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6A565" w14:textId="22A2EE0D" w:rsidR="00BB05CF" w:rsidRPr="009B4F0F" w:rsidRDefault="00BB05CF" w:rsidP="000952F9">
      <w:pPr>
        <w:rPr>
          <w:rFonts w:asciiTheme="majorHAnsi" w:eastAsia="Times New Roman" w:hAnsiTheme="majorHAnsi" w:cs="Times New Roman"/>
          <w:iCs/>
          <w:szCs w:val="20"/>
        </w:rPr>
      </w:pPr>
      <w:bookmarkStart w:id="0" w:name="_Toc89587741"/>
    </w:p>
    <w:p w14:paraId="55642EFF" w14:textId="77777777" w:rsidR="00BB05CF" w:rsidRPr="009B4F0F" w:rsidRDefault="00BB05CF" w:rsidP="000952F9">
      <w:pPr>
        <w:pStyle w:val="BodyText2"/>
        <w:spacing w:before="0" w:line="276" w:lineRule="auto"/>
        <w:rPr>
          <w:rFonts w:asciiTheme="majorHAnsi" w:hAnsiTheme="majorHAnsi"/>
          <w:lang w:val="en-AU"/>
        </w:rPr>
      </w:pPr>
    </w:p>
    <w:p w14:paraId="30E7CD40" w14:textId="77777777" w:rsidR="00BB05CF" w:rsidRPr="009B4F0F" w:rsidRDefault="00BB05CF" w:rsidP="000952F9">
      <w:pPr>
        <w:jc w:val="center"/>
        <w:rPr>
          <w:rFonts w:asciiTheme="majorHAnsi" w:hAnsiTheme="majorHAnsi"/>
          <w:b/>
          <w:sz w:val="52"/>
        </w:rPr>
      </w:pPr>
    </w:p>
    <w:p w14:paraId="1EE4E1A3" w14:textId="77777777" w:rsidR="007676D6" w:rsidRPr="009B4F0F" w:rsidRDefault="007676D6" w:rsidP="000952F9">
      <w:pPr>
        <w:jc w:val="center"/>
        <w:rPr>
          <w:rFonts w:asciiTheme="majorHAnsi" w:hAnsiTheme="majorHAnsi"/>
          <w:b/>
          <w:sz w:val="52"/>
        </w:rPr>
      </w:pPr>
      <w:r w:rsidRPr="009B4F0F">
        <w:rPr>
          <w:rFonts w:asciiTheme="majorHAnsi" w:hAnsiTheme="majorHAnsi"/>
          <w:b/>
          <w:sz w:val="52"/>
        </w:rPr>
        <w:t xml:space="preserve">Atlantis User’s Guide </w:t>
      </w:r>
    </w:p>
    <w:p w14:paraId="13C582A7" w14:textId="505B46C5" w:rsidR="00F01275" w:rsidRPr="009B4F0F" w:rsidRDefault="00F01275" w:rsidP="00F01275">
      <w:pPr>
        <w:jc w:val="center"/>
        <w:rPr>
          <w:rFonts w:asciiTheme="majorHAnsi" w:hAnsiTheme="majorHAnsi"/>
          <w:b/>
          <w:sz w:val="52"/>
        </w:rPr>
      </w:pPr>
      <w:r>
        <w:rPr>
          <w:rFonts w:asciiTheme="majorHAnsi" w:hAnsiTheme="majorHAnsi"/>
          <w:b/>
          <w:sz w:val="52"/>
        </w:rPr>
        <w:t xml:space="preserve">Part II: </w:t>
      </w:r>
      <w:proofErr w:type="gramStart"/>
      <w:r>
        <w:rPr>
          <w:rFonts w:asciiTheme="majorHAnsi" w:hAnsiTheme="majorHAnsi"/>
          <w:b/>
          <w:sz w:val="52"/>
        </w:rPr>
        <w:t>Socio-Economics</w:t>
      </w:r>
      <w:proofErr w:type="gramEnd"/>
    </w:p>
    <w:p w14:paraId="16B6CFA5" w14:textId="77777777" w:rsidR="007676D6" w:rsidRPr="009B4F0F" w:rsidRDefault="007676D6" w:rsidP="000952F9">
      <w:pPr>
        <w:jc w:val="center"/>
        <w:rPr>
          <w:rFonts w:asciiTheme="majorHAnsi" w:hAnsiTheme="majorHAnsi"/>
          <w:b/>
          <w:sz w:val="52"/>
        </w:rPr>
      </w:pPr>
      <w:r w:rsidRPr="009B4F0F">
        <w:rPr>
          <w:rFonts w:asciiTheme="majorHAnsi" w:hAnsiTheme="majorHAnsi"/>
          <w:b/>
          <w:color w:val="548DD4" w:themeColor="text2" w:themeTint="99"/>
          <w:sz w:val="52"/>
        </w:rPr>
        <w:t>___________________________________</w:t>
      </w:r>
    </w:p>
    <w:p w14:paraId="7E48B731" w14:textId="77777777" w:rsidR="007676D6" w:rsidRPr="009B4F0F" w:rsidRDefault="007676D6" w:rsidP="000952F9">
      <w:pPr>
        <w:jc w:val="center"/>
        <w:rPr>
          <w:rFonts w:asciiTheme="majorHAnsi" w:hAnsiTheme="majorHAnsi"/>
        </w:rPr>
      </w:pPr>
    </w:p>
    <w:p w14:paraId="46A8D33A" w14:textId="77777777" w:rsidR="007676D6" w:rsidRPr="009B4F0F" w:rsidRDefault="007676D6" w:rsidP="000952F9">
      <w:pPr>
        <w:jc w:val="center"/>
        <w:rPr>
          <w:rFonts w:asciiTheme="majorHAnsi" w:hAnsiTheme="majorHAnsi"/>
        </w:rPr>
      </w:pPr>
    </w:p>
    <w:p w14:paraId="55BC3ECC" w14:textId="77777777" w:rsidR="007676D6" w:rsidRPr="009B4F0F" w:rsidRDefault="007676D6" w:rsidP="000952F9">
      <w:pPr>
        <w:jc w:val="center"/>
        <w:rPr>
          <w:rFonts w:asciiTheme="majorHAnsi" w:hAnsiTheme="majorHAnsi"/>
        </w:rPr>
      </w:pPr>
    </w:p>
    <w:p w14:paraId="31C1F313" w14:textId="77777777" w:rsidR="007676D6" w:rsidRDefault="007676D6" w:rsidP="000952F9">
      <w:pPr>
        <w:jc w:val="center"/>
        <w:rPr>
          <w:rFonts w:asciiTheme="majorHAnsi" w:hAnsiTheme="majorHAnsi"/>
          <w:sz w:val="28"/>
        </w:rPr>
      </w:pPr>
      <w:proofErr w:type="spellStart"/>
      <w:r w:rsidRPr="009B4F0F">
        <w:rPr>
          <w:rFonts w:asciiTheme="majorHAnsi" w:hAnsiTheme="majorHAnsi"/>
          <w:sz w:val="28"/>
        </w:rPr>
        <w:t>Asta</w:t>
      </w:r>
      <w:proofErr w:type="spellEnd"/>
      <w:r w:rsidRPr="009B4F0F">
        <w:rPr>
          <w:rFonts w:asciiTheme="majorHAnsi" w:hAnsiTheme="majorHAnsi"/>
          <w:sz w:val="28"/>
        </w:rPr>
        <w:t xml:space="preserve"> </w:t>
      </w:r>
      <w:proofErr w:type="spellStart"/>
      <w:r w:rsidRPr="009B4F0F">
        <w:rPr>
          <w:rFonts w:asciiTheme="majorHAnsi" w:hAnsiTheme="majorHAnsi"/>
          <w:sz w:val="28"/>
        </w:rPr>
        <w:t>Audzijonyte</w:t>
      </w:r>
      <w:proofErr w:type="spellEnd"/>
      <w:r w:rsidRPr="009B4F0F">
        <w:rPr>
          <w:rFonts w:asciiTheme="majorHAnsi" w:hAnsiTheme="majorHAnsi"/>
          <w:sz w:val="28"/>
        </w:rPr>
        <w:t xml:space="preserve">, Rebecca Gorton, Isaac Kaplan, </w:t>
      </w:r>
    </w:p>
    <w:p w14:paraId="7896E702" w14:textId="41FB6C07" w:rsidR="007676D6" w:rsidRPr="009B4F0F" w:rsidRDefault="00F95195" w:rsidP="000952F9">
      <w:pPr>
        <w:jc w:val="center"/>
        <w:rPr>
          <w:rFonts w:asciiTheme="majorHAnsi" w:hAnsiTheme="majorHAnsi"/>
          <w:sz w:val="28"/>
          <w:lang w:val="sv-SE"/>
        </w:rPr>
      </w:pPr>
      <w:r>
        <w:rPr>
          <w:rFonts w:asciiTheme="majorHAnsi" w:hAnsiTheme="majorHAnsi"/>
          <w:sz w:val="28"/>
        </w:rPr>
        <w:t xml:space="preserve">Jacob M. Kasper, </w:t>
      </w:r>
      <w:r w:rsidR="007676D6" w:rsidRPr="009B4F0F">
        <w:rPr>
          <w:rFonts w:asciiTheme="majorHAnsi" w:hAnsiTheme="majorHAnsi"/>
          <w:sz w:val="28"/>
          <w:lang w:val="sv-SE"/>
        </w:rPr>
        <w:t xml:space="preserve">Elizabeth A. </w:t>
      </w:r>
      <w:proofErr w:type="spellStart"/>
      <w:r w:rsidR="007676D6" w:rsidRPr="009B4F0F">
        <w:rPr>
          <w:rFonts w:asciiTheme="majorHAnsi" w:hAnsiTheme="majorHAnsi"/>
          <w:sz w:val="28"/>
          <w:lang w:val="sv-SE"/>
        </w:rPr>
        <w:t>Fulton</w:t>
      </w:r>
      <w:proofErr w:type="spellEnd"/>
      <w:r w:rsidR="007676D6" w:rsidRPr="009B4F0F">
        <w:rPr>
          <w:rFonts w:asciiTheme="majorHAnsi" w:hAnsiTheme="majorHAnsi"/>
          <w:sz w:val="28"/>
          <w:lang w:val="sv-SE"/>
        </w:rPr>
        <w:t xml:space="preserve"> </w:t>
      </w:r>
    </w:p>
    <w:p w14:paraId="50292007" w14:textId="77777777" w:rsidR="007676D6" w:rsidRPr="009B4F0F" w:rsidRDefault="007676D6" w:rsidP="000952F9">
      <w:pPr>
        <w:jc w:val="center"/>
        <w:rPr>
          <w:rFonts w:asciiTheme="majorHAnsi" w:hAnsiTheme="majorHAnsi"/>
          <w:lang w:val="sv-SE"/>
        </w:rPr>
      </w:pPr>
    </w:p>
    <w:p w14:paraId="54BE8063" w14:textId="77777777" w:rsidR="007676D6" w:rsidRPr="009B4F0F" w:rsidRDefault="007676D6" w:rsidP="000952F9">
      <w:pPr>
        <w:jc w:val="center"/>
        <w:rPr>
          <w:rFonts w:asciiTheme="majorHAnsi" w:hAnsiTheme="majorHAnsi"/>
          <w:lang w:val="sv-SE"/>
        </w:rPr>
      </w:pPr>
    </w:p>
    <w:p w14:paraId="2B50399F" w14:textId="77777777" w:rsidR="007676D6" w:rsidRPr="009B4F0F" w:rsidRDefault="007676D6" w:rsidP="000952F9">
      <w:pPr>
        <w:jc w:val="center"/>
        <w:rPr>
          <w:rFonts w:asciiTheme="majorHAnsi" w:hAnsiTheme="majorHAnsi"/>
          <w:sz w:val="28"/>
          <w:lang w:val="sv-SE"/>
        </w:rPr>
      </w:pPr>
    </w:p>
    <w:p w14:paraId="3FBF5291" w14:textId="77777777" w:rsidR="007676D6" w:rsidRPr="009B4F0F" w:rsidRDefault="007676D6" w:rsidP="000952F9">
      <w:pPr>
        <w:jc w:val="center"/>
        <w:rPr>
          <w:rFonts w:asciiTheme="majorHAnsi" w:hAnsiTheme="majorHAnsi"/>
          <w:sz w:val="28"/>
          <w:lang w:val="sv-SE"/>
        </w:rPr>
      </w:pPr>
    </w:p>
    <w:p w14:paraId="29CF5B4B" w14:textId="77777777" w:rsidR="007676D6" w:rsidRPr="009B4F0F" w:rsidRDefault="007676D6" w:rsidP="000952F9">
      <w:pPr>
        <w:jc w:val="center"/>
        <w:rPr>
          <w:rFonts w:asciiTheme="majorHAnsi" w:hAnsiTheme="majorHAnsi"/>
          <w:sz w:val="28"/>
          <w:lang w:val="sv-SE"/>
        </w:rPr>
      </w:pPr>
    </w:p>
    <w:p w14:paraId="11B8F005" w14:textId="11555B20" w:rsidR="001B1F53" w:rsidRDefault="003A6384" w:rsidP="001B1F53">
      <w:pPr>
        <w:jc w:val="center"/>
        <w:rPr>
          <w:rFonts w:ascii="Cambria" w:hAnsi="Cambria"/>
          <w:sz w:val="28"/>
        </w:rPr>
      </w:pPr>
      <w:r>
        <w:rPr>
          <w:rFonts w:asciiTheme="majorHAnsi" w:hAnsiTheme="majorHAnsi"/>
          <w:sz w:val="28"/>
        </w:rPr>
        <w:t>April 2017</w:t>
      </w:r>
      <w:r w:rsidR="001B1F53" w:rsidRPr="001B1F53">
        <w:rPr>
          <w:rFonts w:ascii="Cambria" w:hAnsi="Cambria"/>
          <w:sz w:val="28"/>
        </w:rPr>
        <w:t xml:space="preserve"> </w:t>
      </w:r>
    </w:p>
    <w:p w14:paraId="12EE2530" w14:textId="775F73DD" w:rsidR="007676D6" w:rsidRPr="009B4F0F" w:rsidRDefault="001B1F53" w:rsidP="001B1F53">
      <w:pPr>
        <w:jc w:val="center"/>
        <w:rPr>
          <w:rFonts w:asciiTheme="majorHAnsi" w:hAnsiTheme="majorHAnsi"/>
          <w:sz w:val="28"/>
        </w:rPr>
      </w:pPr>
      <w:r>
        <w:rPr>
          <w:rFonts w:ascii="Cambria" w:hAnsi="Cambria"/>
          <w:sz w:val="28"/>
        </w:rPr>
        <w:t xml:space="preserve">Current Update: </w:t>
      </w:r>
      <w:r w:rsidR="003F63AF">
        <w:rPr>
          <w:rFonts w:ascii="Cambria" w:hAnsi="Cambria"/>
          <w:sz w:val="28"/>
        </w:rPr>
        <w:t>Ma</w:t>
      </w:r>
      <w:r w:rsidR="001A3BBA">
        <w:rPr>
          <w:rFonts w:ascii="Cambria" w:hAnsi="Cambria"/>
          <w:sz w:val="28"/>
        </w:rPr>
        <w:t>y</w:t>
      </w:r>
      <w:r w:rsidR="00F95195">
        <w:rPr>
          <w:rFonts w:ascii="Cambria" w:hAnsi="Cambria"/>
          <w:sz w:val="28"/>
        </w:rPr>
        <w:t xml:space="preserve"> </w:t>
      </w:r>
      <w:r>
        <w:rPr>
          <w:rFonts w:ascii="Cambria" w:hAnsi="Cambria"/>
          <w:sz w:val="28"/>
        </w:rPr>
        <w:t>20</w:t>
      </w:r>
      <w:r w:rsidR="00F97E5D">
        <w:rPr>
          <w:rFonts w:ascii="Cambria" w:hAnsi="Cambria"/>
          <w:sz w:val="28"/>
        </w:rPr>
        <w:t>2</w:t>
      </w:r>
      <w:r w:rsidR="00F95195">
        <w:rPr>
          <w:rFonts w:ascii="Cambria" w:hAnsi="Cambria"/>
          <w:sz w:val="28"/>
        </w:rPr>
        <w:t>4</w:t>
      </w:r>
    </w:p>
    <w:p w14:paraId="55156D37" w14:textId="77777777" w:rsidR="007676D6" w:rsidRPr="009B4F0F" w:rsidRDefault="007676D6" w:rsidP="000952F9">
      <w:pPr>
        <w:jc w:val="center"/>
        <w:rPr>
          <w:rFonts w:asciiTheme="majorHAnsi" w:hAnsiTheme="majorHAnsi"/>
          <w:sz w:val="28"/>
        </w:rPr>
      </w:pPr>
    </w:p>
    <w:p w14:paraId="320BBB76" w14:textId="77777777" w:rsidR="007676D6" w:rsidRPr="009B4F0F" w:rsidRDefault="007676D6" w:rsidP="000952F9">
      <w:pPr>
        <w:jc w:val="center"/>
        <w:rPr>
          <w:rFonts w:asciiTheme="majorHAnsi" w:hAnsiTheme="majorHAnsi"/>
          <w:sz w:val="28"/>
        </w:rPr>
      </w:pPr>
    </w:p>
    <w:p w14:paraId="0723679A" w14:textId="77777777" w:rsidR="007676D6" w:rsidRPr="009B4F0F" w:rsidRDefault="007676D6" w:rsidP="000952F9">
      <w:pPr>
        <w:jc w:val="center"/>
        <w:rPr>
          <w:rFonts w:asciiTheme="majorHAnsi" w:hAnsiTheme="majorHAnsi"/>
        </w:rPr>
      </w:pPr>
      <w:r w:rsidRPr="009B4F0F">
        <w:rPr>
          <w:rFonts w:asciiTheme="majorHAnsi" w:hAnsiTheme="majorHAnsi"/>
          <w:b/>
          <w:noProof/>
          <w:sz w:val="20"/>
          <w:lang w:val="en-US"/>
        </w:rPr>
        <w:drawing>
          <wp:anchor distT="0" distB="0" distL="114300" distR="114300" simplePos="0" relativeHeight="251663360" behindDoc="0" locked="0" layoutInCell="1" allowOverlap="1" wp14:anchorId="587A164A" wp14:editId="5EB5ED5F">
            <wp:simplePos x="0" y="0"/>
            <wp:positionH relativeFrom="margin">
              <wp:align>center</wp:align>
            </wp:positionH>
            <wp:positionV relativeFrom="paragraph">
              <wp:posOffset>274320</wp:posOffset>
            </wp:positionV>
            <wp:extent cx="1709420" cy="1709420"/>
            <wp:effectExtent l="0" t="0" r="508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or.jpg"/>
                    <pic:cNvPicPr/>
                  </pic:nvPicPr>
                  <pic:blipFill>
                    <a:blip r:embed="rId8">
                      <a:extLst>
                        <a:ext uri="{28A0092B-C50C-407E-A947-70E740481C1C}">
                          <a14:useLocalDpi xmlns:a14="http://schemas.microsoft.com/office/drawing/2010/main" val="0"/>
                        </a:ext>
                      </a:extLst>
                    </a:blip>
                    <a:stretch>
                      <a:fillRect/>
                    </a:stretch>
                  </pic:blipFill>
                  <pic:spPr>
                    <a:xfrm>
                      <a:off x="0" y="0"/>
                      <a:ext cx="1709420" cy="1709420"/>
                    </a:xfrm>
                    <a:prstGeom prst="rect">
                      <a:avLst/>
                    </a:prstGeom>
                  </pic:spPr>
                </pic:pic>
              </a:graphicData>
            </a:graphic>
            <wp14:sizeRelH relativeFrom="page">
              <wp14:pctWidth>0</wp14:pctWidth>
            </wp14:sizeRelH>
            <wp14:sizeRelV relativeFrom="page">
              <wp14:pctHeight>0</wp14:pctHeight>
            </wp14:sizeRelV>
          </wp:anchor>
        </w:drawing>
      </w:r>
    </w:p>
    <w:p w14:paraId="744A283A" w14:textId="77777777" w:rsidR="007676D6" w:rsidRPr="009B4F0F" w:rsidRDefault="007676D6" w:rsidP="000952F9">
      <w:pPr>
        <w:rPr>
          <w:rFonts w:asciiTheme="majorHAnsi" w:hAnsiTheme="majorHAnsi"/>
          <w:b/>
          <w:sz w:val="20"/>
        </w:rPr>
      </w:pPr>
    </w:p>
    <w:p w14:paraId="5BF63C7E" w14:textId="77777777" w:rsidR="007676D6" w:rsidRPr="009B4F0F" w:rsidRDefault="007676D6" w:rsidP="000952F9">
      <w:pPr>
        <w:rPr>
          <w:rFonts w:asciiTheme="majorHAnsi" w:hAnsiTheme="majorHAnsi"/>
          <w:b/>
          <w:sz w:val="20"/>
        </w:rPr>
      </w:pPr>
    </w:p>
    <w:p w14:paraId="107B9EB2" w14:textId="77777777" w:rsidR="007676D6" w:rsidRPr="009B4F0F" w:rsidRDefault="007676D6" w:rsidP="000952F9">
      <w:pPr>
        <w:rPr>
          <w:rFonts w:asciiTheme="majorHAnsi" w:hAnsiTheme="majorHAnsi"/>
          <w:b/>
          <w:sz w:val="20"/>
        </w:rPr>
      </w:pPr>
    </w:p>
    <w:p w14:paraId="7183BBDF" w14:textId="77777777" w:rsidR="007676D6" w:rsidRPr="009B4F0F" w:rsidRDefault="007676D6" w:rsidP="000952F9">
      <w:pPr>
        <w:rPr>
          <w:rFonts w:asciiTheme="majorHAnsi" w:hAnsiTheme="majorHAnsi"/>
          <w:b/>
          <w:sz w:val="20"/>
        </w:rPr>
      </w:pPr>
    </w:p>
    <w:p w14:paraId="65CB5677" w14:textId="77777777" w:rsidR="007676D6" w:rsidRPr="009B4F0F" w:rsidRDefault="007676D6" w:rsidP="000952F9">
      <w:pPr>
        <w:rPr>
          <w:rFonts w:asciiTheme="majorHAnsi" w:hAnsiTheme="majorHAnsi"/>
          <w:sz w:val="20"/>
        </w:rPr>
      </w:pPr>
    </w:p>
    <w:p w14:paraId="44C10832" w14:textId="4C80A7D0" w:rsidR="007676D6" w:rsidRPr="009B4F0F" w:rsidRDefault="007676D6" w:rsidP="000952F9">
      <w:pPr>
        <w:rPr>
          <w:rFonts w:asciiTheme="majorHAnsi" w:hAnsiTheme="majorHAnsi"/>
          <w:sz w:val="20"/>
        </w:rPr>
      </w:pPr>
      <w:r w:rsidRPr="009B4F0F">
        <w:rPr>
          <w:rFonts w:asciiTheme="majorHAnsi" w:hAnsiTheme="majorHAnsi"/>
          <w:sz w:val="20"/>
        </w:rPr>
        <w:t>© 201</w:t>
      </w:r>
      <w:r w:rsidR="00855623">
        <w:rPr>
          <w:rFonts w:asciiTheme="majorHAnsi" w:hAnsiTheme="majorHAnsi"/>
          <w:sz w:val="20"/>
        </w:rPr>
        <w:t>7</w:t>
      </w:r>
      <w:r w:rsidRPr="009B4F0F">
        <w:rPr>
          <w:rFonts w:asciiTheme="majorHAnsi" w:hAnsiTheme="majorHAnsi"/>
          <w:sz w:val="20"/>
        </w:rPr>
        <w:t xml:space="preserve"> CSIRO and </w:t>
      </w:r>
      <w:proofErr w:type="spellStart"/>
      <w:r w:rsidRPr="009B4F0F">
        <w:rPr>
          <w:rFonts w:asciiTheme="majorHAnsi" w:hAnsiTheme="majorHAnsi"/>
          <w:sz w:val="20"/>
        </w:rPr>
        <w:t>Asta</w:t>
      </w:r>
      <w:proofErr w:type="spellEnd"/>
      <w:r w:rsidRPr="009B4F0F">
        <w:rPr>
          <w:rFonts w:asciiTheme="majorHAnsi" w:hAnsiTheme="majorHAnsi"/>
          <w:sz w:val="20"/>
        </w:rPr>
        <w:t xml:space="preserve"> </w:t>
      </w:r>
      <w:proofErr w:type="spellStart"/>
      <w:r w:rsidRPr="009B4F0F">
        <w:rPr>
          <w:rFonts w:asciiTheme="majorHAnsi" w:hAnsiTheme="majorHAnsi"/>
          <w:sz w:val="20"/>
        </w:rPr>
        <w:t>Audzijonyte</w:t>
      </w:r>
      <w:proofErr w:type="spellEnd"/>
      <w:r w:rsidRPr="009B4F0F">
        <w:rPr>
          <w:rFonts w:asciiTheme="majorHAnsi" w:hAnsiTheme="majorHAnsi"/>
          <w:sz w:val="20"/>
        </w:rPr>
        <w:t xml:space="preserve">. To the extent permitted by law, all rights are </w:t>
      </w:r>
      <w:proofErr w:type="gramStart"/>
      <w:r w:rsidRPr="009B4F0F">
        <w:rPr>
          <w:rFonts w:asciiTheme="majorHAnsi" w:hAnsiTheme="majorHAnsi"/>
          <w:sz w:val="20"/>
        </w:rPr>
        <w:t>reserved</w:t>
      </w:r>
      <w:proofErr w:type="gramEnd"/>
      <w:r w:rsidRPr="009B4F0F">
        <w:rPr>
          <w:rFonts w:asciiTheme="majorHAnsi" w:hAnsiTheme="majorHAnsi"/>
          <w:sz w:val="20"/>
        </w:rPr>
        <w:t xml:space="preserve"> and no part of this publication covered by copyright may be reproduced or copied in any form or by any means except with the permission of CSIRO.</w:t>
      </w:r>
    </w:p>
    <w:p w14:paraId="3C642E65" w14:textId="77777777" w:rsidR="007676D6" w:rsidRPr="009B4F0F" w:rsidRDefault="007676D6" w:rsidP="000952F9">
      <w:pPr>
        <w:rPr>
          <w:rFonts w:asciiTheme="majorHAnsi" w:hAnsiTheme="majorHAnsi"/>
          <w:sz w:val="20"/>
          <w:highlight w:val="yellow"/>
        </w:rPr>
      </w:pPr>
    </w:p>
    <w:p w14:paraId="12F361A0" w14:textId="77777777" w:rsidR="00B2110A" w:rsidRPr="009B4F0F" w:rsidRDefault="00B2110A" w:rsidP="000952F9">
      <w:pPr>
        <w:rPr>
          <w:rFonts w:asciiTheme="majorHAnsi" w:hAnsiTheme="majorHAnsi"/>
          <w:b/>
          <w:caps/>
          <w:sz w:val="24"/>
        </w:rPr>
      </w:pPr>
    </w:p>
    <w:p w14:paraId="5198A970" w14:textId="77777777" w:rsidR="00DB4F2D" w:rsidRPr="009B4F0F" w:rsidRDefault="00DB4F2D" w:rsidP="000952F9">
      <w:pPr>
        <w:rPr>
          <w:rFonts w:asciiTheme="majorHAnsi" w:hAnsiTheme="majorHAnsi"/>
          <w:b/>
          <w:caps/>
          <w:sz w:val="24"/>
        </w:rPr>
      </w:pPr>
    </w:p>
    <w:p w14:paraId="1DF4FCD0" w14:textId="77777777" w:rsidR="00B2110A" w:rsidRPr="009B4F0F" w:rsidRDefault="00B2110A" w:rsidP="000952F9">
      <w:pPr>
        <w:rPr>
          <w:rFonts w:asciiTheme="majorHAnsi" w:hAnsiTheme="majorHAnsi"/>
          <w:b/>
          <w:caps/>
          <w:sz w:val="24"/>
        </w:rPr>
      </w:pPr>
    </w:p>
    <w:p w14:paraId="68A90D85" w14:textId="03D43821" w:rsidR="00DB4F2D" w:rsidRPr="009B4F0F" w:rsidRDefault="00DB4F2D" w:rsidP="000952F9">
      <w:pPr>
        <w:pStyle w:val="TOC1"/>
        <w:spacing w:before="0" w:after="0"/>
        <w:rPr>
          <w:rFonts w:asciiTheme="majorHAnsi" w:hAnsiTheme="majorHAnsi"/>
          <w:caps/>
          <w:sz w:val="24"/>
        </w:rPr>
      </w:pPr>
      <w:r w:rsidRPr="009B4F0F">
        <w:rPr>
          <w:rFonts w:asciiTheme="majorHAnsi" w:hAnsiTheme="majorHAnsi"/>
          <w:caps/>
          <w:sz w:val="24"/>
        </w:rPr>
        <w:t xml:space="preserve">Table of contents </w:t>
      </w:r>
    </w:p>
    <w:p w14:paraId="38788D5F" w14:textId="77777777" w:rsidR="00DB4F2D" w:rsidRPr="009332A7" w:rsidRDefault="00DB4F2D" w:rsidP="000952F9">
      <w:pPr>
        <w:rPr>
          <w:rFonts w:asciiTheme="majorHAnsi" w:hAnsiTheme="majorHAnsi"/>
        </w:rPr>
      </w:pPr>
    </w:p>
    <w:p w14:paraId="223E5E1B" w14:textId="676A71B8" w:rsidR="002E4B09" w:rsidRDefault="00DB4F2D">
      <w:pPr>
        <w:pStyle w:val="TOC1"/>
        <w:rPr>
          <w:rFonts w:eastAsiaTheme="minorEastAsia"/>
          <w:bCs w:val="0"/>
          <w:noProof/>
          <w:color w:val="auto"/>
          <w:kern w:val="2"/>
          <w:sz w:val="24"/>
          <w:szCs w:val="24"/>
          <w:lang w:eastAsia="en-GB"/>
          <w14:ligatures w14:val="standardContextual"/>
        </w:rPr>
      </w:pPr>
      <w:r w:rsidRPr="009332A7">
        <w:rPr>
          <w:rFonts w:asciiTheme="majorHAnsi" w:hAnsiTheme="majorHAnsi"/>
          <w:caps/>
          <w:szCs w:val="22"/>
        </w:rPr>
        <w:fldChar w:fldCharType="begin"/>
      </w:r>
      <w:r w:rsidRPr="009332A7">
        <w:rPr>
          <w:rFonts w:asciiTheme="majorHAnsi" w:hAnsiTheme="majorHAnsi"/>
          <w:caps/>
          <w:szCs w:val="22"/>
        </w:rPr>
        <w:instrText xml:space="preserve"> TOC \o "1-3" \h \z \u </w:instrText>
      </w:r>
      <w:r w:rsidRPr="009332A7">
        <w:rPr>
          <w:rFonts w:asciiTheme="majorHAnsi" w:hAnsiTheme="majorHAnsi"/>
          <w:caps/>
          <w:szCs w:val="22"/>
        </w:rPr>
        <w:fldChar w:fldCharType="separate"/>
      </w:r>
      <w:hyperlink w:anchor="_Toc162809036" w:history="1">
        <w:r w:rsidR="002E4B09" w:rsidRPr="00BF4D20">
          <w:rPr>
            <w:rStyle w:val="Hyperlink"/>
            <w:b/>
            <w:caps/>
            <w:noProof/>
          </w:rPr>
          <w:t>15. Fishing mortality</w:t>
        </w:r>
        <w:r w:rsidR="002E4B09">
          <w:rPr>
            <w:noProof/>
            <w:webHidden/>
          </w:rPr>
          <w:tab/>
        </w:r>
        <w:r w:rsidR="002E4B09">
          <w:rPr>
            <w:noProof/>
            <w:webHidden/>
          </w:rPr>
          <w:fldChar w:fldCharType="begin"/>
        </w:r>
        <w:r w:rsidR="002E4B09">
          <w:rPr>
            <w:noProof/>
            <w:webHidden/>
          </w:rPr>
          <w:instrText xml:space="preserve"> PAGEREF _Toc162809036 \h </w:instrText>
        </w:r>
        <w:r w:rsidR="002E4B09">
          <w:rPr>
            <w:noProof/>
            <w:webHidden/>
          </w:rPr>
        </w:r>
        <w:r w:rsidR="002E4B09">
          <w:rPr>
            <w:noProof/>
            <w:webHidden/>
          </w:rPr>
          <w:fldChar w:fldCharType="separate"/>
        </w:r>
        <w:r w:rsidR="002E4B09">
          <w:rPr>
            <w:noProof/>
            <w:webHidden/>
          </w:rPr>
          <w:t>7</w:t>
        </w:r>
        <w:r w:rsidR="002E4B09">
          <w:rPr>
            <w:noProof/>
            <w:webHidden/>
          </w:rPr>
          <w:fldChar w:fldCharType="end"/>
        </w:r>
      </w:hyperlink>
    </w:p>
    <w:p w14:paraId="4DACE7E8" w14:textId="68056E5F"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37" w:history="1">
        <w:r w:rsidR="002E4B09" w:rsidRPr="00BF4D20">
          <w:rPr>
            <w:rStyle w:val="Hyperlink"/>
          </w:rPr>
          <w:t>15.1 General description of the fishing mortality</w:t>
        </w:r>
        <w:r w:rsidR="002E4B09">
          <w:rPr>
            <w:webHidden/>
          </w:rPr>
          <w:tab/>
        </w:r>
        <w:r w:rsidR="002E4B09">
          <w:rPr>
            <w:webHidden/>
          </w:rPr>
          <w:fldChar w:fldCharType="begin"/>
        </w:r>
        <w:r w:rsidR="002E4B09">
          <w:rPr>
            <w:webHidden/>
          </w:rPr>
          <w:instrText xml:space="preserve"> PAGEREF _Toc162809037 \h </w:instrText>
        </w:r>
        <w:r w:rsidR="002E4B09">
          <w:rPr>
            <w:webHidden/>
          </w:rPr>
        </w:r>
        <w:r w:rsidR="002E4B09">
          <w:rPr>
            <w:webHidden/>
          </w:rPr>
          <w:fldChar w:fldCharType="separate"/>
        </w:r>
        <w:r w:rsidR="002E4B09">
          <w:rPr>
            <w:webHidden/>
          </w:rPr>
          <w:t>7</w:t>
        </w:r>
        <w:r w:rsidR="002E4B09">
          <w:rPr>
            <w:webHidden/>
          </w:rPr>
          <w:fldChar w:fldCharType="end"/>
        </w:r>
      </w:hyperlink>
    </w:p>
    <w:p w14:paraId="7D498EA9" w14:textId="2556F86A"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38" w:history="1">
        <w:r w:rsidR="002E4B09" w:rsidRPr="00BF4D20">
          <w:rPr>
            <w:rStyle w:val="Hyperlink"/>
          </w:rPr>
          <w:t>15.2. Setting up fishing mortality through imposed catch</w:t>
        </w:r>
        <w:r w:rsidR="002E4B09">
          <w:rPr>
            <w:webHidden/>
          </w:rPr>
          <w:tab/>
        </w:r>
        <w:r w:rsidR="002E4B09">
          <w:rPr>
            <w:webHidden/>
          </w:rPr>
          <w:fldChar w:fldCharType="begin"/>
        </w:r>
        <w:r w:rsidR="002E4B09">
          <w:rPr>
            <w:webHidden/>
          </w:rPr>
          <w:instrText xml:space="preserve"> PAGEREF _Toc162809038 \h </w:instrText>
        </w:r>
        <w:r w:rsidR="002E4B09">
          <w:rPr>
            <w:webHidden/>
          </w:rPr>
        </w:r>
        <w:r w:rsidR="002E4B09">
          <w:rPr>
            <w:webHidden/>
          </w:rPr>
          <w:fldChar w:fldCharType="separate"/>
        </w:r>
        <w:r w:rsidR="002E4B09">
          <w:rPr>
            <w:webHidden/>
          </w:rPr>
          <w:t>9</w:t>
        </w:r>
        <w:r w:rsidR="002E4B09">
          <w:rPr>
            <w:webHidden/>
          </w:rPr>
          <w:fldChar w:fldCharType="end"/>
        </w:r>
      </w:hyperlink>
    </w:p>
    <w:p w14:paraId="09F2F25E" w14:textId="01182101"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39" w:history="1">
        <w:r w:rsidR="002E4B09" w:rsidRPr="00BF4D20">
          <w:rPr>
            <w:rStyle w:val="Hyperlink"/>
          </w:rPr>
          <w:t>15.3. Setting up fishing mortality through user defined non-dynamic fishing mortality</w:t>
        </w:r>
        <w:r w:rsidR="002E4B09">
          <w:rPr>
            <w:webHidden/>
          </w:rPr>
          <w:tab/>
        </w:r>
        <w:r w:rsidR="002E4B09">
          <w:rPr>
            <w:webHidden/>
          </w:rPr>
          <w:fldChar w:fldCharType="begin"/>
        </w:r>
        <w:r w:rsidR="002E4B09">
          <w:rPr>
            <w:webHidden/>
          </w:rPr>
          <w:instrText xml:space="preserve"> PAGEREF _Toc162809039 \h </w:instrText>
        </w:r>
        <w:r w:rsidR="002E4B09">
          <w:rPr>
            <w:webHidden/>
          </w:rPr>
        </w:r>
        <w:r w:rsidR="002E4B09">
          <w:rPr>
            <w:webHidden/>
          </w:rPr>
          <w:fldChar w:fldCharType="separate"/>
        </w:r>
        <w:r w:rsidR="002E4B09">
          <w:rPr>
            <w:webHidden/>
          </w:rPr>
          <w:t>15</w:t>
        </w:r>
        <w:r w:rsidR="002E4B09">
          <w:rPr>
            <w:webHidden/>
          </w:rPr>
          <w:fldChar w:fldCharType="end"/>
        </w:r>
      </w:hyperlink>
    </w:p>
    <w:p w14:paraId="4848B51F" w14:textId="4297676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0" w:history="1">
        <w:r w:rsidR="002E4B09" w:rsidRPr="00BF4D20">
          <w:rPr>
            <w:rStyle w:val="Hyperlink"/>
            <w:b/>
            <w:noProof/>
          </w:rPr>
          <w:t>15.3.1. Defining the fishing mortality level</w:t>
        </w:r>
        <w:r w:rsidR="002E4B09">
          <w:rPr>
            <w:noProof/>
            <w:webHidden/>
          </w:rPr>
          <w:tab/>
        </w:r>
        <w:r w:rsidR="002E4B09">
          <w:rPr>
            <w:noProof/>
            <w:webHidden/>
          </w:rPr>
          <w:fldChar w:fldCharType="begin"/>
        </w:r>
        <w:r w:rsidR="002E4B09">
          <w:rPr>
            <w:noProof/>
            <w:webHidden/>
          </w:rPr>
          <w:instrText xml:space="preserve"> PAGEREF _Toc162809040 \h </w:instrText>
        </w:r>
        <w:r w:rsidR="002E4B09">
          <w:rPr>
            <w:noProof/>
            <w:webHidden/>
          </w:rPr>
        </w:r>
        <w:r w:rsidR="002E4B09">
          <w:rPr>
            <w:noProof/>
            <w:webHidden/>
          </w:rPr>
          <w:fldChar w:fldCharType="separate"/>
        </w:r>
        <w:r w:rsidR="002E4B09">
          <w:rPr>
            <w:noProof/>
            <w:webHidden/>
          </w:rPr>
          <w:t>15</w:t>
        </w:r>
        <w:r w:rsidR="002E4B09">
          <w:rPr>
            <w:noProof/>
            <w:webHidden/>
          </w:rPr>
          <w:fldChar w:fldCharType="end"/>
        </w:r>
      </w:hyperlink>
    </w:p>
    <w:p w14:paraId="28595036" w14:textId="2B88D92A"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1" w:history="1">
        <w:r w:rsidR="002E4B09" w:rsidRPr="00BF4D20">
          <w:rPr>
            <w:rStyle w:val="Hyperlink"/>
            <w:b/>
            <w:noProof/>
          </w:rPr>
          <w:t>15.3.2. Age or size selectivity when using a specified fishing mortality</w:t>
        </w:r>
        <w:r w:rsidR="002E4B09">
          <w:rPr>
            <w:noProof/>
            <w:webHidden/>
          </w:rPr>
          <w:tab/>
        </w:r>
        <w:r w:rsidR="002E4B09">
          <w:rPr>
            <w:noProof/>
            <w:webHidden/>
          </w:rPr>
          <w:fldChar w:fldCharType="begin"/>
        </w:r>
        <w:r w:rsidR="002E4B09">
          <w:rPr>
            <w:noProof/>
            <w:webHidden/>
          </w:rPr>
          <w:instrText xml:space="preserve"> PAGEREF _Toc162809041 \h </w:instrText>
        </w:r>
        <w:r w:rsidR="002E4B09">
          <w:rPr>
            <w:noProof/>
            <w:webHidden/>
          </w:rPr>
        </w:r>
        <w:r w:rsidR="002E4B09">
          <w:rPr>
            <w:noProof/>
            <w:webHidden/>
          </w:rPr>
          <w:fldChar w:fldCharType="separate"/>
        </w:r>
        <w:r w:rsidR="002E4B09">
          <w:rPr>
            <w:noProof/>
            <w:webHidden/>
          </w:rPr>
          <w:t>16</w:t>
        </w:r>
        <w:r w:rsidR="002E4B09">
          <w:rPr>
            <w:noProof/>
            <w:webHidden/>
          </w:rPr>
          <w:fldChar w:fldCharType="end"/>
        </w:r>
      </w:hyperlink>
    </w:p>
    <w:p w14:paraId="0566FB51" w14:textId="09EADA8D"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2" w:history="1">
        <w:r w:rsidR="002E4B09" w:rsidRPr="00BF4D20">
          <w:rPr>
            <w:rStyle w:val="Hyperlink"/>
            <w:b/>
            <w:noProof/>
          </w:rPr>
          <w:t>15.3.3. Other optional factors that can affect user defined fishing mortality rates</w:t>
        </w:r>
        <w:r w:rsidR="002E4B09">
          <w:rPr>
            <w:noProof/>
            <w:webHidden/>
          </w:rPr>
          <w:tab/>
        </w:r>
        <w:r w:rsidR="002E4B09">
          <w:rPr>
            <w:noProof/>
            <w:webHidden/>
          </w:rPr>
          <w:fldChar w:fldCharType="begin"/>
        </w:r>
        <w:r w:rsidR="002E4B09">
          <w:rPr>
            <w:noProof/>
            <w:webHidden/>
          </w:rPr>
          <w:instrText xml:space="preserve"> PAGEREF _Toc162809042 \h </w:instrText>
        </w:r>
        <w:r w:rsidR="002E4B09">
          <w:rPr>
            <w:noProof/>
            <w:webHidden/>
          </w:rPr>
        </w:r>
        <w:r w:rsidR="002E4B09">
          <w:rPr>
            <w:noProof/>
            <w:webHidden/>
          </w:rPr>
          <w:fldChar w:fldCharType="separate"/>
        </w:r>
        <w:r w:rsidR="002E4B09">
          <w:rPr>
            <w:noProof/>
            <w:webHidden/>
          </w:rPr>
          <w:t>17</w:t>
        </w:r>
        <w:r w:rsidR="002E4B09">
          <w:rPr>
            <w:noProof/>
            <w:webHidden/>
          </w:rPr>
          <w:fldChar w:fldCharType="end"/>
        </w:r>
      </w:hyperlink>
    </w:p>
    <w:p w14:paraId="5AC401C7" w14:textId="62A247D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3" w:history="1">
        <w:r w:rsidR="002E4B09" w:rsidRPr="00BF4D20">
          <w:rPr>
            <w:rStyle w:val="Hyperlink"/>
            <w:b/>
            <w:noProof/>
          </w:rPr>
          <w:t>15.3.4. Temporal changes in the user defined fishing mortality</w:t>
        </w:r>
        <w:r w:rsidR="002E4B09">
          <w:rPr>
            <w:noProof/>
            <w:webHidden/>
          </w:rPr>
          <w:tab/>
        </w:r>
        <w:r w:rsidR="002E4B09">
          <w:rPr>
            <w:noProof/>
            <w:webHidden/>
          </w:rPr>
          <w:fldChar w:fldCharType="begin"/>
        </w:r>
        <w:r w:rsidR="002E4B09">
          <w:rPr>
            <w:noProof/>
            <w:webHidden/>
          </w:rPr>
          <w:instrText xml:space="preserve"> PAGEREF _Toc162809043 \h </w:instrText>
        </w:r>
        <w:r w:rsidR="002E4B09">
          <w:rPr>
            <w:noProof/>
            <w:webHidden/>
          </w:rPr>
        </w:r>
        <w:r w:rsidR="002E4B09">
          <w:rPr>
            <w:noProof/>
            <w:webHidden/>
          </w:rPr>
          <w:fldChar w:fldCharType="separate"/>
        </w:r>
        <w:r w:rsidR="002E4B09">
          <w:rPr>
            <w:noProof/>
            <w:webHidden/>
          </w:rPr>
          <w:t>19</w:t>
        </w:r>
        <w:r w:rsidR="002E4B09">
          <w:rPr>
            <w:noProof/>
            <w:webHidden/>
          </w:rPr>
          <w:fldChar w:fldCharType="end"/>
        </w:r>
      </w:hyperlink>
    </w:p>
    <w:p w14:paraId="2C8527B4" w14:textId="77830AD0"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44" w:history="1">
        <w:r w:rsidR="002E4B09" w:rsidRPr="00BF4D20">
          <w:rPr>
            <w:rStyle w:val="Hyperlink"/>
          </w:rPr>
          <w:t>15.4. General introduction to dynamic fishing</w:t>
        </w:r>
        <w:r w:rsidR="002E4B09">
          <w:rPr>
            <w:webHidden/>
          </w:rPr>
          <w:tab/>
        </w:r>
        <w:r w:rsidR="002E4B09">
          <w:rPr>
            <w:webHidden/>
          </w:rPr>
          <w:fldChar w:fldCharType="begin"/>
        </w:r>
        <w:r w:rsidR="002E4B09">
          <w:rPr>
            <w:webHidden/>
          </w:rPr>
          <w:instrText xml:space="preserve"> PAGEREF _Toc162809044 \h </w:instrText>
        </w:r>
        <w:r w:rsidR="002E4B09">
          <w:rPr>
            <w:webHidden/>
          </w:rPr>
        </w:r>
        <w:r w:rsidR="002E4B09">
          <w:rPr>
            <w:webHidden/>
          </w:rPr>
          <w:fldChar w:fldCharType="separate"/>
        </w:r>
        <w:r w:rsidR="002E4B09">
          <w:rPr>
            <w:webHidden/>
          </w:rPr>
          <w:t>21</w:t>
        </w:r>
        <w:r w:rsidR="002E4B09">
          <w:rPr>
            <w:webHidden/>
          </w:rPr>
          <w:fldChar w:fldCharType="end"/>
        </w:r>
      </w:hyperlink>
    </w:p>
    <w:p w14:paraId="0B50FA43" w14:textId="7DD37C92"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45" w:history="1">
        <w:r w:rsidR="002E4B09" w:rsidRPr="00BF4D20">
          <w:rPr>
            <w:rStyle w:val="Hyperlink"/>
          </w:rPr>
          <w:t>15.5. Defining effort in dynamic fishing</w:t>
        </w:r>
        <w:r w:rsidR="002E4B09">
          <w:rPr>
            <w:webHidden/>
          </w:rPr>
          <w:tab/>
        </w:r>
        <w:r w:rsidR="002E4B09">
          <w:rPr>
            <w:webHidden/>
          </w:rPr>
          <w:fldChar w:fldCharType="begin"/>
        </w:r>
        <w:r w:rsidR="002E4B09">
          <w:rPr>
            <w:webHidden/>
          </w:rPr>
          <w:instrText xml:space="preserve"> PAGEREF _Toc162809045 \h </w:instrText>
        </w:r>
        <w:r w:rsidR="002E4B09">
          <w:rPr>
            <w:webHidden/>
          </w:rPr>
        </w:r>
        <w:r w:rsidR="002E4B09">
          <w:rPr>
            <w:webHidden/>
          </w:rPr>
          <w:fldChar w:fldCharType="separate"/>
        </w:r>
        <w:r w:rsidR="002E4B09">
          <w:rPr>
            <w:webHidden/>
          </w:rPr>
          <w:t>23</w:t>
        </w:r>
        <w:r w:rsidR="002E4B09">
          <w:rPr>
            <w:webHidden/>
          </w:rPr>
          <w:fldChar w:fldCharType="end"/>
        </w:r>
      </w:hyperlink>
    </w:p>
    <w:p w14:paraId="3C9D95F6" w14:textId="2F008BBB"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6" w:history="1">
        <w:r w:rsidR="002E4B09" w:rsidRPr="00BF4D20">
          <w:rPr>
            <w:rStyle w:val="Hyperlink"/>
            <w:rFonts w:asciiTheme="majorHAnsi" w:hAnsiTheme="majorHAnsi"/>
            <w:b/>
            <w:noProof/>
          </w:rPr>
          <w:t>15.5.1. Constant effort per season (quarter) in each box (efformodel=0)</w:t>
        </w:r>
        <w:r w:rsidR="002E4B09">
          <w:rPr>
            <w:noProof/>
            <w:webHidden/>
          </w:rPr>
          <w:tab/>
        </w:r>
        <w:r w:rsidR="002E4B09">
          <w:rPr>
            <w:noProof/>
            <w:webHidden/>
          </w:rPr>
          <w:fldChar w:fldCharType="begin"/>
        </w:r>
        <w:r w:rsidR="002E4B09">
          <w:rPr>
            <w:noProof/>
            <w:webHidden/>
          </w:rPr>
          <w:instrText xml:space="preserve"> PAGEREF _Toc162809046 \h </w:instrText>
        </w:r>
        <w:r w:rsidR="002E4B09">
          <w:rPr>
            <w:noProof/>
            <w:webHidden/>
          </w:rPr>
        </w:r>
        <w:r w:rsidR="002E4B09">
          <w:rPr>
            <w:noProof/>
            <w:webHidden/>
          </w:rPr>
          <w:fldChar w:fldCharType="separate"/>
        </w:r>
        <w:r w:rsidR="002E4B09">
          <w:rPr>
            <w:noProof/>
            <w:webHidden/>
          </w:rPr>
          <w:t>24</w:t>
        </w:r>
        <w:r w:rsidR="002E4B09">
          <w:rPr>
            <w:noProof/>
            <w:webHidden/>
          </w:rPr>
          <w:fldChar w:fldCharType="end"/>
        </w:r>
      </w:hyperlink>
    </w:p>
    <w:p w14:paraId="048ECBFF" w14:textId="7A26FF2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7" w:history="1">
        <w:r w:rsidR="002E4B09" w:rsidRPr="00BF4D20">
          <w:rPr>
            <w:rStyle w:val="Hyperlink"/>
            <w:rFonts w:asciiTheme="majorHAnsi" w:hAnsiTheme="majorHAnsi"/>
            <w:b/>
            <w:noProof/>
          </w:rPr>
          <w:t>15.5.2. Constant effort per season adjusted by the relative box area (efformodel=1)</w:t>
        </w:r>
        <w:r w:rsidR="002E4B09">
          <w:rPr>
            <w:noProof/>
            <w:webHidden/>
          </w:rPr>
          <w:tab/>
        </w:r>
        <w:r w:rsidR="002E4B09">
          <w:rPr>
            <w:noProof/>
            <w:webHidden/>
          </w:rPr>
          <w:fldChar w:fldCharType="begin"/>
        </w:r>
        <w:r w:rsidR="002E4B09">
          <w:rPr>
            <w:noProof/>
            <w:webHidden/>
          </w:rPr>
          <w:instrText xml:space="preserve"> PAGEREF _Toc162809047 \h </w:instrText>
        </w:r>
        <w:r w:rsidR="002E4B09">
          <w:rPr>
            <w:noProof/>
            <w:webHidden/>
          </w:rPr>
        </w:r>
        <w:r w:rsidR="002E4B09">
          <w:rPr>
            <w:noProof/>
            <w:webHidden/>
          </w:rPr>
          <w:fldChar w:fldCharType="separate"/>
        </w:r>
        <w:r w:rsidR="002E4B09">
          <w:rPr>
            <w:noProof/>
            <w:webHidden/>
          </w:rPr>
          <w:t>24</w:t>
        </w:r>
        <w:r w:rsidR="002E4B09">
          <w:rPr>
            <w:noProof/>
            <w:webHidden/>
          </w:rPr>
          <w:fldChar w:fldCharType="end"/>
        </w:r>
      </w:hyperlink>
    </w:p>
    <w:p w14:paraId="7534B001" w14:textId="7F65266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8" w:history="1">
        <w:r w:rsidR="002E4B09" w:rsidRPr="00BF4D20">
          <w:rPr>
            <w:rStyle w:val="Hyperlink"/>
            <w:rFonts w:asciiTheme="majorHAnsi" w:hAnsiTheme="majorHAnsi"/>
            <w:b/>
            <w:noProof/>
          </w:rPr>
          <w:t>15.5.3. Constant effort given by prescribed spatial effort matrices (effortmodel=3)</w:t>
        </w:r>
        <w:r w:rsidR="002E4B09">
          <w:rPr>
            <w:noProof/>
            <w:webHidden/>
          </w:rPr>
          <w:tab/>
        </w:r>
        <w:r w:rsidR="002E4B09">
          <w:rPr>
            <w:noProof/>
            <w:webHidden/>
          </w:rPr>
          <w:fldChar w:fldCharType="begin"/>
        </w:r>
        <w:r w:rsidR="002E4B09">
          <w:rPr>
            <w:noProof/>
            <w:webHidden/>
          </w:rPr>
          <w:instrText xml:space="preserve"> PAGEREF _Toc162809048 \h </w:instrText>
        </w:r>
        <w:r w:rsidR="002E4B09">
          <w:rPr>
            <w:noProof/>
            <w:webHidden/>
          </w:rPr>
        </w:r>
        <w:r w:rsidR="002E4B09">
          <w:rPr>
            <w:noProof/>
            <w:webHidden/>
          </w:rPr>
          <w:fldChar w:fldCharType="separate"/>
        </w:r>
        <w:r w:rsidR="002E4B09">
          <w:rPr>
            <w:noProof/>
            <w:webHidden/>
          </w:rPr>
          <w:t>24</w:t>
        </w:r>
        <w:r w:rsidR="002E4B09">
          <w:rPr>
            <w:noProof/>
            <w:webHidden/>
          </w:rPr>
          <w:fldChar w:fldCharType="end"/>
        </w:r>
      </w:hyperlink>
    </w:p>
    <w:p w14:paraId="01510350" w14:textId="65C8E99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49" w:history="1">
        <w:r w:rsidR="002E4B09" w:rsidRPr="00BF4D20">
          <w:rPr>
            <w:rStyle w:val="Hyperlink"/>
            <w:b/>
            <w:noProof/>
          </w:rPr>
          <w:t>15.5.4. Human population-based recreational fishing (efformodel=6, effortmodel=12)</w:t>
        </w:r>
        <w:r w:rsidR="002E4B09">
          <w:rPr>
            <w:noProof/>
            <w:webHidden/>
          </w:rPr>
          <w:tab/>
        </w:r>
        <w:r w:rsidR="002E4B09">
          <w:rPr>
            <w:noProof/>
            <w:webHidden/>
          </w:rPr>
          <w:fldChar w:fldCharType="begin"/>
        </w:r>
        <w:r w:rsidR="002E4B09">
          <w:rPr>
            <w:noProof/>
            <w:webHidden/>
          </w:rPr>
          <w:instrText xml:space="preserve"> PAGEREF _Toc162809049 \h </w:instrText>
        </w:r>
        <w:r w:rsidR="002E4B09">
          <w:rPr>
            <w:noProof/>
            <w:webHidden/>
          </w:rPr>
        </w:r>
        <w:r w:rsidR="002E4B09">
          <w:rPr>
            <w:noProof/>
            <w:webHidden/>
          </w:rPr>
          <w:fldChar w:fldCharType="separate"/>
        </w:r>
        <w:r w:rsidR="002E4B09">
          <w:rPr>
            <w:noProof/>
            <w:webHidden/>
          </w:rPr>
          <w:t>25</w:t>
        </w:r>
        <w:r w:rsidR="002E4B09">
          <w:rPr>
            <w:noProof/>
            <w:webHidden/>
          </w:rPr>
          <w:fldChar w:fldCharType="end"/>
        </w:r>
      </w:hyperlink>
    </w:p>
    <w:p w14:paraId="1BF8CB96" w14:textId="11A50CC5"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0" w:history="1">
        <w:r w:rsidR="002E4B09" w:rsidRPr="00BF4D20">
          <w:rPr>
            <w:rStyle w:val="Hyperlink"/>
            <w:rFonts w:asciiTheme="majorHAnsi" w:hAnsiTheme="majorHAnsi"/>
            <w:b/>
            <w:noProof/>
          </w:rPr>
          <w:t>15.5.5. Constant or dynamic effort with spatial distribution based on the relative CPUE in the box (efformodel=2, effortmodel=10)</w:t>
        </w:r>
        <w:r w:rsidR="002E4B09">
          <w:rPr>
            <w:noProof/>
            <w:webHidden/>
          </w:rPr>
          <w:tab/>
        </w:r>
        <w:r w:rsidR="002E4B09">
          <w:rPr>
            <w:noProof/>
            <w:webHidden/>
          </w:rPr>
          <w:fldChar w:fldCharType="begin"/>
        </w:r>
        <w:r w:rsidR="002E4B09">
          <w:rPr>
            <w:noProof/>
            <w:webHidden/>
          </w:rPr>
          <w:instrText xml:space="preserve"> PAGEREF _Toc162809050 \h </w:instrText>
        </w:r>
        <w:r w:rsidR="002E4B09">
          <w:rPr>
            <w:noProof/>
            <w:webHidden/>
          </w:rPr>
        </w:r>
        <w:r w:rsidR="002E4B09">
          <w:rPr>
            <w:noProof/>
            <w:webHidden/>
          </w:rPr>
          <w:fldChar w:fldCharType="separate"/>
        </w:r>
        <w:r w:rsidR="002E4B09">
          <w:rPr>
            <w:noProof/>
            <w:webHidden/>
          </w:rPr>
          <w:t>26</w:t>
        </w:r>
        <w:r w:rsidR="002E4B09">
          <w:rPr>
            <w:noProof/>
            <w:webHidden/>
          </w:rPr>
          <w:fldChar w:fldCharType="end"/>
        </w:r>
      </w:hyperlink>
    </w:p>
    <w:p w14:paraId="32A703D3" w14:textId="06AF0419"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1" w:history="1">
        <w:r w:rsidR="002E4B09" w:rsidRPr="00BF4D20">
          <w:rPr>
            <w:rStyle w:val="Hyperlink"/>
            <w:b/>
            <w:noProof/>
          </w:rPr>
          <w:t>15.5.6. Constant effort based on ideal knowledge of target fish distributions (effortmodel=9)</w:t>
        </w:r>
        <w:r w:rsidR="002E4B09">
          <w:rPr>
            <w:noProof/>
            <w:webHidden/>
          </w:rPr>
          <w:tab/>
        </w:r>
        <w:r w:rsidR="002E4B09">
          <w:rPr>
            <w:noProof/>
            <w:webHidden/>
          </w:rPr>
          <w:fldChar w:fldCharType="begin"/>
        </w:r>
        <w:r w:rsidR="002E4B09">
          <w:rPr>
            <w:noProof/>
            <w:webHidden/>
          </w:rPr>
          <w:instrText xml:space="preserve"> PAGEREF _Toc162809051 \h </w:instrText>
        </w:r>
        <w:r w:rsidR="002E4B09">
          <w:rPr>
            <w:noProof/>
            <w:webHidden/>
          </w:rPr>
        </w:r>
        <w:r w:rsidR="002E4B09">
          <w:rPr>
            <w:noProof/>
            <w:webHidden/>
          </w:rPr>
          <w:fldChar w:fldCharType="separate"/>
        </w:r>
        <w:r w:rsidR="002E4B09">
          <w:rPr>
            <w:noProof/>
            <w:webHidden/>
          </w:rPr>
          <w:t>28</w:t>
        </w:r>
        <w:r w:rsidR="002E4B09">
          <w:rPr>
            <w:noProof/>
            <w:webHidden/>
          </w:rPr>
          <w:fldChar w:fldCharType="end"/>
        </w:r>
      </w:hyperlink>
    </w:p>
    <w:p w14:paraId="4C4A7BD3" w14:textId="0501DE01"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2" w:history="1">
        <w:r w:rsidR="002E4B09" w:rsidRPr="00BF4D20">
          <w:rPr>
            <w:rStyle w:val="Hyperlink"/>
            <w:b/>
            <w:noProof/>
          </w:rPr>
          <w:t>15.5.7. Effort read from forced time series files (effortmodel=11)</w:t>
        </w:r>
        <w:r w:rsidR="002E4B09">
          <w:rPr>
            <w:noProof/>
            <w:webHidden/>
          </w:rPr>
          <w:tab/>
        </w:r>
        <w:r w:rsidR="002E4B09">
          <w:rPr>
            <w:noProof/>
            <w:webHidden/>
          </w:rPr>
          <w:fldChar w:fldCharType="begin"/>
        </w:r>
        <w:r w:rsidR="002E4B09">
          <w:rPr>
            <w:noProof/>
            <w:webHidden/>
          </w:rPr>
          <w:instrText xml:space="preserve"> PAGEREF _Toc162809052 \h </w:instrText>
        </w:r>
        <w:r w:rsidR="002E4B09">
          <w:rPr>
            <w:noProof/>
            <w:webHidden/>
          </w:rPr>
        </w:r>
        <w:r w:rsidR="002E4B09">
          <w:rPr>
            <w:noProof/>
            <w:webHidden/>
          </w:rPr>
          <w:fldChar w:fldCharType="separate"/>
        </w:r>
        <w:r w:rsidR="002E4B09">
          <w:rPr>
            <w:noProof/>
            <w:webHidden/>
          </w:rPr>
          <w:t>29</w:t>
        </w:r>
        <w:r w:rsidR="002E4B09">
          <w:rPr>
            <w:noProof/>
            <w:webHidden/>
          </w:rPr>
          <w:fldChar w:fldCharType="end"/>
        </w:r>
      </w:hyperlink>
    </w:p>
    <w:p w14:paraId="607D1864" w14:textId="17DF564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3" w:history="1">
        <w:r w:rsidR="002E4B09" w:rsidRPr="00BF4D20">
          <w:rPr>
            <w:rStyle w:val="Hyperlink"/>
            <w:b/>
            <w:noProof/>
          </w:rPr>
          <w:t>15.5.8. Dynamic effort exponentially related to previous CPUE and boat speed (efformodel=4)</w:t>
        </w:r>
        <w:r w:rsidR="002E4B09">
          <w:rPr>
            <w:noProof/>
            <w:webHidden/>
          </w:rPr>
          <w:tab/>
        </w:r>
        <w:r w:rsidR="002E4B09">
          <w:rPr>
            <w:noProof/>
            <w:webHidden/>
          </w:rPr>
          <w:fldChar w:fldCharType="begin"/>
        </w:r>
        <w:r w:rsidR="002E4B09">
          <w:rPr>
            <w:noProof/>
            <w:webHidden/>
          </w:rPr>
          <w:instrText xml:space="preserve"> PAGEREF _Toc162809053 \h </w:instrText>
        </w:r>
        <w:r w:rsidR="002E4B09">
          <w:rPr>
            <w:noProof/>
            <w:webHidden/>
          </w:rPr>
        </w:r>
        <w:r w:rsidR="002E4B09">
          <w:rPr>
            <w:noProof/>
            <w:webHidden/>
          </w:rPr>
          <w:fldChar w:fldCharType="separate"/>
        </w:r>
        <w:r w:rsidR="002E4B09">
          <w:rPr>
            <w:noProof/>
            <w:webHidden/>
          </w:rPr>
          <w:t>29</w:t>
        </w:r>
        <w:r w:rsidR="002E4B09">
          <w:rPr>
            <w:noProof/>
            <w:webHidden/>
          </w:rPr>
          <w:fldChar w:fldCharType="end"/>
        </w:r>
      </w:hyperlink>
    </w:p>
    <w:p w14:paraId="3A1DA88B" w14:textId="4303C50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4" w:history="1">
        <w:r w:rsidR="002E4B09" w:rsidRPr="00BF4D20">
          <w:rPr>
            <w:rStyle w:val="Hyperlink"/>
            <w:b/>
            <w:noProof/>
          </w:rPr>
          <w:t>15.5.9. Dynamic effort exponentially related to previous CPUE and distance to ports (efformodel=5)</w:t>
        </w:r>
        <w:r w:rsidR="002E4B09">
          <w:rPr>
            <w:noProof/>
            <w:webHidden/>
          </w:rPr>
          <w:tab/>
        </w:r>
        <w:r w:rsidR="002E4B09">
          <w:rPr>
            <w:noProof/>
            <w:webHidden/>
          </w:rPr>
          <w:fldChar w:fldCharType="begin"/>
        </w:r>
        <w:r w:rsidR="002E4B09">
          <w:rPr>
            <w:noProof/>
            <w:webHidden/>
          </w:rPr>
          <w:instrText xml:space="preserve"> PAGEREF _Toc162809054 \h </w:instrText>
        </w:r>
        <w:r w:rsidR="002E4B09">
          <w:rPr>
            <w:noProof/>
            <w:webHidden/>
          </w:rPr>
        </w:r>
        <w:r w:rsidR="002E4B09">
          <w:rPr>
            <w:noProof/>
            <w:webHidden/>
          </w:rPr>
          <w:fldChar w:fldCharType="separate"/>
        </w:r>
        <w:r w:rsidR="002E4B09">
          <w:rPr>
            <w:noProof/>
            <w:webHidden/>
          </w:rPr>
          <w:t>31</w:t>
        </w:r>
        <w:r w:rsidR="002E4B09">
          <w:rPr>
            <w:noProof/>
            <w:webHidden/>
          </w:rPr>
          <w:fldChar w:fldCharType="end"/>
        </w:r>
      </w:hyperlink>
    </w:p>
    <w:p w14:paraId="1ED7ABC6" w14:textId="7B01493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5" w:history="1">
        <w:r w:rsidR="002E4B09" w:rsidRPr="00BF4D20">
          <w:rPr>
            <w:rStyle w:val="Hyperlink"/>
            <w:b/>
            <w:noProof/>
          </w:rPr>
          <w:t>15.5.10. Dynamic effort based on relative CPUE and distance to ports (effortmodel=7)</w:t>
        </w:r>
        <w:r w:rsidR="002E4B09">
          <w:rPr>
            <w:noProof/>
            <w:webHidden/>
          </w:rPr>
          <w:tab/>
        </w:r>
        <w:r w:rsidR="002E4B09">
          <w:rPr>
            <w:noProof/>
            <w:webHidden/>
          </w:rPr>
          <w:fldChar w:fldCharType="begin"/>
        </w:r>
        <w:r w:rsidR="002E4B09">
          <w:rPr>
            <w:noProof/>
            <w:webHidden/>
          </w:rPr>
          <w:instrText xml:space="preserve"> PAGEREF _Toc162809055 \h </w:instrText>
        </w:r>
        <w:r w:rsidR="002E4B09">
          <w:rPr>
            <w:noProof/>
            <w:webHidden/>
          </w:rPr>
        </w:r>
        <w:r w:rsidR="002E4B09">
          <w:rPr>
            <w:noProof/>
            <w:webHidden/>
          </w:rPr>
          <w:fldChar w:fldCharType="separate"/>
        </w:r>
        <w:r w:rsidR="002E4B09">
          <w:rPr>
            <w:noProof/>
            <w:webHidden/>
          </w:rPr>
          <w:t>32</w:t>
        </w:r>
        <w:r w:rsidR="002E4B09">
          <w:rPr>
            <w:noProof/>
            <w:webHidden/>
          </w:rPr>
          <w:fldChar w:fldCharType="end"/>
        </w:r>
      </w:hyperlink>
    </w:p>
    <w:p w14:paraId="52E58526" w14:textId="1F140F28"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6" w:history="1">
        <w:r w:rsidR="002E4B09" w:rsidRPr="00BF4D20">
          <w:rPr>
            <w:rStyle w:val="Hyperlink"/>
            <w:b/>
            <w:noProof/>
          </w:rPr>
          <w:t>15.5.11. Dynamic effort based on relative CPUE, relative distance to ports and boat speed with explicit effort (de)growth (effortmodel=8)</w:t>
        </w:r>
        <w:r w:rsidR="002E4B09">
          <w:rPr>
            <w:noProof/>
            <w:webHidden/>
          </w:rPr>
          <w:tab/>
        </w:r>
        <w:r w:rsidR="002E4B09">
          <w:rPr>
            <w:noProof/>
            <w:webHidden/>
          </w:rPr>
          <w:fldChar w:fldCharType="begin"/>
        </w:r>
        <w:r w:rsidR="002E4B09">
          <w:rPr>
            <w:noProof/>
            <w:webHidden/>
          </w:rPr>
          <w:instrText xml:space="preserve"> PAGEREF _Toc162809056 \h </w:instrText>
        </w:r>
        <w:r w:rsidR="002E4B09">
          <w:rPr>
            <w:noProof/>
            <w:webHidden/>
          </w:rPr>
        </w:r>
        <w:r w:rsidR="002E4B09">
          <w:rPr>
            <w:noProof/>
            <w:webHidden/>
          </w:rPr>
          <w:fldChar w:fldCharType="separate"/>
        </w:r>
        <w:r w:rsidR="002E4B09">
          <w:rPr>
            <w:noProof/>
            <w:webHidden/>
          </w:rPr>
          <w:t>34</w:t>
        </w:r>
        <w:r w:rsidR="002E4B09">
          <w:rPr>
            <w:noProof/>
            <w:webHidden/>
          </w:rPr>
          <w:fldChar w:fldCharType="end"/>
        </w:r>
      </w:hyperlink>
    </w:p>
    <w:p w14:paraId="4A31E1D0" w14:textId="48F4B4DE"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7" w:history="1">
        <w:r w:rsidR="002E4B09" w:rsidRPr="00BF4D20">
          <w:rPr>
            <w:rStyle w:val="Hyperlink"/>
            <w:b/>
            <w:noProof/>
          </w:rPr>
          <w:t>15.5.12. Dynamic effort time series as calculated in the economics model</w:t>
        </w:r>
        <w:r w:rsidR="002E4B09">
          <w:rPr>
            <w:noProof/>
            <w:webHidden/>
          </w:rPr>
          <w:tab/>
        </w:r>
        <w:r w:rsidR="002E4B09">
          <w:rPr>
            <w:noProof/>
            <w:webHidden/>
          </w:rPr>
          <w:fldChar w:fldCharType="begin"/>
        </w:r>
        <w:r w:rsidR="002E4B09">
          <w:rPr>
            <w:noProof/>
            <w:webHidden/>
          </w:rPr>
          <w:instrText xml:space="preserve"> PAGEREF _Toc162809057 \h </w:instrText>
        </w:r>
        <w:r w:rsidR="002E4B09">
          <w:rPr>
            <w:noProof/>
            <w:webHidden/>
          </w:rPr>
        </w:r>
        <w:r w:rsidR="002E4B09">
          <w:rPr>
            <w:noProof/>
            <w:webHidden/>
          </w:rPr>
          <w:fldChar w:fldCharType="separate"/>
        </w:r>
        <w:r w:rsidR="002E4B09">
          <w:rPr>
            <w:noProof/>
            <w:webHidden/>
          </w:rPr>
          <w:t>36</w:t>
        </w:r>
        <w:r w:rsidR="002E4B09">
          <w:rPr>
            <w:noProof/>
            <w:webHidden/>
          </w:rPr>
          <w:fldChar w:fldCharType="end"/>
        </w:r>
      </w:hyperlink>
    </w:p>
    <w:p w14:paraId="76B0CEB0" w14:textId="1AB44A1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58" w:history="1">
        <w:r w:rsidR="002E4B09" w:rsidRPr="00BF4D20">
          <w:rPr>
            <w:rStyle w:val="Hyperlink"/>
            <w:rFonts w:asciiTheme="majorHAnsi" w:hAnsiTheme="majorHAnsi"/>
            <w:b/>
            <w:noProof/>
          </w:rPr>
          <w:t>15.5.13. Prescribed changes in fishing effort</w:t>
        </w:r>
        <w:r w:rsidR="002E4B09">
          <w:rPr>
            <w:noProof/>
            <w:webHidden/>
          </w:rPr>
          <w:tab/>
        </w:r>
        <w:r w:rsidR="002E4B09">
          <w:rPr>
            <w:noProof/>
            <w:webHidden/>
          </w:rPr>
          <w:fldChar w:fldCharType="begin"/>
        </w:r>
        <w:r w:rsidR="002E4B09">
          <w:rPr>
            <w:noProof/>
            <w:webHidden/>
          </w:rPr>
          <w:instrText xml:space="preserve"> PAGEREF _Toc162809058 \h </w:instrText>
        </w:r>
        <w:r w:rsidR="002E4B09">
          <w:rPr>
            <w:noProof/>
            <w:webHidden/>
          </w:rPr>
        </w:r>
        <w:r w:rsidR="002E4B09">
          <w:rPr>
            <w:noProof/>
            <w:webHidden/>
          </w:rPr>
          <w:fldChar w:fldCharType="separate"/>
        </w:r>
        <w:r w:rsidR="002E4B09">
          <w:rPr>
            <w:noProof/>
            <w:webHidden/>
          </w:rPr>
          <w:t>36</w:t>
        </w:r>
        <w:r w:rsidR="002E4B09">
          <w:rPr>
            <w:noProof/>
            <w:webHidden/>
          </w:rPr>
          <w:fldChar w:fldCharType="end"/>
        </w:r>
      </w:hyperlink>
    </w:p>
    <w:p w14:paraId="77F625E1" w14:textId="19AC0F50"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59" w:history="1">
        <w:r w:rsidR="002E4B09" w:rsidRPr="00BF4D20">
          <w:rPr>
            <w:rStyle w:val="Hyperlink"/>
          </w:rPr>
          <w:t>15.6. Effort displacement, caps and effort drop</w:t>
        </w:r>
        <w:r w:rsidR="002E4B09">
          <w:rPr>
            <w:webHidden/>
          </w:rPr>
          <w:tab/>
        </w:r>
        <w:r w:rsidR="002E4B09">
          <w:rPr>
            <w:webHidden/>
          </w:rPr>
          <w:fldChar w:fldCharType="begin"/>
        </w:r>
        <w:r w:rsidR="002E4B09">
          <w:rPr>
            <w:webHidden/>
          </w:rPr>
          <w:instrText xml:space="preserve"> PAGEREF _Toc162809059 \h </w:instrText>
        </w:r>
        <w:r w:rsidR="002E4B09">
          <w:rPr>
            <w:webHidden/>
          </w:rPr>
        </w:r>
        <w:r w:rsidR="002E4B09">
          <w:rPr>
            <w:webHidden/>
          </w:rPr>
          <w:fldChar w:fldCharType="separate"/>
        </w:r>
        <w:r w:rsidR="002E4B09">
          <w:rPr>
            <w:webHidden/>
          </w:rPr>
          <w:t>39</w:t>
        </w:r>
        <w:r w:rsidR="002E4B09">
          <w:rPr>
            <w:webHidden/>
          </w:rPr>
          <w:fldChar w:fldCharType="end"/>
        </w:r>
      </w:hyperlink>
    </w:p>
    <w:p w14:paraId="391810D0" w14:textId="62C0D18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0" w:history="1">
        <w:r w:rsidR="002E4B09" w:rsidRPr="00BF4D20">
          <w:rPr>
            <w:rStyle w:val="Hyperlink"/>
            <w:rFonts w:asciiTheme="majorHAnsi" w:hAnsiTheme="majorHAnsi"/>
            <w:b/>
            <w:noProof/>
          </w:rPr>
          <w:t>15.6.1. Effort displacement</w:t>
        </w:r>
        <w:r w:rsidR="002E4B09">
          <w:rPr>
            <w:noProof/>
            <w:webHidden/>
          </w:rPr>
          <w:tab/>
        </w:r>
        <w:r w:rsidR="002E4B09">
          <w:rPr>
            <w:noProof/>
            <w:webHidden/>
          </w:rPr>
          <w:fldChar w:fldCharType="begin"/>
        </w:r>
        <w:r w:rsidR="002E4B09">
          <w:rPr>
            <w:noProof/>
            <w:webHidden/>
          </w:rPr>
          <w:instrText xml:space="preserve"> PAGEREF _Toc162809060 \h </w:instrText>
        </w:r>
        <w:r w:rsidR="002E4B09">
          <w:rPr>
            <w:noProof/>
            <w:webHidden/>
          </w:rPr>
        </w:r>
        <w:r w:rsidR="002E4B09">
          <w:rPr>
            <w:noProof/>
            <w:webHidden/>
          </w:rPr>
          <w:fldChar w:fldCharType="separate"/>
        </w:r>
        <w:r w:rsidR="002E4B09">
          <w:rPr>
            <w:noProof/>
            <w:webHidden/>
          </w:rPr>
          <w:t>39</w:t>
        </w:r>
        <w:r w:rsidR="002E4B09">
          <w:rPr>
            <w:noProof/>
            <w:webHidden/>
          </w:rPr>
          <w:fldChar w:fldCharType="end"/>
        </w:r>
      </w:hyperlink>
    </w:p>
    <w:p w14:paraId="6B49E0F0" w14:textId="0E33AE8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1" w:history="1">
        <w:r w:rsidR="002E4B09" w:rsidRPr="00BF4D20">
          <w:rPr>
            <w:rStyle w:val="Hyperlink"/>
            <w:rFonts w:asciiTheme="majorHAnsi" w:hAnsiTheme="majorHAnsi"/>
            <w:b/>
            <w:noProof/>
          </w:rPr>
          <w:t>15.6.2. Effort caps</w:t>
        </w:r>
        <w:r w:rsidR="002E4B09">
          <w:rPr>
            <w:noProof/>
            <w:webHidden/>
          </w:rPr>
          <w:tab/>
        </w:r>
        <w:r w:rsidR="002E4B09">
          <w:rPr>
            <w:noProof/>
            <w:webHidden/>
          </w:rPr>
          <w:fldChar w:fldCharType="begin"/>
        </w:r>
        <w:r w:rsidR="002E4B09">
          <w:rPr>
            <w:noProof/>
            <w:webHidden/>
          </w:rPr>
          <w:instrText xml:space="preserve"> PAGEREF _Toc162809061 \h </w:instrText>
        </w:r>
        <w:r w:rsidR="002E4B09">
          <w:rPr>
            <w:noProof/>
            <w:webHidden/>
          </w:rPr>
        </w:r>
        <w:r w:rsidR="002E4B09">
          <w:rPr>
            <w:noProof/>
            <w:webHidden/>
          </w:rPr>
          <w:fldChar w:fldCharType="separate"/>
        </w:r>
        <w:r w:rsidR="002E4B09">
          <w:rPr>
            <w:noProof/>
            <w:webHidden/>
          </w:rPr>
          <w:t>40</w:t>
        </w:r>
        <w:r w:rsidR="002E4B09">
          <w:rPr>
            <w:noProof/>
            <w:webHidden/>
          </w:rPr>
          <w:fldChar w:fldCharType="end"/>
        </w:r>
      </w:hyperlink>
    </w:p>
    <w:p w14:paraId="0C474E2D" w14:textId="44D4AF81"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2" w:history="1">
        <w:r w:rsidR="002E4B09" w:rsidRPr="00BF4D20">
          <w:rPr>
            <w:rStyle w:val="Hyperlink"/>
            <w:rFonts w:asciiTheme="majorHAnsi" w:hAnsiTheme="majorHAnsi"/>
            <w:b/>
            <w:noProof/>
          </w:rPr>
          <w:t>15.6.3. Effort drop</w:t>
        </w:r>
        <w:r w:rsidR="002E4B09">
          <w:rPr>
            <w:noProof/>
            <w:webHidden/>
          </w:rPr>
          <w:tab/>
        </w:r>
        <w:r w:rsidR="002E4B09">
          <w:rPr>
            <w:noProof/>
            <w:webHidden/>
          </w:rPr>
          <w:fldChar w:fldCharType="begin"/>
        </w:r>
        <w:r w:rsidR="002E4B09">
          <w:rPr>
            <w:noProof/>
            <w:webHidden/>
          </w:rPr>
          <w:instrText xml:space="preserve"> PAGEREF _Toc162809062 \h </w:instrText>
        </w:r>
        <w:r w:rsidR="002E4B09">
          <w:rPr>
            <w:noProof/>
            <w:webHidden/>
          </w:rPr>
        </w:r>
        <w:r w:rsidR="002E4B09">
          <w:rPr>
            <w:noProof/>
            <w:webHidden/>
          </w:rPr>
          <w:fldChar w:fldCharType="separate"/>
        </w:r>
        <w:r w:rsidR="002E4B09">
          <w:rPr>
            <w:noProof/>
            <w:webHidden/>
          </w:rPr>
          <w:t>41</w:t>
        </w:r>
        <w:r w:rsidR="002E4B09">
          <w:rPr>
            <w:noProof/>
            <w:webHidden/>
          </w:rPr>
          <w:fldChar w:fldCharType="end"/>
        </w:r>
      </w:hyperlink>
    </w:p>
    <w:p w14:paraId="268ED8E9" w14:textId="3BC61400"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63" w:history="1">
        <w:r w:rsidR="002E4B09" w:rsidRPr="00BF4D20">
          <w:rPr>
            <w:rStyle w:val="Hyperlink"/>
          </w:rPr>
          <w:t>15.7. Vertical, positional and habitat scalars of the fishing effort</w:t>
        </w:r>
        <w:r w:rsidR="002E4B09">
          <w:rPr>
            <w:webHidden/>
          </w:rPr>
          <w:tab/>
        </w:r>
        <w:r w:rsidR="002E4B09">
          <w:rPr>
            <w:webHidden/>
          </w:rPr>
          <w:fldChar w:fldCharType="begin"/>
        </w:r>
        <w:r w:rsidR="002E4B09">
          <w:rPr>
            <w:webHidden/>
          </w:rPr>
          <w:instrText xml:space="preserve"> PAGEREF _Toc162809063 \h </w:instrText>
        </w:r>
        <w:r w:rsidR="002E4B09">
          <w:rPr>
            <w:webHidden/>
          </w:rPr>
        </w:r>
        <w:r w:rsidR="002E4B09">
          <w:rPr>
            <w:webHidden/>
          </w:rPr>
          <w:fldChar w:fldCharType="separate"/>
        </w:r>
        <w:r w:rsidR="002E4B09">
          <w:rPr>
            <w:webHidden/>
          </w:rPr>
          <w:t>41</w:t>
        </w:r>
        <w:r w:rsidR="002E4B09">
          <w:rPr>
            <w:webHidden/>
          </w:rPr>
          <w:fldChar w:fldCharType="end"/>
        </w:r>
      </w:hyperlink>
    </w:p>
    <w:p w14:paraId="51241DD6" w14:textId="1D25589E"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4" w:history="1">
        <w:r w:rsidR="002E4B09" w:rsidRPr="00BF4D20">
          <w:rPr>
            <w:rStyle w:val="Hyperlink"/>
            <w:rFonts w:asciiTheme="majorHAnsi" w:hAnsiTheme="majorHAnsi"/>
            <w:b/>
            <w:noProof/>
          </w:rPr>
          <w:t>15.7.1. Vertical distribution of fishing effort</w:t>
        </w:r>
        <w:r w:rsidR="002E4B09">
          <w:rPr>
            <w:noProof/>
            <w:webHidden/>
          </w:rPr>
          <w:tab/>
        </w:r>
        <w:r w:rsidR="002E4B09">
          <w:rPr>
            <w:noProof/>
            <w:webHidden/>
          </w:rPr>
          <w:fldChar w:fldCharType="begin"/>
        </w:r>
        <w:r w:rsidR="002E4B09">
          <w:rPr>
            <w:noProof/>
            <w:webHidden/>
          </w:rPr>
          <w:instrText xml:space="preserve"> PAGEREF _Toc162809064 \h </w:instrText>
        </w:r>
        <w:r w:rsidR="002E4B09">
          <w:rPr>
            <w:noProof/>
            <w:webHidden/>
          </w:rPr>
        </w:r>
        <w:r w:rsidR="002E4B09">
          <w:rPr>
            <w:noProof/>
            <w:webHidden/>
          </w:rPr>
          <w:fldChar w:fldCharType="separate"/>
        </w:r>
        <w:r w:rsidR="002E4B09">
          <w:rPr>
            <w:noProof/>
            <w:webHidden/>
          </w:rPr>
          <w:t>41</w:t>
        </w:r>
        <w:r w:rsidR="002E4B09">
          <w:rPr>
            <w:noProof/>
            <w:webHidden/>
          </w:rPr>
          <w:fldChar w:fldCharType="end"/>
        </w:r>
      </w:hyperlink>
    </w:p>
    <w:p w14:paraId="7199879C" w14:textId="5049C04B"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5" w:history="1">
        <w:r w:rsidR="002E4B09" w:rsidRPr="00BF4D20">
          <w:rPr>
            <w:rStyle w:val="Hyperlink"/>
            <w:rFonts w:asciiTheme="majorHAnsi" w:hAnsiTheme="majorHAnsi"/>
            <w:b/>
            <w:noProof/>
          </w:rPr>
          <w:t>15.7.2. Accounting for pelagic/demersal mismatch - positional availability</w:t>
        </w:r>
        <w:r w:rsidR="002E4B09">
          <w:rPr>
            <w:noProof/>
            <w:webHidden/>
          </w:rPr>
          <w:tab/>
        </w:r>
        <w:r w:rsidR="002E4B09">
          <w:rPr>
            <w:noProof/>
            <w:webHidden/>
          </w:rPr>
          <w:fldChar w:fldCharType="begin"/>
        </w:r>
        <w:r w:rsidR="002E4B09">
          <w:rPr>
            <w:noProof/>
            <w:webHidden/>
          </w:rPr>
          <w:instrText xml:space="preserve"> PAGEREF _Toc162809065 \h </w:instrText>
        </w:r>
        <w:r w:rsidR="002E4B09">
          <w:rPr>
            <w:noProof/>
            <w:webHidden/>
          </w:rPr>
        </w:r>
        <w:r w:rsidR="002E4B09">
          <w:rPr>
            <w:noProof/>
            <w:webHidden/>
          </w:rPr>
          <w:fldChar w:fldCharType="separate"/>
        </w:r>
        <w:r w:rsidR="002E4B09">
          <w:rPr>
            <w:noProof/>
            <w:webHidden/>
          </w:rPr>
          <w:t>42</w:t>
        </w:r>
        <w:r w:rsidR="002E4B09">
          <w:rPr>
            <w:noProof/>
            <w:webHidden/>
          </w:rPr>
          <w:fldChar w:fldCharType="end"/>
        </w:r>
      </w:hyperlink>
    </w:p>
    <w:p w14:paraId="29F468F4" w14:textId="67A6D9A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6" w:history="1">
        <w:r w:rsidR="002E4B09" w:rsidRPr="00BF4D20">
          <w:rPr>
            <w:rStyle w:val="Hyperlink"/>
            <w:rFonts w:asciiTheme="majorHAnsi" w:hAnsiTheme="majorHAnsi"/>
            <w:b/>
            <w:noProof/>
          </w:rPr>
          <w:t>15.7.3. Habitat scalar for fisheries availability</w:t>
        </w:r>
        <w:r w:rsidR="002E4B09">
          <w:rPr>
            <w:noProof/>
            <w:webHidden/>
          </w:rPr>
          <w:tab/>
        </w:r>
        <w:r w:rsidR="002E4B09">
          <w:rPr>
            <w:noProof/>
            <w:webHidden/>
          </w:rPr>
          <w:fldChar w:fldCharType="begin"/>
        </w:r>
        <w:r w:rsidR="002E4B09">
          <w:rPr>
            <w:noProof/>
            <w:webHidden/>
          </w:rPr>
          <w:instrText xml:space="preserve"> PAGEREF _Toc162809066 \h </w:instrText>
        </w:r>
        <w:r w:rsidR="002E4B09">
          <w:rPr>
            <w:noProof/>
            <w:webHidden/>
          </w:rPr>
        </w:r>
        <w:r w:rsidR="002E4B09">
          <w:rPr>
            <w:noProof/>
            <w:webHidden/>
          </w:rPr>
          <w:fldChar w:fldCharType="separate"/>
        </w:r>
        <w:r w:rsidR="002E4B09">
          <w:rPr>
            <w:noProof/>
            <w:webHidden/>
          </w:rPr>
          <w:t>42</w:t>
        </w:r>
        <w:r w:rsidR="002E4B09">
          <w:rPr>
            <w:noProof/>
            <w:webHidden/>
          </w:rPr>
          <w:fldChar w:fldCharType="end"/>
        </w:r>
      </w:hyperlink>
    </w:p>
    <w:p w14:paraId="206B2718" w14:textId="2DAF0D67"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67" w:history="1">
        <w:r w:rsidR="002E4B09" w:rsidRPr="00BF4D20">
          <w:rPr>
            <w:rStyle w:val="Hyperlink"/>
          </w:rPr>
          <w:t>15.8. Fisheries gear selectivity, swept area and conflict</w:t>
        </w:r>
        <w:r w:rsidR="002E4B09">
          <w:rPr>
            <w:webHidden/>
          </w:rPr>
          <w:tab/>
        </w:r>
        <w:r w:rsidR="002E4B09">
          <w:rPr>
            <w:webHidden/>
          </w:rPr>
          <w:fldChar w:fldCharType="begin"/>
        </w:r>
        <w:r w:rsidR="002E4B09">
          <w:rPr>
            <w:webHidden/>
          </w:rPr>
          <w:instrText xml:space="preserve"> PAGEREF _Toc162809067 \h </w:instrText>
        </w:r>
        <w:r w:rsidR="002E4B09">
          <w:rPr>
            <w:webHidden/>
          </w:rPr>
        </w:r>
        <w:r w:rsidR="002E4B09">
          <w:rPr>
            <w:webHidden/>
          </w:rPr>
          <w:fldChar w:fldCharType="separate"/>
        </w:r>
        <w:r w:rsidR="002E4B09">
          <w:rPr>
            <w:webHidden/>
          </w:rPr>
          <w:t>44</w:t>
        </w:r>
        <w:r w:rsidR="002E4B09">
          <w:rPr>
            <w:webHidden/>
          </w:rPr>
          <w:fldChar w:fldCharType="end"/>
        </w:r>
      </w:hyperlink>
    </w:p>
    <w:p w14:paraId="49C77E03" w14:textId="746438E9"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8" w:history="1">
        <w:r w:rsidR="002E4B09" w:rsidRPr="00BF4D20">
          <w:rPr>
            <w:rStyle w:val="Hyperlink"/>
            <w:b/>
            <w:noProof/>
          </w:rPr>
          <w:t>15.8.1. Setting up changes in fisheries gear selectivity</w:t>
        </w:r>
        <w:r w:rsidR="002E4B09">
          <w:rPr>
            <w:noProof/>
            <w:webHidden/>
          </w:rPr>
          <w:tab/>
        </w:r>
        <w:r w:rsidR="002E4B09">
          <w:rPr>
            <w:noProof/>
            <w:webHidden/>
          </w:rPr>
          <w:fldChar w:fldCharType="begin"/>
        </w:r>
        <w:r w:rsidR="002E4B09">
          <w:rPr>
            <w:noProof/>
            <w:webHidden/>
          </w:rPr>
          <w:instrText xml:space="preserve"> PAGEREF _Toc162809068 \h </w:instrText>
        </w:r>
        <w:r w:rsidR="002E4B09">
          <w:rPr>
            <w:noProof/>
            <w:webHidden/>
          </w:rPr>
        </w:r>
        <w:r w:rsidR="002E4B09">
          <w:rPr>
            <w:noProof/>
            <w:webHidden/>
          </w:rPr>
          <w:fldChar w:fldCharType="separate"/>
        </w:r>
        <w:r w:rsidR="002E4B09">
          <w:rPr>
            <w:noProof/>
            <w:webHidden/>
          </w:rPr>
          <w:t>45</w:t>
        </w:r>
        <w:r w:rsidR="002E4B09">
          <w:rPr>
            <w:noProof/>
            <w:webHidden/>
          </w:rPr>
          <w:fldChar w:fldCharType="end"/>
        </w:r>
      </w:hyperlink>
    </w:p>
    <w:p w14:paraId="053A1F12" w14:textId="1859480F"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69" w:history="1">
        <w:r w:rsidR="002E4B09" w:rsidRPr="00BF4D20">
          <w:rPr>
            <w:rStyle w:val="Hyperlink"/>
            <w:b/>
            <w:noProof/>
          </w:rPr>
          <w:t>15.8.2. Constant selectivity (selcurve=0)</w:t>
        </w:r>
        <w:r w:rsidR="002E4B09">
          <w:rPr>
            <w:noProof/>
            <w:webHidden/>
          </w:rPr>
          <w:tab/>
        </w:r>
        <w:r w:rsidR="002E4B09">
          <w:rPr>
            <w:noProof/>
            <w:webHidden/>
          </w:rPr>
          <w:fldChar w:fldCharType="begin"/>
        </w:r>
        <w:r w:rsidR="002E4B09">
          <w:rPr>
            <w:noProof/>
            <w:webHidden/>
          </w:rPr>
          <w:instrText xml:space="preserve"> PAGEREF _Toc162809069 \h </w:instrText>
        </w:r>
        <w:r w:rsidR="002E4B09">
          <w:rPr>
            <w:noProof/>
            <w:webHidden/>
          </w:rPr>
        </w:r>
        <w:r w:rsidR="002E4B09">
          <w:rPr>
            <w:noProof/>
            <w:webHidden/>
          </w:rPr>
          <w:fldChar w:fldCharType="separate"/>
        </w:r>
        <w:r w:rsidR="002E4B09">
          <w:rPr>
            <w:noProof/>
            <w:webHidden/>
          </w:rPr>
          <w:t>45</w:t>
        </w:r>
        <w:r w:rsidR="002E4B09">
          <w:rPr>
            <w:noProof/>
            <w:webHidden/>
          </w:rPr>
          <w:fldChar w:fldCharType="end"/>
        </w:r>
      </w:hyperlink>
    </w:p>
    <w:p w14:paraId="21C6B12F" w14:textId="7A152E9C"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0" w:history="1">
        <w:r w:rsidR="002E4B09" w:rsidRPr="00BF4D20">
          <w:rPr>
            <w:rStyle w:val="Hyperlink"/>
            <w:b/>
            <w:noProof/>
          </w:rPr>
          <w:t>15.8.3. Constant selectivity for juveniles and adults (selcurve=1)</w:t>
        </w:r>
        <w:r w:rsidR="002E4B09">
          <w:rPr>
            <w:noProof/>
            <w:webHidden/>
          </w:rPr>
          <w:tab/>
        </w:r>
        <w:r w:rsidR="002E4B09">
          <w:rPr>
            <w:noProof/>
            <w:webHidden/>
          </w:rPr>
          <w:fldChar w:fldCharType="begin"/>
        </w:r>
        <w:r w:rsidR="002E4B09">
          <w:rPr>
            <w:noProof/>
            <w:webHidden/>
          </w:rPr>
          <w:instrText xml:space="preserve"> PAGEREF _Toc162809070 \h </w:instrText>
        </w:r>
        <w:r w:rsidR="002E4B09">
          <w:rPr>
            <w:noProof/>
            <w:webHidden/>
          </w:rPr>
        </w:r>
        <w:r w:rsidR="002E4B09">
          <w:rPr>
            <w:noProof/>
            <w:webHidden/>
          </w:rPr>
          <w:fldChar w:fldCharType="separate"/>
        </w:r>
        <w:r w:rsidR="002E4B09">
          <w:rPr>
            <w:noProof/>
            <w:webHidden/>
          </w:rPr>
          <w:t>45</w:t>
        </w:r>
        <w:r w:rsidR="002E4B09">
          <w:rPr>
            <w:noProof/>
            <w:webHidden/>
          </w:rPr>
          <w:fldChar w:fldCharType="end"/>
        </w:r>
      </w:hyperlink>
    </w:p>
    <w:p w14:paraId="5E882207" w14:textId="4F815CFA"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1" w:history="1">
        <w:r w:rsidR="002E4B09" w:rsidRPr="00BF4D20">
          <w:rPr>
            <w:rStyle w:val="Hyperlink"/>
            <w:b/>
            <w:noProof/>
          </w:rPr>
          <w:t>15.8.4. Calculation of length for length-based selectivity</w:t>
        </w:r>
        <w:r w:rsidR="002E4B09">
          <w:rPr>
            <w:noProof/>
            <w:webHidden/>
          </w:rPr>
          <w:tab/>
        </w:r>
        <w:r w:rsidR="002E4B09">
          <w:rPr>
            <w:noProof/>
            <w:webHidden/>
          </w:rPr>
          <w:fldChar w:fldCharType="begin"/>
        </w:r>
        <w:r w:rsidR="002E4B09">
          <w:rPr>
            <w:noProof/>
            <w:webHidden/>
          </w:rPr>
          <w:instrText xml:space="preserve"> PAGEREF _Toc162809071 \h </w:instrText>
        </w:r>
        <w:r w:rsidR="002E4B09">
          <w:rPr>
            <w:noProof/>
            <w:webHidden/>
          </w:rPr>
        </w:r>
        <w:r w:rsidR="002E4B09">
          <w:rPr>
            <w:noProof/>
            <w:webHidden/>
          </w:rPr>
          <w:fldChar w:fldCharType="separate"/>
        </w:r>
        <w:r w:rsidR="002E4B09">
          <w:rPr>
            <w:noProof/>
            <w:webHidden/>
          </w:rPr>
          <w:t>46</w:t>
        </w:r>
        <w:r w:rsidR="002E4B09">
          <w:rPr>
            <w:noProof/>
            <w:webHidden/>
          </w:rPr>
          <w:fldChar w:fldCharType="end"/>
        </w:r>
      </w:hyperlink>
    </w:p>
    <w:p w14:paraId="278E4B19" w14:textId="22F948B1"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2" w:history="1">
        <w:r w:rsidR="002E4B09" w:rsidRPr="00BF4D20">
          <w:rPr>
            <w:rStyle w:val="Hyperlink"/>
            <w:b/>
            <w:noProof/>
          </w:rPr>
          <w:t>15.8.5. Logistic length-based selectivity curve (selcurve=2)</w:t>
        </w:r>
        <w:r w:rsidR="002E4B09">
          <w:rPr>
            <w:noProof/>
            <w:webHidden/>
          </w:rPr>
          <w:tab/>
        </w:r>
        <w:r w:rsidR="002E4B09">
          <w:rPr>
            <w:noProof/>
            <w:webHidden/>
          </w:rPr>
          <w:fldChar w:fldCharType="begin"/>
        </w:r>
        <w:r w:rsidR="002E4B09">
          <w:rPr>
            <w:noProof/>
            <w:webHidden/>
          </w:rPr>
          <w:instrText xml:space="preserve"> PAGEREF _Toc162809072 \h </w:instrText>
        </w:r>
        <w:r w:rsidR="002E4B09">
          <w:rPr>
            <w:noProof/>
            <w:webHidden/>
          </w:rPr>
        </w:r>
        <w:r w:rsidR="002E4B09">
          <w:rPr>
            <w:noProof/>
            <w:webHidden/>
          </w:rPr>
          <w:fldChar w:fldCharType="separate"/>
        </w:r>
        <w:r w:rsidR="002E4B09">
          <w:rPr>
            <w:noProof/>
            <w:webHidden/>
          </w:rPr>
          <w:t>46</w:t>
        </w:r>
        <w:r w:rsidR="002E4B09">
          <w:rPr>
            <w:noProof/>
            <w:webHidden/>
          </w:rPr>
          <w:fldChar w:fldCharType="end"/>
        </w:r>
      </w:hyperlink>
    </w:p>
    <w:p w14:paraId="18E3CEC8" w14:textId="0E0E16B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3" w:history="1">
        <w:r w:rsidR="002E4B09" w:rsidRPr="00BF4D20">
          <w:rPr>
            <w:rStyle w:val="Hyperlink"/>
            <w:b/>
            <w:noProof/>
          </w:rPr>
          <w:t>15.8.6. Normal length-based selectivity curve (selcurve=3)</w:t>
        </w:r>
        <w:r w:rsidR="002E4B09">
          <w:rPr>
            <w:noProof/>
            <w:webHidden/>
          </w:rPr>
          <w:tab/>
        </w:r>
        <w:r w:rsidR="002E4B09">
          <w:rPr>
            <w:noProof/>
            <w:webHidden/>
          </w:rPr>
          <w:fldChar w:fldCharType="begin"/>
        </w:r>
        <w:r w:rsidR="002E4B09">
          <w:rPr>
            <w:noProof/>
            <w:webHidden/>
          </w:rPr>
          <w:instrText xml:space="preserve"> PAGEREF _Toc162809073 \h </w:instrText>
        </w:r>
        <w:r w:rsidR="002E4B09">
          <w:rPr>
            <w:noProof/>
            <w:webHidden/>
          </w:rPr>
        </w:r>
        <w:r w:rsidR="002E4B09">
          <w:rPr>
            <w:noProof/>
            <w:webHidden/>
          </w:rPr>
          <w:fldChar w:fldCharType="separate"/>
        </w:r>
        <w:r w:rsidR="002E4B09">
          <w:rPr>
            <w:noProof/>
            <w:webHidden/>
          </w:rPr>
          <w:t>47</w:t>
        </w:r>
        <w:r w:rsidR="002E4B09">
          <w:rPr>
            <w:noProof/>
            <w:webHidden/>
          </w:rPr>
          <w:fldChar w:fldCharType="end"/>
        </w:r>
      </w:hyperlink>
    </w:p>
    <w:p w14:paraId="76809A2E" w14:textId="3EF6BE08"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4" w:history="1">
        <w:r w:rsidR="002E4B09" w:rsidRPr="00BF4D20">
          <w:rPr>
            <w:rStyle w:val="Hyperlink"/>
            <w:b/>
            <w:noProof/>
          </w:rPr>
          <w:t>15.8.7. Lognormal length-based selectivity curve (selcurve=4)</w:t>
        </w:r>
        <w:r w:rsidR="002E4B09">
          <w:rPr>
            <w:noProof/>
            <w:webHidden/>
          </w:rPr>
          <w:tab/>
        </w:r>
        <w:r w:rsidR="002E4B09">
          <w:rPr>
            <w:noProof/>
            <w:webHidden/>
          </w:rPr>
          <w:fldChar w:fldCharType="begin"/>
        </w:r>
        <w:r w:rsidR="002E4B09">
          <w:rPr>
            <w:noProof/>
            <w:webHidden/>
          </w:rPr>
          <w:instrText xml:space="preserve"> PAGEREF _Toc162809074 \h </w:instrText>
        </w:r>
        <w:r w:rsidR="002E4B09">
          <w:rPr>
            <w:noProof/>
            <w:webHidden/>
          </w:rPr>
        </w:r>
        <w:r w:rsidR="002E4B09">
          <w:rPr>
            <w:noProof/>
            <w:webHidden/>
          </w:rPr>
          <w:fldChar w:fldCharType="separate"/>
        </w:r>
        <w:r w:rsidR="002E4B09">
          <w:rPr>
            <w:noProof/>
            <w:webHidden/>
          </w:rPr>
          <w:t>48</w:t>
        </w:r>
        <w:r w:rsidR="002E4B09">
          <w:rPr>
            <w:noProof/>
            <w:webHidden/>
          </w:rPr>
          <w:fldChar w:fldCharType="end"/>
        </w:r>
      </w:hyperlink>
    </w:p>
    <w:p w14:paraId="3EA7DA83" w14:textId="4C0E4902"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5" w:history="1">
        <w:r w:rsidR="002E4B09" w:rsidRPr="00BF4D20">
          <w:rPr>
            <w:rStyle w:val="Hyperlink"/>
            <w:b/>
            <w:noProof/>
          </w:rPr>
          <w:t>15.8.8. Gamma length-based selectivity curve (selcurve=5)</w:t>
        </w:r>
        <w:r w:rsidR="002E4B09">
          <w:rPr>
            <w:noProof/>
            <w:webHidden/>
          </w:rPr>
          <w:tab/>
        </w:r>
        <w:r w:rsidR="002E4B09">
          <w:rPr>
            <w:noProof/>
            <w:webHidden/>
          </w:rPr>
          <w:fldChar w:fldCharType="begin"/>
        </w:r>
        <w:r w:rsidR="002E4B09">
          <w:rPr>
            <w:noProof/>
            <w:webHidden/>
          </w:rPr>
          <w:instrText xml:space="preserve"> PAGEREF _Toc162809075 \h </w:instrText>
        </w:r>
        <w:r w:rsidR="002E4B09">
          <w:rPr>
            <w:noProof/>
            <w:webHidden/>
          </w:rPr>
        </w:r>
        <w:r w:rsidR="002E4B09">
          <w:rPr>
            <w:noProof/>
            <w:webHidden/>
          </w:rPr>
          <w:fldChar w:fldCharType="separate"/>
        </w:r>
        <w:r w:rsidR="002E4B09">
          <w:rPr>
            <w:noProof/>
            <w:webHidden/>
          </w:rPr>
          <w:t>49</w:t>
        </w:r>
        <w:r w:rsidR="002E4B09">
          <w:rPr>
            <w:noProof/>
            <w:webHidden/>
          </w:rPr>
          <w:fldChar w:fldCharType="end"/>
        </w:r>
      </w:hyperlink>
    </w:p>
    <w:p w14:paraId="48769A8C" w14:textId="066EFF8C"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6" w:history="1">
        <w:r w:rsidR="002E4B09" w:rsidRPr="00BF4D20">
          <w:rPr>
            <w:rStyle w:val="Hyperlink"/>
            <w:b/>
            <w:noProof/>
          </w:rPr>
          <w:t>15.8.9. Knife-edge length-based selectivity curve (selcurve=6)</w:t>
        </w:r>
        <w:r w:rsidR="002E4B09">
          <w:rPr>
            <w:noProof/>
            <w:webHidden/>
          </w:rPr>
          <w:tab/>
        </w:r>
        <w:r w:rsidR="002E4B09">
          <w:rPr>
            <w:noProof/>
            <w:webHidden/>
          </w:rPr>
          <w:fldChar w:fldCharType="begin"/>
        </w:r>
        <w:r w:rsidR="002E4B09">
          <w:rPr>
            <w:noProof/>
            <w:webHidden/>
          </w:rPr>
          <w:instrText xml:space="preserve"> PAGEREF _Toc162809076 \h </w:instrText>
        </w:r>
        <w:r w:rsidR="002E4B09">
          <w:rPr>
            <w:noProof/>
            <w:webHidden/>
          </w:rPr>
        </w:r>
        <w:r w:rsidR="002E4B09">
          <w:rPr>
            <w:noProof/>
            <w:webHidden/>
          </w:rPr>
          <w:fldChar w:fldCharType="separate"/>
        </w:r>
        <w:r w:rsidR="002E4B09">
          <w:rPr>
            <w:noProof/>
            <w:webHidden/>
          </w:rPr>
          <w:t>50</w:t>
        </w:r>
        <w:r w:rsidR="002E4B09">
          <w:rPr>
            <w:noProof/>
            <w:webHidden/>
          </w:rPr>
          <w:fldChar w:fldCharType="end"/>
        </w:r>
      </w:hyperlink>
    </w:p>
    <w:p w14:paraId="0913C73A" w14:textId="02CDAE7D"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7" w:history="1">
        <w:r w:rsidR="002E4B09" w:rsidRPr="00BF4D20">
          <w:rPr>
            <w:rStyle w:val="Hyperlink"/>
            <w:b/>
            <w:noProof/>
          </w:rPr>
          <w:t>15.8.10. Bimodal length-based selectivity curve (selcurve=7)</w:t>
        </w:r>
        <w:r w:rsidR="002E4B09">
          <w:rPr>
            <w:noProof/>
            <w:webHidden/>
          </w:rPr>
          <w:tab/>
        </w:r>
        <w:r w:rsidR="002E4B09">
          <w:rPr>
            <w:noProof/>
            <w:webHidden/>
          </w:rPr>
          <w:fldChar w:fldCharType="begin"/>
        </w:r>
        <w:r w:rsidR="002E4B09">
          <w:rPr>
            <w:noProof/>
            <w:webHidden/>
          </w:rPr>
          <w:instrText xml:space="preserve"> PAGEREF _Toc162809077 \h </w:instrText>
        </w:r>
        <w:r w:rsidR="002E4B09">
          <w:rPr>
            <w:noProof/>
            <w:webHidden/>
          </w:rPr>
        </w:r>
        <w:r w:rsidR="002E4B09">
          <w:rPr>
            <w:noProof/>
            <w:webHidden/>
          </w:rPr>
          <w:fldChar w:fldCharType="separate"/>
        </w:r>
        <w:r w:rsidR="002E4B09">
          <w:rPr>
            <w:noProof/>
            <w:webHidden/>
          </w:rPr>
          <w:t>50</w:t>
        </w:r>
        <w:r w:rsidR="002E4B09">
          <w:rPr>
            <w:noProof/>
            <w:webHidden/>
          </w:rPr>
          <w:fldChar w:fldCharType="end"/>
        </w:r>
      </w:hyperlink>
    </w:p>
    <w:p w14:paraId="56CEB1CB" w14:textId="32CFB6F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8" w:history="1">
        <w:r w:rsidR="002E4B09" w:rsidRPr="00BF4D20">
          <w:rPr>
            <w:rStyle w:val="Hyperlink"/>
            <w:b/>
            <w:noProof/>
          </w:rPr>
          <w:t>15.8.11. Binormal length-based selectivity curve (selcurve=8)</w:t>
        </w:r>
        <w:r w:rsidR="002E4B09">
          <w:rPr>
            <w:noProof/>
            <w:webHidden/>
          </w:rPr>
          <w:tab/>
        </w:r>
        <w:r w:rsidR="002E4B09">
          <w:rPr>
            <w:noProof/>
            <w:webHidden/>
          </w:rPr>
          <w:fldChar w:fldCharType="begin"/>
        </w:r>
        <w:r w:rsidR="002E4B09">
          <w:rPr>
            <w:noProof/>
            <w:webHidden/>
          </w:rPr>
          <w:instrText xml:space="preserve"> PAGEREF _Toc162809078 \h </w:instrText>
        </w:r>
        <w:r w:rsidR="002E4B09">
          <w:rPr>
            <w:noProof/>
            <w:webHidden/>
          </w:rPr>
        </w:r>
        <w:r w:rsidR="002E4B09">
          <w:rPr>
            <w:noProof/>
            <w:webHidden/>
          </w:rPr>
          <w:fldChar w:fldCharType="separate"/>
        </w:r>
        <w:r w:rsidR="002E4B09">
          <w:rPr>
            <w:noProof/>
            <w:webHidden/>
          </w:rPr>
          <w:t>51</w:t>
        </w:r>
        <w:r w:rsidR="002E4B09">
          <w:rPr>
            <w:noProof/>
            <w:webHidden/>
          </w:rPr>
          <w:fldChar w:fldCharType="end"/>
        </w:r>
      </w:hyperlink>
    </w:p>
    <w:p w14:paraId="52879BA7" w14:textId="3A8301DD"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79" w:history="1">
        <w:r w:rsidR="002E4B09" w:rsidRPr="00BF4D20">
          <w:rPr>
            <w:rStyle w:val="Hyperlink"/>
            <w:rFonts w:asciiTheme="majorHAnsi" w:hAnsiTheme="majorHAnsi"/>
            <w:b/>
            <w:noProof/>
          </w:rPr>
          <w:t>15.8.12 Volume swept by the fishing gear</w:t>
        </w:r>
        <w:r w:rsidR="002E4B09">
          <w:rPr>
            <w:noProof/>
            <w:webHidden/>
          </w:rPr>
          <w:tab/>
        </w:r>
        <w:r w:rsidR="002E4B09">
          <w:rPr>
            <w:noProof/>
            <w:webHidden/>
          </w:rPr>
          <w:fldChar w:fldCharType="begin"/>
        </w:r>
        <w:r w:rsidR="002E4B09">
          <w:rPr>
            <w:noProof/>
            <w:webHidden/>
          </w:rPr>
          <w:instrText xml:space="preserve"> PAGEREF _Toc162809079 \h </w:instrText>
        </w:r>
        <w:r w:rsidR="002E4B09">
          <w:rPr>
            <w:noProof/>
            <w:webHidden/>
          </w:rPr>
        </w:r>
        <w:r w:rsidR="002E4B09">
          <w:rPr>
            <w:noProof/>
            <w:webHidden/>
          </w:rPr>
          <w:fldChar w:fldCharType="separate"/>
        </w:r>
        <w:r w:rsidR="002E4B09">
          <w:rPr>
            <w:noProof/>
            <w:webHidden/>
          </w:rPr>
          <w:t>52</w:t>
        </w:r>
        <w:r w:rsidR="002E4B09">
          <w:rPr>
            <w:noProof/>
            <w:webHidden/>
          </w:rPr>
          <w:fldChar w:fldCharType="end"/>
        </w:r>
      </w:hyperlink>
    </w:p>
    <w:p w14:paraId="376B2684" w14:textId="19B288D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0" w:history="1">
        <w:r w:rsidR="002E4B09" w:rsidRPr="00BF4D20">
          <w:rPr>
            <w:rStyle w:val="Hyperlink"/>
            <w:b/>
            <w:noProof/>
          </w:rPr>
          <w:t>15.8.13. Changes in the YYY_sweptarea parameter</w:t>
        </w:r>
        <w:r w:rsidR="002E4B09">
          <w:rPr>
            <w:noProof/>
            <w:webHidden/>
          </w:rPr>
          <w:tab/>
        </w:r>
        <w:r w:rsidR="002E4B09">
          <w:rPr>
            <w:noProof/>
            <w:webHidden/>
          </w:rPr>
          <w:fldChar w:fldCharType="begin"/>
        </w:r>
        <w:r w:rsidR="002E4B09">
          <w:rPr>
            <w:noProof/>
            <w:webHidden/>
          </w:rPr>
          <w:instrText xml:space="preserve"> PAGEREF _Toc162809080 \h </w:instrText>
        </w:r>
        <w:r w:rsidR="002E4B09">
          <w:rPr>
            <w:noProof/>
            <w:webHidden/>
          </w:rPr>
        </w:r>
        <w:r w:rsidR="002E4B09">
          <w:rPr>
            <w:noProof/>
            <w:webHidden/>
          </w:rPr>
          <w:fldChar w:fldCharType="separate"/>
        </w:r>
        <w:r w:rsidR="002E4B09">
          <w:rPr>
            <w:noProof/>
            <w:webHidden/>
          </w:rPr>
          <w:t>53</w:t>
        </w:r>
        <w:r w:rsidR="002E4B09">
          <w:rPr>
            <w:noProof/>
            <w:webHidden/>
          </w:rPr>
          <w:fldChar w:fldCharType="end"/>
        </w:r>
      </w:hyperlink>
    </w:p>
    <w:p w14:paraId="24B16F6B" w14:textId="55821DE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1" w:history="1">
        <w:r w:rsidR="002E4B09" w:rsidRPr="00BF4D20">
          <w:rPr>
            <w:rStyle w:val="Hyperlink"/>
            <w:rFonts w:asciiTheme="majorHAnsi" w:hAnsiTheme="majorHAnsi"/>
            <w:b/>
            <w:noProof/>
          </w:rPr>
          <w:t>15.8.14. Fishing gear conflict</w:t>
        </w:r>
        <w:r w:rsidR="002E4B09">
          <w:rPr>
            <w:noProof/>
            <w:webHidden/>
          </w:rPr>
          <w:tab/>
        </w:r>
        <w:r w:rsidR="002E4B09">
          <w:rPr>
            <w:noProof/>
            <w:webHidden/>
          </w:rPr>
          <w:fldChar w:fldCharType="begin"/>
        </w:r>
        <w:r w:rsidR="002E4B09">
          <w:rPr>
            <w:noProof/>
            <w:webHidden/>
          </w:rPr>
          <w:instrText xml:space="preserve"> PAGEREF _Toc162809081 \h </w:instrText>
        </w:r>
        <w:r w:rsidR="002E4B09">
          <w:rPr>
            <w:noProof/>
            <w:webHidden/>
          </w:rPr>
        </w:r>
        <w:r w:rsidR="002E4B09">
          <w:rPr>
            <w:noProof/>
            <w:webHidden/>
          </w:rPr>
          <w:fldChar w:fldCharType="separate"/>
        </w:r>
        <w:r w:rsidR="002E4B09">
          <w:rPr>
            <w:noProof/>
            <w:webHidden/>
          </w:rPr>
          <w:t>53</w:t>
        </w:r>
        <w:r w:rsidR="002E4B09">
          <w:rPr>
            <w:noProof/>
            <w:webHidden/>
          </w:rPr>
          <w:fldChar w:fldCharType="end"/>
        </w:r>
      </w:hyperlink>
    </w:p>
    <w:p w14:paraId="460C3111" w14:textId="434AE2B3"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82" w:history="1">
        <w:r w:rsidR="002E4B09" w:rsidRPr="00BF4D20">
          <w:rPr>
            <w:rStyle w:val="Hyperlink"/>
          </w:rPr>
          <w:t>15.9 Fisheries discarding</w:t>
        </w:r>
        <w:r w:rsidR="002E4B09">
          <w:rPr>
            <w:webHidden/>
          </w:rPr>
          <w:tab/>
        </w:r>
        <w:r w:rsidR="002E4B09">
          <w:rPr>
            <w:webHidden/>
          </w:rPr>
          <w:fldChar w:fldCharType="begin"/>
        </w:r>
        <w:r w:rsidR="002E4B09">
          <w:rPr>
            <w:webHidden/>
          </w:rPr>
          <w:instrText xml:space="preserve"> PAGEREF _Toc162809082 \h </w:instrText>
        </w:r>
        <w:r w:rsidR="002E4B09">
          <w:rPr>
            <w:webHidden/>
          </w:rPr>
        </w:r>
        <w:r w:rsidR="002E4B09">
          <w:rPr>
            <w:webHidden/>
          </w:rPr>
          <w:fldChar w:fldCharType="separate"/>
        </w:r>
        <w:r w:rsidR="002E4B09">
          <w:rPr>
            <w:webHidden/>
          </w:rPr>
          <w:t>54</w:t>
        </w:r>
        <w:r w:rsidR="002E4B09">
          <w:rPr>
            <w:webHidden/>
          </w:rPr>
          <w:fldChar w:fldCharType="end"/>
        </w:r>
      </w:hyperlink>
    </w:p>
    <w:p w14:paraId="5CC320CE" w14:textId="6ABEF312"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3" w:history="1">
        <w:r w:rsidR="002E4B09" w:rsidRPr="00BF4D20">
          <w:rPr>
            <w:rStyle w:val="Hyperlink"/>
            <w:b/>
            <w:noProof/>
          </w:rPr>
          <w:t>15.9.1 Key factors determining discarding</w:t>
        </w:r>
        <w:r w:rsidR="002E4B09">
          <w:rPr>
            <w:noProof/>
            <w:webHidden/>
          </w:rPr>
          <w:tab/>
        </w:r>
        <w:r w:rsidR="002E4B09">
          <w:rPr>
            <w:noProof/>
            <w:webHidden/>
          </w:rPr>
          <w:fldChar w:fldCharType="begin"/>
        </w:r>
        <w:r w:rsidR="002E4B09">
          <w:rPr>
            <w:noProof/>
            <w:webHidden/>
          </w:rPr>
          <w:instrText xml:space="preserve"> PAGEREF _Toc162809083 \h </w:instrText>
        </w:r>
        <w:r w:rsidR="002E4B09">
          <w:rPr>
            <w:noProof/>
            <w:webHidden/>
          </w:rPr>
        </w:r>
        <w:r w:rsidR="002E4B09">
          <w:rPr>
            <w:noProof/>
            <w:webHidden/>
          </w:rPr>
          <w:fldChar w:fldCharType="separate"/>
        </w:r>
        <w:r w:rsidR="002E4B09">
          <w:rPr>
            <w:noProof/>
            <w:webHidden/>
          </w:rPr>
          <w:t>54</w:t>
        </w:r>
        <w:r w:rsidR="002E4B09">
          <w:rPr>
            <w:noProof/>
            <w:webHidden/>
          </w:rPr>
          <w:fldChar w:fldCharType="end"/>
        </w:r>
      </w:hyperlink>
    </w:p>
    <w:p w14:paraId="44CE718D" w14:textId="5065CF75"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4" w:history="1">
        <w:r w:rsidR="002E4B09" w:rsidRPr="00BF4D20">
          <w:rPr>
            <w:rStyle w:val="Hyperlink"/>
            <w:b/>
            <w:noProof/>
          </w:rPr>
          <w:t>15.9.2. Temporal changes in discarding practices</w:t>
        </w:r>
        <w:r w:rsidR="002E4B09">
          <w:rPr>
            <w:noProof/>
            <w:webHidden/>
          </w:rPr>
          <w:tab/>
        </w:r>
        <w:r w:rsidR="002E4B09">
          <w:rPr>
            <w:noProof/>
            <w:webHidden/>
          </w:rPr>
          <w:fldChar w:fldCharType="begin"/>
        </w:r>
        <w:r w:rsidR="002E4B09">
          <w:rPr>
            <w:noProof/>
            <w:webHidden/>
          </w:rPr>
          <w:instrText xml:space="preserve"> PAGEREF _Toc162809084 \h </w:instrText>
        </w:r>
        <w:r w:rsidR="002E4B09">
          <w:rPr>
            <w:noProof/>
            <w:webHidden/>
          </w:rPr>
        </w:r>
        <w:r w:rsidR="002E4B09">
          <w:rPr>
            <w:noProof/>
            <w:webHidden/>
          </w:rPr>
          <w:fldChar w:fldCharType="separate"/>
        </w:r>
        <w:r w:rsidR="002E4B09">
          <w:rPr>
            <w:noProof/>
            <w:webHidden/>
          </w:rPr>
          <w:t>55</w:t>
        </w:r>
        <w:r w:rsidR="002E4B09">
          <w:rPr>
            <w:noProof/>
            <w:webHidden/>
          </w:rPr>
          <w:fldChar w:fldCharType="end"/>
        </w:r>
      </w:hyperlink>
    </w:p>
    <w:p w14:paraId="3EE70B95" w14:textId="4597F209"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5" w:history="1">
        <w:r w:rsidR="002E4B09" w:rsidRPr="00BF4D20">
          <w:rPr>
            <w:rStyle w:val="Hyperlink"/>
            <w:b/>
            <w:noProof/>
          </w:rPr>
          <w:t>15.9.3. Discarding waste</w:t>
        </w:r>
        <w:r w:rsidR="002E4B09">
          <w:rPr>
            <w:noProof/>
            <w:webHidden/>
          </w:rPr>
          <w:tab/>
        </w:r>
        <w:r w:rsidR="002E4B09">
          <w:rPr>
            <w:noProof/>
            <w:webHidden/>
          </w:rPr>
          <w:fldChar w:fldCharType="begin"/>
        </w:r>
        <w:r w:rsidR="002E4B09">
          <w:rPr>
            <w:noProof/>
            <w:webHidden/>
          </w:rPr>
          <w:instrText xml:space="preserve"> PAGEREF _Toc162809085 \h </w:instrText>
        </w:r>
        <w:r w:rsidR="002E4B09">
          <w:rPr>
            <w:noProof/>
            <w:webHidden/>
          </w:rPr>
        </w:r>
        <w:r w:rsidR="002E4B09">
          <w:rPr>
            <w:noProof/>
            <w:webHidden/>
          </w:rPr>
          <w:fldChar w:fldCharType="separate"/>
        </w:r>
        <w:r w:rsidR="002E4B09">
          <w:rPr>
            <w:noProof/>
            <w:webHidden/>
          </w:rPr>
          <w:t>56</w:t>
        </w:r>
        <w:r w:rsidR="002E4B09">
          <w:rPr>
            <w:noProof/>
            <w:webHidden/>
          </w:rPr>
          <w:fldChar w:fldCharType="end"/>
        </w:r>
      </w:hyperlink>
    </w:p>
    <w:p w14:paraId="40B43968" w14:textId="739DB5A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6" w:history="1">
        <w:r w:rsidR="002E4B09" w:rsidRPr="00BF4D20">
          <w:rPr>
            <w:rStyle w:val="Hyperlink"/>
            <w:b/>
            <w:noProof/>
          </w:rPr>
          <w:t>15.9.4. Constant discarding (flagdiscard=0)</w:t>
        </w:r>
        <w:r w:rsidR="002E4B09">
          <w:rPr>
            <w:noProof/>
            <w:webHidden/>
          </w:rPr>
          <w:tab/>
        </w:r>
        <w:r w:rsidR="002E4B09">
          <w:rPr>
            <w:noProof/>
            <w:webHidden/>
          </w:rPr>
          <w:fldChar w:fldCharType="begin"/>
        </w:r>
        <w:r w:rsidR="002E4B09">
          <w:rPr>
            <w:noProof/>
            <w:webHidden/>
          </w:rPr>
          <w:instrText xml:space="preserve"> PAGEREF _Toc162809086 \h </w:instrText>
        </w:r>
        <w:r w:rsidR="002E4B09">
          <w:rPr>
            <w:noProof/>
            <w:webHidden/>
          </w:rPr>
        </w:r>
        <w:r w:rsidR="002E4B09">
          <w:rPr>
            <w:noProof/>
            <w:webHidden/>
          </w:rPr>
          <w:fldChar w:fldCharType="separate"/>
        </w:r>
        <w:r w:rsidR="002E4B09">
          <w:rPr>
            <w:noProof/>
            <w:webHidden/>
          </w:rPr>
          <w:t>56</w:t>
        </w:r>
        <w:r w:rsidR="002E4B09">
          <w:rPr>
            <w:noProof/>
            <w:webHidden/>
          </w:rPr>
          <w:fldChar w:fldCharType="end"/>
        </w:r>
      </w:hyperlink>
    </w:p>
    <w:p w14:paraId="5D0B224C" w14:textId="3FA302F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7" w:history="1">
        <w:r w:rsidR="002E4B09" w:rsidRPr="00BF4D20">
          <w:rPr>
            <w:rStyle w:val="Hyperlink"/>
            <w:b/>
            <w:noProof/>
          </w:rPr>
          <w:t>15.9.5. Constant proportion of an age group discarded (flagdiscard=1)</w:t>
        </w:r>
        <w:r w:rsidR="002E4B09">
          <w:rPr>
            <w:noProof/>
            <w:webHidden/>
          </w:rPr>
          <w:tab/>
        </w:r>
        <w:r w:rsidR="002E4B09">
          <w:rPr>
            <w:noProof/>
            <w:webHidden/>
          </w:rPr>
          <w:fldChar w:fldCharType="begin"/>
        </w:r>
        <w:r w:rsidR="002E4B09">
          <w:rPr>
            <w:noProof/>
            <w:webHidden/>
          </w:rPr>
          <w:instrText xml:space="preserve"> PAGEREF _Toc162809087 \h </w:instrText>
        </w:r>
        <w:r w:rsidR="002E4B09">
          <w:rPr>
            <w:noProof/>
            <w:webHidden/>
          </w:rPr>
        </w:r>
        <w:r w:rsidR="002E4B09">
          <w:rPr>
            <w:noProof/>
            <w:webHidden/>
          </w:rPr>
          <w:fldChar w:fldCharType="separate"/>
        </w:r>
        <w:r w:rsidR="002E4B09">
          <w:rPr>
            <w:noProof/>
            <w:webHidden/>
          </w:rPr>
          <w:t>56</w:t>
        </w:r>
        <w:r w:rsidR="002E4B09">
          <w:rPr>
            <w:noProof/>
            <w:webHidden/>
          </w:rPr>
          <w:fldChar w:fldCharType="end"/>
        </w:r>
      </w:hyperlink>
    </w:p>
    <w:p w14:paraId="0F2F9D72" w14:textId="26E34D58"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8" w:history="1">
        <w:r w:rsidR="002E4B09" w:rsidRPr="00BF4D20">
          <w:rPr>
            <w:rStyle w:val="Hyperlink"/>
            <w:b/>
            <w:noProof/>
          </w:rPr>
          <w:t>15.9.6. Length-based discarding (flagdiscard=2)</w:t>
        </w:r>
        <w:r w:rsidR="002E4B09">
          <w:rPr>
            <w:noProof/>
            <w:webHidden/>
          </w:rPr>
          <w:tab/>
        </w:r>
        <w:r w:rsidR="002E4B09">
          <w:rPr>
            <w:noProof/>
            <w:webHidden/>
          </w:rPr>
          <w:fldChar w:fldCharType="begin"/>
        </w:r>
        <w:r w:rsidR="002E4B09">
          <w:rPr>
            <w:noProof/>
            <w:webHidden/>
          </w:rPr>
          <w:instrText xml:space="preserve"> PAGEREF _Toc162809088 \h </w:instrText>
        </w:r>
        <w:r w:rsidR="002E4B09">
          <w:rPr>
            <w:noProof/>
            <w:webHidden/>
          </w:rPr>
        </w:r>
        <w:r w:rsidR="002E4B09">
          <w:rPr>
            <w:noProof/>
            <w:webHidden/>
          </w:rPr>
          <w:fldChar w:fldCharType="separate"/>
        </w:r>
        <w:r w:rsidR="002E4B09">
          <w:rPr>
            <w:noProof/>
            <w:webHidden/>
          </w:rPr>
          <w:t>57</w:t>
        </w:r>
        <w:r w:rsidR="002E4B09">
          <w:rPr>
            <w:noProof/>
            <w:webHidden/>
          </w:rPr>
          <w:fldChar w:fldCharType="end"/>
        </w:r>
      </w:hyperlink>
    </w:p>
    <w:p w14:paraId="30B7DE1B" w14:textId="5C0D4FF1"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89" w:history="1">
        <w:r w:rsidR="002E4B09" w:rsidRPr="00BF4D20">
          <w:rPr>
            <w:rStyle w:val="Hyperlink"/>
            <w:b/>
            <w:noProof/>
          </w:rPr>
          <w:t>15.9.7. Discarding imposed through time series (flagdiscard=3)</w:t>
        </w:r>
        <w:r w:rsidR="002E4B09">
          <w:rPr>
            <w:noProof/>
            <w:webHidden/>
          </w:rPr>
          <w:tab/>
        </w:r>
        <w:r w:rsidR="002E4B09">
          <w:rPr>
            <w:noProof/>
            <w:webHidden/>
          </w:rPr>
          <w:fldChar w:fldCharType="begin"/>
        </w:r>
        <w:r w:rsidR="002E4B09">
          <w:rPr>
            <w:noProof/>
            <w:webHidden/>
          </w:rPr>
          <w:instrText xml:space="preserve"> PAGEREF _Toc162809089 \h </w:instrText>
        </w:r>
        <w:r w:rsidR="002E4B09">
          <w:rPr>
            <w:noProof/>
            <w:webHidden/>
          </w:rPr>
        </w:r>
        <w:r w:rsidR="002E4B09">
          <w:rPr>
            <w:noProof/>
            <w:webHidden/>
          </w:rPr>
          <w:fldChar w:fldCharType="separate"/>
        </w:r>
        <w:r w:rsidR="002E4B09">
          <w:rPr>
            <w:noProof/>
            <w:webHidden/>
          </w:rPr>
          <w:t>57</w:t>
        </w:r>
        <w:r w:rsidR="002E4B09">
          <w:rPr>
            <w:noProof/>
            <w:webHidden/>
          </w:rPr>
          <w:fldChar w:fldCharType="end"/>
        </w:r>
      </w:hyperlink>
    </w:p>
    <w:p w14:paraId="18D0746C" w14:textId="01161599"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0" w:history="1">
        <w:r w:rsidR="002E4B09" w:rsidRPr="00BF4D20">
          <w:rPr>
            <w:rStyle w:val="Hyperlink"/>
            <w:b/>
            <w:noProof/>
          </w:rPr>
          <w:t>15.9.8. Density dependent discarding (flagdiscard=4)</w:t>
        </w:r>
        <w:r w:rsidR="002E4B09">
          <w:rPr>
            <w:noProof/>
            <w:webHidden/>
          </w:rPr>
          <w:tab/>
        </w:r>
        <w:r w:rsidR="002E4B09">
          <w:rPr>
            <w:noProof/>
            <w:webHidden/>
          </w:rPr>
          <w:fldChar w:fldCharType="begin"/>
        </w:r>
        <w:r w:rsidR="002E4B09">
          <w:rPr>
            <w:noProof/>
            <w:webHidden/>
          </w:rPr>
          <w:instrText xml:space="preserve"> PAGEREF _Toc162809090 \h </w:instrText>
        </w:r>
        <w:r w:rsidR="002E4B09">
          <w:rPr>
            <w:noProof/>
            <w:webHidden/>
          </w:rPr>
        </w:r>
        <w:r w:rsidR="002E4B09">
          <w:rPr>
            <w:noProof/>
            <w:webHidden/>
          </w:rPr>
          <w:fldChar w:fldCharType="separate"/>
        </w:r>
        <w:r w:rsidR="002E4B09">
          <w:rPr>
            <w:noProof/>
            <w:webHidden/>
          </w:rPr>
          <w:t>58</w:t>
        </w:r>
        <w:r w:rsidR="002E4B09">
          <w:rPr>
            <w:noProof/>
            <w:webHidden/>
          </w:rPr>
          <w:fldChar w:fldCharType="end"/>
        </w:r>
      </w:hyperlink>
    </w:p>
    <w:p w14:paraId="100F1912" w14:textId="5EFF091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1" w:history="1">
        <w:r w:rsidR="002E4B09" w:rsidRPr="00BF4D20">
          <w:rPr>
            <w:rStyle w:val="Hyperlink"/>
            <w:b/>
            <w:noProof/>
          </w:rPr>
          <w:t>15.9.9. Highgrading</w:t>
        </w:r>
        <w:r w:rsidR="002E4B09">
          <w:rPr>
            <w:noProof/>
            <w:webHidden/>
          </w:rPr>
          <w:tab/>
        </w:r>
        <w:r w:rsidR="002E4B09">
          <w:rPr>
            <w:noProof/>
            <w:webHidden/>
          </w:rPr>
          <w:fldChar w:fldCharType="begin"/>
        </w:r>
        <w:r w:rsidR="002E4B09">
          <w:rPr>
            <w:noProof/>
            <w:webHidden/>
          </w:rPr>
          <w:instrText xml:space="preserve"> PAGEREF _Toc162809091 \h </w:instrText>
        </w:r>
        <w:r w:rsidR="002E4B09">
          <w:rPr>
            <w:noProof/>
            <w:webHidden/>
          </w:rPr>
        </w:r>
        <w:r w:rsidR="002E4B09">
          <w:rPr>
            <w:noProof/>
            <w:webHidden/>
          </w:rPr>
          <w:fldChar w:fldCharType="separate"/>
        </w:r>
        <w:r w:rsidR="002E4B09">
          <w:rPr>
            <w:noProof/>
            <w:webHidden/>
          </w:rPr>
          <w:t>58</w:t>
        </w:r>
        <w:r w:rsidR="002E4B09">
          <w:rPr>
            <w:noProof/>
            <w:webHidden/>
          </w:rPr>
          <w:fldChar w:fldCharType="end"/>
        </w:r>
      </w:hyperlink>
    </w:p>
    <w:p w14:paraId="2E41861B" w14:textId="7895CF9F"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2" w:history="1">
        <w:r w:rsidR="002E4B09" w:rsidRPr="00BF4D20">
          <w:rPr>
            <w:rStyle w:val="Hyperlink"/>
            <w:b/>
            <w:noProof/>
          </w:rPr>
          <w:t>15.9.10. Market based discarding</w:t>
        </w:r>
        <w:r w:rsidR="002E4B09">
          <w:rPr>
            <w:noProof/>
            <w:webHidden/>
          </w:rPr>
          <w:tab/>
        </w:r>
        <w:r w:rsidR="002E4B09">
          <w:rPr>
            <w:noProof/>
            <w:webHidden/>
          </w:rPr>
          <w:fldChar w:fldCharType="begin"/>
        </w:r>
        <w:r w:rsidR="002E4B09">
          <w:rPr>
            <w:noProof/>
            <w:webHidden/>
          </w:rPr>
          <w:instrText xml:space="preserve"> PAGEREF _Toc162809092 \h </w:instrText>
        </w:r>
        <w:r w:rsidR="002E4B09">
          <w:rPr>
            <w:noProof/>
            <w:webHidden/>
          </w:rPr>
        </w:r>
        <w:r w:rsidR="002E4B09">
          <w:rPr>
            <w:noProof/>
            <w:webHidden/>
          </w:rPr>
          <w:fldChar w:fldCharType="separate"/>
        </w:r>
        <w:r w:rsidR="002E4B09">
          <w:rPr>
            <w:noProof/>
            <w:webHidden/>
          </w:rPr>
          <w:t>58</w:t>
        </w:r>
        <w:r w:rsidR="002E4B09">
          <w:rPr>
            <w:noProof/>
            <w:webHidden/>
          </w:rPr>
          <w:fldChar w:fldCharType="end"/>
        </w:r>
      </w:hyperlink>
    </w:p>
    <w:p w14:paraId="22C286FD" w14:textId="1F69D704"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93" w:history="1">
        <w:r w:rsidR="002E4B09" w:rsidRPr="00BF4D20">
          <w:rPr>
            <w:rStyle w:val="Hyperlink"/>
          </w:rPr>
          <w:t>15.10 Temporal changes in harvest parameters</w:t>
        </w:r>
        <w:r w:rsidR="002E4B09">
          <w:rPr>
            <w:webHidden/>
          </w:rPr>
          <w:tab/>
        </w:r>
        <w:r w:rsidR="002E4B09">
          <w:rPr>
            <w:webHidden/>
          </w:rPr>
          <w:fldChar w:fldCharType="begin"/>
        </w:r>
        <w:r w:rsidR="002E4B09">
          <w:rPr>
            <w:webHidden/>
          </w:rPr>
          <w:instrText xml:space="preserve"> PAGEREF _Toc162809093 \h </w:instrText>
        </w:r>
        <w:r w:rsidR="002E4B09">
          <w:rPr>
            <w:webHidden/>
          </w:rPr>
        </w:r>
        <w:r w:rsidR="002E4B09">
          <w:rPr>
            <w:webHidden/>
          </w:rPr>
          <w:fldChar w:fldCharType="separate"/>
        </w:r>
        <w:r w:rsidR="002E4B09">
          <w:rPr>
            <w:webHidden/>
          </w:rPr>
          <w:t>61</w:t>
        </w:r>
        <w:r w:rsidR="002E4B09">
          <w:rPr>
            <w:webHidden/>
          </w:rPr>
          <w:fldChar w:fldCharType="end"/>
        </w:r>
      </w:hyperlink>
    </w:p>
    <w:p w14:paraId="1BC14ED6" w14:textId="2F944C6F" w:rsidR="002E4B09" w:rsidRDefault="00000000">
      <w:pPr>
        <w:pStyle w:val="TOC1"/>
        <w:rPr>
          <w:rFonts w:eastAsiaTheme="minorEastAsia"/>
          <w:bCs w:val="0"/>
          <w:noProof/>
          <w:color w:val="auto"/>
          <w:kern w:val="2"/>
          <w:sz w:val="24"/>
          <w:szCs w:val="24"/>
          <w:lang w:eastAsia="en-GB"/>
          <w14:ligatures w14:val="standardContextual"/>
        </w:rPr>
      </w:pPr>
      <w:hyperlink w:anchor="_Toc162809094" w:history="1">
        <w:r w:rsidR="002E4B09" w:rsidRPr="00BF4D20">
          <w:rPr>
            <w:rStyle w:val="Hyperlink"/>
            <w:rFonts w:asciiTheme="majorHAnsi" w:hAnsiTheme="majorHAnsi"/>
            <w:b/>
            <w:noProof/>
          </w:rPr>
          <w:t>16. MANAGEMENT</w:t>
        </w:r>
        <w:r w:rsidR="002E4B09">
          <w:rPr>
            <w:noProof/>
            <w:webHidden/>
          </w:rPr>
          <w:tab/>
        </w:r>
        <w:r w:rsidR="002E4B09">
          <w:rPr>
            <w:noProof/>
            <w:webHidden/>
          </w:rPr>
          <w:fldChar w:fldCharType="begin"/>
        </w:r>
        <w:r w:rsidR="002E4B09">
          <w:rPr>
            <w:noProof/>
            <w:webHidden/>
          </w:rPr>
          <w:instrText xml:space="preserve"> PAGEREF _Toc162809094 \h </w:instrText>
        </w:r>
        <w:r w:rsidR="002E4B09">
          <w:rPr>
            <w:noProof/>
            <w:webHidden/>
          </w:rPr>
        </w:r>
        <w:r w:rsidR="002E4B09">
          <w:rPr>
            <w:noProof/>
            <w:webHidden/>
          </w:rPr>
          <w:fldChar w:fldCharType="separate"/>
        </w:r>
        <w:r w:rsidR="002E4B09">
          <w:rPr>
            <w:noProof/>
            <w:webHidden/>
          </w:rPr>
          <w:t>63</w:t>
        </w:r>
        <w:r w:rsidR="002E4B09">
          <w:rPr>
            <w:noProof/>
            <w:webHidden/>
          </w:rPr>
          <w:fldChar w:fldCharType="end"/>
        </w:r>
      </w:hyperlink>
    </w:p>
    <w:p w14:paraId="61FA20B0" w14:textId="2650D13B"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95" w:history="1">
        <w:r w:rsidR="002E4B09" w:rsidRPr="00BF4D20">
          <w:rPr>
            <w:rStyle w:val="Hyperlink"/>
          </w:rPr>
          <w:t>16.1. General introduction to management</w:t>
        </w:r>
        <w:r w:rsidR="002E4B09">
          <w:rPr>
            <w:webHidden/>
          </w:rPr>
          <w:tab/>
        </w:r>
        <w:r w:rsidR="002E4B09">
          <w:rPr>
            <w:webHidden/>
          </w:rPr>
          <w:fldChar w:fldCharType="begin"/>
        </w:r>
        <w:r w:rsidR="002E4B09">
          <w:rPr>
            <w:webHidden/>
          </w:rPr>
          <w:instrText xml:space="preserve"> PAGEREF _Toc162809095 \h </w:instrText>
        </w:r>
        <w:r w:rsidR="002E4B09">
          <w:rPr>
            <w:webHidden/>
          </w:rPr>
        </w:r>
        <w:r w:rsidR="002E4B09">
          <w:rPr>
            <w:webHidden/>
          </w:rPr>
          <w:fldChar w:fldCharType="separate"/>
        </w:r>
        <w:r w:rsidR="002E4B09">
          <w:rPr>
            <w:webHidden/>
          </w:rPr>
          <w:t>63</w:t>
        </w:r>
        <w:r w:rsidR="002E4B09">
          <w:rPr>
            <w:webHidden/>
          </w:rPr>
          <w:fldChar w:fldCharType="end"/>
        </w:r>
      </w:hyperlink>
    </w:p>
    <w:p w14:paraId="53C4DB93" w14:textId="21F929BE"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096" w:history="1">
        <w:r w:rsidR="002E4B09" w:rsidRPr="00BF4D20">
          <w:rPr>
            <w:rStyle w:val="Hyperlink"/>
          </w:rPr>
          <w:t>16.2. Stock adaptive and TAC-based management</w:t>
        </w:r>
        <w:r w:rsidR="002E4B09">
          <w:rPr>
            <w:webHidden/>
          </w:rPr>
          <w:tab/>
        </w:r>
        <w:r w:rsidR="002E4B09">
          <w:rPr>
            <w:webHidden/>
          </w:rPr>
          <w:fldChar w:fldCharType="begin"/>
        </w:r>
        <w:r w:rsidR="002E4B09">
          <w:rPr>
            <w:webHidden/>
          </w:rPr>
          <w:instrText xml:space="preserve"> PAGEREF _Toc162809096 \h </w:instrText>
        </w:r>
        <w:r w:rsidR="002E4B09">
          <w:rPr>
            <w:webHidden/>
          </w:rPr>
        </w:r>
        <w:r w:rsidR="002E4B09">
          <w:rPr>
            <w:webHidden/>
          </w:rPr>
          <w:fldChar w:fldCharType="separate"/>
        </w:r>
        <w:r w:rsidR="002E4B09">
          <w:rPr>
            <w:webHidden/>
          </w:rPr>
          <w:t>64</w:t>
        </w:r>
        <w:r w:rsidR="002E4B09">
          <w:rPr>
            <w:webHidden/>
          </w:rPr>
          <w:fldChar w:fldCharType="end"/>
        </w:r>
      </w:hyperlink>
    </w:p>
    <w:p w14:paraId="422875DC" w14:textId="5956C6EF"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7" w:history="1">
        <w:r w:rsidR="002E4B09" w:rsidRPr="00BF4D20">
          <w:rPr>
            <w:rStyle w:val="Hyperlink"/>
            <w:rFonts w:asciiTheme="majorHAnsi" w:hAnsiTheme="majorHAnsi"/>
            <w:b/>
            <w:noProof/>
          </w:rPr>
          <w:t>16.2.1. No management on effort or catch applied</w:t>
        </w:r>
        <w:r w:rsidR="002E4B09">
          <w:rPr>
            <w:noProof/>
            <w:webHidden/>
          </w:rPr>
          <w:tab/>
        </w:r>
        <w:r w:rsidR="002E4B09">
          <w:rPr>
            <w:noProof/>
            <w:webHidden/>
          </w:rPr>
          <w:fldChar w:fldCharType="begin"/>
        </w:r>
        <w:r w:rsidR="002E4B09">
          <w:rPr>
            <w:noProof/>
            <w:webHidden/>
          </w:rPr>
          <w:instrText xml:space="preserve"> PAGEREF _Toc162809097 \h </w:instrText>
        </w:r>
        <w:r w:rsidR="002E4B09">
          <w:rPr>
            <w:noProof/>
            <w:webHidden/>
          </w:rPr>
        </w:r>
        <w:r w:rsidR="002E4B09">
          <w:rPr>
            <w:noProof/>
            <w:webHidden/>
          </w:rPr>
          <w:fldChar w:fldCharType="separate"/>
        </w:r>
        <w:r w:rsidR="002E4B09">
          <w:rPr>
            <w:noProof/>
            <w:webHidden/>
          </w:rPr>
          <w:t>64</w:t>
        </w:r>
        <w:r w:rsidR="002E4B09">
          <w:rPr>
            <w:noProof/>
            <w:webHidden/>
          </w:rPr>
          <w:fldChar w:fldCharType="end"/>
        </w:r>
      </w:hyperlink>
    </w:p>
    <w:p w14:paraId="253E627F" w14:textId="2BDA35A5"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8" w:history="1">
        <w:r w:rsidR="002E4B09" w:rsidRPr="00BF4D20">
          <w:rPr>
            <w:rStyle w:val="Hyperlink"/>
            <w:rFonts w:asciiTheme="majorHAnsi" w:hAnsiTheme="majorHAnsi"/>
            <w:b/>
            <w:noProof/>
          </w:rPr>
          <w:t>16.2.2. Adaptive management based on reference limits of stock biomass</w:t>
        </w:r>
        <w:r w:rsidR="002E4B09">
          <w:rPr>
            <w:noProof/>
            <w:webHidden/>
          </w:rPr>
          <w:tab/>
        </w:r>
        <w:r w:rsidR="002E4B09">
          <w:rPr>
            <w:noProof/>
            <w:webHidden/>
          </w:rPr>
          <w:fldChar w:fldCharType="begin"/>
        </w:r>
        <w:r w:rsidR="002E4B09">
          <w:rPr>
            <w:noProof/>
            <w:webHidden/>
          </w:rPr>
          <w:instrText xml:space="preserve"> PAGEREF _Toc162809098 \h </w:instrText>
        </w:r>
        <w:r w:rsidR="002E4B09">
          <w:rPr>
            <w:noProof/>
            <w:webHidden/>
          </w:rPr>
        </w:r>
        <w:r w:rsidR="002E4B09">
          <w:rPr>
            <w:noProof/>
            <w:webHidden/>
          </w:rPr>
          <w:fldChar w:fldCharType="separate"/>
        </w:r>
        <w:r w:rsidR="002E4B09">
          <w:rPr>
            <w:noProof/>
            <w:webHidden/>
          </w:rPr>
          <w:t>65</w:t>
        </w:r>
        <w:r w:rsidR="002E4B09">
          <w:rPr>
            <w:noProof/>
            <w:webHidden/>
          </w:rPr>
          <w:fldChar w:fldCharType="end"/>
        </w:r>
      </w:hyperlink>
    </w:p>
    <w:p w14:paraId="6555795A" w14:textId="08EFEEC5"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099" w:history="1">
        <w:r w:rsidR="002E4B09" w:rsidRPr="00BF4D20">
          <w:rPr>
            <w:rStyle w:val="Hyperlink"/>
            <w:b/>
            <w:noProof/>
          </w:rPr>
          <w:t>16.2.3. Overview of the TAC based management</w:t>
        </w:r>
        <w:r w:rsidR="002E4B09">
          <w:rPr>
            <w:noProof/>
            <w:webHidden/>
          </w:rPr>
          <w:tab/>
        </w:r>
        <w:r w:rsidR="002E4B09">
          <w:rPr>
            <w:noProof/>
            <w:webHidden/>
          </w:rPr>
          <w:fldChar w:fldCharType="begin"/>
        </w:r>
        <w:r w:rsidR="002E4B09">
          <w:rPr>
            <w:noProof/>
            <w:webHidden/>
          </w:rPr>
          <w:instrText xml:space="preserve"> PAGEREF _Toc162809099 \h </w:instrText>
        </w:r>
        <w:r w:rsidR="002E4B09">
          <w:rPr>
            <w:noProof/>
            <w:webHidden/>
          </w:rPr>
        </w:r>
        <w:r w:rsidR="002E4B09">
          <w:rPr>
            <w:noProof/>
            <w:webHidden/>
          </w:rPr>
          <w:fldChar w:fldCharType="separate"/>
        </w:r>
        <w:r w:rsidR="002E4B09">
          <w:rPr>
            <w:noProof/>
            <w:webHidden/>
          </w:rPr>
          <w:t>65</w:t>
        </w:r>
        <w:r w:rsidR="002E4B09">
          <w:rPr>
            <w:noProof/>
            <w:webHidden/>
          </w:rPr>
          <w:fldChar w:fldCharType="end"/>
        </w:r>
      </w:hyperlink>
    </w:p>
    <w:p w14:paraId="1B1D5C05" w14:textId="276A1A5D"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0" w:history="1">
        <w:r w:rsidR="002E4B09" w:rsidRPr="00BF4D20">
          <w:rPr>
            <w:rStyle w:val="Hyperlink"/>
            <w:b/>
            <w:noProof/>
          </w:rPr>
          <w:t>16.2.4. Species level TAC allocation</w:t>
        </w:r>
        <w:r w:rsidR="002E4B09">
          <w:rPr>
            <w:noProof/>
            <w:webHidden/>
          </w:rPr>
          <w:tab/>
        </w:r>
        <w:r w:rsidR="002E4B09">
          <w:rPr>
            <w:noProof/>
            <w:webHidden/>
          </w:rPr>
          <w:fldChar w:fldCharType="begin"/>
        </w:r>
        <w:r w:rsidR="002E4B09">
          <w:rPr>
            <w:noProof/>
            <w:webHidden/>
          </w:rPr>
          <w:instrText xml:space="preserve"> PAGEREF _Toc162809100 \h </w:instrText>
        </w:r>
        <w:r w:rsidR="002E4B09">
          <w:rPr>
            <w:noProof/>
            <w:webHidden/>
          </w:rPr>
        </w:r>
        <w:r w:rsidR="002E4B09">
          <w:rPr>
            <w:noProof/>
            <w:webHidden/>
          </w:rPr>
          <w:fldChar w:fldCharType="separate"/>
        </w:r>
        <w:r w:rsidR="002E4B09">
          <w:rPr>
            <w:noProof/>
            <w:webHidden/>
          </w:rPr>
          <w:t>67</w:t>
        </w:r>
        <w:r w:rsidR="002E4B09">
          <w:rPr>
            <w:noProof/>
            <w:webHidden/>
          </w:rPr>
          <w:fldChar w:fldCharType="end"/>
        </w:r>
      </w:hyperlink>
    </w:p>
    <w:p w14:paraId="505FFBFD" w14:textId="69A8E3FC"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1" w:history="1">
        <w:r w:rsidR="002E4B09" w:rsidRPr="00BF4D20">
          <w:rPr>
            <w:rStyle w:val="Hyperlink"/>
            <w:b/>
            <w:noProof/>
          </w:rPr>
          <w:t>16.2.5. Spatial TAC allocation: global or regional</w:t>
        </w:r>
        <w:r w:rsidR="002E4B09">
          <w:rPr>
            <w:noProof/>
            <w:webHidden/>
          </w:rPr>
          <w:tab/>
        </w:r>
        <w:r w:rsidR="002E4B09">
          <w:rPr>
            <w:noProof/>
            <w:webHidden/>
          </w:rPr>
          <w:fldChar w:fldCharType="begin"/>
        </w:r>
        <w:r w:rsidR="002E4B09">
          <w:rPr>
            <w:noProof/>
            <w:webHidden/>
          </w:rPr>
          <w:instrText xml:space="preserve"> PAGEREF _Toc162809101 \h </w:instrText>
        </w:r>
        <w:r w:rsidR="002E4B09">
          <w:rPr>
            <w:noProof/>
            <w:webHidden/>
          </w:rPr>
        </w:r>
        <w:r w:rsidR="002E4B09">
          <w:rPr>
            <w:noProof/>
            <w:webHidden/>
          </w:rPr>
          <w:fldChar w:fldCharType="separate"/>
        </w:r>
        <w:r w:rsidR="002E4B09">
          <w:rPr>
            <w:noProof/>
            <w:webHidden/>
          </w:rPr>
          <w:t>70</w:t>
        </w:r>
        <w:r w:rsidR="002E4B09">
          <w:rPr>
            <w:noProof/>
            <w:webHidden/>
          </w:rPr>
          <w:fldChar w:fldCharType="end"/>
        </w:r>
      </w:hyperlink>
    </w:p>
    <w:p w14:paraId="0D530064" w14:textId="4FDAA910"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2" w:history="1">
        <w:r w:rsidR="002E4B09" w:rsidRPr="00BF4D20">
          <w:rPr>
            <w:rStyle w:val="Hyperlink"/>
            <w:b/>
            <w:noProof/>
          </w:rPr>
          <w:t>16.2.6. Shared total allowable catch allocation across fisheries</w:t>
        </w:r>
        <w:r w:rsidR="002E4B09">
          <w:rPr>
            <w:noProof/>
            <w:webHidden/>
          </w:rPr>
          <w:tab/>
        </w:r>
        <w:r w:rsidR="002E4B09">
          <w:rPr>
            <w:noProof/>
            <w:webHidden/>
          </w:rPr>
          <w:fldChar w:fldCharType="begin"/>
        </w:r>
        <w:r w:rsidR="002E4B09">
          <w:rPr>
            <w:noProof/>
            <w:webHidden/>
          </w:rPr>
          <w:instrText xml:space="preserve"> PAGEREF _Toc162809102 \h </w:instrText>
        </w:r>
        <w:r w:rsidR="002E4B09">
          <w:rPr>
            <w:noProof/>
            <w:webHidden/>
          </w:rPr>
        </w:r>
        <w:r w:rsidR="002E4B09">
          <w:rPr>
            <w:noProof/>
            <w:webHidden/>
          </w:rPr>
          <w:fldChar w:fldCharType="separate"/>
        </w:r>
        <w:r w:rsidR="002E4B09">
          <w:rPr>
            <w:noProof/>
            <w:webHidden/>
          </w:rPr>
          <w:t>72</w:t>
        </w:r>
        <w:r w:rsidR="002E4B09">
          <w:rPr>
            <w:noProof/>
            <w:webHidden/>
          </w:rPr>
          <w:fldChar w:fldCharType="end"/>
        </w:r>
      </w:hyperlink>
    </w:p>
    <w:p w14:paraId="4442A9E2" w14:textId="69254B36"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3" w:history="1">
        <w:r w:rsidR="002E4B09" w:rsidRPr="00BF4D20">
          <w:rPr>
            <w:rStyle w:val="Hyperlink"/>
            <w:b/>
            <w:noProof/>
          </w:rPr>
          <w:t>16.2.7. Multi-year TACs</w:t>
        </w:r>
        <w:r w:rsidR="002E4B09">
          <w:rPr>
            <w:noProof/>
            <w:webHidden/>
          </w:rPr>
          <w:tab/>
        </w:r>
        <w:r w:rsidR="002E4B09">
          <w:rPr>
            <w:noProof/>
            <w:webHidden/>
          </w:rPr>
          <w:fldChar w:fldCharType="begin"/>
        </w:r>
        <w:r w:rsidR="002E4B09">
          <w:rPr>
            <w:noProof/>
            <w:webHidden/>
          </w:rPr>
          <w:instrText xml:space="preserve"> PAGEREF _Toc162809103 \h </w:instrText>
        </w:r>
        <w:r w:rsidR="002E4B09">
          <w:rPr>
            <w:noProof/>
            <w:webHidden/>
          </w:rPr>
        </w:r>
        <w:r w:rsidR="002E4B09">
          <w:rPr>
            <w:noProof/>
            <w:webHidden/>
          </w:rPr>
          <w:fldChar w:fldCharType="separate"/>
        </w:r>
        <w:r w:rsidR="002E4B09">
          <w:rPr>
            <w:noProof/>
            <w:webHidden/>
          </w:rPr>
          <w:t>73</w:t>
        </w:r>
        <w:r w:rsidR="002E4B09">
          <w:rPr>
            <w:noProof/>
            <w:webHidden/>
          </w:rPr>
          <w:fldChar w:fldCharType="end"/>
        </w:r>
      </w:hyperlink>
    </w:p>
    <w:p w14:paraId="4C7C2DB9" w14:textId="67DEEBB0"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4" w:history="1">
        <w:r w:rsidR="002E4B09" w:rsidRPr="00BF4D20">
          <w:rPr>
            <w:rStyle w:val="Hyperlink"/>
            <w:rFonts w:asciiTheme="majorHAnsi" w:hAnsiTheme="majorHAnsi" w:cs="Consolas"/>
            <w:b/>
            <w:noProof/>
          </w:rPr>
          <w:t>16.2.8. Trading closure after exceeding TAC with MPAs</w:t>
        </w:r>
        <w:r w:rsidR="002E4B09">
          <w:rPr>
            <w:noProof/>
            <w:webHidden/>
          </w:rPr>
          <w:tab/>
        </w:r>
        <w:r w:rsidR="002E4B09">
          <w:rPr>
            <w:noProof/>
            <w:webHidden/>
          </w:rPr>
          <w:fldChar w:fldCharType="begin"/>
        </w:r>
        <w:r w:rsidR="002E4B09">
          <w:rPr>
            <w:noProof/>
            <w:webHidden/>
          </w:rPr>
          <w:instrText xml:space="preserve"> PAGEREF _Toc162809104 \h </w:instrText>
        </w:r>
        <w:r w:rsidR="002E4B09">
          <w:rPr>
            <w:noProof/>
            <w:webHidden/>
          </w:rPr>
        </w:r>
        <w:r w:rsidR="002E4B09">
          <w:rPr>
            <w:noProof/>
            <w:webHidden/>
          </w:rPr>
          <w:fldChar w:fldCharType="separate"/>
        </w:r>
        <w:r w:rsidR="002E4B09">
          <w:rPr>
            <w:noProof/>
            <w:webHidden/>
          </w:rPr>
          <w:t>73</w:t>
        </w:r>
        <w:r w:rsidR="002E4B09">
          <w:rPr>
            <w:noProof/>
            <w:webHidden/>
          </w:rPr>
          <w:fldChar w:fldCharType="end"/>
        </w:r>
      </w:hyperlink>
    </w:p>
    <w:p w14:paraId="52F2FE41" w14:textId="172EB0D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5" w:history="1">
        <w:r w:rsidR="002E4B09" w:rsidRPr="00BF4D20">
          <w:rPr>
            <w:rStyle w:val="Hyperlink"/>
            <w:rFonts w:asciiTheme="majorHAnsi" w:hAnsiTheme="majorHAnsi" w:cs="Consolas"/>
            <w:b/>
            <w:noProof/>
          </w:rPr>
          <w:t>16.2.9. Temporal changes in TAC</w:t>
        </w:r>
        <w:r w:rsidR="002E4B09">
          <w:rPr>
            <w:noProof/>
            <w:webHidden/>
          </w:rPr>
          <w:tab/>
        </w:r>
        <w:r w:rsidR="002E4B09">
          <w:rPr>
            <w:noProof/>
            <w:webHidden/>
          </w:rPr>
          <w:fldChar w:fldCharType="begin"/>
        </w:r>
        <w:r w:rsidR="002E4B09">
          <w:rPr>
            <w:noProof/>
            <w:webHidden/>
          </w:rPr>
          <w:instrText xml:space="preserve"> PAGEREF _Toc162809105 \h </w:instrText>
        </w:r>
        <w:r w:rsidR="002E4B09">
          <w:rPr>
            <w:noProof/>
            <w:webHidden/>
          </w:rPr>
        </w:r>
        <w:r w:rsidR="002E4B09">
          <w:rPr>
            <w:noProof/>
            <w:webHidden/>
          </w:rPr>
          <w:fldChar w:fldCharType="separate"/>
        </w:r>
        <w:r w:rsidR="002E4B09">
          <w:rPr>
            <w:noProof/>
            <w:webHidden/>
          </w:rPr>
          <w:t>73</w:t>
        </w:r>
        <w:r w:rsidR="002E4B09">
          <w:rPr>
            <w:noProof/>
            <w:webHidden/>
          </w:rPr>
          <w:fldChar w:fldCharType="end"/>
        </w:r>
      </w:hyperlink>
    </w:p>
    <w:p w14:paraId="4F10DA9B" w14:textId="54F0A7ED"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06" w:history="1">
        <w:r w:rsidR="002E4B09" w:rsidRPr="00BF4D20">
          <w:rPr>
            <w:rStyle w:val="Hyperlink"/>
            <w:rFonts w:asciiTheme="majorHAnsi" w:hAnsiTheme="majorHAnsi" w:cs="Consolas"/>
            <w:b/>
            <w:noProof/>
          </w:rPr>
          <w:t>16.2.10. Frame based TAC</w:t>
        </w:r>
        <w:r w:rsidR="002E4B09">
          <w:rPr>
            <w:noProof/>
            <w:webHidden/>
          </w:rPr>
          <w:tab/>
        </w:r>
        <w:r w:rsidR="002E4B09">
          <w:rPr>
            <w:noProof/>
            <w:webHidden/>
          </w:rPr>
          <w:fldChar w:fldCharType="begin"/>
        </w:r>
        <w:r w:rsidR="002E4B09">
          <w:rPr>
            <w:noProof/>
            <w:webHidden/>
          </w:rPr>
          <w:instrText xml:space="preserve"> PAGEREF _Toc162809106 \h </w:instrText>
        </w:r>
        <w:r w:rsidR="002E4B09">
          <w:rPr>
            <w:noProof/>
            <w:webHidden/>
          </w:rPr>
        </w:r>
        <w:r w:rsidR="002E4B09">
          <w:rPr>
            <w:noProof/>
            <w:webHidden/>
          </w:rPr>
          <w:fldChar w:fldCharType="separate"/>
        </w:r>
        <w:r w:rsidR="002E4B09">
          <w:rPr>
            <w:noProof/>
            <w:webHidden/>
          </w:rPr>
          <w:t>74</w:t>
        </w:r>
        <w:r w:rsidR="002E4B09">
          <w:rPr>
            <w:noProof/>
            <w:webHidden/>
          </w:rPr>
          <w:fldChar w:fldCharType="end"/>
        </w:r>
      </w:hyperlink>
    </w:p>
    <w:p w14:paraId="549F41BA" w14:textId="5E2ECE07"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07" w:history="1">
        <w:r w:rsidR="002E4B09" w:rsidRPr="00BF4D20">
          <w:rPr>
            <w:rStyle w:val="Hyperlink"/>
          </w:rPr>
          <w:t>16.3. Broken stick harvest control rules and broken stick scalar</w:t>
        </w:r>
        <w:r w:rsidR="002E4B09">
          <w:rPr>
            <w:webHidden/>
          </w:rPr>
          <w:tab/>
        </w:r>
        <w:r w:rsidR="002E4B09">
          <w:rPr>
            <w:webHidden/>
          </w:rPr>
          <w:fldChar w:fldCharType="begin"/>
        </w:r>
        <w:r w:rsidR="002E4B09">
          <w:rPr>
            <w:webHidden/>
          </w:rPr>
          <w:instrText xml:space="preserve"> PAGEREF _Toc162809107 \h </w:instrText>
        </w:r>
        <w:r w:rsidR="002E4B09">
          <w:rPr>
            <w:webHidden/>
          </w:rPr>
        </w:r>
        <w:r w:rsidR="002E4B09">
          <w:rPr>
            <w:webHidden/>
          </w:rPr>
          <w:fldChar w:fldCharType="separate"/>
        </w:r>
        <w:r w:rsidR="002E4B09">
          <w:rPr>
            <w:webHidden/>
          </w:rPr>
          <w:t>75</w:t>
        </w:r>
        <w:r w:rsidR="002E4B09">
          <w:rPr>
            <w:webHidden/>
          </w:rPr>
          <w:fldChar w:fldCharType="end"/>
        </w:r>
      </w:hyperlink>
    </w:p>
    <w:p w14:paraId="7CA9591A" w14:textId="5DA69A49"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08" w:history="1">
        <w:r w:rsidR="002E4B09" w:rsidRPr="00BF4D20">
          <w:rPr>
            <w:rStyle w:val="Hyperlink"/>
          </w:rPr>
          <w:t>16.4. Spatial management through MPAs</w:t>
        </w:r>
        <w:r w:rsidR="002E4B09">
          <w:rPr>
            <w:webHidden/>
          </w:rPr>
          <w:tab/>
        </w:r>
        <w:r w:rsidR="002E4B09">
          <w:rPr>
            <w:webHidden/>
          </w:rPr>
          <w:fldChar w:fldCharType="begin"/>
        </w:r>
        <w:r w:rsidR="002E4B09">
          <w:rPr>
            <w:webHidden/>
          </w:rPr>
          <w:instrText xml:space="preserve"> PAGEREF _Toc162809108 \h </w:instrText>
        </w:r>
        <w:r w:rsidR="002E4B09">
          <w:rPr>
            <w:webHidden/>
          </w:rPr>
        </w:r>
        <w:r w:rsidR="002E4B09">
          <w:rPr>
            <w:webHidden/>
          </w:rPr>
          <w:fldChar w:fldCharType="separate"/>
        </w:r>
        <w:r w:rsidR="002E4B09">
          <w:rPr>
            <w:webHidden/>
          </w:rPr>
          <w:t>80</w:t>
        </w:r>
        <w:r w:rsidR="002E4B09">
          <w:rPr>
            <w:webHidden/>
          </w:rPr>
          <w:fldChar w:fldCharType="end"/>
        </w:r>
      </w:hyperlink>
    </w:p>
    <w:p w14:paraId="07CC472A" w14:textId="4C8FFC6C"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09" w:history="1">
        <w:r w:rsidR="002E4B09" w:rsidRPr="00BF4D20">
          <w:rPr>
            <w:rStyle w:val="Hyperlink"/>
          </w:rPr>
          <w:t>16.5. Management through seasonal closures</w:t>
        </w:r>
        <w:r w:rsidR="002E4B09">
          <w:rPr>
            <w:webHidden/>
          </w:rPr>
          <w:tab/>
        </w:r>
        <w:r w:rsidR="002E4B09">
          <w:rPr>
            <w:webHidden/>
          </w:rPr>
          <w:fldChar w:fldCharType="begin"/>
        </w:r>
        <w:r w:rsidR="002E4B09">
          <w:rPr>
            <w:webHidden/>
          </w:rPr>
          <w:instrText xml:space="preserve"> PAGEREF _Toc162809109 \h </w:instrText>
        </w:r>
        <w:r w:rsidR="002E4B09">
          <w:rPr>
            <w:webHidden/>
          </w:rPr>
        </w:r>
        <w:r w:rsidR="002E4B09">
          <w:rPr>
            <w:webHidden/>
          </w:rPr>
          <w:fldChar w:fldCharType="separate"/>
        </w:r>
        <w:r w:rsidR="002E4B09">
          <w:rPr>
            <w:webHidden/>
          </w:rPr>
          <w:t>82</w:t>
        </w:r>
        <w:r w:rsidR="002E4B09">
          <w:rPr>
            <w:webHidden/>
          </w:rPr>
          <w:fldChar w:fldCharType="end"/>
        </w:r>
      </w:hyperlink>
    </w:p>
    <w:p w14:paraId="42D2CE61" w14:textId="187C7F3B"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10" w:history="1">
        <w:r w:rsidR="002E4B09" w:rsidRPr="00BF4D20">
          <w:rPr>
            <w:rStyle w:val="Hyperlink"/>
          </w:rPr>
          <w:t>16.6. Management of endangered species</w:t>
        </w:r>
        <w:r w:rsidR="002E4B09">
          <w:rPr>
            <w:webHidden/>
          </w:rPr>
          <w:tab/>
        </w:r>
        <w:r w:rsidR="002E4B09">
          <w:rPr>
            <w:webHidden/>
          </w:rPr>
          <w:fldChar w:fldCharType="begin"/>
        </w:r>
        <w:r w:rsidR="002E4B09">
          <w:rPr>
            <w:webHidden/>
          </w:rPr>
          <w:instrText xml:space="preserve"> PAGEREF _Toc162809110 \h </w:instrText>
        </w:r>
        <w:r w:rsidR="002E4B09">
          <w:rPr>
            <w:webHidden/>
          </w:rPr>
        </w:r>
        <w:r w:rsidR="002E4B09">
          <w:rPr>
            <w:webHidden/>
          </w:rPr>
          <w:fldChar w:fldCharType="separate"/>
        </w:r>
        <w:r w:rsidR="002E4B09">
          <w:rPr>
            <w:webHidden/>
          </w:rPr>
          <w:t>83</w:t>
        </w:r>
        <w:r w:rsidR="002E4B09">
          <w:rPr>
            <w:webHidden/>
          </w:rPr>
          <w:fldChar w:fldCharType="end"/>
        </w:r>
      </w:hyperlink>
    </w:p>
    <w:p w14:paraId="2C443AF4" w14:textId="6F772607"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11" w:history="1">
        <w:r w:rsidR="002E4B09" w:rsidRPr="00BF4D20">
          <w:rPr>
            <w:rStyle w:val="Hyperlink"/>
          </w:rPr>
          <w:t>16.7. Closing fisheries due to contaminants</w:t>
        </w:r>
        <w:r w:rsidR="002E4B09">
          <w:rPr>
            <w:webHidden/>
          </w:rPr>
          <w:tab/>
        </w:r>
        <w:r w:rsidR="002E4B09">
          <w:rPr>
            <w:webHidden/>
          </w:rPr>
          <w:fldChar w:fldCharType="begin"/>
        </w:r>
        <w:r w:rsidR="002E4B09">
          <w:rPr>
            <w:webHidden/>
          </w:rPr>
          <w:instrText xml:space="preserve"> PAGEREF _Toc162809111 \h </w:instrText>
        </w:r>
        <w:r w:rsidR="002E4B09">
          <w:rPr>
            <w:webHidden/>
          </w:rPr>
        </w:r>
        <w:r w:rsidR="002E4B09">
          <w:rPr>
            <w:webHidden/>
          </w:rPr>
          <w:fldChar w:fldCharType="separate"/>
        </w:r>
        <w:r w:rsidR="002E4B09">
          <w:rPr>
            <w:webHidden/>
          </w:rPr>
          <w:t>85</w:t>
        </w:r>
        <w:r w:rsidR="002E4B09">
          <w:rPr>
            <w:webHidden/>
          </w:rPr>
          <w:fldChar w:fldCharType="end"/>
        </w:r>
      </w:hyperlink>
    </w:p>
    <w:p w14:paraId="509662B4" w14:textId="2E1DD353" w:rsidR="002E4B09" w:rsidRDefault="00000000">
      <w:pPr>
        <w:pStyle w:val="TOC1"/>
        <w:rPr>
          <w:rFonts w:eastAsiaTheme="minorEastAsia"/>
          <w:bCs w:val="0"/>
          <w:noProof/>
          <w:color w:val="auto"/>
          <w:kern w:val="2"/>
          <w:sz w:val="24"/>
          <w:szCs w:val="24"/>
          <w:lang w:eastAsia="en-GB"/>
          <w14:ligatures w14:val="standardContextual"/>
        </w:rPr>
      </w:pPr>
      <w:hyperlink w:anchor="_Toc162809112" w:history="1">
        <w:r w:rsidR="002E4B09" w:rsidRPr="00BF4D20">
          <w:rPr>
            <w:rStyle w:val="Hyperlink"/>
            <w:b/>
            <w:noProof/>
          </w:rPr>
          <w:t>17. ECONOMICS</w:t>
        </w:r>
        <w:r w:rsidR="002E4B09">
          <w:rPr>
            <w:noProof/>
            <w:webHidden/>
          </w:rPr>
          <w:tab/>
        </w:r>
        <w:r w:rsidR="002E4B09">
          <w:rPr>
            <w:noProof/>
            <w:webHidden/>
          </w:rPr>
          <w:fldChar w:fldCharType="begin"/>
        </w:r>
        <w:r w:rsidR="002E4B09">
          <w:rPr>
            <w:noProof/>
            <w:webHidden/>
          </w:rPr>
          <w:instrText xml:space="preserve"> PAGEREF _Toc162809112 \h </w:instrText>
        </w:r>
        <w:r w:rsidR="002E4B09">
          <w:rPr>
            <w:noProof/>
            <w:webHidden/>
          </w:rPr>
        </w:r>
        <w:r w:rsidR="002E4B09">
          <w:rPr>
            <w:noProof/>
            <w:webHidden/>
          </w:rPr>
          <w:fldChar w:fldCharType="separate"/>
        </w:r>
        <w:r w:rsidR="002E4B09">
          <w:rPr>
            <w:noProof/>
            <w:webHidden/>
          </w:rPr>
          <w:t>85</w:t>
        </w:r>
        <w:r w:rsidR="002E4B09">
          <w:rPr>
            <w:noProof/>
            <w:webHidden/>
          </w:rPr>
          <w:fldChar w:fldCharType="end"/>
        </w:r>
      </w:hyperlink>
    </w:p>
    <w:p w14:paraId="345578D8" w14:textId="543EBEAD"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13" w:history="1">
        <w:r w:rsidR="002E4B09" w:rsidRPr="00BF4D20">
          <w:rPr>
            <w:rStyle w:val="Hyperlink"/>
          </w:rPr>
          <w:t>17.1. Introduction into the Economics submodel and its main principles</w:t>
        </w:r>
        <w:r w:rsidR="002E4B09">
          <w:rPr>
            <w:webHidden/>
          </w:rPr>
          <w:tab/>
        </w:r>
        <w:r w:rsidR="002E4B09">
          <w:rPr>
            <w:webHidden/>
          </w:rPr>
          <w:fldChar w:fldCharType="begin"/>
        </w:r>
        <w:r w:rsidR="002E4B09">
          <w:rPr>
            <w:webHidden/>
          </w:rPr>
          <w:instrText xml:space="preserve"> PAGEREF _Toc162809113 \h </w:instrText>
        </w:r>
        <w:r w:rsidR="002E4B09">
          <w:rPr>
            <w:webHidden/>
          </w:rPr>
        </w:r>
        <w:r w:rsidR="002E4B09">
          <w:rPr>
            <w:webHidden/>
          </w:rPr>
          <w:fldChar w:fldCharType="separate"/>
        </w:r>
        <w:r w:rsidR="002E4B09">
          <w:rPr>
            <w:webHidden/>
          </w:rPr>
          <w:t>85</w:t>
        </w:r>
        <w:r w:rsidR="002E4B09">
          <w:rPr>
            <w:webHidden/>
          </w:rPr>
          <w:fldChar w:fldCharType="end"/>
        </w:r>
      </w:hyperlink>
    </w:p>
    <w:p w14:paraId="4E09CE0F" w14:textId="5A1F23E5"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14" w:history="1">
        <w:r w:rsidR="002E4B09" w:rsidRPr="00BF4D20">
          <w:rPr>
            <w:rStyle w:val="Hyperlink"/>
          </w:rPr>
          <w:t>17.2. Key routines of the Economics submodel</w:t>
        </w:r>
        <w:r w:rsidR="002E4B09">
          <w:rPr>
            <w:webHidden/>
          </w:rPr>
          <w:tab/>
        </w:r>
        <w:r w:rsidR="002E4B09">
          <w:rPr>
            <w:webHidden/>
          </w:rPr>
          <w:fldChar w:fldCharType="begin"/>
        </w:r>
        <w:r w:rsidR="002E4B09">
          <w:rPr>
            <w:webHidden/>
          </w:rPr>
          <w:instrText xml:space="preserve"> PAGEREF _Toc162809114 \h </w:instrText>
        </w:r>
        <w:r w:rsidR="002E4B09">
          <w:rPr>
            <w:webHidden/>
          </w:rPr>
        </w:r>
        <w:r w:rsidR="002E4B09">
          <w:rPr>
            <w:webHidden/>
          </w:rPr>
          <w:fldChar w:fldCharType="separate"/>
        </w:r>
        <w:r w:rsidR="002E4B09">
          <w:rPr>
            <w:webHidden/>
          </w:rPr>
          <w:t>88</w:t>
        </w:r>
        <w:r w:rsidR="002E4B09">
          <w:rPr>
            <w:webHidden/>
          </w:rPr>
          <w:fldChar w:fldCharType="end"/>
        </w:r>
      </w:hyperlink>
    </w:p>
    <w:p w14:paraId="6932FC40" w14:textId="0702BC42"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15" w:history="1">
        <w:r w:rsidR="002E4B09" w:rsidRPr="00BF4D20">
          <w:rPr>
            <w:rStyle w:val="Hyperlink"/>
          </w:rPr>
          <w:t>17.3. Calculating prices and costs</w:t>
        </w:r>
        <w:r w:rsidR="002E4B09">
          <w:rPr>
            <w:webHidden/>
          </w:rPr>
          <w:tab/>
        </w:r>
        <w:r w:rsidR="002E4B09">
          <w:rPr>
            <w:webHidden/>
          </w:rPr>
          <w:fldChar w:fldCharType="begin"/>
        </w:r>
        <w:r w:rsidR="002E4B09">
          <w:rPr>
            <w:webHidden/>
          </w:rPr>
          <w:instrText xml:space="preserve"> PAGEREF _Toc162809115 \h </w:instrText>
        </w:r>
        <w:r w:rsidR="002E4B09">
          <w:rPr>
            <w:webHidden/>
          </w:rPr>
        </w:r>
        <w:r w:rsidR="002E4B09">
          <w:rPr>
            <w:webHidden/>
          </w:rPr>
          <w:fldChar w:fldCharType="separate"/>
        </w:r>
        <w:r w:rsidR="002E4B09">
          <w:rPr>
            <w:webHidden/>
          </w:rPr>
          <w:t>90</w:t>
        </w:r>
        <w:r w:rsidR="002E4B09">
          <w:rPr>
            <w:webHidden/>
          </w:rPr>
          <w:fldChar w:fldCharType="end"/>
        </w:r>
      </w:hyperlink>
    </w:p>
    <w:p w14:paraId="6404052E" w14:textId="1AADED60"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16" w:history="1">
        <w:r w:rsidR="002E4B09" w:rsidRPr="00BF4D20">
          <w:rPr>
            <w:rStyle w:val="Hyperlink"/>
            <w:rFonts w:asciiTheme="majorHAnsi" w:hAnsiTheme="majorHAnsi"/>
            <w:b/>
            <w:noProof/>
          </w:rPr>
          <w:t>17.3.1. Fish prices</w:t>
        </w:r>
        <w:r w:rsidR="002E4B09">
          <w:rPr>
            <w:noProof/>
            <w:webHidden/>
          </w:rPr>
          <w:tab/>
        </w:r>
        <w:r w:rsidR="002E4B09">
          <w:rPr>
            <w:noProof/>
            <w:webHidden/>
          </w:rPr>
          <w:fldChar w:fldCharType="begin"/>
        </w:r>
        <w:r w:rsidR="002E4B09">
          <w:rPr>
            <w:noProof/>
            <w:webHidden/>
          </w:rPr>
          <w:instrText xml:space="preserve"> PAGEREF _Toc162809116 \h </w:instrText>
        </w:r>
        <w:r w:rsidR="002E4B09">
          <w:rPr>
            <w:noProof/>
            <w:webHidden/>
          </w:rPr>
        </w:r>
        <w:r w:rsidR="002E4B09">
          <w:rPr>
            <w:noProof/>
            <w:webHidden/>
          </w:rPr>
          <w:fldChar w:fldCharType="separate"/>
        </w:r>
        <w:r w:rsidR="002E4B09">
          <w:rPr>
            <w:noProof/>
            <w:webHidden/>
          </w:rPr>
          <w:t>90</w:t>
        </w:r>
        <w:r w:rsidR="002E4B09">
          <w:rPr>
            <w:noProof/>
            <w:webHidden/>
          </w:rPr>
          <w:fldChar w:fldCharType="end"/>
        </w:r>
      </w:hyperlink>
    </w:p>
    <w:p w14:paraId="09479F10" w14:textId="3A99979A"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17" w:history="1">
        <w:r w:rsidR="002E4B09" w:rsidRPr="00BF4D20">
          <w:rPr>
            <w:rStyle w:val="Hyperlink"/>
            <w:rFonts w:asciiTheme="majorHAnsi" w:hAnsiTheme="majorHAnsi"/>
            <w:b/>
            <w:noProof/>
          </w:rPr>
          <w:t>17.3.2. Deemed value prices</w:t>
        </w:r>
        <w:r w:rsidR="002E4B09">
          <w:rPr>
            <w:noProof/>
            <w:webHidden/>
          </w:rPr>
          <w:tab/>
        </w:r>
        <w:r w:rsidR="002E4B09">
          <w:rPr>
            <w:noProof/>
            <w:webHidden/>
          </w:rPr>
          <w:fldChar w:fldCharType="begin"/>
        </w:r>
        <w:r w:rsidR="002E4B09">
          <w:rPr>
            <w:noProof/>
            <w:webHidden/>
          </w:rPr>
          <w:instrText xml:space="preserve"> PAGEREF _Toc162809117 \h </w:instrText>
        </w:r>
        <w:r w:rsidR="002E4B09">
          <w:rPr>
            <w:noProof/>
            <w:webHidden/>
          </w:rPr>
        </w:r>
        <w:r w:rsidR="002E4B09">
          <w:rPr>
            <w:noProof/>
            <w:webHidden/>
          </w:rPr>
          <w:fldChar w:fldCharType="separate"/>
        </w:r>
        <w:r w:rsidR="002E4B09">
          <w:rPr>
            <w:noProof/>
            <w:webHidden/>
          </w:rPr>
          <w:t>92</w:t>
        </w:r>
        <w:r w:rsidR="002E4B09">
          <w:rPr>
            <w:noProof/>
            <w:webHidden/>
          </w:rPr>
          <w:fldChar w:fldCharType="end"/>
        </w:r>
      </w:hyperlink>
    </w:p>
    <w:p w14:paraId="1BADEB20" w14:textId="066291F3"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18" w:history="1">
        <w:r w:rsidR="002E4B09" w:rsidRPr="00BF4D20">
          <w:rPr>
            <w:rStyle w:val="Hyperlink"/>
            <w:rFonts w:asciiTheme="majorHAnsi" w:hAnsiTheme="majorHAnsi"/>
            <w:b/>
            <w:noProof/>
          </w:rPr>
          <w:t>17.3.3. Fishing costs</w:t>
        </w:r>
        <w:r w:rsidR="002E4B09">
          <w:rPr>
            <w:noProof/>
            <w:webHidden/>
          </w:rPr>
          <w:tab/>
        </w:r>
        <w:r w:rsidR="002E4B09">
          <w:rPr>
            <w:noProof/>
            <w:webHidden/>
          </w:rPr>
          <w:fldChar w:fldCharType="begin"/>
        </w:r>
        <w:r w:rsidR="002E4B09">
          <w:rPr>
            <w:noProof/>
            <w:webHidden/>
          </w:rPr>
          <w:instrText xml:space="preserve"> PAGEREF _Toc162809118 \h </w:instrText>
        </w:r>
        <w:r w:rsidR="002E4B09">
          <w:rPr>
            <w:noProof/>
            <w:webHidden/>
          </w:rPr>
        </w:r>
        <w:r w:rsidR="002E4B09">
          <w:rPr>
            <w:noProof/>
            <w:webHidden/>
          </w:rPr>
          <w:fldChar w:fldCharType="separate"/>
        </w:r>
        <w:r w:rsidR="002E4B09">
          <w:rPr>
            <w:noProof/>
            <w:webHidden/>
          </w:rPr>
          <w:t>93</w:t>
        </w:r>
        <w:r w:rsidR="002E4B09">
          <w:rPr>
            <w:noProof/>
            <w:webHidden/>
          </w:rPr>
          <w:fldChar w:fldCharType="end"/>
        </w:r>
      </w:hyperlink>
    </w:p>
    <w:p w14:paraId="7A21FAF2" w14:textId="10B559B1"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19" w:history="1">
        <w:r w:rsidR="002E4B09" w:rsidRPr="00BF4D20">
          <w:rPr>
            <w:rStyle w:val="Hyperlink"/>
            <w:rFonts w:asciiTheme="majorHAnsi" w:hAnsiTheme="majorHAnsi"/>
            <w:b/>
            <w:noProof/>
          </w:rPr>
          <w:t>17.3.4. Quota trading</w:t>
        </w:r>
        <w:r w:rsidR="002E4B09">
          <w:rPr>
            <w:noProof/>
            <w:webHidden/>
          </w:rPr>
          <w:tab/>
        </w:r>
        <w:r w:rsidR="002E4B09">
          <w:rPr>
            <w:noProof/>
            <w:webHidden/>
          </w:rPr>
          <w:fldChar w:fldCharType="begin"/>
        </w:r>
        <w:r w:rsidR="002E4B09">
          <w:rPr>
            <w:noProof/>
            <w:webHidden/>
          </w:rPr>
          <w:instrText xml:space="preserve"> PAGEREF _Toc162809119 \h </w:instrText>
        </w:r>
        <w:r w:rsidR="002E4B09">
          <w:rPr>
            <w:noProof/>
            <w:webHidden/>
          </w:rPr>
        </w:r>
        <w:r w:rsidR="002E4B09">
          <w:rPr>
            <w:noProof/>
            <w:webHidden/>
          </w:rPr>
          <w:fldChar w:fldCharType="separate"/>
        </w:r>
        <w:r w:rsidR="002E4B09">
          <w:rPr>
            <w:noProof/>
            <w:webHidden/>
          </w:rPr>
          <w:t>94</w:t>
        </w:r>
        <w:r w:rsidR="002E4B09">
          <w:rPr>
            <w:noProof/>
            <w:webHidden/>
          </w:rPr>
          <w:fldChar w:fldCharType="end"/>
        </w:r>
      </w:hyperlink>
    </w:p>
    <w:p w14:paraId="04A50B55" w14:textId="4ABFD47A"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0" w:history="1">
        <w:r w:rsidR="002E4B09" w:rsidRPr="00BF4D20">
          <w:rPr>
            <w:rStyle w:val="Hyperlink"/>
            <w:rFonts w:cs="GulliverRM"/>
            <w:b/>
            <w:noProof/>
          </w:rPr>
          <w:t>17.3.5. Quota prices</w:t>
        </w:r>
        <w:r w:rsidR="002E4B09">
          <w:rPr>
            <w:noProof/>
            <w:webHidden/>
          </w:rPr>
          <w:tab/>
        </w:r>
        <w:r w:rsidR="002E4B09">
          <w:rPr>
            <w:noProof/>
            <w:webHidden/>
          </w:rPr>
          <w:fldChar w:fldCharType="begin"/>
        </w:r>
        <w:r w:rsidR="002E4B09">
          <w:rPr>
            <w:noProof/>
            <w:webHidden/>
          </w:rPr>
          <w:instrText xml:space="preserve"> PAGEREF _Toc162809120 \h </w:instrText>
        </w:r>
        <w:r w:rsidR="002E4B09">
          <w:rPr>
            <w:noProof/>
            <w:webHidden/>
          </w:rPr>
        </w:r>
        <w:r w:rsidR="002E4B09">
          <w:rPr>
            <w:noProof/>
            <w:webHidden/>
          </w:rPr>
          <w:fldChar w:fldCharType="separate"/>
        </w:r>
        <w:r w:rsidR="002E4B09">
          <w:rPr>
            <w:noProof/>
            <w:webHidden/>
          </w:rPr>
          <w:t>98</w:t>
        </w:r>
        <w:r w:rsidR="002E4B09">
          <w:rPr>
            <w:noProof/>
            <w:webHidden/>
          </w:rPr>
          <w:fldChar w:fldCharType="end"/>
        </w:r>
      </w:hyperlink>
    </w:p>
    <w:p w14:paraId="4AB06145" w14:textId="5D3EBECE"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21" w:history="1">
        <w:r w:rsidR="002E4B09" w:rsidRPr="00BF4D20">
          <w:rPr>
            <w:rStyle w:val="Hyperlink"/>
          </w:rPr>
          <w:t>17.4 Economic responses</w:t>
        </w:r>
        <w:r w:rsidR="002E4B09">
          <w:rPr>
            <w:webHidden/>
          </w:rPr>
          <w:tab/>
        </w:r>
        <w:r w:rsidR="002E4B09">
          <w:rPr>
            <w:webHidden/>
          </w:rPr>
          <w:fldChar w:fldCharType="begin"/>
        </w:r>
        <w:r w:rsidR="002E4B09">
          <w:rPr>
            <w:webHidden/>
          </w:rPr>
          <w:instrText xml:space="preserve"> PAGEREF _Toc162809121 \h </w:instrText>
        </w:r>
        <w:r w:rsidR="002E4B09">
          <w:rPr>
            <w:webHidden/>
          </w:rPr>
        </w:r>
        <w:r w:rsidR="002E4B09">
          <w:rPr>
            <w:webHidden/>
          </w:rPr>
          <w:fldChar w:fldCharType="separate"/>
        </w:r>
        <w:r w:rsidR="002E4B09">
          <w:rPr>
            <w:webHidden/>
          </w:rPr>
          <w:t>99</w:t>
        </w:r>
        <w:r w:rsidR="002E4B09">
          <w:rPr>
            <w:webHidden/>
          </w:rPr>
          <w:fldChar w:fldCharType="end"/>
        </w:r>
      </w:hyperlink>
    </w:p>
    <w:p w14:paraId="6B90600B" w14:textId="7108086B"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2" w:history="1">
        <w:r w:rsidR="002E4B09" w:rsidRPr="00BF4D20">
          <w:rPr>
            <w:rStyle w:val="Hyperlink"/>
            <w:rFonts w:asciiTheme="majorHAnsi" w:hAnsiTheme="majorHAnsi"/>
            <w:b/>
            <w:noProof/>
          </w:rPr>
          <w:t>17.4.1. Monthly updating of boat numbers</w:t>
        </w:r>
        <w:r w:rsidR="002E4B09">
          <w:rPr>
            <w:noProof/>
            <w:webHidden/>
          </w:rPr>
          <w:tab/>
        </w:r>
        <w:r w:rsidR="002E4B09">
          <w:rPr>
            <w:noProof/>
            <w:webHidden/>
          </w:rPr>
          <w:fldChar w:fldCharType="begin"/>
        </w:r>
        <w:r w:rsidR="002E4B09">
          <w:rPr>
            <w:noProof/>
            <w:webHidden/>
          </w:rPr>
          <w:instrText xml:space="preserve"> PAGEREF _Toc162809122 \h </w:instrText>
        </w:r>
        <w:r w:rsidR="002E4B09">
          <w:rPr>
            <w:noProof/>
            <w:webHidden/>
          </w:rPr>
        </w:r>
        <w:r w:rsidR="002E4B09">
          <w:rPr>
            <w:noProof/>
            <w:webHidden/>
          </w:rPr>
          <w:fldChar w:fldCharType="separate"/>
        </w:r>
        <w:r w:rsidR="002E4B09">
          <w:rPr>
            <w:noProof/>
            <w:webHidden/>
          </w:rPr>
          <w:t>99</w:t>
        </w:r>
        <w:r w:rsidR="002E4B09">
          <w:rPr>
            <w:noProof/>
            <w:webHidden/>
          </w:rPr>
          <w:fldChar w:fldCharType="end"/>
        </w:r>
      </w:hyperlink>
    </w:p>
    <w:p w14:paraId="1CC166E1" w14:textId="4EC58622"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3" w:history="1">
        <w:r w:rsidR="002E4B09" w:rsidRPr="00BF4D20">
          <w:rPr>
            <w:rStyle w:val="Hyperlink"/>
            <w:rFonts w:asciiTheme="majorHAnsi" w:hAnsiTheme="majorHAnsi"/>
            <w:b/>
            <w:noProof/>
          </w:rPr>
          <w:t>17.4.2. Port growth</w:t>
        </w:r>
        <w:r w:rsidR="002E4B09">
          <w:rPr>
            <w:noProof/>
            <w:webHidden/>
          </w:rPr>
          <w:tab/>
        </w:r>
        <w:r w:rsidR="002E4B09">
          <w:rPr>
            <w:noProof/>
            <w:webHidden/>
          </w:rPr>
          <w:fldChar w:fldCharType="begin"/>
        </w:r>
        <w:r w:rsidR="002E4B09">
          <w:rPr>
            <w:noProof/>
            <w:webHidden/>
          </w:rPr>
          <w:instrText xml:space="preserve"> PAGEREF _Toc162809123 \h </w:instrText>
        </w:r>
        <w:r w:rsidR="002E4B09">
          <w:rPr>
            <w:noProof/>
            <w:webHidden/>
          </w:rPr>
        </w:r>
        <w:r w:rsidR="002E4B09">
          <w:rPr>
            <w:noProof/>
            <w:webHidden/>
          </w:rPr>
          <w:fldChar w:fldCharType="separate"/>
        </w:r>
        <w:r w:rsidR="002E4B09">
          <w:rPr>
            <w:noProof/>
            <w:webHidden/>
          </w:rPr>
          <w:t>101</w:t>
        </w:r>
        <w:r w:rsidR="002E4B09">
          <w:rPr>
            <w:noProof/>
            <w:webHidden/>
          </w:rPr>
          <w:fldChar w:fldCharType="end"/>
        </w:r>
      </w:hyperlink>
    </w:p>
    <w:p w14:paraId="42949A55" w14:textId="7C5297A6"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24" w:history="1">
        <w:r w:rsidR="002E4B09" w:rsidRPr="00BF4D20">
          <w:rPr>
            <w:rStyle w:val="Hyperlink"/>
          </w:rPr>
          <w:t>17.5. Scheduling of fishing effort and final effort allocation</w:t>
        </w:r>
        <w:r w:rsidR="002E4B09">
          <w:rPr>
            <w:webHidden/>
          </w:rPr>
          <w:tab/>
        </w:r>
        <w:r w:rsidR="002E4B09">
          <w:rPr>
            <w:webHidden/>
          </w:rPr>
          <w:fldChar w:fldCharType="begin"/>
        </w:r>
        <w:r w:rsidR="002E4B09">
          <w:rPr>
            <w:webHidden/>
          </w:rPr>
          <w:instrText xml:space="preserve"> PAGEREF _Toc162809124 \h </w:instrText>
        </w:r>
        <w:r w:rsidR="002E4B09">
          <w:rPr>
            <w:webHidden/>
          </w:rPr>
        </w:r>
        <w:r w:rsidR="002E4B09">
          <w:rPr>
            <w:webHidden/>
          </w:rPr>
          <w:fldChar w:fldCharType="separate"/>
        </w:r>
        <w:r w:rsidR="002E4B09">
          <w:rPr>
            <w:webHidden/>
          </w:rPr>
          <w:t>102</w:t>
        </w:r>
        <w:r w:rsidR="002E4B09">
          <w:rPr>
            <w:webHidden/>
          </w:rPr>
          <w:fldChar w:fldCharType="end"/>
        </w:r>
      </w:hyperlink>
    </w:p>
    <w:p w14:paraId="59F18B7D" w14:textId="5D60A777"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5" w:history="1">
        <w:r w:rsidR="002E4B09" w:rsidRPr="00BF4D20">
          <w:rPr>
            <w:rStyle w:val="Hyperlink"/>
            <w:rFonts w:asciiTheme="majorHAnsi" w:hAnsiTheme="majorHAnsi"/>
            <w:b/>
            <w:noProof/>
          </w:rPr>
          <w:t>17.5.1. Annual fishing plan</w:t>
        </w:r>
        <w:r w:rsidR="002E4B09">
          <w:rPr>
            <w:noProof/>
            <w:webHidden/>
          </w:rPr>
          <w:tab/>
        </w:r>
        <w:r w:rsidR="002E4B09">
          <w:rPr>
            <w:noProof/>
            <w:webHidden/>
          </w:rPr>
          <w:fldChar w:fldCharType="begin"/>
        </w:r>
        <w:r w:rsidR="002E4B09">
          <w:rPr>
            <w:noProof/>
            <w:webHidden/>
          </w:rPr>
          <w:instrText xml:space="preserve"> PAGEREF _Toc162809125 \h </w:instrText>
        </w:r>
        <w:r w:rsidR="002E4B09">
          <w:rPr>
            <w:noProof/>
            <w:webHidden/>
          </w:rPr>
        </w:r>
        <w:r w:rsidR="002E4B09">
          <w:rPr>
            <w:noProof/>
            <w:webHidden/>
          </w:rPr>
          <w:fldChar w:fldCharType="separate"/>
        </w:r>
        <w:r w:rsidR="002E4B09">
          <w:rPr>
            <w:noProof/>
            <w:webHidden/>
          </w:rPr>
          <w:t>102</w:t>
        </w:r>
        <w:r w:rsidR="002E4B09">
          <w:rPr>
            <w:noProof/>
            <w:webHidden/>
          </w:rPr>
          <w:fldChar w:fldCharType="end"/>
        </w:r>
      </w:hyperlink>
    </w:p>
    <w:p w14:paraId="228127BC" w14:textId="67EB2F8B"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6" w:history="1">
        <w:r w:rsidR="002E4B09" w:rsidRPr="00BF4D20">
          <w:rPr>
            <w:rStyle w:val="Hyperlink"/>
            <w:rFonts w:asciiTheme="majorHAnsi" w:hAnsiTheme="majorHAnsi"/>
            <w:b/>
            <w:noProof/>
          </w:rPr>
          <w:t>17.5.2. Monthly updates to the fishing plan</w:t>
        </w:r>
        <w:r w:rsidR="002E4B09">
          <w:rPr>
            <w:noProof/>
            <w:webHidden/>
          </w:rPr>
          <w:tab/>
        </w:r>
        <w:r w:rsidR="002E4B09">
          <w:rPr>
            <w:noProof/>
            <w:webHidden/>
          </w:rPr>
          <w:fldChar w:fldCharType="begin"/>
        </w:r>
        <w:r w:rsidR="002E4B09">
          <w:rPr>
            <w:noProof/>
            <w:webHidden/>
          </w:rPr>
          <w:instrText xml:space="preserve"> PAGEREF _Toc162809126 \h </w:instrText>
        </w:r>
        <w:r w:rsidR="002E4B09">
          <w:rPr>
            <w:noProof/>
            <w:webHidden/>
          </w:rPr>
        </w:r>
        <w:r w:rsidR="002E4B09">
          <w:rPr>
            <w:noProof/>
            <w:webHidden/>
          </w:rPr>
          <w:fldChar w:fldCharType="separate"/>
        </w:r>
        <w:r w:rsidR="002E4B09">
          <w:rPr>
            <w:noProof/>
            <w:webHidden/>
          </w:rPr>
          <w:t>104</w:t>
        </w:r>
        <w:r w:rsidR="002E4B09">
          <w:rPr>
            <w:noProof/>
            <w:webHidden/>
          </w:rPr>
          <w:fldChar w:fldCharType="end"/>
        </w:r>
      </w:hyperlink>
    </w:p>
    <w:p w14:paraId="4FDE0B4C" w14:textId="51CC1504" w:rsidR="002E4B09" w:rsidRDefault="00000000">
      <w:pPr>
        <w:pStyle w:val="TOC3"/>
        <w:tabs>
          <w:tab w:val="right" w:leader="dot" w:pos="9628"/>
        </w:tabs>
        <w:rPr>
          <w:rFonts w:eastAsiaTheme="minorEastAsia"/>
          <w:i w:val="0"/>
          <w:noProof/>
          <w:kern w:val="2"/>
          <w:sz w:val="24"/>
          <w:szCs w:val="24"/>
          <w:lang w:eastAsia="en-GB"/>
          <w14:ligatures w14:val="standardContextual"/>
        </w:rPr>
      </w:pPr>
      <w:hyperlink w:anchor="_Toc162809127" w:history="1">
        <w:r w:rsidR="002E4B09" w:rsidRPr="00BF4D20">
          <w:rPr>
            <w:rStyle w:val="Hyperlink"/>
            <w:rFonts w:asciiTheme="majorHAnsi" w:hAnsiTheme="majorHAnsi"/>
            <w:b/>
            <w:noProof/>
          </w:rPr>
          <w:t>17.5.3. Final effort allocations</w:t>
        </w:r>
        <w:r w:rsidR="002E4B09">
          <w:rPr>
            <w:noProof/>
            <w:webHidden/>
          </w:rPr>
          <w:tab/>
        </w:r>
        <w:r w:rsidR="002E4B09">
          <w:rPr>
            <w:noProof/>
            <w:webHidden/>
          </w:rPr>
          <w:fldChar w:fldCharType="begin"/>
        </w:r>
        <w:r w:rsidR="002E4B09">
          <w:rPr>
            <w:noProof/>
            <w:webHidden/>
          </w:rPr>
          <w:instrText xml:space="preserve"> PAGEREF _Toc162809127 \h </w:instrText>
        </w:r>
        <w:r w:rsidR="002E4B09">
          <w:rPr>
            <w:noProof/>
            <w:webHidden/>
          </w:rPr>
        </w:r>
        <w:r w:rsidR="002E4B09">
          <w:rPr>
            <w:noProof/>
            <w:webHidden/>
          </w:rPr>
          <w:fldChar w:fldCharType="separate"/>
        </w:r>
        <w:r w:rsidR="002E4B09">
          <w:rPr>
            <w:noProof/>
            <w:webHidden/>
          </w:rPr>
          <w:t>105</w:t>
        </w:r>
        <w:r w:rsidR="002E4B09">
          <w:rPr>
            <w:noProof/>
            <w:webHidden/>
          </w:rPr>
          <w:fldChar w:fldCharType="end"/>
        </w:r>
      </w:hyperlink>
    </w:p>
    <w:p w14:paraId="14643EB3" w14:textId="444161C2" w:rsidR="002E4B09" w:rsidRDefault="00000000">
      <w:pPr>
        <w:pStyle w:val="TOC1"/>
        <w:rPr>
          <w:rFonts w:eastAsiaTheme="minorEastAsia"/>
          <w:bCs w:val="0"/>
          <w:noProof/>
          <w:color w:val="auto"/>
          <w:kern w:val="2"/>
          <w:sz w:val="24"/>
          <w:szCs w:val="24"/>
          <w:lang w:eastAsia="en-GB"/>
          <w14:ligatures w14:val="standardContextual"/>
        </w:rPr>
      </w:pPr>
      <w:hyperlink w:anchor="_Toc162809128" w:history="1">
        <w:r w:rsidR="002E4B09" w:rsidRPr="00BF4D20">
          <w:rPr>
            <w:rStyle w:val="Hyperlink"/>
            <w:b/>
            <w:noProof/>
          </w:rPr>
          <w:t>18. OTHER INDUSTRIES</w:t>
        </w:r>
        <w:r w:rsidR="002E4B09">
          <w:rPr>
            <w:noProof/>
            <w:webHidden/>
          </w:rPr>
          <w:tab/>
        </w:r>
        <w:r w:rsidR="002E4B09">
          <w:rPr>
            <w:noProof/>
            <w:webHidden/>
          </w:rPr>
          <w:fldChar w:fldCharType="begin"/>
        </w:r>
        <w:r w:rsidR="002E4B09">
          <w:rPr>
            <w:noProof/>
            <w:webHidden/>
          </w:rPr>
          <w:instrText xml:space="preserve"> PAGEREF _Toc162809128 \h </w:instrText>
        </w:r>
        <w:r w:rsidR="002E4B09">
          <w:rPr>
            <w:noProof/>
            <w:webHidden/>
          </w:rPr>
        </w:r>
        <w:r w:rsidR="002E4B09">
          <w:rPr>
            <w:noProof/>
            <w:webHidden/>
          </w:rPr>
          <w:fldChar w:fldCharType="separate"/>
        </w:r>
        <w:r w:rsidR="002E4B09">
          <w:rPr>
            <w:noProof/>
            <w:webHidden/>
          </w:rPr>
          <w:t>109</w:t>
        </w:r>
        <w:r w:rsidR="002E4B09">
          <w:rPr>
            <w:noProof/>
            <w:webHidden/>
          </w:rPr>
          <w:fldChar w:fldCharType="end"/>
        </w:r>
      </w:hyperlink>
    </w:p>
    <w:p w14:paraId="64C61591" w14:textId="3D288251"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29" w:history="1">
        <w:r w:rsidR="002E4B09" w:rsidRPr="00BF4D20">
          <w:rPr>
            <w:rStyle w:val="Hyperlink"/>
          </w:rPr>
          <w:t>18.1. Pollution</w:t>
        </w:r>
        <w:r w:rsidR="002E4B09">
          <w:rPr>
            <w:webHidden/>
          </w:rPr>
          <w:tab/>
        </w:r>
        <w:r w:rsidR="002E4B09">
          <w:rPr>
            <w:webHidden/>
          </w:rPr>
          <w:fldChar w:fldCharType="begin"/>
        </w:r>
        <w:r w:rsidR="002E4B09">
          <w:rPr>
            <w:webHidden/>
          </w:rPr>
          <w:instrText xml:space="preserve"> PAGEREF _Toc162809129 \h </w:instrText>
        </w:r>
        <w:r w:rsidR="002E4B09">
          <w:rPr>
            <w:webHidden/>
          </w:rPr>
        </w:r>
        <w:r w:rsidR="002E4B09">
          <w:rPr>
            <w:webHidden/>
          </w:rPr>
          <w:fldChar w:fldCharType="separate"/>
        </w:r>
        <w:r w:rsidR="002E4B09">
          <w:rPr>
            <w:webHidden/>
          </w:rPr>
          <w:t>109</w:t>
        </w:r>
        <w:r w:rsidR="002E4B09">
          <w:rPr>
            <w:webHidden/>
          </w:rPr>
          <w:fldChar w:fldCharType="end"/>
        </w:r>
      </w:hyperlink>
    </w:p>
    <w:p w14:paraId="1E3652E4" w14:textId="586C0954"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30" w:history="1">
        <w:r w:rsidR="002E4B09" w:rsidRPr="00BF4D20">
          <w:rPr>
            <w:rStyle w:val="Hyperlink"/>
          </w:rPr>
          <w:t>At present this is done via forcing. Details on how to do this is under forcing in Volume 1 of the manual.</w:t>
        </w:r>
        <w:r w:rsidR="002E4B09">
          <w:rPr>
            <w:webHidden/>
          </w:rPr>
          <w:tab/>
        </w:r>
        <w:r w:rsidR="002E4B09">
          <w:rPr>
            <w:webHidden/>
          </w:rPr>
          <w:fldChar w:fldCharType="begin"/>
        </w:r>
        <w:r w:rsidR="002E4B09">
          <w:rPr>
            <w:webHidden/>
          </w:rPr>
          <w:instrText xml:space="preserve"> PAGEREF _Toc162809130 \h </w:instrText>
        </w:r>
        <w:r w:rsidR="002E4B09">
          <w:rPr>
            <w:webHidden/>
          </w:rPr>
        </w:r>
        <w:r w:rsidR="002E4B09">
          <w:rPr>
            <w:webHidden/>
          </w:rPr>
          <w:fldChar w:fldCharType="separate"/>
        </w:r>
        <w:r w:rsidR="002E4B09">
          <w:rPr>
            <w:webHidden/>
          </w:rPr>
          <w:t>109</w:t>
        </w:r>
        <w:r w:rsidR="002E4B09">
          <w:rPr>
            <w:webHidden/>
          </w:rPr>
          <w:fldChar w:fldCharType="end"/>
        </w:r>
      </w:hyperlink>
    </w:p>
    <w:p w14:paraId="2516A7EE" w14:textId="50AA7797"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31" w:history="1">
        <w:r w:rsidR="002E4B09" w:rsidRPr="00BF4D20">
          <w:rPr>
            <w:rStyle w:val="Hyperlink"/>
          </w:rPr>
          <w:t>18.1. Other industries</w:t>
        </w:r>
        <w:r w:rsidR="002E4B09">
          <w:rPr>
            <w:webHidden/>
          </w:rPr>
          <w:tab/>
        </w:r>
        <w:r w:rsidR="002E4B09">
          <w:rPr>
            <w:webHidden/>
          </w:rPr>
          <w:fldChar w:fldCharType="begin"/>
        </w:r>
        <w:r w:rsidR="002E4B09">
          <w:rPr>
            <w:webHidden/>
          </w:rPr>
          <w:instrText xml:space="preserve"> PAGEREF _Toc162809131 \h </w:instrText>
        </w:r>
        <w:r w:rsidR="002E4B09">
          <w:rPr>
            <w:webHidden/>
          </w:rPr>
        </w:r>
        <w:r w:rsidR="002E4B09">
          <w:rPr>
            <w:webHidden/>
          </w:rPr>
          <w:fldChar w:fldCharType="separate"/>
        </w:r>
        <w:r w:rsidR="002E4B09">
          <w:rPr>
            <w:webHidden/>
          </w:rPr>
          <w:t>109</w:t>
        </w:r>
        <w:r w:rsidR="002E4B09">
          <w:rPr>
            <w:webHidden/>
          </w:rPr>
          <w:fldChar w:fldCharType="end"/>
        </w:r>
      </w:hyperlink>
    </w:p>
    <w:p w14:paraId="71352AA7" w14:textId="441F36E9" w:rsidR="002E4B09" w:rsidRDefault="00000000">
      <w:pPr>
        <w:pStyle w:val="TOC2"/>
        <w:rPr>
          <w:rFonts w:asciiTheme="minorHAnsi" w:eastAsiaTheme="minorEastAsia" w:hAnsiTheme="minorHAnsi"/>
          <w:b w:val="0"/>
          <w:iCs w:val="0"/>
          <w:kern w:val="2"/>
          <w:sz w:val="24"/>
          <w:szCs w:val="24"/>
          <w:lang w:eastAsia="en-GB"/>
          <w14:ligatures w14:val="standardContextual"/>
        </w:rPr>
      </w:pPr>
      <w:hyperlink w:anchor="_Toc162809132" w:history="1">
        <w:r w:rsidR="002E4B09" w:rsidRPr="00BF4D20">
          <w:rPr>
            <w:rStyle w:val="Hyperlink"/>
          </w:rPr>
          <w:t>Code exists for other coastal industries and will be added to the publicly available Atlantis in future. Please contact the development group for more details.</w:t>
        </w:r>
        <w:r w:rsidR="002E4B09">
          <w:rPr>
            <w:webHidden/>
          </w:rPr>
          <w:tab/>
        </w:r>
        <w:r w:rsidR="002E4B09">
          <w:rPr>
            <w:webHidden/>
          </w:rPr>
          <w:fldChar w:fldCharType="begin"/>
        </w:r>
        <w:r w:rsidR="002E4B09">
          <w:rPr>
            <w:webHidden/>
          </w:rPr>
          <w:instrText xml:space="preserve"> PAGEREF _Toc162809132 \h </w:instrText>
        </w:r>
        <w:r w:rsidR="002E4B09">
          <w:rPr>
            <w:webHidden/>
          </w:rPr>
        </w:r>
        <w:r w:rsidR="002E4B09">
          <w:rPr>
            <w:webHidden/>
          </w:rPr>
          <w:fldChar w:fldCharType="separate"/>
        </w:r>
        <w:r w:rsidR="002E4B09">
          <w:rPr>
            <w:webHidden/>
          </w:rPr>
          <w:t>109</w:t>
        </w:r>
        <w:r w:rsidR="002E4B09">
          <w:rPr>
            <w:webHidden/>
          </w:rPr>
          <w:fldChar w:fldCharType="end"/>
        </w:r>
      </w:hyperlink>
    </w:p>
    <w:p w14:paraId="1FB236AA" w14:textId="5AA50BAD" w:rsidR="002E4B09" w:rsidRDefault="00000000">
      <w:pPr>
        <w:pStyle w:val="TOC1"/>
        <w:rPr>
          <w:rFonts w:eastAsiaTheme="minorEastAsia"/>
          <w:bCs w:val="0"/>
          <w:noProof/>
          <w:color w:val="auto"/>
          <w:kern w:val="2"/>
          <w:sz w:val="24"/>
          <w:szCs w:val="24"/>
          <w:lang w:eastAsia="en-GB"/>
          <w14:ligatures w14:val="standardContextual"/>
        </w:rPr>
      </w:pPr>
      <w:hyperlink w:anchor="_Toc162809133" w:history="1">
        <w:r w:rsidR="002E4B09" w:rsidRPr="00BF4D20">
          <w:rPr>
            <w:rStyle w:val="Hyperlink"/>
            <w:b/>
            <w:noProof/>
          </w:rPr>
          <w:t>REFERENCES</w:t>
        </w:r>
        <w:r w:rsidR="002E4B09">
          <w:rPr>
            <w:noProof/>
            <w:webHidden/>
          </w:rPr>
          <w:tab/>
        </w:r>
        <w:r w:rsidR="002E4B09">
          <w:rPr>
            <w:noProof/>
            <w:webHidden/>
          </w:rPr>
          <w:fldChar w:fldCharType="begin"/>
        </w:r>
        <w:r w:rsidR="002E4B09">
          <w:rPr>
            <w:noProof/>
            <w:webHidden/>
          </w:rPr>
          <w:instrText xml:space="preserve"> PAGEREF _Toc162809133 \h </w:instrText>
        </w:r>
        <w:r w:rsidR="002E4B09">
          <w:rPr>
            <w:noProof/>
            <w:webHidden/>
          </w:rPr>
        </w:r>
        <w:r w:rsidR="002E4B09">
          <w:rPr>
            <w:noProof/>
            <w:webHidden/>
          </w:rPr>
          <w:fldChar w:fldCharType="separate"/>
        </w:r>
        <w:r w:rsidR="002E4B09">
          <w:rPr>
            <w:noProof/>
            <w:webHidden/>
          </w:rPr>
          <w:t>110</w:t>
        </w:r>
        <w:r w:rsidR="002E4B09">
          <w:rPr>
            <w:noProof/>
            <w:webHidden/>
          </w:rPr>
          <w:fldChar w:fldCharType="end"/>
        </w:r>
      </w:hyperlink>
    </w:p>
    <w:p w14:paraId="7CF419C1" w14:textId="12E7E41D" w:rsidR="00BC1AFC" w:rsidRDefault="00DB4F2D" w:rsidP="000952F9">
      <w:pPr>
        <w:rPr>
          <w:rFonts w:asciiTheme="majorHAnsi" w:hAnsiTheme="majorHAnsi"/>
          <w:caps/>
          <w:color w:val="000000" w:themeColor="text1"/>
        </w:rPr>
      </w:pPr>
      <w:r w:rsidRPr="009332A7">
        <w:rPr>
          <w:rFonts w:asciiTheme="majorHAnsi" w:hAnsiTheme="majorHAnsi"/>
          <w:caps/>
          <w:color w:val="000000" w:themeColor="text1"/>
        </w:rPr>
        <w:fldChar w:fldCharType="end"/>
      </w:r>
    </w:p>
    <w:p w14:paraId="3B8D0330" w14:textId="5CF3CBB6" w:rsidR="00BC1AFC" w:rsidRPr="00BC1AFC" w:rsidRDefault="00BC1AFC" w:rsidP="000952F9">
      <w:pPr>
        <w:rPr>
          <w:rFonts w:asciiTheme="majorHAnsi" w:hAnsiTheme="majorHAnsi"/>
          <w:caps/>
          <w:color w:val="0070C0"/>
        </w:rPr>
      </w:pPr>
      <w:r w:rsidRPr="00BC1AFC">
        <w:rPr>
          <w:rFonts w:asciiTheme="majorHAnsi" w:hAnsiTheme="majorHAnsi"/>
          <w:b/>
          <w:caps/>
          <w:color w:val="0070C0"/>
        </w:rPr>
        <w:t>NOTE</w:t>
      </w:r>
      <w:r w:rsidR="007701FF">
        <w:rPr>
          <w:rFonts w:asciiTheme="majorHAnsi" w:hAnsiTheme="majorHAnsi"/>
          <w:color w:val="0070C0"/>
        </w:rPr>
        <w:t>. The table</w:t>
      </w:r>
      <w:r>
        <w:rPr>
          <w:rFonts w:asciiTheme="majorHAnsi" w:hAnsiTheme="majorHAnsi"/>
          <w:color w:val="0070C0"/>
        </w:rPr>
        <w:t xml:space="preserve"> numbering begins within 1 in each part of the manual</w:t>
      </w:r>
      <w:r w:rsidR="007701FF">
        <w:rPr>
          <w:rFonts w:asciiTheme="majorHAnsi" w:hAnsiTheme="majorHAnsi"/>
          <w:color w:val="0070C0"/>
        </w:rPr>
        <w:t>, there is no continuity of numbering of figures and tables across the two documents even though the chapter numbers flow from one document to the other. This will be updated in future versions of the manual when the editors figure out how to drive Microsoft Word with more grace.</w:t>
      </w:r>
    </w:p>
    <w:p w14:paraId="06D2B9BE" w14:textId="77777777" w:rsidR="00BC1AFC" w:rsidRDefault="00BC1AFC" w:rsidP="000952F9">
      <w:pPr>
        <w:rPr>
          <w:rFonts w:asciiTheme="majorHAnsi" w:hAnsiTheme="majorHAnsi"/>
          <w:caps/>
          <w:color w:val="000000" w:themeColor="text1"/>
        </w:rPr>
      </w:pPr>
    </w:p>
    <w:p w14:paraId="1FE699E0" w14:textId="37177DA0" w:rsidR="002273F4" w:rsidRDefault="002273F4" w:rsidP="000952F9">
      <w:pPr>
        <w:rPr>
          <w:rFonts w:asciiTheme="majorHAnsi" w:hAnsiTheme="majorHAnsi"/>
          <w:b/>
          <w:caps/>
          <w:color w:val="000000" w:themeColor="text1"/>
        </w:rPr>
      </w:pPr>
      <w:r>
        <w:rPr>
          <w:rFonts w:asciiTheme="majorHAnsi" w:hAnsiTheme="majorHAnsi"/>
          <w:b/>
          <w:caps/>
          <w:color w:val="000000" w:themeColor="text1"/>
        </w:rPr>
        <w:t>T</w:t>
      </w:r>
      <w:r w:rsidRPr="00DB68D7">
        <w:rPr>
          <w:rFonts w:asciiTheme="majorHAnsi" w:hAnsiTheme="majorHAnsi"/>
          <w:b/>
          <w:color w:val="000000" w:themeColor="text1"/>
        </w:rPr>
        <w:t>ables</w:t>
      </w:r>
    </w:p>
    <w:p w14:paraId="79FEE342" w14:textId="6C57F06B" w:rsidR="00DA1B11" w:rsidRPr="00DA1B11" w:rsidRDefault="00DA1B11">
      <w:pPr>
        <w:pStyle w:val="TableofFigures"/>
        <w:tabs>
          <w:tab w:val="right" w:leader="dot" w:pos="9628"/>
        </w:tabs>
        <w:rPr>
          <w:rFonts w:asciiTheme="majorHAnsi" w:eastAsiaTheme="minorEastAsia" w:hAnsiTheme="majorHAnsi"/>
          <w:noProof/>
          <w:sz w:val="20"/>
          <w:szCs w:val="20"/>
          <w:lang w:val="en-US"/>
        </w:rPr>
      </w:pPr>
      <w:r w:rsidRPr="00DA1B11">
        <w:rPr>
          <w:rFonts w:asciiTheme="majorHAnsi" w:hAnsiTheme="majorHAnsi"/>
          <w:b/>
          <w:caps/>
          <w:color w:val="000000" w:themeColor="text1"/>
          <w:sz w:val="20"/>
          <w:szCs w:val="20"/>
        </w:rPr>
        <w:fldChar w:fldCharType="begin"/>
      </w:r>
      <w:r w:rsidRPr="00DA1B11">
        <w:rPr>
          <w:rFonts w:asciiTheme="majorHAnsi" w:hAnsiTheme="majorHAnsi"/>
          <w:b/>
          <w:caps/>
          <w:color w:val="000000" w:themeColor="text1"/>
          <w:sz w:val="20"/>
          <w:szCs w:val="20"/>
        </w:rPr>
        <w:instrText xml:space="preserve"> TOC \h \z \c "Table" </w:instrText>
      </w:r>
      <w:r w:rsidRPr="00DA1B11">
        <w:rPr>
          <w:rFonts w:asciiTheme="majorHAnsi" w:hAnsiTheme="majorHAnsi"/>
          <w:b/>
          <w:caps/>
          <w:color w:val="000000" w:themeColor="text1"/>
          <w:sz w:val="20"/>
          <w:szCs w:val="20"/>
        </w:rPr>
        <w:fldChar w:fldCharType="separate"/>
      </w:r>
      <w:hyperlink w:anchor="_Toc498434971" w:history="1">
        <w:r w:rsidRPr="00DA1B11">
          <w:rPr>
            <w:rStyle w:val="Hyperlink"/>
            <w:rFonts w:asciiTheme="majorHAnsi" w:hAnsiTheme="majorHAnsi"/>
            <w:b/>
            <w:noProof/>
            <w:sz w:val="20"/>
            <w:szCs w:val="20"/>
          </w:rPr>
          <w:t>Table 1.</w:t>
        </w:r>
        <w:r w:rsidRPr="00DA1B11">
          <w:rPr>
            <w:rStyle w:val="Hyperlink"/>
            <w:rFonts w:asciiTheme="majorHAnsi" w:hAnsiTheme="majorHAnsi"/>
            <w:noProof/>
            <w:sz w:val="20"/>
            <w:szCs w:val="20"/>
          </w:rPr>
          <w:t xml:space="preserve"> General fisheries parameters</w:t>
        </w:r>
        <w:r w:rsidRPr="00DA1B11">
          <w:rPr>
            <w:rFonts w:asciiTheme="majorHAnsi" w:hAnsiTheme="majorHAnsi"/>
            <w:noProof/>
            <w:webHidden/>
            <w:sz w:val="20"/>
            <w:szCs w:val="20"/>
          </w:rPr>
          <w:tab/>
        </w:r>
        <w:r w:rsidRPr="00DA1B11">
          <w:rPr>
            <w:rFonts w:asciiTheme="majorHAnsi" w:hAnsiTheme="majorHAnsi"/>
            <w:noProof/>
            <w:webHidden/>
            <w:sz w:val="20"/>
            <w:szCs w:val="20"/>
          </w:rPr>
          <w:fldChar w:fldCharType="begin"/>
        </w:r>
        <w:r w:rsidRPr="00DA1B11">
          <w:rPr>
            <w:rFonts w:asciiTheme="majorHAnsi" w:hAnsiTheme="majorHAnsi"/>
            <w:noProof/>
            <w:webHidden/>
            <w:sz w:val="20"/>
            <w:szCs w:val="20"/>
          </w:rPr>
          <w:instrText xml:space="preserve"> PAGEREF _Toc498434971 \h </w:instrText>
        </w:r>
        <w:r w:rsidRPr="00DA1B11">
          <w:rPr>
            <w:rFonts w:asciiTheme="majorHAnsi" w:hAnsiTheme="majorHAnsi"/>
            <w:noProof/>
            <w:webHidden/>
            <w:sz w:val="20"/>
            <w:szCs w:val="20"/>
          </w:rPr>
        </w:r>
        <w:r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8</w:t>
        </w:r>
        <w:r w:rsidRPr="00DA1B11">
          <w:rPr>
            <w:rFonts w:asciiTheme="majorHAnsi" w:hAnsiTheme="majorHAnsi"/>
            <w:noProof/>
            <w:webHidden/>
            <w:sz w:val="20"/>
            <w:szCs w:val="20"/>
          </w:rPr>
          <w:fldChar w:fldCharType="end"/>
        </w:r>
      </w:hyperlink>
    </w:p>
    <w:p w14:paraId="42616209" w14:textId="4F393627"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2" w:history="1">
        <w:r w:rsidR="00DA1B11" w:rsidRPr="00DA1B11">
          <w:rPr>
            <w:rStyle w:val="Hyperlink"/>
            <w:rFonts w:asciiTheme="majorHAnsi" w:hAnsiTheme="majorHAnsi"/>
            <w:b/>
            <w:noProof/>
            <w:sz w:val="20"/>
            <w:szCs w:val="20"/>
          </w:rPr>
          <w:t xml:space="preserve">Table 2. </w:t>
        </w:r>
        <w:r w:rsidR="00DA1B11" w:rsidRPr="00DA1B11">
          <w:rPr>
            <w:rStyle w:val="Hyperlink"/>
            <w:rFonts w:asciiTheme="majorHAnsi" w:hAnsiTheme="majorHAnsi"/>
            <w:noProof/>
            <w:sz w:val="20"/>
            <w:szCs w:val="20"/>
          </w:rPr>
          <w:t>Parameters required for imposed catch setup</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_Toc498434972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14</w:t>
        </w:r>
        <w:r w:rsidR="00DA1B11" w:rsidRPr="00DA1B11">
          <w:rPr>
            <w:rFonts w:asciiTheme="majorHAnsi" w:hAnsiTheme="majorHAnsi"/>
            <w:noProof/>
            <w:webHidden/>
            <w:sz w:val="20"/>
            <w:szCs w:val="20"/>
          </w:rPr>
          <w:fldChar w:fldCharType="end"/>
        </w:r>
      </w:hyperlink>
    </w:p>
    <w:p w14:paraId="2CFAC9AA" w14:textId="71411794"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3" w:history="1">
        <w:r w:rsidR="00DA1B11" w:rsidRPr="00DA1B11">
          <w:rPr>
            <w:rStyle w:val="Hyperlink"/>
            <w:rFonts w:asciiTheme="majorHAnsi" w:hAnsiTheme="majorHAnsi"/>
            <w:b/>
            <w:noProof/>
            <w:sz w:val="20"/>
            <w:szCs w:val="20"/>
          </w:rPr>
          <w:t xml:space="preserve">Table 3. </w:t>
        </w:r>
        <w:r w:rsidR="00DA1B11" w:rsidRPr="00DA1B11">
          <w:rPr>
            <w:rStyle w:val="Hyperlink"/>
            <w:rFonts w:asciiTheme="majorHAnsi" w:hAnsiTheme="majorHAnsi"/>
            <w:noProof/>
            <w:sz w:val="20"/>
            <w:szCs w:val="20"/>
          </w:rPr>
          <w:t>Parameters required to setup a user defined fishing mortality</w:t>
        </w:r>
        <w:r w:rsidR="00DA1B11" w:rsidRPr="00DA1B11">
          <w:rPr>
            <w:rStyle w:val="Hyperlink"/>
            <w:rFonts w:asciiTheme="majorHAnsi" w:hAnsiTheme="majorHAnsi"/>
            <w:b/>
            <w:noProof/>
            <w:sz w:val="20"/>
            <w:szCs w:val="20"/>
          </w:rPr>
          <w:t xml:space="preserve"> </w:t>
        </w:r>
        <w:r w:rsidR="00DA1B11" w:rsidRPr="00DA1B11">
          <w:rPr>
            <w:rStyle w:val="Hyperlink"/>
            <w:rFonts w:asciiTheme="majorHAnsi" w:hAnsiTheme="majorHAnsi"/>
            <w:noProof/>
            <w:sz w:val="20"/>
            <w:szCs w:val="20"/>
          </w:rPr>
          <w:t>rate.</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_Toc498434973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20</w:t>
        </w:r>
        <w:r w:rsidR="00DA1B11" w:rsidRPr="00DA1B11">
          <w:rPr>
            <w:rFonts w:asciiTheme="majorHAnsi" w:hAnsiTheme="majorHAnsi"/>
            <w:noProof/>
            <w:webHidden/>
            <w:sz w:val="20"/>
            <w:szCs w:val="20"/>
          </w:rPr>
          <w:fldChar w:fldCharType="end"/>
        </w:r>
      </w:hyperlink>
    </w:p>
    <w:p w14:paraId="2C1742CB" w14:textId="50871D64"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4" w:history="1">
        <w:r w:rsidR="00DA1B11" w:rsidRPr="00DA1B11">
          <w:rPr>
            <w:rStyle w:val="Hyperlink"/>
            <w:rFonts w:asciiTheme="majorHAnsi" w:hAnsiTheme="majorHAnsi"/>
            <w:b/>
            <w:noProof/>
            <w:sz w:val="20"/>
            <w:szCs w:val="20"/>
          </w:rPr>
          <w:t xml:space="preserve">Table 4. </w:t>
        </w:r>
        <w:r w:rsidR="00DA1B11" w:rsidRPr="00DA1B11">
          <w:rPr>
            <w:rStyle w:val="Hyperlink"/>
            <w:rFonts w:asciiTheme="majorHAnsi" w:hAnsiTheme="majorHAnsi"/>
            <w:noProof/>
            <w:sz w:val="20"/>
            <w:szCs w:val="20"/>
          </w:rPr>
          <w:t>Hypothetical example of changes in spatial ideal effort distribution in five boxes when effort is weighed by the previous day’s (or other “memory” period) CPUE. Each box’s distance to a port (only one port assumed) is indicated.</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_Toc498434974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33</w:t>
        </w:r>
        <w:r w:rsidR="00DA1B11" w:rsidRPr="00DA1B11">
          <w:rPr>
            <w:rFonts w:asciiTheme="majorHAnsi" w:hAnsiTheme="majorHAnsi"/>
            <w:noProof/>
            <w:webHidden/>
            <w:sz w:val="20"/>
            <w:szCs w:val="20"/>
          </w:rPr>
          <w:fldChar w:fldCharType="end"/>
        </w:r>
      </w:hyperlink>
    </w:p>
    <w:p w14:paraId="136A3CE4" w14:textId="3666C448"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5" w:history="1">
        <w:r w:rsidR="00DA1B11" w:rsidRPr="00DA1B11">
          <w:rPr>
            <w:rStyle w:val="Hyperlink"/>
            <w:rFonts w:asciiTheme="majorHAnsi" w:hAnsiTheme="majorHAnsi"/>
            <w:b/>
            <w:noProof/>
            <w:sz w:val="20"/>
            <w:szCs w:val="20"/>
          </w:rPr>
          <w:t xml:space="preserve">Table 5. </w:t>
        </w:r>
        <w:r w:rsidR="00DA1B11" w:rsidRPr="00DA1B11">
          <w:rPr>
            <w:rStyle w:val="Hyperlink"/>
            <w:rFonts w:asciiTheme="majorHAnsi" w:hAnsiTheme="majorHAnsi"/>
            <w:noProof/>
            <w:sz w:val="20"/>
            <w:szCs w:val="20"/>
          </w:rPr>
          <w:t>Parameters used to setup different effort options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_Toc498434975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37</w:t>
        </w:r>
        <w:r w:rsidR="00DA1B11" w:rsidRPr="00DA1B11">
          <w:rPr>
            <w:rFonts w:asciiTheme="majorHAnsi" w:hAnsiTheme="majorHAnsi"/>
            <w:noProof/>
            <w:webHidden/>
            <w:sz w:val="20"/>
            <w:szCs w:val="20"/>
          </w:rPr>
          <w:fldChar w:fldCharType="end"/>
        </w:r>
      </w:hyperlink>
    </w:p>
    <w:p w14:paraId="6DAEB3D1" w14:textId="44DB14C5"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6" w:history="1">
        <w:r w:rsidR="00DA1B11" w:rsidRPr="00DA1B11">
          <w:rPr>
            <w:rStyle w:val="Hyperlink"/>
            <w:rFonts w:asciiTheme="majorHAnsi" w:hAnsiTheme="majorHAnsi"/>
            <w:b/>
            <w:noProof/>
            <w:sz w:val="20"/>
            <w:szCs w:val="20"/>
          </w:rPr>
          <w:t xml:space="preserve">Table 6. </w:t>
        </w:r>
        <w:r w:rsidR="00DA1B11" w:rsidRPr="00DA1B11">
          <w:rPr>
            <w:rStyle w:val="Hyperlink"/>
            <w:rFonts w:asciiTheme="majorHAnsi" w:hAnsiTheme="majorHAnsi"/>
            <w:noProof/>
            <w:sz w:val="20"/>
            <w:szCs w:val="20"/>
          </w:rPr>
          <w:t>Parameters used to setup other fishery relevant different options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_Toc498434976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41</w:t>
        </w:r>
        <w:r w:rsidR="00DA1B11" w:rsidRPr="00DA1B11">
          <w:rPr>
            <w:rFonts w:asciiTheme="majorHAnsi" w:hAnsiTheme="majorHAnsi"/>
            <w:noProof/>
            <w:webHidden/>
            <w:sz w:val="20"/>
            <w:szCs w:val="20"/>
          </w:rPr>
          <w:fldChar w:fldCharType="end"/>
        </w:r>
      </w:hyperlink>
    </w:p>
    <w:p w14:paraId="62355395" w14:textId="7A736034"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7" w:history="1">
        <w:r w:rsidR="00DA1B11" w:rsidRPr="00DA1B11">
          <w:rPr>
            <w:rStyle w:val="Hyperlink"/>
            <w:rFonts w:asciiTheme="majorHAnsi" w:hAnsiTheme="majorHAnsi"/>
            <w:b/>
            <w:noProof/>
            <w:sz w:val="20"/>
            <w:szCs w:val="20"/>
          </w:rPr>
          <w:t xml:space="preserve">Table 7. </w:t>
        </w:r>
        <w:r w:rsidR="00DA1B11" w:rsidRPr="00DA1B11">
          <w:rPr>
            <w:rStyle w:val="Hyperlink"/>
            <w:rFonts w:asciiTheme="majorHAnsi" w:hAnsiTheme="majorHAnsi"/>
            <w:noProof/>
            <w:sz w:val="20"/>
            <w:szCs w:val="20"/>
          </w:rPr>
          <w:t>Parameters used to setup habitat scalar options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_Toc498434977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44</w:t>
        </w:r>
        <w:r w:rsidR="00DA1B11" w:rsidRPr="00DA1B11">
          <w:rPr>
            <w:rFonts w:asciiTheme="majorHAnsi" w:hAnsiTheme="majorHAnsi"/>
            <w:noProof/>
            <w:webHidden/>
            <w:sz w:val="20"/>
            <w:szCs w:val="20"/>
          </w:rPr>
          <w:fldChar w:fldCharType="end"/>
        </w:r>
      </w:hyperlink>
    </w:p>
    <w:p w14:paraId="32D4624E" w14:textId="7A5BE7B5"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8" w:history="1">
        <w:r w:rsidR="00DA1B11" w:rsidRPr="00DA1B11">
          <w:rPr>
            <w:rStyle w:val="Hyperlink"/>
            <w:rFonts w:asciiTheme="majorHAnsi" w:hAnsiTheme="majorHAnsi"/>
            <w:b/>
            <w:noProof/>
            <w:sz w:val="20"/>
            <w:szCs w:val="20"/>
          </w:rPr>
          <w:t xml:space="preserve">Table 8. </w:t>
        </w:r>
        <w:r w:rsidR="00DA1B11" w:rsidRPr="00DA1B11">
          <w:rPr>
            <w:rStyle w:val="Hyperlink"/>
            <w:rFonts w:asciiTheme="majorHAnsi" w:hAnsiTheme="majorHAnsi"/>
            <w:noProof/>
            <w:sz w:val="20"/>
            <w:szCs w:val="20"/>
          </w:rPr>
          <w:t>Parameters used to setup fishing gear selectivity and swept area.</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_Toc498434978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54</w:t>
        </w:r>
        <w:r w:rsidR="00DA1B11" w:rsidRPr="00DA1B11">
          <w:rPr>
            <w:rFonts w:asciiTheme="majorHAnsi" w:hAnsiTheme="majorHAnsi"/>
            <w:noProof/>
            <w:webHidden/>
            <w:sz w:val="20"/>
            <w:szCs w:val="20"/>
          </w:rPr>
          <w:fldChar w:fldCharType="end"/>
        </w:r>
      </w:hyperlink>
    </w:p>
    <w:p w14:paraId="18CC28C0" w14:textId="2FB965DB"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79" w:history="1">
        <w:r w:rsidR="00DA1B11" w:rsidRPr="00DA1B11">
          <w:rPr>
            <w:rStyle w:val="Hyperlink"/>
            <w:rFonts w:asciiTheme="majorHAnsi" w:hAnsiTheme="majorHAnsi"/>
            <w:b/>
            <w:noProof/>
            <w:sz w:val="20"/>
            <w:szCs w:val="20"/>
          </w:rPr>
          <w:t xml:space="preserve">Table 9. </w:t>
        </w:r>
        <w:r w:rsidR="00DA1B11" w:rsidRPr="00DA1B11">
          <w:rPr>
            <w:rStyle w:val="Hyperlink"/>
            <w:rFonts w:asciiTheme="majorHAnsi" w:hAnsiTheme="majorHAnsi"/>
            <w:noProof/>
            <w:sz w:val="20"/>
            <w:szCs w:val="20"/>
          </w:rPr>
          <w:t>Parameters used to setup fisheries discarding.</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_Toc498434979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59</w:t>
        </w:r>
        <w:r w:rsidR="00DA1B11" w:rsidRPr="00DA1B11">
          <w:rPr>
            <w:rFonts w:asciiTheme="majorHAnsi" w:hAnsiTheme="majorHAnsi"/>
            <w:noProof/>
            <w:webHidden/>
            <w:sz w:val="20"/>
            <w:szCs w:val="20"/>
          </w:rPr>
          <w:fldChar w:fldCharType="end"/>
        </w:r>
      </w:hyperlink>
    </w:p>
    <w:p w14:paraId="6B43FC21" w14:textId="741433C9"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0" w:history="1">
        <w:r w:rsidR="00DA1B11" w:rsidRPr="00DA1B11">
          <w:rPr>
            <w:rStyle w:val="Hyperlink"/>
            <w:rFonts w:asciiTheme="majorHAnsi" w:hAnsiTheme="majorHAnsi"/>
            <w:b/>
            <w:noProof/>
            <w:sz w:val="20"/>
            <w:szCs w:val="20"/>
          </w:rPr>
          <w:t xml:space="preserve">Table 10. </w:t>
        </w:r>
        <w:r w:rsidR="00DA1B11" w:rsidRPr="00DA1B11">
          <w:rPr>
            <w:rStyle w:val="Hyperlink"/>
            <w:rFonts w:asciiTheme="majorHAnsi" w:hAnsiTheme="majorHAnsi"/>
            <w:noProof/>
            <w:sz w:val="20"/>
            <w:szCs w:val="20"/>
          </w:rPr>
          <w:t>Parameters and description of main fisheries features that can change through time.</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_Toc498434980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62</w:t>
        </w:r>
        <w:r w:rsidR="00DA1B11" w:rsidRPr="00DA1B11">
          <w:rPr>
            <w:rFonts w:asciiTheme="majorHAnsi" w:hAnsiTheme="majorHAnsi"/>
            <w:noProof/>
            <w:webHidden/>
            <w:sz w:val="20"/>
            <w:szCs w:val="20"/>
          </w:rPr>
          <w:fldChar w:fldCharType="end"/>
        </w:r>
      </w:hyperlink>
    </w:p>
    <w:p w14:paraId="2A2C688A" w14:textId="79F0F50E"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1" w:history="1">
        <w:r w:rsidR="00DA1B11" w:rsidRPr="00DA1B11">
          <w:rPr>
            <w:rStyle w:val="Hyperlink"/>
            <w:rFonts w:asciiTheme="majorHAnsi" w:hAnsiTheme="majorHAnsi"/>
            <w:b/>
            <w:noProof/>
            <w:sz w:val="20"/>
            <w:szCs w:val="20"/>
          </w:rPr>
          <w:t>Table 11.</w:t>
        </w:r>
        <w:r w:rsidR="00DA1B11" w:rsidRPr="00DA1B11">
          <w:rPr>
            <w:rStyle w:val="Hyperlink"/>
            <w:rFonts w:asciiTheme="majorHAnsi" w:hAnsiTheme="majorHAnsi"/>
            <w:noProof/>
            <w:sz w:val="20"/>
            <w:szCs w:val="20"/>
          </w:rPr>
          <w:t xml:space="preserve"> Options for the YYY_flagmanage parameter</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_Toc498434981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66</w:t>
        </w:r>
        <w:r w:rsidR="00DA1B11" w:rsidRPr="00DA1B11">
          <w:rPr>
            <w:rFonts w:asciiTheme="majorHAnsi" w:hAnsiTheme="majorHAnsi"/>
            <w:noProof/>
            <w:webHidden/>
            <w:sz w:val="20"/>
            <w:szCs w:val="20"/>
          </w:rPr>
          <w:fldChar w:fldCharType="end"/>
        </w:r>
      </w:hyperlink>
    </w:p>
    <w:p w14:paraId="04B33500" w14:textId="1B3BBBFB"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2" w:history="1">
        <w:r w:rsidR="00DA1B11" w:rsidRPr="00DA1B11">
          <w:rPr>
            <w:rStyle w:val="Hyperlink"/>
            <w:rFonts w:asciiTheme="majorHAnsi" w:hAnsiTheme="majorHAnsi"/>
            <w:b/>
            <w:noProof/>
            <w:sz w:val="20"/>
            <w:szCs w:val="20"/>
          </w:rPr>
          <w:t xml:space="preserve">Table 12. </w:t>
        </w:r>
        <w:r w:rsidR="00DA1B11" w:rsidRPr="00DA1B11">
          <w:rPr>
            <w:rStyle w:val="Hyperlink"/>
            <w:rFonts w:asciiTheme="majorHAnsi" w:hAnsiTheme="majorHAnsi"/>
            <w:noProof/>
            <w:sz w:val="20"/>
            <w:szCs w:val="20"/>
          </w:rPr>
          <w:t>An example of how shared TACs among three fisheries might affect catch and fishery closures. Grey columns show species for which TAC has been reached. The three fisheries target different species but all participate in a shared common pool TAC.</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_Toc498434982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72</w:t>
        </w:r>
        <w:r w:rsidR="00DA1B11" w:rsidRPr="00DA1B11">
          <w:rPr>
            <w:rFonts w:asciiTheme="majorHAnsi" w:hAnsiTheme="majorHAnsi"/>
            <w:noProof/>
            <w:webHidden/>
            <w:sz w:val="20"/>
            <w:szCs w:val="20"/>
          </w:rPr>
          <w:fldChar w:fldCharType="end"/>
        </w:r>
      </w:hyperlink>
    </w:p>
    <w:p w14:paraId="6A0503AF" w14:textId="753C1CD0"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3" w:history="1">
        <w:r w:rsidR="00DA1B11" w:rsidRPr="00DA1B11">
          <w:rPr>
            <w:rStyle w:val="Hyperlink"/>
            <w:rFonts w:asciiTheme="majorHAnsi" w:hAnsiTheme="majorHAnsi"/>
            <w:b/>
            <w:noProof/>
            <w:sz w:val="20"/>
            <w:szCs w:val="20"/>
          </w:rPr>
          <w:t>Table 13.</w:t>
        </w:r>
        <w:r w:rsidR="00DA1B11" w:rsidRPr="00DA1B11">
          <w:rPr>
            <w:rStyle w:val="Hyperlink"/>
            <w:rFonts w:asciiTheme="majorHAnsi" w:hAnsiTheme="majorHAnsi"/>
            <w:noProof/>
            <w:sz w:val="20"/>
            <w:szCs w:val="20"/>
          </w:rPr>
          <w:t xml:space="preserve"> Parameters used in stock adaptive and TAC based management.</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_Toc498434983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73</w:t>
        </w:r>
        <w:r w:rsidR="00DA1B11" w:rsidRPr="00DA1B11">
          <w:rPr>
            <w:rFonts w:asciiTheme="majorHAnsi" w:hAnsiTheme="majorHAnsi"/>
            <w:noProof/>
            <w:webHidden/>
            <w:sz w:val="20"/>
            <w:szCs w:val="20"/>
          </w:rPr>
          <w:fldChar w:fldCharType="end"/>
        </w:r>
      </w:hyperlink>
    </w:p>
    <w:p w14:paraId="5D6B43BD" w14:textId="5767C38A"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4" w:history="1">
        <w:r w:rsidR="00DA1B11" w:rsidRPr="00DA1B11">
          <w:rPr>
            <w:rStyle w:val="Hyperlink"/>
            <w:rFonts w:asciiTheme="majorHAnsi" w:hAnsiTheme="majorHAnsi"/>
            <w:b/>
            <w:noProof/>
            <w:sz w:val="20"/>
            <w:szCs w:val="20"/>
          </w:rPr>
          <w:t>Table 14.</w:t>
        </w:r>
        <w:r w:rsidR="00DA1B11" w:rsidRPr="00DA1B11">
          <w:rPr>
            <w:rStyle w:val="Hyperlink"/>
            <w:rFonts w:asciiTheme="majorHAnsi" w:hAnsiTheme="majorHAnsi"/>
            <w:noProof/>
            <w:sz w:val="20"/>
            <w:szCs w:val="20"/>
          </w:rPr>
          <w:t xml:space="preserve"> Options for the YYY_flagmpa parameter showing which of the five available MPA varieties are included.</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_Toc498434984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80</w:t>
        </w:r>
        <w:r w:rsidR="00DA1B11" w:rsidRPr="00DA1B11">
          <w:rPr>
            <w:rFonts w:asciiTheme="majorHAnsi" w:hAnsiTheme="majorHAnsi"/>
            <w:noProof/>
            <w:webHidden/>
            <w:sz w:val="20"/>
            <w:szCs w:val="20"/>
          </w:rPr>
          <w:fldChar w:fldCharType="end"/>
        </w:r>
      </w:hyperlink>
    </w:p>
    <w:p w14:paraId="77128A77" w14:textId="2C90BD53"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5" w:history="1">
        <w:r w:rsidR="00DA1B11" w:rsidRPr="00DA1B11">
          <w:rPr>
            <w:rStyle w:val="Hyperlink"/>
            <w:rFonts w:asciiTheme="majorHAnsi" w:hAnsiTheme="majorHAnsi"/>
            <w:b/>
            <w:noProof/>
            <w:sz w:val="20"/>
            <w:szCs w:val="20"/>
          </w:rPr>
          <w:t>Table 15.</w:t>
        </w:r>
        <w:r w:rsidR="00DA1B11" w:rsidRPr="00DA1B11">
          <w:rPr>
            <w:rStyle w:val="Hyperlink"/>
            <w:rFonts w:asciiTheme="majorHAnsi" w:hAnsiTheme="majorHAnsi"/>
            <w:noProof/>
            <w:sz w:val="20"/>
            <w:szCs w:val="20"/>
          </w:rPr>
          <w:t xml:space="preserve"> General Economics and subfleet parameters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_Toc498434985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86</w:t>
        </w:r>
        <w:r w:rsidR="00DA1B11" w:rsidRPr="00DA1B11">
          <w:rPr>
            <w:rFonts w:asciiTheme="majorHAnsi" w:hAnsiTheme="majorHAnsi"/>
            <w:noProof/>
            <w:webHidden/>
            <w:sz w:val="20"/>
            <w:szCs w:val="20"/>
          </w:rPr>
          <w:fldChar w:fldCharType="end"/>
        </w:r>
      </w:hyperlink>
    </w:p>
    <w:p w14:paraId="1D56EB26" w14:textId="0D215195"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6" w:history="1">
        <w:r w:rsidR="00DA1B11" w:rsidRPr="00DA1B11">
          <w:rPr>
            <w:rStyle w:val="Hyperlink"/>
            <w:rFonts w:asciiTheme="majorHAnsi" w:hAnsiTheme="majorHAnsi"/>
            <w:b/>
            <w:noProof/>
            <w:sz w:val="20"/>
            <w:szCs w:val="20"/>
          </w:rPr>
          <w:t xml:space="preserve">Table 16. </w:t>
        </w:r>
        <w:r w:rsidR="00DA1B11" w:rsidRPr="00DA1B11">
          <w:rPr>
            <w:rStyle w:val="Hyperlink"/>
            <w:rFonts w:asciiTheme="majorHAnsi" w:hAnsiTheme="majorHAnsi"/>
            <w:noProof/>
            <w:sz w:val="20"/>
            <w:szCs w:val="20"/>
          </w:rPr>
          <w:t>Parameters relating to fish prices and fishing costs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_Toc498434986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91</w:t>
        </w:r>
        <w:r w:rsidR="00DA1B11" w:rsidRPr="00DA1B11">
          <w:rPr>
            <w:rFonts w:asciiTheme="majorHAnsi" w:hAnsiTheme="majorHAnsi"/>
            <w:noProof/>
            <w:webHidden/>
            <w:sz w:val="20"/>
            <w:szCs w:val="20"/>
          </w:rPr>
          <w:fldChar w:fldCharType="end"/>
        </w:r>
      </w:hyperlink>
    </w:p>
    <w:p w14:paraId="2A87C448" w14:textId="024A3F8F"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7" w:history="1">
        <w:r w:rsidR="00DA1B11" w:rsidRPr="00DA1B11">
          <w:rPr>
            <w:rStyle w:val="Hyperlink"/>
            <w:rFonts w:asciiTheme="majorHAnsi" w:hAnsiTheme="majorHAnsi"/>
            <w:b/>
            <w:noProof/>
            <w:sz w:val="20"/>
            <w:szCs w:val="20"/>
          </w:rPr>
          <w:t>Table 17.</w:t>
        </w:r>
        <w:r w:rsidR="00DA1B11" w:rsidRPr="00DA1B11">
          <w:rPr>
            <w:rStyle w:val="Hyperlink"/>
            <w:rFonts w:asciiTheme="majorHAnsi" w:hAnsiTheme="majorHAnsi"/>
            <w:noProof/>
            <w:sz w:val="20"/>
            <w:szCs w:val="20"/>
          </w:rPr>
          <w:t xml:space="preserve"> Parameters relating to quota trading and quota prices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_Toc498434987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96</w:t>
        </w:r>
        <w:r w:rsidR="00DA1B11" w:rsidRPr="00DA1B11">
          <w:rPr>
            <w:rFonts w:asciiTheme="majorHAnsi" w:hAnsiTheme="majorHAnsi"/>
            <w:noProof/>
            <w:webHidden/>
            <w:sz w:val="20"/>
            <w:szCs w:val="20"/>
          </w:rPr>
          <w:fldChar w:fldCharType="end"/>
        </w:r>
      </w:hyperlink>
    </w:p>
    <w:p w14:paraId="3581CFD4" w14:textId="27346462"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8" w:history="1">
        <w:r w:rsidR="00DA1B11" w:rsidRPr="00DA1B11">
          <w:rPr>
            <w:rStyle w:val="Hyperlink"/>
            <w:rFonts w:asciiTheme="majorHAnsi" w:hAnsiTheme="majorHAnsi"/>
            <w:b/>
            <w:noProof/>
            <w:sz w:val="20"/>
            <w:szCs w:val="20"/>
          </w:rPr>
          <w:t xml:space="preserve">Table 18. </w:t>
        </w:r>
        <w:r w:rsidR="00DA1B11" w:rsidRPr="00DA1B11">
          <w:rPr>
            <w:rStyle w:val="Hyperlink"/>
            <w:rFonts w:asciiTheme="majorHAnsi" w:hAnsiTheme="majorHAnsi"/>
            <w:noProof/>
            <w:sz w:val="20"/>
            <w:szCs w:val="20"/>
          </w:rPr>
          <w:t>Parameters determining economic responses through gear switching and changes in the number of boats.</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_Toc498434988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99</w:t>
        </w:r>
        <w:r w:rsidR="00DA1B11" w:rsidRPr="00DA1B11">
          <w:rPr>
            <w:rFonts w:asciiTheme="majorHAnsi" w:hAnsiTheme="majorHAnsi"/>
            <w:noProof/>
            <w:webHidden/>
            <w:sz w:val="20"/>
            <w:szCs w:val="20"/>
          </w:rPr>
          <w:fldChar w:fldCharType="end"/>
        </w:r>
      </w:hyperlink>
    </w:p>
    <w:p w14:paraId="500ED168" w14:textId="19F865EB" w:rsidR="00DA1B11" w:rsidRPr="00DA1B11" w:rsidRDefault="00000000">
      <w:pPr>
        <w:pStyle w:val="TableofFigures"/>
        <w:tabs>
          <w:tab w:val="right" w:leader="dot" w:pos="9628"/>
        </w:tabs>
        <w:rPr>
          <w:rFonts w:asciiTheme="majorHAnsi" w:eastAsiaTheme="minorEastAsia" w:hAnsiTheme="majorHAnsi"/>
          <w:noProof/>
          <w:sz w:val="20"/>
          <w:szCs w:val="20"/>
          <w:lang w:val="en-US"/>
        </w:rPr>
      </w:pPr>
      <w:hyperlink w:anchor="_Toc498434989" w:history="1">
        <w:r w:rsidR="00DA1B11" w:rsidRPr="00DA1B11">
          <w:rPr>
            <w:rStyle w:val="Hyperlink"/>
            <w:rFonts w:asciiTheme="majorHAnsi" w:hAnsiTheme="majorHAnsi"/>
            <w:b/>
            <w:noProof/>
            <w:sz w:val="20"/>
            <w:szCs w:val="20"/>
          </w:rPr>
          <w:t>Table 19.</w:t>
        </w:r>
        <w:r w:rsidR="00DA1B11" w:rsidRPr="00DA1B11">
          <w:rPr>
            <w:rStyle w:val="Hyperlink"/>
            <w:rFonts w:asciiTheme="majorHAnsi" w:hAnsiTheme="majorHAnsi"/>
            <w:noProof/>
            <w:sz w:val="20"/>
            <w:szCs w:val="20"/>
          </w:rPr>
          <w:t xml:space="preserve"> Parameters related to effort allocation</w:t>
        </w:r>
        <w:r w:rsidR="00DA1B11" w:rsidRPr="00DA1B11">
          <w:rPr>
            <w:rFonts w:asciiTheme="majorHAnsi" w:hAnsiTheme="majorHAnsi"/>
            <w:noProof/>
            <w:webHidden/>
            <w:sz w:val="20"/>
            <w:szCs w:val="20"/>
          </w:rPr>
          <w:tab/>
        </w:r>
        <w:r w:rsidR="00DA1B11" w:rsidRPr="00DA1B11">
          <w:rPr>
            <w:rFonts w:asciiTheme="majorHAnsi" w:hAnsiTheme="majorHAnsi"/>
            <w:noProof/>
            <w:webHidden/>
            <w:sz w:val="20"/>
            <w:szCs w:val="20"/>
          </w:rPr>
          <w:fldChar w:fldCharType="begin"/>
        </w:r>
        <w:r w:rsidR="00DA1B11" w:rsidRPr="00DA1B11">
          <w:rPr>
            <w:rFonts w:asciiTheme="majorHAnsi" w:hAnsiTheme="majorHAnsi"/>
            <w:noProof/>
            <w:webHidden/>
            <w:sz w:val="20"/>
            <w:szCs w:val="20"/>
          </w:rPr>
          <w:instrText xml:space="preserve"> PAGEREF _Toc498434989 \h </w:instrText>
        </w:r>
        <w:r w:rsidR="00DA1B11" w:rsidRPr="00DA1B11">
          <w:rPr>
            <w:rFonts w:asciiTheme="majorHAnsi" w:hAnsiTheme="majorHAnsi"/>
            <w:noProof/>
            <w:webHidden/>
            <w:sz w:val="20"/>
            <w:szCs w:val="20"/>
          </w:rPr>
        </w:r>
        <w:r w:rsidR="00DA1B11" w:rsidRPr="00DA1B11">
          <w:rPr>
            <w:rFonts w:asciiTheme="majorHAnsi" w:hAnsiTheme="majorHAnsi"/>
            <w:noProof/>
            <w:webHidden/>
            <w:sz w:val="20"/>
            <w:szCs w:val="20"/>
          </w:rPr>
          <w:fldChar w:fldCharType="separate"/>
        </w:r>
        <w:r w:rsidR="00AC5728">
          <w:rPr>
            <w:rFonts w:asciiTheme="majorHAnsi" w:hAnsiTheme="majorHAnsi"/>
            <w:noProof/>
            <w:webHidden/>
            <w:sz w:val="20"/>
            <w:szCs w:val="20"/>
          </w:rPr>
          <w:t>106</w:t>
        </w:r>
        <w:r w:rsidR="00DA1B11" w:rsidRPr="00DA1B11">
          <w:rPr>
            <w:rFonts w:asciiTheme="majorHAnsi" w:hAnsiTheme="majorHAnsi"/>
            <w:noProof/>
            <w:webHidden/>
            <w:sz w:val="20"/>
            <w:szCs w:val="20"/>
          </w:rPr>
          <w:fldChar w:fldCharType="end"/>
        </w:r>
      </w:hyperlink>
    </w:p>
    <w:p w14:paraId="6CA9E623" w14:textId="77777777" w:rsidR="002273F4" w:rsidRDefault="00DA1B11" w:rsidP="000952F9">
      <w:pPr>
        <w:rPr>
          <w:rFonts w:asciiTheme="majorHAnsi" w:hAnsiTheme="majorHAnsi"/>
          <w:b/>
          <w:caps/>
          <w:color w:val="000000" w:themeColor="text1"/>
        </w:rPr>
      </w:pPr>
      <w:r w:rsidRPr="00DA1B11">
        <w:rPr>
          <w:rFonts w:asciiTheme="majorHAnsi" w:hAnsiTheme="majorHAnsi"/>
          <w:b/>
          <w:caps/>
          <w:color w:val="000000" w:themeColor="text1"/>
          <w:sz w:val="20"/>
          <w:szCs w:val="20"/>
        </w:rPr>
        <w:fldChar w:fldCharType="end"/>
      </w:r>
    </w:p>
    <w:p w14:paraId="0CE0E8EF" w14:textId="77777777" w:rsidR="002273F4" w:rsidRDefault="002273F4" w:rsidP="000952F9">
      <w:pPr>
        <w:rPr>
          <w:rFonts w:asciiTheme="majorHAnsi" w:hAnsiTheme="majorHAnsi"/>
          <w:b/>
          <w:caps/>
          <w:color w:val="000000" w:themeColor="text1"/>
        </w:rPr>
      </w:pPr>
    </w:p>
    <w:p w14:paraId="461109DF" w14:textId="77777777" w:rsidR="002736D3" w:rsidRDefault="002736D3">
      <w:pPr>
        <w:rPr>
          <w:rFonts w:asciiTheme="majorHAnsi" w:hAnsiTheme="majorHAnsi"/>
          <w:b/>
          <w:caps/>
          <w:color w:val="0070C0"/>
        </w:rPr>
      </w:pPr>
      <w:r>
        <w:rPr>
          <w:rFonts w:asciiTheme="majorHAnsi" w:hAnsiTheme="majorHAnsi"/>
          <w:b/>
          <w:caps/>
          <w:color w:val="0070C0"/>
        </w:rPr>
        <w:br w:type="page"/>
      </w:r>
    </w:p>
    <w:p w14:paraId="41C60739" w14:textId="7583383A" w:rsidR="007701FF" w:rsidRPr="00BC1AFC" w:rsidRDefault="007701FF" w:rsidP="007701FF">
      <w:pPr>
        <w:rPr>
          <w:rFonts w:asciiTheme="majorHAnsi" w:hAnsiTheme="majorHAnsi"/>
          <w:caps/>
          <w:color w:val="0070C0"/>
        </w:rPr>
      </w:pPr>
      <w:r w:rsidRPr="00BC1AFC">
        <w:rPr>
          <w:rFonts w:asciiTheme="majorHAnsi" w:hAnsiTheme="majorHAnsi"/>
          <w:b/>
          <w:caps/>
          <w:color w:val="0070C0"/>
        </w:rPr>
        <w:lastRenderedPageBreak/>
        <w:t>NOTE</w:t>
      </w:r>
      <w:r>
        <w:rPr>
          <w:rFonts w:asciiTheme="majorHAnsi" w:hAnsiTheme="majorHAnsi"/>
          <w:color w:val="0070C0"/>
        </w:rPr>
        <w:t>. The figure numbering begins within 1 in each part of the manual, there is no continuity of numbering of figures and tables across the two documents even though the chapter numbers flow from one document to the other. This will be updated in future versions of the manual when the editors figure out how to drive Microsoft Word with more grace.</w:t>
      </w:r>
    </w:p>
    <w:p w14:paraId="2586DC81" w14:textId="77777777" w:rsidR="007701FF" w:rsidRDefault="007701FF" w:rsidP="000952F9">
      <w:pPr>
        <w:rPr>
          <w:rFonts w:asciiTheme="majorHAnsi" w:hAnsiTheme="majorHAnsi"/>
          <w:b/>
          <w:caps/>
          <w:color w:val="000000" w:themeColor="text1"/>
        </w:rPr>
      </w:pPr>
    </w:p>
    <w:p w14:paraId="130A4AB6" w14:textId="3B570474" w:rsidR="002273F4" w:rsidRPr="00DB68D7" w:rsidRDefault="002273F4" w:rsidP="000952F9">
      <w:pPr>
        <w:rPr>
          <w:rFonts w:asciiTheme="majorHAnsi" w:hAnsiTheme="majorHAnsi"/>
          <w:b/>
          <w:color w:val="000000" w:themeColor="text1"/>
        </w:rPr>
      </w:pPr>
      <w:r>
        <w:rPr>
          <w:rFonts w:asciiTheme="majorHAnsi" w:hAnsiTheme="majorHAnsi"/>
          <w:b/>
          <w:caps/>
          <w:color w:val="000000" w:themeColor="text1"/>
        </w:rPr>
        <w:t>F</w:t>
      </w:r>
      <w:r w:rsidRPr="00DB68D7">
        <w:rPr>
          <w:rFonts w:asciiTheme="majorHAnsi" w:hAnsiTheme="majorHAnsi"/>
          <w:b/>
          <w:color w:val="000000" w:themeColor="text1"/>
        </w:rPr>
        <w:t>igures</w:t>
      </w:r>
    </w:p>
    <w:p w14:paraId="5D7B348E" w14:textId="3C3F8A9B" w:rsidR="002273F4" w:rsidRPr="00DB68D7" w:rsidRDefault="002273F4">
      <w:pPr>
        <w:pStyle w:val="TableofFigures"/>
        <w:tabs>
          <w:tab w:val="right" w:leader="dot" w:pos="9628"/>
        </w:tabs>
        <w:rPr>
          <w:rFonts w:asciiTheme="majorHAnsi" w:eastAsiaTheme="minorEastAsia" w:hAnsiTheme="majorHAnsi"/>
          <w:noProof/>
          <w:sz w:val="20"/>
          <w:szCs w:val="20"/>
          <w:lang w:val="en-US"/>
        </w:rPr>
      </w:pPr>
      <w:r w:rsidRPr="00DB68D7">
        <w:rPr>
          <w:rFonts w:asciiTheme="majorHAnsi" w:hAnsiTheme="majorHAnsi"/>
          <w:b/>
          <w:caps/>
          <w:color w:val="000000" w:themeColor="text1"/>
          <w:sz w:val="20"/>
          <w:szCs w:val="20"/>
        </w:rPr>
        <w:fldChar w:fldCharType="begin"/>
      </w:r>
      <w:r w:rsidRPr="00DB68D7">
        <w:rPr>
          <w:rFonts w:asciiTheme="majorHAnsi" w:hAnsiTheme="majorHAnsi"/>
          <w:b/>
          <w:caps/>
          <w:color w:val="000000" w:themeColor="text1"/>
          <w:sz w:val="20"/>
          <w:szCs w:val="20"/>
        </w:rPr>
        <w:instrText xml:space="preserve"> TOC \h \z \c "Figure" </w:instrText>
      </w:r>
      <w:r w:rsidRPr="00DB68D7">
        <w:rPr>
          <w:rFonts w:asciiTheme="majorHAnsi" w:hAnsiTheme="majorHAnsi"/>
          <w:b/>
          <w:caps/>
          <w:color w:val="000000" w:themeColor="text1"/>
          <w:sz w:val="20"/>
          <w:szCs w:val="20"/>
        </w:rPr>
        <w:fldChar w:fldCharType="separate"/>
      </w:r>
      <w:hyperlink w:anchor="_Toc498434128" w:history="1">
        <w:r w:rsidRPr="00DB68D7">
          <w:rPr>
            <w:rStyle w:val="Hyperlink"/>
            <w:rFonts w:asciiTheme="majorHAnsi" w:hAnsiTheme="majorHAnsi"/>
            <w:b/>
            <w:noProof/>
            <w:sz w:val="20"/>
            <w:szCs w:val="20"/>
          </w:rPr>
          <w:t>Figure 1.</w:t>
        </w:r>
        <w:r w:rsidRPr="00DB68D7">
          <w:rPr>
            <w:rStyle w:val="Hyperlink"/>
            <w:rFonts w:asciiTheme="majorHAnsi" w:hAnsiTheme="majorHAnsi"/>
            <w:noProof/>
            <w:sz w:val="20"/>
            <w:szCs w:val="20"/>
          </w:rPr>
          <w:t xml:space="preserve"> Ideal effort allocation in YYY_effortmodel=4, where previous day’s CPUE (tons day-1 per box) varies from 0 to 1000.</w:t>
        </w:r>
        <w:r w:rsidRPr="00DB68D7">
          <w:rPr>
            <w:rFonts w:asciiTheme="majorHAnsi" w:hAnsiTheme="majorHAnsi"/>
            <w:noProof/>
            <w:webHidden/>
            <w:sz w:val="20"/>
            <w:szCs w:val="20"/>
          </w:rPr>
          <w:tab/>
        </w:r>
        <w:r w:rsidRPr="00DB68D7">
          <w:rPr>
            <w:rFonts w:asciiTheme="majorHAnsi" w:hAnsiTheme="majorHAnsi"/>
            <w:noProof/>
            <w:webHidden/>
            <w:sz w:val="20"/>
            <w:szCs w:val="20"/>
          </w:rPr>
          <w:fldChar w:fldCharType="begin"/>
        </w:r>
        <w:r w:rsidRPr="00DB68D7">
          <w:rPr>
            <w:rFonts w:asciiTheme="majorHAnsi" w:hAnsiTheme="majorHAnsi"/>
            <w:noProof/>
            <w:webHidden/>
            <w:sz w:val="20"/>
            <w:szCs w:val="20"/>
          </w:rPr>
          <w:instrText xml:space="preserve"> PAGEREF _Toc498434128 \h </w:instrText>
        </w:r>
        <w:r w:rsidRPr="00DB68D7">
          <w:rPr>
            <w:rFonts w:asciiTheme="majorHAnsi" w:hAnsiTheme="majorHAnsi"/>
            <w:noProof/>
            <w:webHidden/>
            <w:sz w:val="20"/>
            <w:szCs w:val="20"/>
          </w:rPr>
        </w:r>
        <w:r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30</w:t>
        </w:r>
        <w:r w:rsidRPr="00DB68D7">
          <w:rPr>
            <w:rFonts w:asciiTheme="majorHAnsi" w:hAnsiTheme="majorHAnsi"/>
            <w:noProof/>
            <w:webHidden/>
            <w:sz w:val="20"/>
            <w:szCs w:val="20"/>
          </w:rPr>
          <w:fldChar w:fldCharType="end"/>
        </w:r>
      </w:hyperlink>
    </w:p>
    <w:p w14:paraId="5A9C05A6" w14:textId="7CDFF903"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29" w:history="1">
        <w:r w:rsidR="002273F4" w:rsidRPr="00DB68D7">
          <w:rPr>
            <w:rStyle w:val="Hyperlink"/>
            <w:rFonts w:asciiTheme="majorHAnsi" w:hAnsiTheme="majorHAnsi"/>
            <w:b/>
            <w:noProof/>
            <w:sz w:val="20"/>
            <w:szCs w:val="20"/>
          </w:rPr>
          <w:t>Figure 2.</w:t>
        </w:r>
        <w:r w:rsidR="002273F4" w:rsidRPr="00DB68D7">
          <w:rPr>
            <w:rStyle w:val="Hyperlink"/>
            <w:rFonts w:asciiTheme="majorHAnsi" w:hAnsiTheme="majorHAnsi"/>
            <w:noProof/>
            <w:sz w:val="20"/>
            <w:szCs w:val="20"/>
          </w:rPr>
          <w:t xml:space="preserve"> The port contribution scalar (mFC/distanceZ) for five boxes with a distance to ports set at 100, 200, 500, 800 and 1000 km (i.e. the mFCscale would be rescaled by the average distance of 520 on read-in).</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_Toc498434129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32</w:t>
        </w:r>
        <w:r w:rsidR="002273F4" w:rsidRPr="00DB68D7">
          <w:rPr>
            <w:rFonts w:asciiTheme="majorHAnsi" w:hAnsiTheme="majorHAnsi"/>
            <w:noProof/>
            <w:webHidden/>
            <w:sz w:val="20"/>
            <w:szCs w:val="20"/>
          </w:rPr>
          <w:fldChar w:fldCharType="end"/>
        </w:r>
      </w:hyperlink>
    </w:p>
    <w:p w14:paraId="2E9197E2" w14:textId="1915F584"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0" w:history="1">
        <w:r w:rsidR="002273F4" w:rsidRPr="00DB68D7">
          <w:rPr>
            <w:rStyle w:val="Hyperlink"/>
            <w:rFonts w:asciiTheme="majorHAnsi" w:hAnsiTheme="majorHAnsi"/>
            <w:b/>
            <w:noProof/>
            <w:sz w:val="20"/>
            <w:szCs w:val="20"/>
          </w:rPr>
          <w:t xml:space="preserve">Figure 3. </w:t>
        </w:r>
        <w:r w:rsidR="002273F4" w:rsidRPr="00DB68D7">
          <w:rPr>
            <w:rStyle w:val="Hyperlink"/>
            <w:rFonts w:asciiTheme="majorHAnsi" w:hAnsiTheme="majorHAnsi"/>
            <w:noProof/>
            <w:sz w:val="20"/>
            <w:szCs w:val="20"/>
          </w:rPr>
          <w:t>Shape of the habitat scalar as a function of habitat overlap between a species and a fishery, when k_pattern=-1</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_Toc498434130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44</w:t>
        </w:r>
        <w:r w:rsidR="002273F4" w:rsidRPr="00DB68D7">
          <w:rPr>
            <w:rFonts w:asciiTheme="majorHAnsi" w:hAnsiTheme="majorHAnsi"/>
            <w:noProof/>
            <w:webHidden/>
            <w:sz w:val="20"/>
            <w:szCs w:val="20"/>
          </w:rPr>
          <w:fldChar w:fldCharType="end"/>
        </w:r>
      </w:hyperlink>
    </w:p>
    <w:p w14:paraId="227C8621" w14:textId="7E49D719"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1" w:history="1">
        <w:r w:rsidR="002273F4" w:rsidRPr="00DB68D7">
          <w:rPr>
            <w:rStyle w:val="Hyperlink"/>
            <w:rFonts w:asciiTheme="majorHAnsi" w:hAnsiTheme="majorHAnsi"/>
            <w:b/>
            <w:noProof/>
            <w:sz w:val="20"/>
            <w:szCs w:val="20"/>
          </w:rPr>
          <w:t xml:space="preserve">Figure 4. </w:t>
        </w:r>
        <w:r w:rsidR="002273F4" w:rsidRPr="00DB68D7">
          <w:rPr>
            <w:rStyle w:val="Hyperlink"/>
            <w:rFonts w:asciiTheme="majorHAnsi" w:hAnsiTheme="majorHAnsi"/>
            <w:noProof/>
            <w:sz w:val="20"/>
            <w:szCs w:val="20"/>
          </w:rPr>
          <w:t>Shape of the logistic gear selectivity curve. The inflection point (sel_lsm) is set at 50cm.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_Toc498434131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47</w:t>
        </w:r>
        <w:r w:rsidR="002273F4" w:rsidRPr="00DB68D7">
          <w:rPr>
            <w:rFonts w:asciiTheme="majorHAnsi" w:hAnsiTheme="majorHAnsi"/>
            <w:noProof/>
            <w:webHidden/>
            <w:sz w:val="20"/>
            <w:szCs w:val="20"/>
          </w:rPr>
          <w:fldChar w:fldCharType="end"/>
        </w:r>
      </w:hyperlink>
    </w:p>
    <w:p w14:paraId="1E326F57" w14:textId="03021FD6"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2" w:history="1">
        <w:r w:rsidR="002273F4" w:rsidRPr="00DB68D7">
          <w:rPr>
            <w:rStyle w:val="Hyperlink"/>
            <w:rFonts w:asciiTheme="majorHAnsi" w:hAnsiTheme="majorHAnsi"/>
            <w:b/>
            <w:noProof/>
            <w:sz w:val="20"/>
            <w:szCs w:val="20"/>
          </w:rPr>
          <w:t xml:space="preserve">Figure 5. </w:t>
        </w:r>
        <w:r w:rsidR="002273F4" w:rsidRPr="00DB68D7">
          <w:rPr>
            <w:rStyle w:val="Hyperlink"/>
            <w:rFonts w:asciiTheme="majorHAnsi" w:hAnsiTheme="majorHAnsi"/>
            <w:noProof/>
            <w:sz w:val="20"/>
            <w:szCs w:val="20"/>
          </w:rPr>
          <w:t>Shape of the normal gear selectivity curve for an organism of length 1-100cm. The highest selectivity point (</w:t>
        </w:r>
        <w:r w:rsidR="002273F4" w:rsidRPr="00DB68D7">
          <w:rPr>
            <w:rStyle w:val="Hyperlink"/>
            <w:rFonts w:asciiTheme="majorHAnsi" w:hAnsiTheme="majorHAnsi"/>
            <w:i/>
            <w:noProof/>
            <w:sz w:val="20"/>
            <w:szCs w:val="20"/>
          </w:rPr>
          <w:t>lsm</w:t>
        </w:r>
        <w:r w:rsidR="002273F4" w:rsidRPr="00DB68D7">
          <w:rPr>
            <w:rStyle w:val="Hyperlink"/>
            <w:rFonts w:asciiTheme="majorHAnsi" w:hAnsiTheme="majorHAnsi"/>
            <w:noProof/>
            <w:sz w:val="20"/>
            <w:szCs w:val="20"/>
          </w:rPr>
          <w:t>) is set at 50cm.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_Toc498434132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48</w:t>
        </w:r>
        <w:r w:rsidR="002273F4" w:rsidRPr="00DB68D7">
          <w:rPr>
            <w:rFonts w:asciiTheme="majorHAnsi" w:hAnsiTheme="majorHAnsi"/>
            <w:noProof/>
            <w:webHidden/>
            <w:sz w:val="20"/>
            <w:szCs w:val="20"/>
          </w:rPr>
          <w:fldChar w:fldCharType="end"/>
        </w:r>
      </w:hyperlink>
    </w:p>
    <w:p w14:paraId="0FE61DCC" w14:textId="2F4950D4"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3" w:history="1">
        <w:r w:rsidR="002273F4" w:rsidRPr="00DB68D7">
          <w:rPr>
            <w:rStyle w:val="Hyperlink"/>
            <w:rFonts w:asciiTheme="majorHAnsi" w:hAnsiTheme="majorHAnsi"/>
            <w:b/>
            <w:noProof/>
            <w:sz w:val="20"/>
            <w:szCs w:val="20"/>
          </w:rPr>
          <w:t xml:space="preserve">Figure 6. </w:t>
        </w:r>
        <w:r w:rsidR="002273F4" w:rsidRPr="00DB68D7">
          <w:rPr>
            <w:rStyle w:val="Hyperlink"/>
            <w:rFonts w:asciiTheme="majorHAnsi" w:hAnsiTheme="majorHAnsi"/>
            <w:noProof/>
            <w:sz w:val="20"/>
            <w:szCs w:val="20"/>
          </w:rPr>
          <w:t>Shape of the lognormal gear selectivity curve for an organism of length 1-100cm.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_Toc498434133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49</w:t>
        </w:r>
        <w:r w:rsidR="002273F4" w:rsidRPr="00DB68D7">
          <w:rPr>
            <w:rFonts w:asciiTheme="majorHAnsi" w:hAnsiTheme="majorHAnsi"/>
            <w:noProof/>
            <w:webHidden/>
            <w:sz w:val="20"/>
            <w:szCs w:val="20"/>
          </w:rPr>
          <w:fldChar w:fldCharType="end"/>
        </w:r>
      </w:hyperlink>
    </w:p>
    <w:p w14:paraId="0A11CFA3" w14:textId="085735B4"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4" w:history="1">
        <w:r w:rsidR="002273F4" w:rsidRPr="00DB68D7">
          <w:rPr>
            <w:rStyle w:val="Hyperlink"/>
            <w:rFonts w:asciiTheme="majorHAnsi" w:hAnsiTheme="majorHAnsi"/>
            <w:b/>
            <w:noProof/>
            <w:sz w:val="20"/>
            <w:szCs w:val="20"/>
          </w:rPr>
          <w:t xml:space="preserve">Figure 7. </w:t>
        </w:r>
        <w:r w:rsidR="002273F4" w:rsidRPr="00DB68D7">
          <w:rPr>
            <w:rStyle w:val="Hyperlink"/>
            <w:rFonts w:asciiTheme="majorHAnsi" w:hAnsiTheme="majorHAnsi"/>
            <w:noProof/>
            <w:sz w:val="20"/>
            <w:szCs w:val="20"/>
          </w:rPr>
          <w:t>Shape of the gamma gear selectivity curve for an organism of length 1-100cm. The highest selectivity point (</w:t>
        </w:r>
        <w:r w:rsidR="002273F4" w:rsidRPr="00DB68D7">
          <w:rPr>
            <w:rStyle w:val="Hyperlink"/>
            <w:rFonts w:asciiTheme="majorHAnsi" w:hAnsiTheme="majorHAnsi"/>
            <w:i/>
            <w:noProof/>
            <w:sz w:val="20"/>
            <w:szCs w:val="20"/>
          </w:rPr>
          <w:t>lsm</w:t>
        </w:r>
        <w:r w:rsidR="002273F4" w:rsidRPr="00DB68D7">
          <w:rPr>
            <w:rStyle w:val="Hyperlink"/>
            <w:rFonts w:asciiTheme="majorHAnsi" w:hAnsiTheme="majorHAnsi"/>
            <w:noProof/>
            <w:sz w:val="20"/>
            <w:szCs w:val="20"/>
          </w:rPr>
          <w:t>) is set at 50cm.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_Toc498434134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50</w:t>
        </w:r>
        <w:r w:rsidR="002273F4" w:rsidRPr="00DB68D7">
          <w:rPr>
            <w:rFonts w:asciiTheme="majorHAnsi" w:hAnsiTheme="majorHAnsi"/>
            <w:noProof/>
            <w:webHidden/>
            <w:sz w:val="20"/>
            <w:szCs w:val="20"/>
          </w:rPr>
          <w:fldChar w:fldCharType="end"/>
        </w:r>
      </w:hyperlink>
    </w:p>
    <w:p w14:paraId="6857605A" w14:textId="54BACAC4"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5" w:history="1">
        <w:r w:rsidR="002273F4" w:rsidRPr="00DB68D7">
          <w:rPr>
            <w:rStyle w:val="Hyperlink"/>
            <w:rFonts w:asciiTheme="majorHAnsi" w:hAnsiTheme="majorHAnsi"/>
            <w:b/>
            <w:noProof/>
            <w:sz w:val="20"/>
            <w:szCs w:val="20"/>
          </w:rPr>
          <w:t xml:space="preserve">Figure 8. </w:t>
        </w:r>
        <w:r w:rsidR="002273F4" w:rsidRPr="00DB68D7">
          <w:rPr>
            <w:rStyle w:val="Hyperlink"/>
            <w:rFonts w:asciiTheme="majorHAnsi" w:hAnsiTheme="majorHAnsi"/>
            <w:noProof/>
            <w:sz w:val="20"/>
            <w:szCs w:val="20"/>
          </w:rPr>
          <w:t>Shape of the bimodal gear selectivity curve for an organism of length 1-100cm. The highest right and left side selectivity point (</w:t>
        </w:r>
        <w:r w:rsidR="002273F4" w:rsidRPr="00DB68D7">
          <w:rPr>
            <w:rStyle w:val="Hyperlink"/>
            <w:rFonts w:asciiTheme="majorHAnsi" w:hAnsiTheme="majorHAnsi"/>
            <w:i/>
            <w:noProof/>
            <w:sz w:val="20"/>
            <w:szCs w:val="20"/>
          </w:rPr>
          <w:t xml:space="preserve">lsm1 </w:t>
        </w:r>
        <w:r w:rsidR="002273F4" w:rsidRPr="00DB68D7">
          <w:rPr>
            <w:rStyle w:val="Hyperlink"/>
            <w:rFonts w:asciiTheme="majorHAnsi" w:hAnsiTheme="majorHAnsi"/>
            <w:noProof/>
            <w:sz w:val="20"/>
            <w:szCs w:val="20"/>
          </w:rPr>
          <w:t>and</w:t>
        </w:r>
        <w:r w:rsidR="002273F4" w:rsidRPr="00DB68D7">
          <w:rPr>
            <w:rStyle w:val="Hyperlink"/>
            <w:rFonts w:asciiTheme="majorHAnsi" w:hAnsiTheme="majorHAnsi"/>
            <w:i/>
            <w:noProof/>
            <w:sz w:val="20"/>
            <w:szCs w:val="20"/>
          </w:rPr>
          <w:t xml:space="preserve"> lsm2</w:t>
        </w:r>
        <w:r w:rsidR="002273F4" w:rsidRPr="00DB68D7">
          <w:rPr>
            <w:rStyle w:val="Hyperlink"/>
            <w:rFonts w:asciiTheme="majorHAnsi" w:hAnsiTheme="majorHAnsi"/>
            <w:noProof/>
            <w:sz w:val="20"/>
            <w:szCs w:val="20"/>
          </w:rPr>
          <w:t>) are set at 30cm and 60cm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_Toc498434135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51</w:t>
        </w:r>
        <w:r w:rsidR="002273F4" w:rsidRPr="00DB68D7">
          <w:rPr>
            <w:rFonts w:asciiTheme="majorHAnsi" w:hAnsiTheme="majorHAnsi"/>
            <w:noProof/>
            <w:webHidden/>
            <w:sz w:val="20"/>
            <w:szCs w:val="20"/>
          </w:rPr>
          <w:fldChar w:fldCharType="end"/>
        </w:r>
      </w:hyperlink>
    </w:p>
    <w:p w14:paraId="7B18491D" w14:textId="619E9707"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6" w:history="1">
        <w:r w:rsidR="002273F4" w:rsidRPr="00DB68D7">
          <w:rPr>
            <w:rStyle w:val="Hyperlink"/>
            <w:rFonts w:asciiTheme="majorHAnsi" w:hAnsiTheme="majorHAnsi"/>
            <w:b/>
            <w:noProof/>
            <w:sz w:val="20"/>
            <w:szCs w:val="20"/>
          </w:rPr>
          <w:t xml:space="preserve">Figure 9. </w:t>
        </w:r>
        <w:r w:rsidR="002273F4" w:rsidRPr="00DB68D7">
          <w:rPr>
            <w:rStyle w:val="Hyperlink"/>
            <w:rFonts w:asciiTheme="majorHAnsi" w:hAnsiTheme="majorHAnsi"/>
            <w:noProof/>
            <w:sz w:val="20"/>
            <w:szCs w:val="20"/>
          </w:rPr>
          <w:t>Shape of the binormal gear selectivity curve for an organism of length 1-100cm.</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_Toc498434136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52</w:t>
        </w:r>
        <w:r w:rsidR="002273F4" w:rsidRPr="00DB68D7">
          <w:rPr>
            <w:rFonts w:asciiTheme="majorHAnsi" w:hAnsiTheme="majorHAnsi"/>
            <w:noProof/>
            <w:webHidden/>
            <w:sz w:val="20"/>
            <w:szCs w:val="20"/>
          </w:rPr>
          <w:fldChar w:fldCharType="end"/>
        </w:r>
      </w:hyperlink>
    </w:p>
    <w:p w14:paraId="6DB9D75E" w14:textId="654B4740"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7" w:history="1">
        <w:r w:rsidR="002273F4" w:rsidRPr="00DB68D7">
          <w:rPr>
            <w:rStyle w:val="Hyperlink"/>
            <w:rFonts w:asciiTheme="majorHAnsi" w:hAnsiTheme="majorHAnsi"/>
            <w:b/>
            <w:noProof/>
            <w:sz w:val="20"/>
            <w:szCs w:val="20"/>
          </w:rPr>
          <w:t>Figure 10.</w:t>
        </w:r>
        <w:r w:rsidR="002273F4" w:rsidRPr="00DB68D7">
          <w:rPr>
            <w:rStyle w:val="Hyperlink"/>
            <w:rFonts w:asciiTheme="majorHAnsi" w:hAnsiTheme="majorHAnsi"/>
            <w:noProof/>
            <w:sz w:val="20"/>
            <w:szCs w:val="20"/>
          </w:rPr>
          <w:t xml:space="preserve"> The main algorithm in the </w:t>
        </w:r>
        <w:r w:rsidR="002273F4" w:rsidRPr="00DB68D7">
          <w:rPr>
            <w:rStyle w:val="Hyperlink"/>
            <w:rFonts w:asciiTheme="majorHAnsi" w:hAnsiTheme="majorHAnsi"/>
            <w:i/>
            <w:noProof/>
            <w:sz w:val="20"/>
            <w:szCs w:val="20"/>
          </w:rPr>
          <w:t>Get_Discards()</w:t>
        </w:r>
        <w:r w:rsidR="002273F4" w:rsidRPr="00DB68D7">
          <w:rPr>
            <w:rStyle w:val="Hyperlink"/>
            <w:rFonts w:asciiTheme="majorHAnsi" w:hAnsiTheme="majorHAnsi"/>
            <w:noProof/>
            <w:sz w:val="20"/>
            <w:szCs w:val="20"/>
          </w:rPr>
          <w:t xml:space="preserve"> routine explaining what determines the final discard proportion of a given species and age group by a given fishery.</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_Toc498434137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60</w:t>
        </w:r>
        <w:r w:rsidR="002273F4" w:rsidRPr="00DB68D7">
          <w:rPr>
            <w:rFonts w:asciiTheme="majorHAnsi" w:hAnsiTheme="majorHAnsi"/>
            <w:noProof/>
            <w:webHidden/>
            <w:sz w:val="20"/>
            <w:szCs w:val="20"/>
          </w:rPr>
          <w:fldChar w:fldCharType="end"/>
        </w:r>
      </w:hyperlink>
    </w:p>
    <w:p w14:paraId="0D88187A" w14:textId="607F569B"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8" w:history="1">
        <w:r w:rsidR="002273F4" w:rsidRPr="00DB68D7">
          <w:rPr>
            <w:rStyle w:val="Hyperlink"/>
            <w:rFonts w:asciiTheme="majorHAnsi" w:hAnsiTheme="majorHAnsi"/>
            <w:b/>
            <w:noProof/>
            <w:sz w:val="20"/>
            <w:szCs w:val="20"/>
          </w:rPr>
          <w:t xml:space="preserve">Figure 11. </w:t>
        </w:r>
        <w:r w:rsidR="002273F4" w:rsidRPr="00DB68D7">
          <w:rPr>
            <w:rStyle w:val="Hyperlink"/>
            <w:rFonts w:asciiTheme="majorHAnsi" w:hAnsiTheme="majorHAnsi"/>
            <w:noProof/>
            <w:sz w:val="20"/>
            <w:szCs w:val="20"/>
          </w:rPr>
          <w:t>The shape of the broken stick harvest control rule with reference points marked on.</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_Toc498434138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75</w:t>
        </w:r>
        <w:r w:rsidR="002273F4" w:rsidRPr="00DB68D7">
          <w:rPr>
            <w:rFonts w:asciiTheme="majorHAnsi" w:hAnsiTheme="majorHAnsi"/>
            <w:noProof/>
            <w:webHidden/>
            <w:sz w:val="20"/>
            <w:szCs w:val="20"/>
          </w:rPr>
          <w:fldChar w:fldCharType="end"/>
        </w:r>
      </w:hyperlink>
    </w:p>
    <w:p w14:paraId="391FC661" w14:textId="444D7A14" w:rsidR="002273F4" w:rsidRPr="00DB68D7" w:rsidRDefault="00000000">
      <w:pPr>
        <w:pStyle w:val="TableofFigures"/>
        <w:tabs>
          <w:tab w:val="right" w:leader="dot" w:pos="9628"/>
        </w:tabs>
        <w:rPr>
          <w:rFonts w:asciiTheme="majorHAnsi" w:eastAsiaTheme="minorEastAsia" w:hAnsiTheme="majorHAnsi"/>
          <w:noProof/>
          <w:sz w:val="20"/>
          <w:szCs w:val="20"/>
          <w:lang w:val="en-US"/>
        </w:rPr>
      </w:pPr>
      <w:hyperlink w:anchor="_Toc498434139" w:history="1">
        <w:r w:rsidR="002273F4" w:rsidRPr="00DB68D7">
          <w:rPr>
            <w:rStyle w:val="Hyperlink"/>
            <w:rFonts w:asciiTheme="majorHAnsi" w:hAnsiTheme="majorHAnsi"/>
            <w:b/>
            <w:noProof/>
            <w:sz w:val="20"/>
            <w:szCs w:val="20"/>
          </w:rPr>
          <w:t xml:space="preserve">Figure 12. </w:t>
        </w:r>
        <w:r w:rsidR="002273F4" w:rsidRPr="00DB68D7">
          <w:rPr>
            <w:rStyle w:val="Hyperlink"/>
            <w:rFonts w:asciiTheme="majorHAnsi" w:hAnsiTheme="majorHAnsi"/>
            <w:noProof/>
            <w:sz w:val="20"/>
            <w:szCs w:val="20"/>
          </w:rPr>
          <w:t>The monthly effort scalar calculation. See explanation in the text above.</w:t>
        </w:r>
        <w:r w:rsidR="002273F4" w:rsidRPr="00DB68D7">
          <w:rPr>
            <w:rFonts w:asciiTheme="majorHAnsi" w:hAnsiTheme="majorHAnsi"/>
            <w:noProof/>
            <w:webHidden/>
            <w:sz w:val="20"/>
            <w:szCs w:val="20"/>
          </w:rPr>
          <w:tab/>
        </w:r>
        <w:r w:rsidR="002273F4" w:rsidRPr="00DB68D7">
          <w:rPr>
            <w:rFonts w:asciiTheme="majorHAnsi" w:hAnsiTheme="majorHAnsi"/>
            <w:noProof/>
            <w:webHidden/>
            <w:sz w:val="20"/>
            <w:szCs w:val="20"/>
          </w:rPr>
          <w:fldChar w:fldCharType="begin"/>
        </w:r>
        <w:r w:rsidR="002273F4" w:rsidRPr="00DB68D7">
          <w:rPr>
            <w:rFonts w:asciiTheme="majorHAnsi" w:hAnsiTheme="majorHAnsi"/>
            <w:noProof/>
            <w:webHidden/>
            <w:sz w:val="20"/>
            <w:szCs w:val="20"/>
          </w:rPr>
          <w:instrText xml:space="preserve"> PAGEREF _Toc498434139 \h </w:instrText>
        </w:r>
        <w:r w:rsidR="002273F4" w:rsidRPr="00DB68D7">
          <w:rPr>
            <w:rFonts w:asciiTheme="majorHAnsi" w:hAnsiTheme="majorHAnsi"/>
            <w:noProof/>
            <w:webHidden/>
            <w:sz w:val="20"/>
            <w:szCs w:val="20"/>
          </w:rPr>
        </w:r>
        <w:r w:rsidR="002273F4" w:rsidRPr="00DB68D7">
          <w:rPr>
            <w:rFonts w:asciiTheme="majorHAnsi" w:hAnsiTheme="majorHAnsi"/>
            <w:noProof/>
            <w:webHidden/>
            <w:sz w:val="20"/>
            <w:szCs w:val="20"/>
          </w:rPr>
          <w:fldChar w:fldCharType="separate"/>
        </w:r>
        <w:r w:rsidR="00AC5728">
          <w:rPr>
            <w:rFonts w:asciiTheme="majorHAnsi" w:hAnsiTheme="majorHAnsi"/>
            <w:noProof/>
            <w:webHidden/>
            <w:sz w:val="20"/>
            <w:szCs w:val="20"/>
          </w:rPr>
          <w:t>103</w:t>
        </w:r>
        <w:r w:rsidR="002273F4" w:rsidRPr="00DB68D7">
          <w:rPr>
            <w:rFonts w:asciiTheme="majorHAnsi" w:hAnsiTheme="majorHAnsi"/>
            <w:noProof/>
            <w:webHidden/>
            <w:sz w:val="20"/>
            <w:szCs w:val="20"/>
          </w:rPr>
          <w:fldChar w:fldCharType="end"/>
        </w:r>
      </w:hyperlink>
    </w:p>
    <w:p w14:paraId="0B47EDDB" w14:textId="77777777" w:rsidR="002273F4" w:rsidRPr="002273F4" w:rsidRDefault="002273F4" w:rsidP="000952F9">
      <w:pPr>
        <w:rPr>
          <w:rFonts w:asciiTheme="majorHAnsi" w:hAnsiTheme="majorHAnsi"/>
          <w:b/>
          <w:caps/>
          <w:sz w:val="24"/>
        </w:rPr>
      </w:pPr>
      <w:r w:rsidRPr="00DB68D7">
        <w:rPr>
          <w:rFonts w:asciiTheme="majorHAnsi" w:hAnsiTheme="majorHAnsi"/>
          <w:b/>
          <w:caps/>
          <w:color w:val="000000" w:themeColor="text1"/>
          <w:sz w:val="20"/>
          <w:szCs w:val="20"/>
        </w:rPr>
        <w:fldChar w:fldCharType="end"/>
      </w:r>
    </w:p>
    <w:p w14:paraId="13B8F6D2" w14:textId="77777777" w:rsidR="00B2110A" w:rsidRPr="009B4F0F" w:rsidRDefault="00B2110A" w:rsidP="000952F9">
      <w:pPr>
        <w:rPr>
          <w:rFonts w:asciiTheme="majorHAnsi" w:hAnsiTheme="majorHAnsi"/>
          <w:b/>
          <w:caps/>
          <w:sz w:val="24"/>
        </w:rPr>
      </w:pPr>
    </w:p>
    <w:p w14:paraId="303EF5E8" w14:textId="22B632A1" w:rsidR="002A681D" w:rsidRDefault="002A681D">
      <w:pPr>
        <w:rPr>
          <w:rFonts w:asciiTheme="majorHAnsi" w:hAnsiTheme="majorHAnsi"/>
          <w:b/>
          <w:caps/>
          <w:sz w:val="24"/>
        </w:rPr>
      </w:pPr>
      <w:r>
        <w:rPr>
          <w:rFonts w:asciiTheme="majorHAnsi" w:hAnsiTheme="majorHAnsi"/>
          <w:b/>
          <w:caps/>
          <w:sz w:val="24"/>
        </w:rPr>
        <w:br w:type="page"/>
      </w:r>
    </w:p>
    <w:p w14:paraId="42C1150B" w14:textId="77777777" w:rsidR="00AA3B96" w:rsidRDefault="00AA3B96" w:rsidP="000952F9">
      <w:pPr>
        <w:rPr>
          <w:rFonts w:asciiTheme="majorHAnsi" w:hAnsiTheme="majorHAnsi"/>
          <w:b/>
          <w:caps/>
          <w:sz w:val="24"/>
        </w:rPr>
      </w:pPr>
    </w:p>
    <w:p w14:paraId="39E183EC" w14:textId="06DE6643" w:rsidR="00DB4F2D" w:rsidRPr="009B4F0F" w:rsidRDefault="00DB4F2D" w:rsidP="000952F9">
      <w:pPr>
        <w:rPr>
          <w:rFonts w:asciiTheme="majorHAnsi" w:hAnsiTheme="majorHAnsi"/>
          <w:b/>
          <w:caps/>
          <w:sz w:val="24"/>
        </w:rPr>
      </w:pPr>
    </w:p>
    <w:p w14:paraId="4EE7565A" w14:textId="77777777" w:rsidR="00EA5B9F" w:rsidRPr="00ED7DBF" w:rsidRDefault="00A36990" w:rsidP="000952F9">
      <w:pPr>
        <w:pStyle w:val="Heading1"/>
        <w:spacing w:before="0"/>
        <w:rPr>
          <w:b/>
          <w:caps/>
          <w:color w:val="000000" w:themeColor="text1"/>
        </w:rPr>
      </w:pPr>
      <w:bookmarkStart w:id="1" w:name="_Toc162809036"/>
      <w:r w:rsidRPr="00ED7DBF">
        <w:rPr>
          <w:b/>
          <w:caps/>
          <w:color w:val="000000" w:themeColor="text1"/>
        </w:rPr>
        <w:t>15. Fishing mortality</w:t>
      </w:r>
      <w:bookmarkEnd w:id="1"/>
      <w:r w:rsidRPr="00ED7DBF">
        <w:rPr>
          <w:b/>
          <w:caps/>
          <w:color w:val="000000" w:themeColor="text1"/>
        </w:rPr>
        <w:t xml:space="preserve"> </w:t>
      </w:r>
    </w:p>
    <w:p w14:paraId="552F7F95" w14:textId="77777777" w:rsidR="00562C44" w:rsidRPr="009B4F0F" w:rsidRDefault="00562C44" w:rsidP="000952F9">
      <w:pPr>
        <w:rPr>
          <w:rFonts w:asciiTheme="majorHAnsi" w:hAnsiTheme="majorHAnsi"/>
        </w:rPr>
      </w:pPr>
    </w:p>
    <w:p w14:paraId="46E742CD" w14:textId="77777777" w:rsidR="00AF2A31" w:rsidRPr="009B4F0F" w:rsidRDefault="00AF2A31" w:rsidP="000952F9">
      <w:pPr>
        <w:pStyle w:val="Heading2"/>
        <w:spacing w:before="0"/>
        <w:rPr>
          <w:b/>
          <w:color w:val="000000" w:themeColor="text1"/>
          <w:sz w:val="24"/>
        </w:rPr>
      </w:pPr>
      <w:bookmarkStart w:id="2" w:name="_Toc162809037"/>
      <w:r w:rsidRPr="009B4F0F">
        <w:rPr>
          <w:b/>
          <w:color w:val="000000" w:themeColor="text1"/>
          <w:sz w:val="24"/>
        </w:rPr>
        <w:t>15.1 General description of the fishing mortality</w:t>
      </w:r>
      <w:bookmarkEnd w:id="2"/>
      <w:r w:rsidRPr="009B4F0F">
        <w:rPr>
          <w:b/>
          <w:color w:val="000000" w:themeColor="text1"/>
          <w:sz w:val="24"/>
        </w:rPr>
        <w:t xml:space="preserve"> </w:t>
      </w:r>
    </w:p>
    <w:p w14:paraId="1616B40C" w14:textId="77777777" w:rsidR="00AF2A31" w:rsidRPr="009B4F0F" w:rsidRDefault="00AF2A31" w:rsidP="000952F9">
      <w:pPr>
        <w:rPr>
          <w:rFonts w:asciiTheme="majorHAnsi" w:hAnsiTheme="majorHAnsi"/>
        </w:rPr>
      </w:pPr>
    </w:p>
    <w:p w14:paraId="0005FF90" w14:textId="437E74DB" w:rsidR="00A36990" w:rsidRPr="009B4F0F" w:rsidRDefault="00A36990" w:rsidP="000952F9">
      <w:pPr>
        <w:rPr>
          <w:rFonts w:asciiTheme="majorHAnsi" w:hAnsiTheme="majorHAnsi"/>
        </w:rPr>
      </w:pPr>
      <w:r w:rsidRPr="009B4F0F">
        <w:rPr>
          <w:rFonts w:asciiTheme="majorHAnsi" w:hAnsiTheme="majorHAnsi"/>
        </w:rPr>
        <w:t xml:space="preserve">Atlantis currently has </w:t>
      </w:r>
      <w:r w:rsidR="00562C44" w:rsidRPr="009B4F0F">
        <w:rPr>
          <w:rFonts w:asciiTheme="majorHAnsi" w:hAnsiTheme="majorHAnsi"/>
        </w:rPr>
        <w:t>three main</w:t>
      </w:r>
      <w:r w:rsidRPr="009B4F0F">
        <w:rPr>
          <w:rFonts w:asciiTheme="majorHAnsi" w:hAnsiTheme="majorHAnsi"/>
        </w:rPr>
        <w:t xml:space="preserve"> ways to apply fishing mortality:  </w:t>
      </w:r>
    </w:p>
    <w:p w14:paraId="0129EA91" w14:textId="77777777" w:rsidR="00A36990" w:rsidRPr="009B4F0F" w:rsidRDefault="00A36990" w:rsidP="000952F9">
      <w:pPr>
        <w:rPr>
          <w:rFonts w:asciiTheme="majorHAnsi" w:hAnsiTheme="majorHAnsi"/>
        </w:rPr>
      </w:pPr>
    </w:p>
    <w:p w14:paraId="40187972" w14:textId="6042361E" w:rsidR="00A36990" w:rsidRPr="009B4F0F" w:rsidRDefault="00A36990" w:rsidP="000952F9">
      <w:pPr>
        <w:rPr>
          <w:rFonts w:asciiTheme="majorHAnsi" w:hAnsiTheme="majorHAnsi"/>
        </w:rPr>
      </w:pPr>
      <w:r w:rsidRPr="009B4F0F">
        <w:rPr>
          <w:rFonts w:asciiTheme="majorHAnsi" w:hAnsiTheme="majorHAnsi"/>
        </w:rPr>
        <w:t>1) imposed catches forced through time series files</w:t>
      </w:r>
      <w:r w:rsidR="00562C44" w:rsidRPr="009B4F0F">
        <w:rPr>
          <w:rFonts w:asciiTheme="majorHAnsi" w:hAnsiTheme="majorHAnsi"/>
        </w:rPr>
        <w:t xml:space="preserve">, providing catch biomass that should be taken from a </w:t>
      </w:r>
      <w:proofErr w:type="gramStart"/>
      <w:r w:rsidR="00562C44" w:rsidRPr="009B4F0F">
        <w:rPr>
          <w:rFonts w:asciiTheme="majorHAnsi" w:hAnsiTheme="majorHAnsi"/>
        </w:rPr>
        <w:t>stock</w:t>
      </w:r>
      <w:r w:rsidR="00AA71C0">
        <w:rPr>
          <w:rFonts w:asciiTheme="majorHAnsi" w:hAnsiTheme="majorHAnsi"/>
        </w:rPr>
        <w:t>;</w:t>
      </w:r>
      <w:proofErr w:type="gramEnd"/>
      <w:r w:rsidR="00562C44" w:rsidRPr="009B4F0F">
        <w:rPr>
          <w:rFonts w:asciiTheme="majorHAnsi" w:hAnsiTheme="majorHAnsi"/>
        </w:rPr>
        <w:t xml:space="preserve"> </w:t>
      </w:r>
    </w:p>
    <w:p w14:paraId="05F7D776" w14:textId="67231887" w:rsidR="00A36990" w:rsidRPr="009B4F0F" w:rsidRDefault="00A36990" w:rsidP="000952F9">
      <w:pPr>
        <w:rPr>
          <w:rFonts w:asciiTheme="majorHAnsi" w:hAnsiTheme="majorHAnsi"/>
        </w:rPr>
      </w:pPr>
      <w:r w:rsidRPr="009B4F0F">
        <w:rPr>
          <w:rFonts w:asciiTheme="majorHAnsi" w:hAnsiTheme="majorHAnsi"/>
        </w:rPr>
        <w:t>2) us</w:t>
      </w:r>
      <w:r w:rsidR="00562C44" w:rsidRPr="009B4F0F">
        <w:rPr>
          <w:rFonts w:asciiTheme="majorHAnsi" w:hAnsiTheme="majorHAnsi"/>
        </w:rPr>
        <w:t xml:space="preserve">er set </w:t>
      </w:r>
      <w:r w:rsidR="001527B9">
        <w:rPr>
          <w:rFonts w:asciiTheme="majorHAnsi" w:hAnsiTheme="majorHAnsi"/>
        </w:rPr>
        <w:t xml:space="preserve">a </w:t>
      </w:r>
      <w:proofErr w:type="gramStart"/>
      <w:r w:rsidR="001527B9" w:rsidRPr="009B4F0F">
        <w:rPr>
          <w:rFonts w:asciiTheme="majorHAnsi" w:hAnsiTheme="majorHAnsi"/>
        </w:rPr>
        <w:t>fish</w:t>
      </w:r>
      <w:r w:rsidR="001527B9">
        <w:rPr>
          <w:rFonts w:asciiTheme="majorHAnsi" w:hAnsiTheme="majorHAnsi"/>
        </w:rPr>
        <w:t>eries</w:t>
      </w:r>
      <w:proofErr w:type="gramEnd"/>
      <w:r w:rsidR="001527B9">
        <w:rPr>
          <w:rFonts w:asciiTheme="majorHAnsi" w:hAnsiTheme="majorHAnsi"/>
        </w:rPr>
        <w:t xml:space="preserve"> induced</w:t>
      </w:r>
      <w:r w:rsidR="001527B9" w:rsidRPr="009B4F0F">
        <w:rPr>
          <w:rFonts w:asciiTheme="majorHAnsi" w:hAnsiTheme="majorHAnsi"/>
        </w:rPr>
        <w:t xml:space="preserve"> </w:t>
      </w:r>
      <w:r w:rsidR="00562C44" w:rsidRPr="009B4F0F">
        <w:rPr>
          <w:rFonts w:asciiTheme="majorHAnsi" w:hAnsiTheme="majorHAnsi"/>
        </w:rPr>
        <w:t>mortality</w:t>
      </w:r>
      <w:r w:rsidR="001527B9">
        <w:rPr>
          <w:rFonts w:asciiTheme="majorHAnsi" w:hAnsiTheme="majorHAnsi"/>
        </w:rPr>
        <w:t xml:space="preserve"> rate</w:t>
      </w:r>
      <w:r w:rsidR="00562C44" w:rsidRPr="009B4F0F">
        <w:rPr>
          <w:rFonts w:asciiTheme="majorHAnsi" w:hAnsiTheme="majorHAnsi"/>
        </w:rPr>
        <w:t>, defining a proportion of biomass to be harvested</w:t>
      </w:r>
      <w:r w:rsidR="001527B9">
        <w:rPr>
          <w:rFonts w:asciiTheme="majorHAnsi" w:hAnsiTheme="majorHAnsi"/>
        </w:rPr>
        <w:t xml:space="preserve"> per day</w:t>
      </w:r>
      <w:r w:rsidR="00AA71C0">
        <w:rPr>
          <w:rFonts w:asciiTheme="majorHAnsi" w:hAnsiTheme="majorHAnsi"/>
        </w:rPr>
        <w:t>;</w:t>
      </w:r>
    </w:p>
    <w:p w14:paraId="101185E3" w14:textId="4870E801" w:rsidR="00A36990" w:rsidRPr="009B4F0F" w:rsidRDefault="00A36990" w:rsidP="000952F9">
      <w:pPr>
        <w:rPr>
          <w:rFonts w:asciiTheme="majorHAnsi" w:hAnsiTheme="majorHAnsi"/>
        </w:rPr>
      </w:pPr>
      <w:r w:rsidRPr="009B4F0F">
        <w:rPr>
          <w:rFonts w:asciiTheme="majorHAnsi" w:hAnsiTheme="majorHAnsi"/>
        </w:rPr>
        <w:t xml:space="preserve">3) </w:t>
      </w:r>
      <w:r w:rsidR="00562C44" w:rsidRPr="009B4F0F">
        <w:rPr>
          <w:rFonts w:asciiTheme="majorHAnsi" w:hAnsiTheme="majorHAnsi"/>
        </w:rPr>
        <w:t>dynamic fishing based on an effort matrix (days of fishing per fishery) provided by the user and modified according to a range of management and economics options</w:t>
      </w:r>
      <w:r w:rsidR="00AA71C0">
        <w:rPr>
          <w:rFonts w:asciiTheme="majorHAnsi" w:hAnsiTheme="majorHAnsi"/>
        </w:rPr>
        <w:t>.</w:t>
      </w:r>
      <w:r w:rsidR="00562C44" w:rsidRPr="009B4F0F">
        <w:rPr>
          <w:rFonts w:asciiTheme="majorHAnsi" w:hAnsiTheme="majorHAnsi"/>
        </w:rPr>
        <w:t xml:space="preserve"> </w:t>
      </w:r>
    </w:p>
    <w:p w14:paraId="095D5BB7" w14:textId="77777777" w:rsidR="00562C44" w:rsidRPr="009B4F0F" w:rsidRDefault="00562C44" w:rsidP="000952F9">
      <w:pPr>
        <w:rPr>
          <w:rFonts w:asciiTheme="majorHAnsi" w:hAnsiTheme="majorHAnsi"/>
        </w:rPr>
      </w:pPr>
    </w:p>
    <w:p w14:paraId="51A65B94" w14:textId="3F087285" w:rsidR="00562C44" w:rsidRPr="009B4F0F" w:rsidRDefault="00562C44" w:rsidP="000952F9">
      <w:pPr>
        <w:rPr>
          <w:rFonts w:asciiTheme="majorHAnsi" w:hAnsiTheme="majorHAnsi"/>
        </w:rPr>
      </w:pPr>
      <w:r w:rsidRPr="009B4F0F">
        <w:rPr>
          <w:rFonts w:asciiTheme="majorHAnsi" w:hAnsiTheme="majorHAnsi"/>
        </w:rPr>
        <w:t xml:space="preserve">Only one of the three options can be applied for a given functional group - fishery combination. However, one species can be harvested through all three </w:t>
      </w:r>
      <w:proofErr w:type="gramStart"/>
      <w:r w:rsidRPr="009B4F0F">
        <w:rPr>
          <w:rFonts w:asciiTheme="majorHAnsi" w:hAnsiTheme="majorHAnsi"/>
        </w:rPr>
        <w:t>options, if</w:t>
      </w:r>
      <w:proofErr w:type="gramEnd"/>
      <w:r w:rsidRPr="009B4F0F">
        <w:rPr>
          <w:rFonts w:asciiTheme="majorHAnsi" w:hAnsiTheme="majorHAnsi"/>
        </w:rPr>
        <w:t xml:space="preserve"> they are operated by different fisheries. </w:t>
      </w:r>
    </w:p>
    <w:p w14:paraId="01555774" w14:textId="1E218402" w:rsidR="005E2BFD" w:rsidRPr="009B4F0F" w:rsidRDefault="005E2BFD" w:rsidP="000952F9">
      <w:pPr>
        <w:rPr>
          <w:rFonts w:asciiTheme="majorHAnsi" w:hAnsiTheme="majorHAnsi"/>
        </w:rPr>
      </w:pPr>
      <w:r w:rsidRPr="009B4F0F">
        <w:rPr>
          <w:rFonts w:asciiTheme="majorHAnsi" w:hAnsiTheme="majorHAnsi"/>
        </w:rPr>
        <w:br/>
      </w:r>
      <w:r w:rsidR="00A36990" w:rsidRPr="009B4F0F">
        <w:rPr>
          <w:rFonts w:asciiTheme="majorHAnsi" w:hAnsiTheme="majorHAnsi"/>
        </w:rPr>
        <w:t xml:space="preserve">The first option </w:t>
      </w:r>
      <w:r w:rsidRPr="009B4F0F">
        <w:rPr>
          <w:rFonts w:asciiTheme="majorHAnsi" w:hAnsiTheme="majorHAnsi"/>
        </w:rPr>
        <w:t xml:space="preserve">of imposed catches is </w:t>
      </w:r>
      <w:r w:rsidR="003554A7">
        <w:rPr>
          <w:rFonts w:asciiTheme="majorHAnsi" w:hAnsiTheme="majorHAnsi"/>
        </w:rPr>
        <w:t>executed via</w:t>
      </w:r>
      <w:r w:rsidRPr="009B4F0F">
        <w:rPr>
          <w:rFonts w:asciiTheme="majorHAnsi" w:hAnsiTheme="majorHAnsi"/>
        </w:rPr>
        <w:t xml:space="preserve"> externally provided catch files</w:t>
      </w:r>
      <w:r w:rsidR="003554A7">
        <w:rPr>
          <w:rFonts w:asciiTheme="majorHAnsi" w:hAnsiTheme="majorHAnsi"/>
        </w:rPr>
        <w:t xml:space="preserve"> (a form of forcing file). The content of these time series files</w:t>
      </w:r>
      <w:r w:rsidR="003554A7" w:rsidRPr="009B4F0F">
        <w:rPr>
          <w:rFonts w:asciiTheme="majorHAnsi" w:hAnsiTheme="majorHAnsi"/>
        </w:rPr>
        <w:t xml:space="preserve"> </w:t>
      </w:r>
      <w:proofErr w:type="gramStart"/>
      <w:r w:rsidR="003554A7">
        <w:rPr>
          <w:rFonts w:asciiTheme="majorHAnsi" w:hAnsiTheme="majorHAnsi"/>
        </w:rPr>
        <w:t>are</w:t>
      </w:r>
      <w:proofErr w:type="gramEnd"/>
      <w:r w:rsidR="003554A7">
        <w:rPr>
          <w:rFonts w:asciiTheme="majorHAnsi" w:hAnsiTheme="majorHAnsi"/>
        </w:rPr>
        <w:t xml:space="preserve"> created from</w:t>
      </w:r>
      <w:r w:rsidRPr="009B4F0F">
        <w:rPr>
          <w:rFonts w:asciiTheme="majorHAnsi" w:hAnsiTheme="majorHAnsi"/>
        </w:rPr>
        <w:t xml:space="preserve"> information on realised catches collected by fisheries scientists. </w:t>
      </w:r>
      <w:r w:rsidR="00A36990" w:rsidRPr="009B4F0F">
        <w:rPr>
          <w:rFonts w:asciiTheme="majorHAnsi" w:hAnsiTheme="majorHAnsi"/>
        </w:rPr>
        <w:t xml:space="preserve">The </w:t>
      </w:r>
      <w:r w:rsidRPr="009B4F0F">
        <w:rPr>
          <w:rFonts w:asciiTheme="majorHAnsi" w:hAnsiTheme="majorHAnsi"/>
        </w:rPr>
        <w:t xml:space="preserve">fishing </w:t>
      </w:r>
      <w:r w:rsidR="00A36990" w:rsidRPr="009B4F0F">
        <w:rPr>
          <w:rFonts w:asciiTheme="majorHAnsi" w:hAnsiTheme="majorHAnsi"/>
        </w:rPr>
        <w:t xml:space="preserve">mortality </w:t>
      </w:r>
      <w:r w:rsidR="003554A7">
        <w:rPr>
          <w:rFonts w:asciiTheme="majorHAnsi" w:hAnsiTheme="majorHAnsi"/>
        </w:rPr>
        <w:t xml:space="preserve">these catches represent </w:t>
      </w:r>
      <w:r w:rsidR="00562C44" w:rsidRPr="009B4F0F">
        <w:rPr>
          <w:rFonts w:asciiTheme="majorHAnsi" w:hAnsiTheme="majorHAnsi"/>
        </w:rPr>
        <w:t>is</w:t>
      </w:r>
      <w:r w:rsidR="00A36990" w:rsidRPr="009B4F0F">
        <w:rPr>
          <w:rFonts w:asciiTheme="majorHAnsi" w:hAnsiTheme="majorHAnsi"/>
        </w:rPr>
        <w:t xml:space="preserve"> dynamically calculated </w:t>
      </w:r>
      <w:r w:rsidRPr="009B4F0F">
        <w:rPr>
          <w:rFonts w:asciiTheme="majorHAnsi" w:hAnsiTheme="majorHAnsi"/>
        </w:rPr>
        <w:t xml:space="preserve">in Atlantis </w:t>
      </w:r>
      <w:r w:rsidR="00A36990" w:rsidRPr="009B4F0F">
        <w:rPr>
          <w:rFonts w:asciiTheme="majorHAnsi" w:hAnsiTheme="majorHAnsi"/>
        </w:rPr>
        <w:t xml:space="preserve">based on the </w:t>
      </w:r>
      <w:r w:rsidR="003554A7">
        <w:rPr>
          <w:rFonts w:asciiTheme="majorHAnsi" w:hAnsiTheme="majorHAnsi"/>
        </w:rPr>
        <w:t>standing stock, fisheries</w:t>
      </w:r>
      <w:r w:rsidR="00A36990" w:rsidRPr="009B4F0F">
        <w:rPr>
          <w:rFonts w:asciiTheme="majorHAnsi" w:hAnsiTheme="majorHAnsi"/>
        </w:rPr>
        <w:t xml:space="preserve"> parameters</w:t>
      </w:r>
      <w:r w:rsidR="003554A7">
        <w:rPr>
          <w:rFonts w:asciiTheme="majorHAnsi" w:hAnsiTheme="majorHAnsi"/>
        </w:rPr>
        <w:t xml:space="preserve"> (and in some cases aspects of the life history of the groups involved) which</w:t>
      </w:r>
      <w:r w:rsidR="003554A7" w:rsidRPr="009B4F0F">
        <w:rPr>
          <w:rFonts w:asciiTheme="majorHAnsi" w:hAnsiTheme="majorHAnsi"/>
        </w:rPr>
        <w:t xml:space="preserve"> defin</w:t>
      </w:r>
      <w:r w:rsidR="003554A7">
        <w:rPr>
          <w:rFonts w:asciiTheme="majorHAnsi" w:hAnsiTheme="majorHAnsi"/>
        </w:rPr>
        <w:t>e the</w:t>
      </w:r>
      <w:r w:rsidR="00A36990" w:rsidRPr="009B4F0F">
        <w:rPr>
          <w:rFonts w:asciiTheme="majorHAnsi" w:hAnsiTheme="majorHAnsi"/>
        </w:rPr>
        <w:t xml:space="preserve"> distribution </w:t>
      </w:r>
      <w:r w:rsidR="003554A7">
        <w:rPr>
          <w:rFonts w:asciiTheme="majorHAnsi" w:hAnsiTheme="majorHAnsi"/>
        </w:rPr>
        <w:t xml:space="preserve">of catches </w:t>
      </w:r>
      <w:r w:rsidR="00A36990" w:rsidRPr="009B4F0F">
        <w:rPr>
          <w:rFonts w:asciiTheme="majorHAnsi" w:hAnsiTheme="majorHAnsi"/>
        </w:rPr>
        <w:t>across ages</w:t>
      </w:r>
      <w:r w:rsidR="00562C44" w:rsidRPr="009B4F0F">
        <w:rPr>
          <w:rFonts w:asciiTheme="majorHAnsi" w:hAnsiTheme="majorHAnsi"/>
        </w:rPr>
        <w:t xml:space="preserve"> and boxes, and possible management actions</w:t>
      </w:r>
      <w:r w:rsidR="003554A7">
        <w:rPr>
          <w:rFonts w:asciiTheme="majorHAnsi" w:hAnsiTheme="majorHAnsi"/>
        </w:rPr>
        <w:t xml:space="preserve"> (further details are provided in the following section)</w:t>
      </w:r>
      <w:r w:rsidR="00562C44" w:rsidRPr="009B4F0F">
        <w:rPr>
          <w:rFonts w:asciiTheme="majorHAnsi" w:hAnsiTheme="majorHAnsi"/>
        </w:rPr>
        <w:t xml:space="preserve">. </w:t>
      </w:r>
      <w:r w:rsidR="003554A7">
        <w:rPr>
          <w:rFonts w:asciiTheme="majorHAnsi" w:hAnsiTheme="majorHAnsi"/>
        </w:rPr>
        <w:t xml:space="preserve">In principle fisheries discards </w:t>
      </w:r>
      <w:r w:rsidR="00AA71C0">
        <w:rPr>
          <w:rFonts w:asciiTheme="majorHAnsi" w:hAnsiTheme="majorHAnsi"/>
        </w:rPr>
        <w:t xml:space="preserve">or fishing based on dynamic </w:t>
      </w:r>
      <w:r w:rsidR="003554A7">
        <w:rPr>
          <w:rFonts w:asciiTheme="majorHAnsi" w:hAnsiTheme="majorHAnsi"/>
        </w:rPr>
        <w:t xml:space="preserve">effort can </w:t>
      </w:r>
      <w:r w:rsidR="00AA71C0">
        <w:rPr>
          <w:rFonts w:asciiTheme="majorHAnsi" w:hAnsiTheme="majorHAnsi"/>
        </w:rPr>
        <w:t xml:space="preserve">also </w:t>
      </w:r>
      <w:r w:rsidR="003554A7">
        <w:rPr>
          <w:rFonts w:asciiTheme="majorHAnsi" w:hAnsiTheme="majorHAnsi"/>
        </w:rPr>
        <w:t>be imposed using similar forcing files. In practice, however,</w:t>
      </w:r>
      <w:r w:rsidR="00AA71C0">
        <w:rPr>
          <w:rFonts w:asciiTheme="majorHAnsi" w:hAnsiTheme="majorHAnsi"/>
        </w:rPr>
        <w:t xml:space="preserve"> imposed catches are usually used with </w:t>
      </w:r>
      <w:r w:rsidR="00855623">
        <w:rPr>
          <w:rFonts w:asciiTheme="majorHAnsi" w:hAnsiTheme="majorHAnsi"/>
        </w:rPr>
        <w:t>historical</w:t>
      </w:r>
      <w:r w:rsidR="003554A7">
        <w:rPr>
          <w:rFonts w:asciiTheme="majorHAnsi" w:hAnsiTheme="majorHAnsi"/>
        </w:rPr>
        <w:t xml:space="preserve"> catch time series.</w:t>
      </w:r>
    </w:p>
    <w:p w14:paraId="42089EDC" w14:textId="77777777" w:rsidR="000A40E5" w:rsidRPr="009B4F0F" w:rsidRDefault="000A40E5" w:rsidP="000952F9">
      <w:pPr>
        <w:rPr>
          <w:rFonts w:asciiTheme="majorHAnsi" w:hAnsiTheme="majorHAnsi"/>
        </w:rPr>
      </w:pPr>
    </w:p>
    <w:p w14:paraId="5FC32DB8" w14:textId="522805B6" w:rsidR="00A36990" w:rsidRPr="009B4F0F" w:rsidRDefault="00A36990" w:rsidP="000952F9">
      <w:pPr>
        <w:rPr>
          <w:rFonts w:asciiTheme="majorHAnsi" w:hAnsiTheme="majorHAnsi"/>
        </w:rPr>
      </w:pPr>
      <w:r w:rsidRPr="009B4F0F">
        <w:rPr>
          <w:rFonts w:asciiTheme="majorHAnsi" w:hAnsiTheme="majorHAnsi"/>
        </w:rPr>
        <w:t xml:space="preserve">The </w:t>
      </w:r>
      <w:r w:rsidR="005E2BFD" w:rsidRPr="009B4F0F">
        <w:rPr>
          <w:rFonts w:asciiTheme="majorHAnsi" w:hAnsiTheme="majorHAnsi"/>
        </w:rPr>
        <w:t xml:space="preserve">other </w:t>
      </w:r>
      <w:r w:rsidR="00562C44" w:rsidRPr="009B4F0F">
        <w:rPr>
          <w:rFonts w:asciiTheme="majorHAnsi" w:hAnsiTheme="majorHAnsi"/>
        </w:rPr>
        <w:t xml:space="preserve">two </w:t>
      </w:r>
      <w:r w:rsidR="005E2BFD" w:rsidRPr="009B4F0F">
        <w:rPr>
          <w:rFonts w:asciiTheme="majorHAnsi" w:hAnsiTheme="majorHAnsi"/>
        </w:rPr>
        <w:t xml:space="preserve">options </w:t>
      </w:r>
      <w:r w:rsidR="003554A7">
        <w:rPr>
          <w:rFonts w:asciiTheme="majorHAnsi" w:hAnsiTheme="majorHAnsi"/>
        </w:rPr>
        <w:t xml:space="preserve">for determining fishing mortality </w:t>
      </w:r>
      <w:r w:rsidRPr="009B4F0F">
        <w:rPr>
          <w:rFonts w:asciiTheme="majorHAnsi" w:hAnsiTheme="majorHAnsi"/>
        </w:rPr>
        <w:t xml:space="preserve">do not </w:t>
      </w:r>
      <w:r w:rsidR="005E2BFD" w:rsidRPr="009B4F0F">
        <w:rPr>
          <w:rFonts w:asciiTheme="majorHAnsi" w:hAnsiTheme="majorHAnsi"/>
        </w:rPr>
        <w:t xml:space="preserve">use </w:t>
      </w:r>
      <w:r w:rsidRPr="009B4F0F">
        <w:rPr>
          <w:rFonts w:asciiTheme="majorHAnsi" w:hAnsiTheme="majorHAnsi"/>
        </w:rPr>
        <w:t xml:space="preserve">external catch forcing </w:t>
      </w:r>
      <w:proofErr w:type="gramStart"/>
      <w:r w:rsidRPr="009B4F0F">
        <w:rPr>
          <w:rFonts w:asciiTheme="majorHAnsi" w:hAnsiTheme="majorHAnsi"/>
        </w:rPr>
        <w:t>files, but</w:t>
      </w:r>
      <w:proofErr w:type="gramEnd"/>
      <w:r w:rsidRPr="009B4F0F">
        <w:rPr>
          <w:rFonts w:asciiTheme="majorHAnsi" w:hAnsiTheme="majorHAnsi"/>
        </w:rPr>
        <w:t xml:space="preserve"> produce real</w:t>
      </w:r>
      <w:r w:rsidR="005E2BFD" w:rsidRPr="009B4F0F">
        <w:rPr>
          <w:rFonts w:asciiTheme="majorHAnsi" w:hAnsiTheme="majorHAnsi"/>
        </w:rPr>
        <w:t xml:space="preserve">ised catch biomass as an output. This output can then be compared with the existing data during the model calibration stage. </w:t>
      </w:r>
      <w:r w:rsidRPr="009B4F0F">
        <w:rPr>
          <w:rFonts w:asciiTheme="majorHAnsi" w:hAnsiTheme="majorHAnsi"/>
        </w:rPr>
        <w:t xml:space="preserve">The main difference </w:t>
      </w:r>
      <w:r w:rsidR="005E2BFD" w:rsidRPr="009B4F0F">
        <w:rPr>
          <w:rFonts w:asciiTheme="majorHAnsi" w:hAnsiTheme="majorHAnsi"/>
        </w:rPr>
        <w:t xml:space="preserve">between the </w:t>
      </w:r>
      <w:r w:rsidR="001527B9">
        <w:rPr>
          <w:rFonts w:asciiTheme="majorHAnsi" w:hAnsiTheme="majorHAnsi"/>
        </w:rPr>
        <w:t>user set</w:t>
      </w:r>
      <w:r w:rsidR="001527B9" w:rsidRPr="009B4F0F">
        <w:rPr>
          <w:rFonts w:asciiTheme="majorHAnsi" w:hAnsiTheme="majorHAnsi"/>
        </w:rPr>
        <w:t xml:space="preserve"> </w:t>
      </w:r>
      <w:r w:rsidR="005E2BFD" w:rsidRPr="009B4F0F">
        <w:rPr>
          <w:rFonts w:asciiTheme="majorHAnsi" w:hAnsiTheme="majorHAnsi"/>
        </w:rPr>
        <w:t xml:space="preserve">fishing mortality </w:t>
      </w:r>
      <w:r w:rsidRPr="009B4F0F">
        <w:rPr>
          <w:rFonts w:asciiTheme="majorHAnsi" w:hAnsiTheme="majorHAnsi"/>
        </w:rPr>
        <w:t xml:space="preserve">and </w:t>
      </w:r>
      <w:r w:rsidR="005E2BFD" w:rsidRPr="009B4F0F">
        <w:rPr>
          <w:rFonts w:asciiTheme="majorHAnsi" w:hAnsiTheme="majorHAnsi"/>
        </w:rPr>
        <w:t xml:space="preserve">dynamic fishing </w:t>
      </w:r>
      <w:r w:rsidRPr="009B4F0F">
        <w:rPr>
          <w:rFonts w:asciiTheme="majorHAnsi" w:hAnsiTheme="majorHAnsi"/>
        </w:rPr>
        <w:t>is in the final mortality level applied for a group. For option 2 the</w:t>
      </w:r>
      <w:r w:rsidR="005E2BFD" w:rsidRPr="009B4F0F">
        <w:rPr>
          <w:rFonts w:asciiTheme="majorHAnsi" w:hAnsiTheme="majorHAnsi"/>
        </w:rPr>
        <w:t xml:space="preserve"> fishing</w:t>
      </w:r>
      <w:r w:rsidRPr="009B4F0F">
        <w:rPr>
          <w:rFonts w:asciiTheme="majorHAnsi" w:hAnsiTheme="majorHAnsi"/>
        </w:rPr>
        <w:t xml:space="preserve"> mortality (e.g. 40% of biomass per year) is set by the user</w:t>
      </w:r>
      <w:r w:rsidR="005E2BFD" w:rsidRPr="009B4F0F">
        <w:rPr>
          <w:rFonts w:asciiTheme="majorHAnsi" w:hAnsiTheme="majorHAnsi"/>
        </w:rPr>
        <w:t xml:space="preserve">, </w:t>
      </w:r>
      <w:r w:rsidRPr="009B4F0F">
        <w:rPr>
          <w:rFonts w:asciiTheme="majorHAnsi" w:hAnsiTheme="majorHAnsi"/>
        </w:rPr>
        <w:t xml:space="preserve">and the actual </w:t>
      </w:r>
      <w:r w:rsidR="005E2BFD" w:rsidRPr="009B4F0F">
        <w:rPr>
          <w:rFonts w:asciiTheme="majorHAnsi" w:hAnsiTheme="majorHAnsi"/>
        </w:rPr>
        <w:t xml:space="preserve">catch biomass will </w:t>
      </w:r>
      <w:r w:rsidR="00562C44" w:rsidRPr="009B4F0F">
        <w:rPr>
          <w:rFonts w:asciiTheme="majorHAnsi" w:hAnsiTheme="majorHAnsi"/>
        </w:rPr>
        <w:t>d</w:t>
      </w:r>
      <w:r w:rsidR="005E2BFD" w:rsidRPr="009B4F0F">
        <w:rPr>
          <w:rFonts w:asciiTheme="majorHAnsi" w:hAnsiTheme="majorHAnsi"/>
        </w:rPr>
        <w:t xml:space="preserve">epend on the species abundance and fishing parameters. </w:t>
      </w:r>
      <w:r w:rsidR="00562C44" w:rsidRPr="009B4F0F">
        <w:rPr>
          <w:rFonts w:asciiTheme="majorHAnsi" w:hAnsiTheme="majorHAnsi"/>
        </w:rPr>
        <w:t xml:space="preserve">In dynamic fishing </w:t>
      </w:r>
      <w:r w:rsidR="005E2BFD" w:rsidRPr="009B4F0F">
        <w:rPr>
          <w:rFonts w:asciiTheme="majorHAnsi" w:hAnsiTheme="majorHAnsi"/>
        </w:rPr>
        <w:t xml:space="preserve">the user does not set the fishing </w:t>
      </w:r>
      <w:proofErr w:type="gramStart"/>
      <w:r w:rsidR="005E2BFD" w:rsidRPr="009B4F0F">
        <w:rPr>
          <w:rFonts w:asciiTheme="majorHAnsi" w:hAnsiTheme="majorHAnsi"/>
        </w:rPr>
        <w:t>mortality</w:t>
      </w:r>
      <w:proofErr w:type="gramEnd"/>
      <w:r w:rsidR="005E2BFD" w:rsidRPr="009B4F0F">
        <w:rPr>
          <w:rFonts w:asciiTheme="majorHAnsi" w:hAnsiTheme="majorHAnsi"/>
        </w:rPr>
        <w:t xml:space="preserve"> but effort </w:t>
      </w:r>
      <w:r w:rsidR="00562C44" w:rsidRPr="009B4F0F">
        <w:rPr>
          <w:rFonts w:asciiTheme="majorHAnsi" w:hAnsiTheme="majorHAnsi"/>
        </w:rPr>
        <w:t xml:space="preserve">(in days) </w:t>
      </w:r>
      <w:r w:rsidR="005E2BFD" w:rsidRPr="009B4F0F">
        <w:rPr>
          <w:rFonts w:asciiTheme="majorHAnsi" w:hAnsiTheme="majorHAnsi"/>
        </w:rPr>
        <w:t xml:space="preserve">applied by </w:t>
      </w:r>
      <w:r w:rsidR="00562C44" w:rsidRPr="009B4F0F">
        <w:rPr>
          <w:rFonts w:asciiTheme="majorHAnsi" w:hAnsiTheme="majorHAnsi"/>
        </w:rPr>
        <w:t>each fishery in each box</w:t>
      </w:r>
      <w:r w:rsidR="001527B9">
        <w:rPr>
          <w:rFonts w:asciiTheme="majorHAnsi" w:hAnsiTheme="majorHAnsi"/>
        </w:rPr>
        <w:t xml:space="preserve"> (or the economic rules that in turn dictate the realised effort applied)</w:t>
      </w:r>
      <w:r w:rsidR="00562C44" w:rsidRPr="009B4F0F">
        <w:rPr>
          <w:rFonts w:asciiTheme="majorHAnsi" w:hAnsiTheme="majorHAnsi"/>
        </w:rPr>
        <w:t>.</w:t>
      </w:r>
      <w:r w:rsidR="005E2BFD" w:rsidRPr="009B4F0F">
        <w:rPr>
          <w:rFonts w:asciiTheme="majorHAnsi" w:hAnsiTheme="majorHAnsi"/>
        </w:rPr>
        <w:t xml:space="preserve"> </w:t>
      </w:r>
      <w:r w:rsidR="00562C44" w:rsidRPr="009B4F0F">
        <w:rPr>
          <w:rFonts w:asciiTheme="majorHAnsi" w:hAnsiTheme="majorHAnsi"/>
        </w:rPr>
        <w:t>There are many ways to allocate this effort to fisheries, starting from simple</w:t>
      </w:r>
      <w:r w:rsidR="003D16CC" w:rsidRPr="009B4F0F">
        <w:rPr>
          <w:rFonts w:asciiTheme="majorHAnsi" w:hAnsiTheme="majorHAnsi"/>
        </w:rPr>
        <w:t xml:space="preserve"> prescribed effort per quarter </w:t>
      </w:r>
      <w:r w:rsidR="00562C44" w:rsidRPr="009B4F0F">
        <w:rPr>
          <w:rFonts w:asciiTheme="majorHAnsi" w:hAnsiTheme="majorHAnsi"/>
        </w:rPr>
        <w:t xml:space="preserve">to dynamic economically based effort allocations that simulate fisher behaviour. Once the effort per fishery is calculated the biomass of each </w:t>
      </w:r>
      <w:r w:rsidR="003D16CC" w:rsidRPr="009B4F0F">
        <w:rPr>
          <w:rFonts w:asciiTheme="majorHAnsi" w:hAnsiTheme="majorHAnsi"/>
        </w:rPr>
        <w:t xml:space="preserve">species caught will depend on the parameters defining swept area by the fishing gear, fish catchability, selectivity of the gear, as well as vertical and horizontal overlap. </w:t>
      </w:r>
      <w:r w:rsidR="00AA71C0">
        <w:rPr>
          <w:rFonts w:asciiTheme="majorHAnsi" w:hAnsiTheme="majorHAnsi"/>
        </w:rPr>
        <w:t>T</w:t>
      </w:r>
      <w:r w:rsidR="001527B9">
        <w:rPr>
          <w:rFonts w:asciiTheme="majorHAnsi" w:hAnsiTheme="majorHAnsi"/>
        </w:rPr>
        <w:t>hese additional parameters (</w:t>
      </w:r>
      <w:r w:rsidR="001527B9" w:rsidRPr="009B4F0F">
        <w:rPr>
          <w:rFonts w:asciiTheme="majorHAnsi" w:hAnsiTheme="majorHAnsi"/>
        </w:rPr>
        <w:t>catchability, selectivity</w:t>
      </w:r>
      <w:r w:rsidR="001527B9">
        <w:rPr>
          <w:rFonts w:asciiTheme="majorHAnsi" w:hAnsiTheme="majorHAnsi"/>
        </w:rPr>
        <w:t xml:space="preserve"> etc) are required </w:t>
      </w:r>
      <w:r w:rsidR="00AA71C0">
        <w:rPr>
          <w:rFonts w:asciiTheme="majorHAnsi" w:hAnsiTheme="majorHAnsi"/>
        </w:rPr>
        <w:t>in</w:t>
      </w:r>
      <w:r w:rsidR="001527B9">
        <w:rPr>
          <w:rFonts w:asciiTheme="majorHAnsi" w:hAnsiTheme="majorHAnsi"/>
        </w:rPr>
        <w:t xml:space="preserve"> the effort model</w:t>
      </w:r>
      <w:r w:rsidR="00AA71C0">
        <w:rPr>
          <w:rFonts w:asciiTheme="majorHAnsi" w:hAnsiTheme="majorHAnsi"/>
        </w:rPr>
        <w:t xml:space="preserve">, but some of them can also </w:t>
      </w:r>
      <w:r w:rsidR="001527B9">
        <w:rPr>
          <w:rFonts w:asciiTheme="majorHAnsi" w:hAnsiTheme="majorHAnsi"/>
        </w:rPr>
        <w:t xml:space="preserve">be used </w:t>
      </w:r>
      <w:r w:rsidR="00AA71C0">
        <w:rPr>
          <w:rFonts w:asciiTheme="majorHAnsi" w:hAnsiTheme="majorHAnsi"/>
        </w:rPr>
        <w:t xml:space="preserve">in other fishing options </w:t>
      </w:r>
      <w:r w:rsidR="001527B9">
        <w:rPr>
          <w:rFonts w:asciiTheme="majorHAnsi" w:hAnsiTheme="majorHAnsi"/>
        </w:rPr>
        <w:t>too</w:t>
      </w:r>
      <w:r w:rsidR="00AA71C0">
        <w:rPr>
          <w:rFonts w:asciiTheme="majorHAnsi" w:hAnsiTheme="majorHAnsi"/>
        </w:rPr>
        <w:t xml:space="preserve">. For example, a </w:t>
      </w:r>
      <w:r w:rsidR="001527B9">
        <w:rPr>
          <w:rFonts w:asciiTheme="majorHAnsi" w:hAnsiTheme="majorHAnsi"/>
        </w:rPr>
        <w:t>selectivity curve could be used in conjunction with the user defined fishing mortality rate</w:t>
      </w:r>
      <w:r w:rsidR="00AA71C0">
        <w:rPr>
          <w:rFonts w:asciiTheme="majorHAnsi" w:hAnsiTheme="majorHAnsi"/>
        </w:rPr>
        <w:t xml:space="preserve"> (option 2)</w:t>
      </w:r>
      <w:r w:rsidR="001527B9">
        <w:rPr>
          <w:rFonts w:asciiTheme="majorHAnsi" w:hAnsiTheme="majorHAnsi"/>
        </w:rPr>
        <w:t>.</w:t>
      </w:r>
    </w:p>
    <w:p w14:paraId="5DBDE24E" w14:textId="77777777" w:rsidR="000A40E5" w:rsidRPr="009B4F0F" w:rsidRDefault="000A40E5" w:rsidP="000952F9">
      <w:pPr>
        <w:rPr>
          <w:rFonts w:asciiTheme="majorHAnsi" w:hAnsiTheme="majorHAnsi"/>
        </w:rPr>
      </w:pPr>
    </w:p>
    <w:p w14:paraId="039A9619" w14:textId="3ED84080" w:rsidR="003D16CC" w:rsidRPr="009B4F0F" w:rsidRDefault="003D16CC" w:rsidP="000952F9">
      <w:pPr>
        <w:rPr>
          <w:rFonts w:asciiTheme="majorHAnsi" w:hAnsiTheme="majorHAnsi"/>
        </w:rPr>
      </w:pPr>
      <w:r w:rsidRPr="009B4F0F">
        <w:rPr>
          <w:rFonts w:asciiTheme="majorHAnsi" w:hAnsiTheme="majorHAnsi"/>
        </w:rPr>
        <w:t xml:space="preserve">In addition, for aquaculture species (defined as </w:t>
      </w:r>
      <w:proofErr w:type="spellStart"/>
      <w:r w:rsidRPr="00AA71C0">
        <w:rPr>
          <w:rFonts w:asciiTheme="majorHAnsi" w:hAnsiTheme="majorHAnsi"/>
          <w:color w:val="E36C0A" w:themeColor="accent6" w:themeShade="BF"/>
        </w:rPr>
        <w:t>isCultured</w:t>
      </w:r>
      <w:proofErr w:type="spellEnd"/>
      <w:r w:rsidRPr="00AA71C0">
        <w:rPr>
          <w:rFonts w:asciiTheme="majorHAnsi" w:hAnsiTheme="majorHAnsi"/>
          <w:color w:val="E36C0A" w:themeColor="accent6" w:themeShade="BF"/>
        </w:rPr>
        <w:t xml:space="preserve"> </w:t>
      </w:r>
      <w:r w:rsidRPr="009B4F0F">
        <w:rPr>
          <w:rFonts w:asciiTheme="majorHAnsi" w:hAnsiTheme="majorHAnsi"/>
        </w:rPr>
        <w:t xml:space="preserve">is </w:t>
      </w:r>
      <w:r w:rsidR="0007660D">
        <w:rPr>
          <w:rFonts w:asciiTheme="majorHAnsi" w:hAnsiTheme="majorHAnsi"/>
          <w:i/>
        </w:rPr>
        <w:t>functional_groups.csv</w:t>
      </w:r>
      <w:r w:rsidRPr="009B4F0F">
        <w:rPr>
          <w:rFonts w:asciiTheme="majorHAnsi" w:hAnsiTheme="majorHAnsi"/>
        </w:rPr>
        <w:t xml:space="preserve"> file) Atlantis runs special</w:t>
      </w:r>
      <w:r w:rsidR="001527B9">
        <w:rPr>
          <w:rFonts w:asciiTheme="majorHAnsi" w:hAnsiTheme="majorHAnsi"/>
        </w:rPr>
        <w:t>ised</w:t>
      </w:r>
      <w:r w:rsidRPr="009B4F0F">
        <w:rPr>
          <w:rFonts w:asciiTheme="majorHAnsi" w:hAnsiTheme="majorHAnsi"/>
        </w:rPr>
        <w:t xml:space="preserve"> aquaculture harvest</w:t>
      </w:r>
      <w:r w:rsidR="001527B9">
        <w:rPr>
          <w:rFonts w:asciiTheme="majorHAnsi" w:hAnsiTheme="majorHAnsi"/>
        </w:rPr>
        <w:t>ing</w:t>
      </w:r>
      <w:r w:rsidRPr="009B4F0F">
        <w:rPr>
          <w:rFonts w:asciiTheme="majorHAnsi" w:hAnsiTheme="majorHAnsi"/>
        </w:rPr>
        <w:t xml:space="preserve"> routine</w:t>
      </w:r>
      <w:r w:rsidR="001527B9">
        <w:rPr>
          <w:rFonts w:asciiTheme="majorHAnsi" w:hAnsiTheme="majorHAnsi"/>
        </w:rPr>
        <w:t>s</w:t>
      </w:r>
      <w:r w:rsidRPr="009B4F0F">
        <w:rPr>
          <w:rFonts w:asciiTheme="majorHAnsi" w:hAnsiTheme="majorHAnsi"/>
        </w:rPr>
        <w:t xml:space="preserve">, which </w:t>
      </w:r>
      <w:r w:rsidR="001527B9">
        <w:rPr>
          <w:rFonts w:asciiTheme="majorHAnsi" w:hAnsiTheme="majorHAnsi"/>
        </w:rPr>
        <w:t>are</w:t>
      </w:r>
      <w:r w:rsidR="001527B9" w:rsidRPr="009B4F0F">
        <w:rPr>
          <w:rFonts w:asciiTheme="majorHAnsi" w:hAnsiTheme="majorHAnsi"/>
        </w:rPr>
        <w:t xml:space="preserve"> </w:t>
      </w:r>
      <w:r w:rsidRPr="009B4F0F">
        <w:rPr>
          <w:rFonts w:asciiTheme="majorHAnsi" w:hAnsiTheme="majorHAnsi"/>
        </w:rPr>
        <w:t xml:space="preserve">almost identical to the </w:t>
      </w:r>
      <w:r w:rsidR="001527B9">
        <w:rPr>
          <w:rFonts w:asciiTheme="majorHAnsi" w:hAnsiTheme="majorHAnsi"/>
        </w:rPr>
        <w:t>user defined</w:t>
      </w:r>
      <w:r w:rsidR="001527B9" w:rsidRPr="009B4F0F">
        <w:rPr>
          <w:rFonts w:asciiTheme="majorHAnsi" w:hAnsiTheme="majorHAnsi"/>
        </w:rPr>
        <w:t xml:space="preserve"> </w:t>
      </w:r>
      <w:r w:rsidRPr="009B4F0F">
        <w:rPr>
          <w:rFonts w:asciiTheme="majorHAnsi" w:hAnsiTheme="majorHAnsi"/>
        </w:rPr>
        <w:t xml:space="preserve">fishing mortality option. </w:t>
      </w:r>
    </w:p>
    <w:p w14:paraId="3E484517" w14:textId="77777777" w:rsidR="003D16CC" w:rsidRPr="009B4F0F" w:rsidRDefault="003D16CC" w:rsidP="000952F9">
      <w:pPr>
        <w:rPr>
          <w:rFonts w:asciiTheme="majorHAnsi" w:hAnsiTheme="majorHAnsi"/>
        </w:rPr>
      </w:pPr>
    </w:p>
    <w:p w14:paraId="57C260BD" w14:textId="781EEA72" w:rsidR="00282D6D" w:rsidRPr="009B4F0F" w:rsidRDefault="00282D6D" w:rsidP="000952F9">
      <w:pPr>
        <w:rPr>
          <w:rFonts w:asciiTheme="majorHAnsi" w:hAnsiTheme="majorHAnsi"/>
        </w:rPr>
      </w:pPr>
      <w:r w:rsidRPr="009B4F0F">
        <w:rPr>
          <w:rFonts w:asciiTheme="majorHAnsi" w:hAnsiTheme="majorHAnsi"/>
        </w:rPr>
        <w:t xml:space="preserve">The routines calculating catch and discards are called from the </w:t>
      </w:r>
      <w:proofErr w:type="spellStart"/>
      <w:r w:rsidRPr="009B4F0F">
        <w:rPr>
          <w:rFonts w:asciiTheme="majorHAnsi" w:hAnsiTheme="majorHAnsi"/>
          <w:i/>
        </w:rPr>
        <w:t>Water_Column_</w:t>
      </w:r>
      <w:proofErr w:type="gramStart"/>
      <w:r w:rsidRPr="009B4F0F">
        <w:rPr>
          <w:rFonts w:asciiTheme="majorHAnsi" w:hAnsiTheme="majorHAnsi"/>
          <w:i/>
        </w:rPr>
        <w:t>Box</w:t>
      </w:r>
      <w:proofErr w:type="spellEnd"/>
      <w:r w:rsidRPr="009B4F0F">
        <w:rPr>
          <w:rFonts w:asciiTheme="majorHAnsi" w:hAnsiTheme="majorHAnsi"/>
          <w:i/>
        </w:rPr>
        <w:t>(</w:t>
      </w:r>
      <w:proofErr w:type="gramEnd"/>
      <w:r w:rsidRPr="009B4F0F">
        <w:rPr>
          <w:rFonts w:asciiTheme="majorHAnsi" w:hAnsiTheme="majorHAnsi"/>
          <w:i/>
        </w:rPr>
        <w:t>)</w:t>
      </w:r>
      <w:r w:rsidRPr="009B4F0F">
        <w:rPr>
          <w:rFonts w:asciiTheme="majorHAnsi" w:hAnsiTheme="majorHAnsi"/>
        </w:rPr>
        <w:t xml:space="preserve"> and </w:t>
      </w:r>
      <w:proofErr w:type="spellStart"/>
      <w:r w:rsidRPr="009B4F0F">
        <w:rPr>
          <w:rFonts w:asciiTheme="majorHAnsi" w:hAnsiTheme="majorHAnsi"/>
          <w:i/>
        </w:rPr>
        <w:t>Epibenthic_Box</w:t>
      </w:r>
      <w:proofErr w:type="spellEnd"/>
      <w:r w:rsidRPr="009B4F0F">
        <w:rPr>
          <w:rFonts w:asciiTheme="majorHAnsi" w:hAnsiTheme="majorHAnsi"/>
          <w:i/>
        </w:rPr>
        <w:t>()</w:t>
      </w:r>
      <w:r w:rsidRPr="009B4F0F">
        <w:rPr>
          <w:rFonts w:asciiTheme="majorHAnsi" w:hAnsiTheme="majorHAnsi"/>
        </w:rPr>
        <w:t xml:space="preserve"> routines before the execution of ecological processes</w:t>
      </w:r>
      <w:r w:rsidR="001527B9">
        <w:rPr>
          <w:rFonts w:asciiTheme="majorHAnsi" w:hAnsiTheme="majorHAnsi"/>
        </w:rPr>
        <w:t xml:space="preserve"> (this means groups that live in the sediment</w:t>
      </w:r>
      <w:r w:rsidR="00AA71C0">
        <w:rPr>
          <w:rFonts w:asciiTheme="majorHAnsi" w:hAnsiTheme="majorHAnsi"/>
        </w:rPr>
        <w:t xml:space="preserve"> layers </w:t>
      </w:r>
      <w:r w:rsidR="001527B9">
        <w:rPr>
          <w:rFonts w:asciiTheme="majorHAnsi" w:hAnsiTheme="majorHAnsi"/>
        </w:rPr>
        <w:t xml:space="preserve">deeper </w:t>
      </w:r>
      <w:r w:rsidR="00AA71C0">
        <w:rPr>
          <w:rFonts w:asciiTheme="majorHAnsi" w:hAnsiTheme="majorHAnsi"/>
        </w:rPr>
        <w:t>than</w:t>
      </w:r>
      <w:r w:rsidR="001527B9">
        <w:rPr>
          <w:rFonts w:asciiTheme="majorHAnsi" w:hAnsiTheme="majorHAnsi"/>
        </w:rPr>
        <w:t xml:space="preserve"> the surface layer </w:t>
      </w:r>
      <w:proofErr w:type="spellStart"/>
      <w:r w:rsidR="001527B9">
        <w:rPr>
          <w:rFonts w:asciiTheme="majorHAnsi" w:hAnsiTheme="majorHAnsi"/>
        </w:rPr>
        <w:t>can not</w:t>
      </w:r>
      <w:proofErr w:type="spellEnd"/>
      <w:r w:rsidR="001527B9">
        <w:rPr>
          <w:rFonts w:asciiTheme="majorHAnsi" w:hAnsiTheme="majorHAnsi"/>
        </w:rPr>
        <w:t xml:space="preserve"> currently be directly harvested)</w:t>
      </w:r>
      <w:r w:rsidRPr="009B4F0F">
        <w:rPr>
          <w:rFonts w:asciiTheme="majorHAnsi" w:hAnsiTheme="majorHAnsi"/>
        </w:rPr>
        <w:t xml:space="preserve">. </w:t>
      </w:r>
      <w:r w:rsidR="00EC04E6" w:rsidRPr="009B4F0F">
        <w:rPr>
          <w:rFonts w:asciiTheme="majorHAnsi" w:hAnsiTheme="majorHAnsi"/>
          <w:b/>
        </w:rPr>
        <w:t>The harvest routines are called only</w:t>
      </w:r>
      <w:r w:rsidR="00EC04E6" w:rsidRPr="009B4F0F">
        <w:rPr>
          <w:rFonts w:asciiTheme="majorHAnsi" w:hAnsiTheme="majorHAnsi"/>
        </w:rPr>
        <w:t xml:space="preserve"> </w:t>
      </w:r>
      <w:r w:rsidR="00EC04E6" w:rsidRPr="009B4F0F">
        <w:rPr>
          <w:rFonts w:asciiTheme="majorHAnsi" w:hAnsiTheme="majorHAnsi"/>
          <w:b/>
        </w:rPr>
        <w:t xml:space="preserve">if a species (functional group) is identified as </w:t>
      </w:r>
      <w:proofErr w:type="spellStart"/>
      <w:r w:rsidR="00EC04E6" w:rsidRPr="009B4F0F">
        <w:rPr>
          <w:rFonts w:asciiTheme="majorHAnsi" w:hAnsiTheme="majorHAnsi"/>
          <w:b/>
          <w:color w:val="E36C0A" w:themeColor="accent6" w:themeShade="BF"/>
        </w:rPr>
        <w:t>isImpacted</w:t>
      </w:r>
      <w:proofErr w:type="spellEnd"/>
      <w:r w:rsidR="00EC04E6" w:rsidRPr="009B4F0F">
        <w:rPr>
          <w:rFonts w:asciiTheme="majorHAnsi" w:hAnsiTheme="majorHAnsi"/>
          <w:b/>
        </w:rPr>
        <w:t xml:space="preserve"> (=1)</w:t>
      </w:r>
      <w:r w:rsidR="00EC04E6" w:rsidRPr="009B4F0F">
        <w:rPr>
          <w:rFonts w:asciiTheme="majorHAnsi" w:hAnsiTheme="majorHAnsi"/>
        </w:rPr>
        <w:t xml:space="preserve"> in the </w:t>
      </w:r>
      <w:r w:rsidR="0007660D">
        <w:rPr>
          <w:rFonts w:asciiTheme="majorHAnsi" w:hAnsiTheme="majorHAnsi"/>
          <w:i/>
        </w:rPr>
        <w:t>functional_groups.csv</w:t>
      </w:r>
      <w:r w:rsidR="00EC04E6" w:rsidRPr="009B4F0F">
        <w:rPr>
          <w:rFonts w:asciiTheme="majorHAnsi" w:hAnsiTheme="majorHAnsi"/>
        </w:rPr>
        <w:t xml:space="preserve"> file. </w:t>
      </w:r>
      <w:r w:rsidRPr="009B4F0F">
        <w:rPr>
          <w:rFonts w:asciiTheme="majorHAnsi" w:hAnsiTheme="majorHAnsi"/>
        </w:rPr>
        <w:t xml:space="preserve">The main routine that controls fisheries is </w:t>
      </w:r>
      <w:proofErr w:type="spellStart"/>
      <w:r w:rsidRPr="009B4F0F">
        <w:rPr>
          <w:rFonts w:asciiTheme="majorHAnsi" w:hAnsiTheme="majorHAnsi"/>
          <w:i/>
        </w:rPr>
        <w:t>Harvest_Do_Fishing_And_</w:t>
      </w:r>
      <w:proofErr w:type="gramStart"/>
      <w:r w:rsidRPr="009B4F0F">
        <w:rPr>
          <w:rFonts w:asciiTheme="majorHAnsi" w:hAnsiTheme="majorHAnsi"/>
          <w:i/>
        </w:rPr>
        <w:t>ByCatch</w:t>
      </w:r>
      <w:proofErr w:type="spellEnd"/>
      <w:r w:rsidRPr="009B4F0F">
        <w:rPr>
          <w:rFonts w:asciiTheme="majorHAnsi" w:hAnsiTheme="majorHAnsi"/>
          <w:i/>
        </w:rPr>
        <w:t>(</w:t>
      </w:r>
      <w:proofErr w:type="gramEnd"/>
      <w:r w:rsidRPr="009B4F0F">
        <w:rPr>
          <w:rFonts w:asciiTheme="majorHAnsi" w:hAnsiTheme="majorHAnsi"/>
          <w:i/>
        </w:rPr>
        <w:t>)</w:t>
      </w:r>
      <w:r w:rsidRPr="009B4F0F">
        <w:rPr>
          <w:rFonts w:asciiTheme="majorHAnsi" w:hAnsiTheme="majorHAnsi"/>
        </w:rPr>
        <w:t xml:space="preserve"> in </w:t>
      </w:r>
      <w:proofErr w:type="spellStart"/>
      <w:r w:rsidRPr="009B4F0F">
        <w:rPr>
          <w:rFonts w:asciiTheme="majorHAnsi" w:hAnsiTheme="majorHAnsi"/>
          <w:b/>
        </w:rPr>
        <w:t>atHarvest.c</w:t>
      </w:r>
      <w:proofErr w:type="spellEnd"/>
      <w:r w:rsidR="00761413" w:rsidRPr="009B4F0F">
        <w:rPr>
          <w:rFonts w:asciiTheme="majorHAnsi" w:hAnsiTheme="majorHAnsi"/>
        </w:rPr>
        <w:t xml:space="preserve">, which then calls two specific routines to get catch </w:t>
      </w:r>
      <w:proofErr w:type="spellStart"/>
      <w:r w:rsidR="00761413" w:rsidRPr="009B4F0F">
        <w:rPr>
          <w:rFonts w:asciiTheme="majorHAnsi" w:hAnsiTheme="majorHAnsi"/>
          <w:i/>
        </w:rPr>
        <w:t>Get_Catch</w:t>
      </w:r>
      <w:proofErr w:type="spellEnd"/>
      <w:r w:rsidR="00761413" w:rsidRPr="009B4F0F">
        <w:rPr>
          <w:rFonts w:asciiTheme="majorHAnsi" w:hAnsiTheme="majorHAnsi"/>
          <w:i/>
        </w:rPr>
        <w:t>()</w:t>
      </w:r>
      <w:r w:rsidR="00761413" w:rsidRPr="009B4F0F">
        <w:rPr>
          <w:rFonts w:asciiTheme="majorHAnsi" w:hAnsiTheme="majorHAnsi"/>
        </w:rPr>
        <w:t xml:space="preserve"> in </w:t>
      </w:r>
      <w:proofErr w:type="spellStart"/>
      <w:r w:rsidR="00761413" w:rsidRPr="009B4F0F">
        <w:rPr>
          <w:rFonts w:asciiTheme="majorHAnsi" w:hAnsiTheme="majorHAnsi"/>
        </w:rPr>
        <w:t>atHarvestCatch.c</w:t>
      </w:r>
      <w:proofErr w:type="spellEnd"/>
      <w:r w:rsidR="00761413" w:rsidRPr="009B4F0F">
        <w:rPr>
          <w:rFonts w:asciiTheme="majorHAnsi" w:hAnsiTheme="majorHAnsi"/>
        </w:rPr>
        <w:t xml:space="preserve"> and discards </w:t>
      </w:r>
      <w:proofErr w:type="spellStart"/>
      <w:r w:rsidR="00761413" w:rsidRPr="009B4F0F">
        <w:rPr>
          <w:rFonts w:asciiTheme="majorHAnsi" w:hAnsiTheme="majorHAnsi"/>
          <w:i/>
        </w:rPr>
        <w:t>Get_Discards</w:t>
      </w:r>
      <w:proofErr w:type="spellEnd"/>
      <w:r w:rsidR="00761413" w:rsidRPr="009B4F0F">
        <w:rPr>
          <w:rFonts w:asciiTheme="majorHAnsi" w:hAnsiTheme="majorHAnsi"/>
          <w:i/>
        </w:rPr>
        <w:t>()</w:t>
      </w:r>
      <w:r w:rsidR="00761413" w:rsidRPr="009B4F0F">
        <w:rPr>
          <w:rFonts w:asciiTheme="majorHAnsi" w:hAnsiTheme="majorHAnsi"/>
        </w:rPr>
        <w:t xml:space="preserve"> in </w:t>
      </w:r>
      <w:proofErr w:type="spellStart"/>
      <w:r w:rsidR="00761413" w:rsidRPr="009B4F0F">
        <w:rPr>
          <w:rFonts w:asciiTheme="majorHAnsi" w:hAnsiTheme="majorHAnsi"/>
        </w:rPr>
        <w:t>atHarvestDiscards.c</w:t>
      </w:r>
      <w:proofErr w:type="spellEnd"/>
    </w:p>
    <w:p w14:paraId="5B2A3EF2" w14:textId="77777777" w:rsidR="00EC04E6" w:rsidRPr="009B4F0F" w:rsidRDefault="00EC04E6" w:rsidP="000952F9">
      <w:pPr>
        <w:rPr>
          <w:rFonts w:asciiTheme="majorHAnsi" w:hAnsiTheme="majorHAnsi"/>
        </w:rPr>
      </w:pPr>
    </w:p>
    <w:p w14:paraId="7EBDBDE6" w14:textId="77777777" w:rsidR="00761413" w:rsidRPr="009B4F0F" w:rsidRDefault="00761413" w:rsidP="000952F9">
      <w:pPr>
        <w:rPr>
          <w:rFonts w:asciiTheme="majorHAnsi" w:hAnsiTheme="majorHAnsi"/>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761413" w:rsidRPr="002E67BD" w14:paraId="0500699B" w14:textId="77777777" w:rsidTr="001209DF">
        <w:tc>
          <w:tcPr>
            <w:tcW w:w="9778" w:type="dxa"/>
            <w:shd w:val="clear" w:color="auto" w:fill="FDE9D9" w:themeFill="accent6" w:themeFillTint="33"/>
          </w:tcPr>
          <w:p w14:paraId="502B27A6" w14:textId="181E318F" w:rsidR="00761413" w:rsidRPr="009B4F0F" w:rsidRDefault="00761413" w:rsidP="006A084A">
            <w:pPr>
              <w:spacing w:line="276" w:lineRule="auto"/>
              <w:rPr>
                <w:rFonts w:asciiTheme="majorHAnsi" w:hAnsiTheme="majorHAnsi"/>
                <w:b/>
              </w:rPr>
            </w:pPr>
            <w:r w:rsidRPr="001209DF">
              <w:rPr>
                <w:rFonts w:asciiTheme="majorHAnsi" w:hAnsiTheme="majorHAnsi"/>
                <w:b/>
                <w:shd w:val="clear" w:color="auto" w:fill="FDE9D9" w:themeFill="accent6" w:themeFillTint="33"/>
              </w:rPr>
              <w:t>NOTE!</w:t>
            </w:r>
          </w:p>
          <w:p w14:paraId="229CF854" w14:textId="77777777" w:rsidR="00761413" w:rsidRPr="009B4F0F" w:rsidRDefault="00761413" w:rsidP="006A084A">
            <w:pPr>
              <w:spacing w:line="276" w:lineRule="auto"/>
              <w:rPr>
                <w:rFonts w:asciiTheme="majorHAnsi" w:hAnsiTheme="majorHAnsi"/>
                <w:b/>
              </w:rPr>
            </w:pPr>
          </w:p>
          <w:p w14:paraId="7AEF6D01" w14:textId="77777777" w:rsidR="00761413" w:rsidRPr="009B4F0F" w:rsidRDefault="00761413" w:rsidP="006A084A">
            <w:pPr>
              <w:spacing w:line="276" w:lineRule="auto"/>
              <w:rPr>
                <w:rFonts w:asciiTheme="majorHAnsi" w:hAnsiTheme="majorHAnsi"/>
              </w:rPr>
            </w:pPr>
            <w:r w:rsidRPr="009B4F0F">
              <w:rPr>
                <w:rFonts w:asciiTheme="majorHAnsi" w:hAnsiTheme="majorHAnsi"/>
                <w:b/>
              </w:rPr>
              <w:t>What kind of fishing mortality to use?</w:t>
            </w:r>
            <w:r w:rsidRPr="009B4F0F">
              <w:rPr>
                <w:rFonts w:asciiTheme="majorHAnsi" w:hAnsiTheme="majorHAnsi"/>
              </w:rPr>
              <w:t xml:space="preserve"> </w:t>
            </w:r>
            <w:r w:rsidRPr="009B4F0F">
              <w:rPr>
                <w:rFonts w:asciiTheme="majorHAnsi" w:hAnsiTheme="majorHAnsi"/>
              </w:rPr>
              <w:br/>
            </w:r>
          </w:p>
          <w:p w14:paraId="4E35ABEF" w14:textId="305EEB5B" w:rsidR="00761413" w:rsidRPr="009B4F0F" w:rsidRDefault="00761413" w:rsidP="006A084A">
            <w:pPr>
              <w:spacing w:line="276" w:lineRule="auto"/>
              <w:rPr>
                <w:rFonts w:asciiTheme="majorHAnsi" w:hAnsiTheme="majorHAnsi"/>
              </w:rPr>
            </w:pPr>
            <w:r w:rsidRPr="009B4F0F">
              <w:rPr>
                <w:rFonts w:asciiTheme="majorHAnsi" w:hAnsiTheme="majorHAnsi"/>
              </w:rPr>
              <w:t>When data on catches is available, modellers often use imposed catch to aid the model parameterisation. If the main question is to understand the ecosystem dynamics given the specified catch biomass that the fisheries want to take, then</w:t>
            </w:r>
            <w:r w:rsidR="001527B9">
              <w:rPr>
                <w:rFonts w:asciiTheme="majorHAnsi" w:hAnsiTheme="majorHAnsi"/>
              </w:rPr>
              <w:t xml:space="preserve"> the</w:t>
            </w:r>
            <w:r w:rsidRPr="009B4F0F">
              <w:rPr>
                <w:rFonts w:asciiTheme="majorHAnsi" w:hAnsiTheme="majorHAnsi"/>
              </w:rPr>
              <w:t xml:space="preserve"> imposed catch option </w:t>
            </w:r>
            <w:r w:rsidR="00BB05CF" w:rsidRPr="009B4F0F">
              <w:rPr>
                <w:rFonts w:asciiTheme="majorHAnsi" w:hAnsiTheme="majorHAnsi"/>
              </w:rPr>
              <w:t>may be</w:t>
            </w:r>
            <w:r w:rsidRPr="009B4F0F">
              <w:rPr>
                <w:rFonts w:asciiTheme="majorHAnsi" w:hAnsiTheme="majorHAnsi"/>
              </w:rPr>
              <w:t xml:space="preserve"> the best way to go. </w:t>
            </w:r>
          </w:p>
          <w:p w14:paraId="7A8FFF39" w14:textId="77777777" w:rsidR="00BB05CF" w:rsidRPr="009B4F0F" w:rsidRDefault="00BB05CF" w:rsidP="006A084A">
            <w:pPr>
              <w:spacing w:line="276" w:lineRule="auto"/>
              <w:rPr>
                <w:rFonts w:asciiTheme="majorHAnsi" w:hAnsiTheme="majorHAnsi"/>
              </w:rPr>
            </w:pPr>
          </w:p>
          <w:p w14:paraId="013F25D2" w14:textId="52972D3B" w:rsidR="00BB05CF" w:rsidRPr="009B4F0F" w:rsidRDefault="00BB05CF" w:rsidP="006A084A">
            <w:pPr>
              <w:spacing w:line="276" w:lineRule="auto"/>
              <w:rPr>
                <w:rFonts w:asciiTheme="majorHAnsi" w:hAnsiTheme="majorHAnsi"/>
              </w:rPr>
            </w:pPr>
            <w:r w:rsidRPr="009B4F0F">
              <w:rPr>
                <w:rFonts w:asciiTheme="majorHAnsi" w:hAnsiTheme="majorHAnsi"/>
              </w:rPr>
              <w:t xml:space="preserve">The choice between </w:t>
            </w:r>
            <w:r w:rsidR="001527B9">
              <w:rPr>
                <w:rFonts w:asciiTheme="majorHAnsi" w:hAnsiTheme="majorHAnsi"/>
              </w:rPr>
              <w:t>the user defined</w:t>
            </w:r>
            <w:r w:rsidR="001527B9" w:rsidRPr="009B4F0F">
              <w:rPr>
                <w:rFonts w:asciiTheme="majorHAnsi" w:hAnsiTheme="majorHAnsi"/>
              </w:rPr>
              <w:t xml:space="preserve"> </w:t>
            </w:r>
            <w:r w:rsidRPr="009B4F0F">
              <w:rPr>
                <w:rFonts w:asciiTheme="majorHAnsi" w:hAnsiTheme="majorHAnsi"/>
              </w:rPr>
              <w:t xml:space="preserve">fishing mortality and dynamic fishing is determined by whether the user is mostly interested in the biological dynamics given a set fishing pressure, or </w:t>
            </w:r>
            <w:r w:rsidR="001527B9">
              <w:rPr>
                <w:rFonts w:asciiTheme="majorHAnsi" w:hAnsiTheme="majorHAnsi"/>
              </w:rPr>
              <w:t xml:space="preserve">whether </w:t>
            </w:r>
            <w:r w:rsidRPr="009B4F0F">
              <w:rPr>
                <w:rFonts w:asciiTheme="majorHAnsi" w:hAnsiTheme="majorHAnsi"/>
              </w:rPr>
              <w:t>fishery development and socio-economic aspects</w:t>
            </w:r>
            <w:r w:rsidR="001527B9">
              <w:rPr>
                <w:rFonts w:asciiTheme="majorHAnsi" w:hAnsiTheme="majorHAnsi"/>
              </w:rPr>
              <w:t xml:space="preserve"> are of more interest</w:t>
            </w:r>
            <w:r w:rsidRPr="009B4F0F">
              <w:rPr>
                <w:rFonts w:asciiTheme="majorHAnsi" w:hAnsiTheme="majorHAnsi"/>
              </w:rPr>
              <w:t xml:space="preserve">. Of course, the actual fishery is never just a fixed annual </w:t>
            </w:r>
            <w:proofErr w:type="gramStart"/>
            <w:r w:rsidRPr="009B4F0F">
              <w:rPr>
                <w:rFonts w:asciiTheme="majorHAnsi" w:hAnsiTheme="majorHAnsi"/>
              </w:rPr>
              <w:t>pressure</w:t>
            </w:r>
            <w:proofErr w:type="gramEnd"/>
            <w:r w:rsidRPr="009B4F0F">
              <w:rPr>
                <w:rFonts w:asciiTheme="majorHAnsi" w:hAnsiTheme="majorHAnsi"/>
              </w:rPr>
              <w:t xml:space="preserve"> and biological dynamics will be determined by complex fisher behaviour and a range of socio-economic aspects that will determine the actual fishing pressure. Yet, all models are just a simplified version of </w:t>
            </w:r>
            <w:proofErr w:type="gramStart"/>
            <w:r w:rsidRPr="009B4F0F">
              <w:rPr>
                <w:rFonts w:asciiTheme="majorHAnsi" w:hAnsiTheme="majorHAnsi"/>
              </w:rPr>
              <w:t>reality</w:t>
            </w:r>
            <w:proofErr w:type="gramEnd"/>
            <w:r w:rsidRPr="009B4F0F">
              <w:rPr>
                <w:rFonts w:asciiTheme="majorHAnsi" w:hAnsiTheme="majorHAnsi"/>
              </w:rPr>
              <w:t xml:space="preserve"> and the level of simplification is determined by the questions that are to be addressed </w:t>
            </w:r>
          </w:p>
          <w:p w14:paraId="43E73662" w14:textId="77777777" w:rsidR="00BB05CF" w:rsidRPr="009B4F0F" w:rsidRDefault="00BB05CF" w:rsidP="006A084A">
            <w:pPr>
              <w:spacing w:line="276" w:lineRule="auto"/>
              <w:rPr>
                <w:rFonts w:asciiTheme="majorHAnsi" w:hAnsiTheme="majorHAnsi"/>
              </w:rPr>
            </w:pPr>
          </w:p>
          <w:p w14:paraId="5E3727D8" w14:textId="77777777" w:rsidR="00761413" w:rsidRPr="009B4F0F" w:rsidRDefault="00761413" w:rsidP="000952F9">
            <w:pPr>
              <w:rPr>
                <w:rFonts w:asciiTheme="majorHAnsi" w:hAnsiTheme="majorHAnsi"/>
              </w:rPr>
            </w:pPr>
          </w:p>
        </w:tc>
      </w:tr>
    </w:tbl>
    <w:p w14:paraId="7BE01481" w14:textId="77777777" w:rsidR="00761413" w:rsidRPr="009B4F0F" w:rsidRDefault="00761413" w:rsidP="000952F9">
      <w:pPr>
        <w:rPr>
          <w:rFonts w:asciiTheme="majorHAnsi" w:hAnsiTheme="majorHAnsi"/>
        </w:rPr>
      </w:pPr>
    </w:p>
    <w:p w14:paraId="1E382F17" w14:textId="50A2DDE4" w:rsidR="00DC0399" w:rsidRPr="00DB68D7" w:rsidRDefault="00DB68D7" w:rsidP="00DB68D7">
      <w:pPr>
        <w:pStyle w:val="Caption"/>
        <w:keepNext/>
      </w:pPr>
      <w:bookmarkStart w:id="3" w:name="_Toc498434971"/>
      <w:r w:rsidRPr="00DB68D7">
        <w:rPr>
          <w:b/>
        </w:rPr>
        <w:t xml:space="preserve">Table </w:t>
      </w:r>
      <w:r w:rsidRPr="00DB68D7">
        <w:rPr>
          <w:b/>
        </w:rPr>
        <w:fldChar w:fldCharType="begin"/>
      </w:r>
      <w:r w:rsidRPr="00DB68D7">
        <w:rPr>
          <w:b/>
        </w:rPr>
        <w:instrText xml:space="preserve"> SEQ Table \* ARABIC </w:instrText>
      </w:r>
      <w:r w:rsidRPr="00DB68D7">
        <w:rPr>
          <w:b/>
        </w:rPr>
        <w:fldChar w:fldCharType="separate"/>
      </w:r>
      <w:r w:rsidR="00AC5728">
        <w:rPr>
          <w:b/>
          <w:noProof/>
        </w:rPr>
        <w:t>1</w:t>
      </w:r>
      <w:r w:rsidRPr="00DB68D7">
        <w:rPr>
          <w:b/>
        </w:rPr>
        <w:fldChar w:fldCharType="end"/>
      </w:r>
      <w:r w:rsidRPr="00DB68D7">
        <w:rPr>
          <w:b/>
        </w:rPr>
        <w:t>.</w:t>
      </w:r>
      <w:r>
        <w:t xml:space="preserve"> </w:t>
      </w:r>
      <w:r w:rsidR="00DC0399" w:rsidRPr="009B4F0F">
        <w:rPr>
          <w:szCs w:val="22"/>
        </w:rPr>
        <w:t>General fisheries parameters</w:t>
      </w:r>
      <w:bookmarkEnd w:id="3"/>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DC0399" w:rsidRPr="009B4F0F" w14:paraId="4C66491C" w14:textId="77777777" w:rsidTr="00477004">
        <w:tc>
          <w:tcPr>
            <w:tcW w:w="2730" w:type="dxa"/>
          </w:tcPr>
          <w:p w14:paraId="6C733A41" w14:textId="77777777" w:rsidR="00DC0399" w:rsidRPr="009B4F0F" w:rsidRDefault="00DC0399" w:rsidP="000952F9">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1B8EB299" w14:textId="77777777" w:rsidR="00DC0399" w:rsidRPr="009B4F0F" w:rsidRDefault="00DC0399" w:rsidP="000952F9">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DC0399" w:rsidRPr="002E67BD" w14:paraId="7A6D459E" w14:textId="77777777" w:rsidTr="00477004">
        <w:tc>
          <w:tcPr>
            <w:tcW w:w="2730" w:type="dxa"/>
          </w:tcPr>
          <w:p w14:paraId="0B0F937D" w14:textId="77777777" w:rsidR="00DC0399" w:rsidRPr="009B4F0F" w:rsidRDefault="00DC0399"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flag_fisheries_on</w:t>
            </w:r>
            <w:proofErr w:type="spellEnd"/>
            <w:r w:rsidRPr="009B4F0F">
              <w:rPr>
                <w:rFonts w:asciiTheme="majorHAnsi" w:hAnsiTheme="majorHAnsi"/>
                <w:color w:val="E36C0A" w:themeColor="accent6" w:themeShade="BF"/>
                <w:szCs w:val="22"/>
              </w:rPr>
              <w:t xml:space="preserve"> </w:t>
            </w:r>
            <w:r w:rsidRPr="009B4F0F">
              <w:rPr>
                <w:rFonts w:asciiTheme="majorHAnsi" w:hAnsiTheme="majorHAnsi"/>
                <w:szCs w:val="22"/>
              </w:rPr>
              <w:t xml:space="preserve">in </w:t>
            </w:r>
            <w:proofErr w:type="spellStart"/>
            <w:r w:rsidRPr="009B4F0F">
              <w:rPr>
                <w:rFonts w:asciiTheme="majorHAnsi" w:hAnsiTheme="majorHAnsi"/>
                <w:szCs w:val="22"/>
              </w:rPr>
              <w:t>run.prm</w:t>
            </w:r>
            <w:proofErr w:type="spellEnd"/>
          </w:p>
        </w:tc>
        <w:tc>
          <w:tcPr>
            <w:tcW w:w="6908" w:type="dxa"/>
          </w:tcPr>
          <w:p w14:paraId="6F99CD7E" w14:textId="77777777" w:rsidR="00DC0399" w:rsidRPr="009B4F0F" w:rsidRDefault="008E39A5" w:rsidP="000952F9">
            <w:pPr>
              <w:pStyle w:val="BodyText4"/>
              <w:spacing w:before="0" w:line="276" w:lineRule="auto"/>
              <w:rPr>
                <w:rFonts w:asciiTheme="majorHAnsi" w:hAnsiTheme="majorHAnsi"/>
                <w:szCs w:val="22"/>
              </w:rPr>
            </w:pPr>
            <w:r w:rsidRPr="009B4F0F">
              <w:rPr>
                <w:rFonts w:asciiTheme="majorHAnsi" w:hAnsiTheme="majorHAnsi"/>
                <w:szCs w:val="22"/>
              </w:rPr>
              <w:t xml:space="preserve">Flag indicating that the Harvest </w:t>
            </w:r>
            <w:proofErr w:type="spellStart"/>
            <w:r w:rsidRPr="009B4F0F">
              <w:rPr>
                <w:rFonts w:asciiTheme="majorHAnsi" w:hAnsiTheme="majorHAnsi"/>
                <w:szCs w:val="22"/>
              </w:rPr>
              <w:t>submodel</w:t>
            </w:r>
            <w:proofErr w:type="spellEnd"/>
            <w:r w:rsidRPr="009B4F0F">
              <w:rPr>
                <w:rFonts w:asciiTheme="majorHAnsi" w:hAnsiTheme="majorHAnsi"/>
                <w:szCs w:val="22"/>
              </w:rPr>
              <w:t xml:space="preserve"> should be loaded. Must be set to 1 when applying fisheries </w:t>
            </w:r>
          </w:p>
        </w:tc>
      </w:tr>
      <w:tr w:rsidR="00DC0399" w:rsidRPr="002E67BD" w14:paraId="0E0BBC5A" w14:textId="77777777" w:rsidTr="00477004">
        <w:tc>
          <w:tcPr>
            <w:tcW w:w="2730" w:type="dxa"/>
          </w:tcPr>
          <w:p w14:paraId="4D14BF80" w14:textId="77777777" w:rsidR="00DC0399" w:rsidRPr="009B4F0F" w:rsidRDefault="00DC0399"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isImpacted</w:t>
            </w:r>
            <w:proofErr w:type="spellEnd"/>
            <w:r w:rsidRPr="009B4F0F">
              <w:rPr>
                <w:rFonts w:asciiTheme="majorHAnsi" w:hAnsiTheme="majorHAnsi"/>
                <w:color w:val="E36C0A" w:themeColor="accent6" w:themeShade="BF"/>
                <w:szCs w:val="22"/>
              </w:rPr>
              <w:t xml:space="preserve"> </w:t>
            </w:r>
            <w:r w:rsidRPr="009B4F0F">
              <w:rPr>
                <w:rFonts w:asciiTheme="majorHAnsi" w:hAnsiTheme="majorHAnsi"/>
                <w:szCs w:val="22"/>
              </w:rPr>
              <w:t>in functional_groups.csv</w:t>
            </w:r>
          </w:p>
        </w:tc>
        <w:tc>
          <w:tcPr>
            <w:tcW w:w="6908" w:type="dxa"/>
          </w:tcPr>
          <w:p w14:paraId="30036A24" w14:textId="3118DD64" w:rsidR="00DC0399" w:rsidRPr="009B4F0F" w:rsidRDefault="008E39A5" w:rsidP="000952F9">
            <w:pPr>
              <w:pStyle w:val="BodyText4"/>
              <w:spacing w:before="0" w:line="276" w:lineRule="auto"/>
              <w:rPr>
                <w:rFonts w:asciiTheme="majorHAnsi" w:hAnsiTheme="majorHAnsi"/>
                <w:szCs w:val="22"/>
              </w:rPr>
            </w:pPr>
            <w:r w:rsidRPr="009B4F0F">
              <w:rPr>
                <w:rFonts w:asciiTheme="majorHAnsi" w:hAnsiTheme="majorHAnsi"/>
                <w:szCs w:val="22"/>
              </w:rPr>
              <w:t>Flag indicated that the group is impacted by fisheries and other human activities. Must be set to 1 for any group that can be impacted through fishing</w:t>
            </w:r>
            <w:r w:rsidR="001527B9">
              <w:rPr>
                <w:rFonts w:asciiTheme="majorHAnsi" w:hAnsiTheme="majorHAnsi"/>
                <w:szCs w:val="22"/>
              </w:rPr>
              <w:t>,</w:t>
            </w:r>
            <w:r w:rsidRPr="009B4F0F">
              <w:rPr>
                <w:rFonts w:asciiTheme="majorHAnsi" w:hAnsiTheme="majorHAnsi"/>
                <w:szCs w:val="22"/>
              </w:rPr>
              <w:t xml:space="preserve"> </w:t>
            </w:r>
            <w:proofErr w:type="gramStart"/>
            <w:r w:rsidRPr="009B4F0F">
              <w:rPr>
                <w:rFonts w:asciiTheme="majorHAnsi" w:hAnsiTheme="majorHAnsi"/>
                <w:szCs w:val="22"/>
              </w:rPr>
              <w:t>bycatch</w:t>
            </w:r>
            <w:proofErr w:type="gramEnd"/>
            <w:r w:rsidR="001527B9">
              <w:rPr>
                <w:rFonts w:asciiTheme="majorHAnsi" w:hAnsiTheme="majorHAnsi"/>
                <w:szCs w:val="22"/>
              </w:rPr>
              <w:t xml:space="preserve"> or incidental fishing mortality (e.g. where benthic habitat is crus</w:t>
            </w:r>
            <w:r w:rsidR="00AC5AD5">
              <w:rPr>
                <w:rFonts w:asciiTheme="majorHAnsi" w:hAnsiTheme="majorHAnsi"/>
                <w:szCs w:val="22"/>
              </w:rPr>
              <w:t>h</w:t>
            </w:r>
            <w:r w:rsidR="001527B9">
              <w:rPr>
                <w:rFonts w:asciiTheme="majorHAnsi" w:hAnsiTheme="majorHAnsi"/>
                <w:szCs w:val="22"/>
              </w:rPr>
              <w:t>ed by fishing gear)</w:t>
            </w:r>
          </w:p>
        </w:tc>
      </w:tr>
      <w:tr w:rsidR="00DC0399" w:rsidRPr="002E67BD" w14:paraId="07A17BD3" w14:textId="77777777" w:rsidTr="00477004">
        <w:tc>
          <w:tcPr>
            <w:tcW w:w="2730" w:type="dxa"/>
          </w:tcPr>
          <w:p w14:paraId="734570EE"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YYY_tStart</w:t>
            </w:r>
            <w:proofErr w:type="spellEnd"/>
          </w:p>
        </w:tc>
        <w:tc>
          <w:tcPr>
            <w:tcW w:w="6908" w:type="dxa"/>
          </w:tcPr>
          <w:p w14:paraId="4A0A490E" w14:textId="77777777" w:rsidR="00DC0399" w:rsidRPr="009B4F0F" w:rsidRDefault="008E39A5" w:rsidP="000952F9">
            <w:pPr>
              <w:pStyle w:val="BodyText4"/>
              <w:spacing w:before="0" w:line="276" w:lineRule="auto"/>
              <w:rPr>
                <w:rFonts w:asciiTheme="majorHAnsi" w:hAnsiTheme="majorHAnsi"/>
                <w:szCs w:val="22"/>
              </w:rPr>
            </w:pPr>
            <w:r w:rsidRPr="009B4F0F">
              <w:rPr>
                <w:rFonts w:asciiTheme="majorHAnsi" w:hAnsiTheme="majorHAnsi"/>
                <w:szCs w:val="22"/>
              </w:rPr>
              <w:t xml:space="preserve">Day of the model run when a fishery YYY starts operating </w:t>
            </w:r>
          </w:p>
        </w:tc>
      </w:tr>
      <w:tr w:rsidR="00DC0399" w:rsidRPr="002E67BD" w14:paraId="41DD05C6" w14:textId="77777777" w:rsidTr="00477004">
        <w:tc>
          <w:tcPr>
            <w:tcW w:w="2730" w:type="dxa"/>
          </w:tcPr>
          <w:p w14:paraId="59180A0B"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YYY_tEnd</w:t>
            </w:r>
            <w:proofErr w:type="spellEnd"/>
          </w:p>
        </w:tc>
        <w:tc>
          <w:tcPr>
            <w:tcW w:w="6908" w:type="dxa"/>
          </w:tcPr>
          <w:p w14:paraId="0A463146" w14:textId="21F20039" w:rsidR="00DC0399" w:rsidRPr="009B4F0F" w:rsidRDefault="008E39A5" w:rsidP="001527B9">
            <w:pPr>
              <w:pStyle w:val="BodyText4"/>
              <w:spacing w:before="0" w:line="276" w:lineRule="auto"/>
              <w:rPr>
                <w:rFonts w:asciiTheme="majorHAnsi" w:hAnsiTheme="majorHAnsi"/>
                <w:szCs w:val="22"/>
              </w:rPr>
            </w:pPr>
            <w:r w:rsidRPr="009B4F0F">
              <w:rPr>
                <w:rFonts w:asciiTheme="majorHAnsi" w:hAnsiTheme="majorHAnsi"/>
                <w:szCs w:val="22"/>
              </w:rPr>
              <w:t xml:space="preserve">Day of the model run when a fishery YYY ends </w:t>
            </w:r>
            <w:r w:rsidR="001527B9" w:rsidRPr="009B4F0F">
              <w:rPr>
                <w:rFonts w:asciiTheme="majorHAnsi" w:hAnsiTheme="majorHAnsi"/>
                <w:szCs w:val="22"/>
              </w:rPr>
              <w:t>operati</w:t>
            </w:r>
            <w:r w:rsidR="001527B9">
              <w:rPr>
                <w:rFonts w:asciiTheme="majorHAnsi" w:hAnsiTheme="majorHAnsi"/>
                <w:szCs w:val="22"/>
              </w:rPr>
              <w:t>ons</w:t>
            </w:r>
            <w:r w:rsidR="001527B9" w:rsidRPr="009B4F0F">
              <w:rPr>
                <w:rFonts w:asciiTheme="majorHAnsi" w:hAnsiTheme="majorHAnsi"/>
                <w:szCs w:val="22"/>
              </w:rPr>
              <w:t xml:space="preserve"> </w:t>
            </w:r>
          </w:p>
        </w:tc>
      </w:tr>
      <w:tr w:rsidR="00DC0399" w:rsidRPr="002E67BD" w14:paraId="78E046D8" w14:textId="77777777" w:rsidTr="00477004">
        <w:tc>
          <w:tcPr>
            <w:tcW w:w="2730" w:type="dxa"/>
          </w:tcPr>
          <w:p w14:paraId="5733515F"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flagYYYday</w:t>
            </w:r>
            <w:proofErr w:type="spellEnd"/>
          </w:p>
        </w:tc>
        <w:tc>
          <w:tcPr>
            <w:tcW w:w="6908" w:type="dxa"/>
          </w:tcPr>
          <w:p w14:paraId="66C59E8C" w14:textId="5BFF5BB4" w:rsidR="007F31FF" w:rsidRPr="009B4F0F" w:rsidRDefault="008E39A5" w:rsidP="000952F9">
            <w:pPr>
              <w:pStyle w:val="BodyText4"/>
              <w:spacing w:before="0" w:line="276" w:lineRule="auto"/>
              <w:rPr>
                <w:rFonts w:asciiTheme="majorHAnsi" w:hAnsiTheme="majorHAnsi"/>
                <w:szCs w:val="22"/>
              </w:rPr>
            </w:pPr>
            <w:r w:rsidRPr="009B4F0F">
              <w:rPr>
                <w:rFonts w:asciiTheme="majorHAnsi" w:hAnsiTheme="majorHAnsi"/>
                <w:szCs w:val="22"/>
              </w:rPr>
              <w:t>Period of activity in fisheries YYY. 0 – fishery only operates at night, 1 – fishery operates during the day, 2 – fishery operates all the time. Note,</w:t>
            </w:r>
            <w:r w:rsidR="001527B9">
              <w:rPr>
                <w:rFonts w:asciiTheme="majorHAnsi" w:hAnsiTheme="majorHAnsi"/>
                <w:szCs w:val="22"/>
              </w:rPr>
              <w:t xml:space="preserve"> this has implications</w:t>
            </w:r>
            <w:r w:rsidRPr="009B4F0F">
              <w:rPr>
                <w:rFonts w:asciiTheme="majorHAnsi" w:hAnsiTheme="majorHAnsi"/>
                <w:szCs w:val="22"/>
              </w:rPr>
              <w:t xml:space="preserve"> for scaling of imposed catch (see chapter 15.2.1). </w:t>
            </w:r>
          </w:p>
          <w:p w14:paraId="4660566C" w14:textId="77777777" w:rsidR="00DC0399" w:rsidRPr="009B4F0F" w:rsidRDefault="007F31FF" w:rsidP="000952F9">
            <w:pPr>
              <w:pStyle w:val="BodyText4"/>
              <w:spacing w:before="0" w:line="276" w:lineRule="auto"/>
              <w:rPr>
                <w:rFonts w:asciiTheme="majorHAnsi" w:hAnsiTheme="majorHAnsi"/>
                <w:szCs w:val="22"/>
              </w:rPr>
            </w:pPr>
            <w:r w:rsidRPr="009B4F0F">
              <w:rPr>
                <w:rFonts w:asciiTheme="majorHAnsi" w:hAnsiTheme="majorHAnsi"/>
                <w:szCs w:val="22"/>
              </w:rPr>
              <w:t xml:space="preserve">Species activity (set in </w:t>
            </w:r>
            <w:proofErr w:type="spellStart"/>
            <w:r w:rsidRPr="009B4F0F">
              <w:rPr>
                <w:rFonts w:asciiTheme="majorHAnsi" w:hAnsiTheme="majorHAnsi"/>
                <w:color w:val="E36C0A" w:themeColor="accent6" w:themeShade="BF"/>
                <w:szCs w:val="22"/>
              </w:rPr>
              <w:t>flagXXXday</w:t>
            </w:r>
            <w:proofErr w:type="spellEnd"/>
            <w:r w:rsidRPr="009B4F0F">
              <w:rPr>
                <w:rFonts w:asciiTheme="majorHAnsi" w:hAnsiTheme="majorHAnsi"/>
                <w:color w:val="E36C0A" w:themeColor="accent6" w:themeShade="BF"/>
                <w:szCs w:val="22"/>
              </w:rPr>
              <w:t xml:space="preserve"> </w:t>
            </w:r>
            <w:r w:rsidRPr="009B4F0F">
              <w:rPr>
                <w:rFonts w:asciiTheme="majorHAnsi" w:hAnsiTheme="majorHAnsi"/>
                <w:szCs w:val="22"/>
              </w:rPr>
              <w:t xml:space="preserve">in </w:t>
            </w:r>
            <w:proofErr w:type="spellStart"/>
            <w:r w:rsidRPr="00AC5AD5">
              <w:rPr>
                <w:rFonts w:asciiTheme="majorHAnsi" w:hAnsiTheme="majorHAnsi"/>
                <w:i/>
                <w:szCs w:val="22"/>
              </w:rPr>
              <w:t>biology.prm</w:t>
            </w:r>
            <w:proofErr w:type="spellEnd"/>
            <w:r w:rsidRPr="009B4F0F">
              <w:rPr>
                <w:rFonts w:asciiTheme="majorHAnsi" w:hAnsiTheme="majorHAnsi"/>
                <w:szCs w:val="22"/>
              </w:rPr>
              <w:t xml:space="preserve">) files does not affect its availability to fisheries – an inactive species will still be fished. </w:t>
            </w:r>
            <w:r w:rsidR="008E39A5" w:rsidRPr="009B4F0F">
              <w:rPr>
                <w:rFonts w:asciiTheme="majorHAnsi" w:hAnsiTheme="majorHAnsi"/>
                <w:szCs w:val="22"/>
              </w:rPr>
              <w:t xml:space="preserve"> </w:t>
            </w:r>
          </w:p>
        </w:tc>
      </w:tr>
      <w:tr w:rsidR="00DC0399" w:rsidRPr="002E67BD" w14:paraId="58DC663C" w14:textId="77777777" w:rsidTr="00477004">
        <w:tc>
          <w:tcPr>
            <w:tcW w:w="2730" w:type="dxa"/>
          </w:tcPr>
          <w:p w14:paraId="4F0AD5F6"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flagfishXXX</w:t>
            </w:r>
            <w:proofErr w:type="spellEnd"/>
          </w:p>
        </w:tc>
        <w:tc>
          <w:tcPr>
            <w:tcW w:w="6908" w:type="dxa"/>
          </w:tcPr>
          <w:p w14:paraId="6DBF2431" w14:textId="413B338F" w:rsidR="00DC0399" w:rsidRPr="009B4F0F" w:rsidRDefault="007F31FF" w:rsidP="009E07D2">
            <w:pPr>
              <w:pStyle w:val="BodyText4"/>
              <w:spacing w:before="0" w:line="276" w:lineRule="auto"/>
              <w:rPr>
                <w:rFonts w:asciiTheme="majorHAnsi" w:hAnsiTheme="majorHAnsi"/>
                <w:szCs w:val="22"/>
              </w:rPr>
            </w:pPr>
            <w:r w:rsidRPr="009B4F0F">
              <w:rPr>
                <w:rFonts w:asciiTheme="majorHAnsi" w:hAnsiTheme="majorHAnsi"/>
                <w:szCs w:val="22"/>
              </w:rPr>
              <w:t xml:space="preserve">Flag indicating whether a species XXX is </w:t>
            </w:r>
            <w:r w:rsidR="001527B9">
              <w:rPr>
                <w:rFonts w:asciiTheme="majorHAnsi" w:hAnsiTheme="majorHAnsi"/>
                <w:szCs w:val="22"/>
              </w:rPr>
              <w:t xml:space="preserve">actively </w:t>
            </w:r>
            <w:r w:rsidRPr="009B4F0F">
              <w:rPr>
                <w:rFonts w:asciiTheme="majorHAnsi" w:hAnsiTheme="majorHAnsi"/>
                <w:szCs w:val="22"/>
              </w:rPr>
              <w:t>fished</w:t>
            </w:r>
            <w:r w:rsidR="009E07D2">
              <w:rPr>
                <w:rFonts w:asciiTheme="majorHAnsi" w:hAnsiTheme="majorHAnsi"/>
                <w:szCs w:val="22"/>
              </w:rPr>
              <w:t xml:space="preserve">. This flag is similar to </w:t>
            </w:r>
            <w:proofErr w:type="spellStart"/>
            <w:r w:rsidR="009E07D2" w:rsidRPr="00AC5AD5">
              <w:rPr>
                <w:rFonts w:asciiTheme="majorHAnsi" w:hAnsiTheme="majorHAnsi"/>
                <w:color w:val="E36C0A" w:themeColor="accent6" w:themeShade="BF"/>
                <w:szCs w:val="22"/>
              </w:rPr>
              <w:t>isImpacted</w:t>
            </w:r>
            <w:proofErr w:type="spellEnd"/>
            <w:r w:rsidR="009E07D2" w:rsidRPr="00AC5AD5">
              <w:rPr>
                <w:rFonts w:asciiTheme="majorHAnsi" w:hAnsiTheme="majorHAnsi"/>
                <w:color w:val="E36C0A" w:themeColor="accent6" w:themeShade="BF"/>
                <w:szCs w:val="22"/>
              </w:rPr>
              <w:t xml:space="preserve"> </w:t>
            </w:r>
            <w:r w:rsidR="009E07D2">
              <w:rPr>
                <w:rFonts w:asciiTheme="majorHAnsi" w:hAnsiTheme="majorHAnsi"/>
                <w:szCs w:val="22"/>
              </w:rPr>
              <w:t xml:space="preserve">in the .csv </w:t>
            </w:r>
            <w:proofErr w:type="gramStart"/>
            <w:r w:rsidR="009E07D2">
              <w:rPr>
                <w:rFonts w:asciiTheme="majorHAnsi" w:hAnsiTheme="majorHAnsi"/>
                <w:szCs w:val="22"/>
              </w:rPr>
              <w:t>file, and</w:t>
            </w:r>
            <w:proofErr w:type="gramEnd"/>
            <w:r w:rsidR="009E07D2">
              <w:rPr>
                <w:rFonts w:asciiTheme="majorHAnsi" w:hAnsiTheme="majorHAnsi"/>
                <w:szCs w:val="22"/>
              </w:rPr>
              <w:t xml:space="preserve"> is partly the legacy of earlier </w:t>
            </w:r>
            <w:r w:rsidR="009E07D2">
              <w:rPr>
                <w:rFonts w:asciiTheme="majorHAnsi" w:hAnsiTheme="majorHAnsi"/>
                <w:szCs w:val="22"/>
              </w:rPr>
              <w:lastRenderedPageBreak/>
              <w:t xml:space="preserve">development. Currently </w:t>
            </w:r>
            <w:proofErr w:type="spellStart"/>
            <w:r w:rsidR="009E07D2" w:rsidRPr="00AC5AD5">
              <w:rPr>
                <w:rFonts w:asciiTheme="majorHAnsi" w:hAnsiTheme="majorHAnsi"/>
                <w:color w:val="E36C0A" w:themeColor="accent6" w:themeShade="BF"/>
                <w:szCs w:val="22"/>
              </w:rPr>
              <w:t>flagfishXXX</w:t>
            </w:r>
            <w:proofErr w:type="spellEnd"/>
            <w:r w:rsidR="009E07D2" w:rsidRPr="00AC5AD5">
              <w:rPr>
                <w:rFonts w:asciiTheme="majorHAnsi" w:hAnsiTheme="majorHAnsi"/>
                <w:color w:val="E36C0A" w:themeColor="accent6" w:themeShade="BF"/>
                <w:szCs w:val="22"/>
              </w:rPr>
              <w:t xml:space="preserve"> </w:t>
            </w:r>
            <w:r w:rsidR="009E07D2">
              <w:rPr>
                <w:rFonts w:asciiTheme="majorHAnsi" w:hAnsiTheme="majorHAnsi"/>
                <w:szCs w:val="22"/>
              </w:rPr>
              <w:t xml:space="preserve">indicates that a species is directly affected by fishing, whereas </w:t>
            </w:r>
            <w:proofErr w:type="spellStart"/>
            <w:r w:rsidR="009E07D2">
              <w:rPr>
                <w:rFonts w:asciiTheme="majorHAnsi" w:hAnsiTheme="majorHAnsi"/>
                <w:szCs w:val="22"/>
              </w:rPr>
              <w:t>isImpacted</w:t>
            </w:r>
            <w:proofErr w:type="spellEnd"/>
            <w:r w:rsidR="009E07D2">
              <w:rPr>
                <w:rFonts w:asciiTheme="majorHAnsi" w:hAnsiTheme="majorHAnsi"/>
                <w:szCs w:val="22"/>
              </w:rPr>
              <w:t xml:space="preserve"> includes also other impacts, such as bycatch</w:t>
            </w:r>
            <w:r w:rsidR="001527B9">
              <w:rPr>
                <w:rFonts w:asciiTheme="majorHAnsi" w:hAnsiTheme="majorHAnsi"/>
                <w:szCs w:val="22"/>
              </w:rPr>
              <w:t xml:space="preserve"> or incidental mortality</w:t>
            </w:r>
            <w:r w:rsidR="009E07D2">
              <w:rPr>
                <w:rFonts w:asciiTheme="majorHAnsi" w:hAnsiTheme="majorHAnsi"/>
                <w:szCs w:val="22"/>
              </w:rPr>
              <w:t xml:space="preserve">. The </w:t>
            </w:r>
            <w:proofErr w:type="spellStart"/>
            <w:r w:rsidR="009E07D2" w:rsidRPr="00AC5AD5">
              <w:rPr>
                <w:rFonts w:asciiTheme="majorHAnsi" w:hAnsiTheme="majorHAnsi"/>
                <w:color w:val="E36C0A" w:themeColor="accent6" w:themeShade="BF"/>
                <w:szCs w:val="22"/>
              </w:rPr>
              <w:t>flagfishXXX</w:t>
            </w:r>
            <w:proofErr w:type="spellEnd"/>
            <w:r w:rsidR="009E07D2" w:rsidRPr="00AC5AD5">
              <w:rPr>
                <w:rFonts w:asciiTheme="majorHAnsi" w:hAnsiTheme="majorHAnsi"/>
                <w:color w:val="E36C0A" w:themeColor="accent6" w:themeShade="BF"/>
                <w:szCs w:val="22"/>
              </w:rPr>
              <w:t xml:space="preserve"> </w:t>
            </w:r>
            <w:r w:rsidR="009E07D2">
              <w:rPr>
                <w:rFonts w:asciiTheme="majorHAnsi" w:hAnsiTheme="majorHAnsi"/>
                <w:szCs w:val="22"/>
              </w:rPr>
              <w:t xml:space="preserve">should be set to 1 for all fished species. </w:t>
            </w:r>
            <w:r w:rsidRPr="009B4F0F">
              <w:rPr>
                <w:rFonts w:asciiTheme="majorHAnsi" w:hAnsiTheme="majorHAnsi"/>
                <w:szCs w:val="22"/>
              </w:rPr>
              <w:t xml:space="preserve"> </w:t>
            </w:r>
          </w:p>
        </w:tc>
      </w:tr>
      <w:tr w:rsidR="00DC0399" w:rsidRPr="002E67BD" w14:paraId="652E1E56" w14:textId="77777777" w:rsidTr="00477004">
        <w:tc>
          <w:tcPr>
            <w:tcW w:w="2730" w:type="dxa"/>
          </w:tcPr>
          <w:p w14:paraId="1A4ADE25"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lastRenderedPageBreak/>
              <w:t>flagfinfish</w:t>
            </w:r>
            <w:proofErr w:type="spellEnd"/>
          </w:p>
        </w:tc>
        <w:tc>
          <w:tcPr>
            <w:tcW w:w="6908" w:type="dxa"/>
          </w:tcPr>
          <w:p w14:paraId="4538FCD2" w14:textId="77777777" w:rsidR="0042238B" w:rsidRPr="009B4F0F" w:rsidRDefault="0042238B" w:rsidP="000952F9">
            <w:pPr>
              <w:pStyle w:val="BodyText4"/>
              <w:spacing w:before="0" w:line="276" w:lineRule="auto"/>
              <w:rPr>
                <w:rFonts w:asciiTheme="majorHAnsi" w:hAnsiTheme="majorHAnsi"/>
                <w:szCs w:val="22"/>
              </w:rPr>
            </w:pPr>
            <w:r w:rsidRPr="009B4F0F">
              <w:rPr>
                <w:rFonts w:asciiTheme="majorHAnsi" w:hAnsiTheme="majorHAnsi"/>
                <w:szCs w:val="22"/>
              </w:rPr>
              <w:t xml:space="preserve">A global flag indicating that fisheries are operating. </w:t>
            </w:r>
          </w:p>
          <w:p w14:paraId="70EA3CDF" w14:textId="3DED57E5" w:rsidR="00DC0399" w:rsidRPr="009B4F0F" w:rsidRDefault="0042238B" w:rsidP="001527B9">
            <w:pPr>
              <w:pStyle w:val="BodyText4"/>
              <w:spacing w:before="0" w:line="276" w:lineRule="auto"/>
              <w:rPr>
                <w:rFonts w:asciiTheme="majorHAnsi" w:hAnsiTheme="majorHAnsi"/>
                <w:szCs w:val="22"/>
              </w:rPr>
            </w:pPr>
            <w:r w:rsidRPr="009B4F0F">
              <w:rPr>
                <w:rFonts w:asciiTheme="majorHAnsi" w:hAnsiTheme="majorHAnsi"/>
                <w:szCs w:val="22"/>
              </w:rPr>
              <w:t xml:space="preserve">Turning on fisheries through </w:t>
            </w:r>
            <w:proofErr w:type="spellStart"/>
            <w:r w:rsidRPr="009B4F0F">
              <w:rPr>
                <w:rFonts w:asciiTheme="majorHAnsi" w:hAnsiTheme="majorHAnsi"/>
                <w:color w:val="E36C0A" w:themeColor="accent6" w:themeShade="BF"/>
                <w:szCs w:val="22"/>
              </w:rPr>
              <w:t>flag_fisheries_on</w:t>
            </w:r>
            <w:proofErr w:type="spellEnd"/>
            <w:r w:rsidRPr="009B4F0F">
              <w:rPr>
                <w:rFonts w:asciiTheme="majorHAnsi" w:hAnsiTheme="majorHAnsi"/>
                <w:color w:val="E36C0A" w:themeColor="accent6" w:themeShade="BF"/>
                <w:szCs w:val="22"/>
              </w:rPr>
              <w:t xml:space="preserve"> </w:t>
            </w:r>
            <w:r w:rsidRPr="009B4F0F">
              <w:rPr>
                <w:rFonts w:asciiTheme="majorHAnsi" w:hAnsiTheme="majorHAnsi"/>
                <w:szCs w:val="22"/>
              </w:rPr>
              <w:t xml:space="preserve">in </w:t>
            </w:r>
            <w:proofErr w:type="spellStart"/>
            <w:r w:rsidRPr="009E07D2">
              <w:rPr>
                <w:rFonts w:asciiTheme="majorHAnsi" w:hAnsiTheme="majorHAnsi"/>
                <w:i/>
                <w:szCs w:val="22"/>
              </w:rPr>
              <w:t>run.prm</w:t>
            </w:r>
            <w:proofErr w:type="spellEnd"/>
            <w:r w:rsidRPr="009B4F0F">
              <w:rPr>
                <w:rFonts w:asciiTheme="majorHAnsi" w:hAnsiTheme="majorHAnsi"/>
                <w:szCs w:val="22"/>
              </w:rPr>
              <w:t xml:space="preserve"> means that Atlantis will apply either direct fishing (</w:t>
            </w:r>
            <w:proofErr w:type="spellStart"/>
            <w:r w:rsidRPr="009E07D2">
              <w:rPr>
                <w:rFonts w:asciiTheme="majorHAnsi" w:hAnsiTheme="majorHAnsi"/>
                <w:color w:val="E36C0A" w:themeColor="accent6" w:themeShade="BF"/>
                <w:szCs w:val="22"/>
              </w:rPr>
              <w:t>flagfinfish</w:t>
            </w:r>
            <w:proofErr w:type="spellEnd"/>
            <w:r w:rsidRPr="009B4F0F">
              <w:rPr>
                <w:rFonts w:asciiTheme="majorHAnsi" w:hAnsiTheme="majorHAnsi"/>
                <w:szCs w:val="22"/>
              </w:rPr>
              <w:t>=1) or incidental mortality (</w:t>
            </w:r>
            <w:proofErr w:type="spellStart"/>
            <w:r w:rsidRPr="009E07D2">
              <w:rPr>
                <w:rFonts w:asciiTheme="majorHAnsi" w:hAnsiTheme="majorHAnsi"/>
                <w:color w:val="E36C0A" w:themeColor="accent6" w:themeShade="BF"/>
                <w:szCs w:val="22"/>
              </w:rPr>
              <w:t>flagincidmort</w:t>
            </w:r>
            <w:proofErr w:type="spellEnd"/>
            <w:r w:rsidRPr="009B4F0F">
              <w:rPr>
                <w:rFonts w:asciiTheme="majorHAnsi" w:hAnsiTheme="majorHAnsi"/>
                <w:szCs w:val="22"/>
              </w:rPr>
              <w:t xml:space="preserve">=1). </w:t>
            </w:r>
            <w:proofErr w:type="gramStart"/>
            <w:r w:rsidR="009E07D2">
              <w:rPr>
                <w:rFonts w:asciiTheme="majorHAnsi" w:hAnsiTheme="majorHAnsi"/>
                <w:szCs w:val="22"/>
              </w:rPr>
              <w:t>So</w:t>
            </w:r>
            <w:proofErr w:type="gramEnd"/>
            <w:r w:rsidR="009E07D2">
              <w:rPr>
                <w:rFonts w:asciiTheme="majorHAnsi" w:hAnsiTheme="majorHAnsi"/>
                <w:szCs w:val="22"/>
              </w:rPr>
              <w:t xml:space="preserve"> if </w:t>
            </w:r>
            <w:proofErr w:type="spellStart"/>
            <w:r w:rsidR="009E07D2" w:rsidRPr="00AC5AD5">
              <w:rPr>
                <w:rFonts w:asciiTheme="majorHAnsi" w:hAnsiTheme="majorHAnsi"/>
                <w:color w:val="E36C0A" w:themeColor="accent6" w:themeShade="BF"/>
                <w:szCs w:val="22"/>
              </w:rPr>
              <w:t>flagfin</w:t>
            </w:r>
            <w:r w:rsidR="001527B9" w:rsidRPr="00AC5AD5">
              <w:rPr>
                <w:rFonts w:asciiTheme="majorHAnsi" w:hAnsiTheme="majorHAnsi"/>
                <w:color w:val="E36C0A" w:themeColor="accent6" w:themeShade="BF"/>
                <w:szCs w:val="22"/>
              </w:rPr>
              <w:t>f</w:t>
            </w:r>
            <w:r w:rsidR="009E07D2" w:rsidRPr="00AC5AD5">
              <w:rPr>
                <w:rFonts w:asciiTheme="majorHAnsi" w:hAnsiTheme="majorHAnsi"/>
                <w:color w:val="E36C0A" w:themeColor="accent6" w:themeShade="BF"/>
                <w:szCs w:val="22"/>
              </w:rPr>
              <w:t>i</w:t>
            </w:r>
            <w:r w:rsidR="001527B9" w:rsidRPr="00AC5AD5">
              <w:rPr>
                <w:rFonts w:asciiTheme="majorHAnsi" w:hAnsiTheme="majorHAnsi"/>
                <w:color w:val="E36C0A" w:themeColor="accent6" w:themeShade="BF"/>
                <w:szCs w:val="22"/>
              </w:rPr>
              <w:t>s</w:t>
            </w:r>
            <w:r w:rsidR="009E07D2" w:rsidRPr="00AC5AD5">
              <w:rPr>
                <w:rFonts w:asciiTheme="majorHAnsi" w:hAnsiTheme="majorHAnsi"/>
                <w:color w:val="E36C0A" w:themeColor="accent6" w:themeShade="BF"/>
                <w:szCs w:val="22"/>
              </w:rPr>
              <w:t>h</w:t>
            </w:r>
            <w:proofErr w:type="spellEnd"/>
            <w:r w:rsidR="009E07D2" w:rsidRPr="00AC5AD5">
              <w:rPr>
                <w:rFonts w:asciiTheme="majorHAnsi" w:hAnsiTheme="majorHAnsi"/>
                <w:color w:val="E36C0A" w:themeColor="accent6" w:themeShade="BF"/>
                <w:szCs w:val="22"/>
              </w:rPr>
              <w:t xml:space="preserve"> </w:t>
            </w:r>
            <w:r w:rsidR="009E07D2">
              <w:rPr>
                <w:rFonts w:asciiTheme="majorHAnsi" w:hAnsiTheme="majorHAnsi"/>
                <w:szCs w:val="22"/>
              </w:rPr>
              <w:t xml:space="preserve">=0, incidental mortality can </w:t>
            </w:r>
            <w:r w:rsidR="001527B9">
              <w:rPr>
                <w:rFonts w:asciiTheme="majorHAnsi" w:hAnsiTheme="majorHAnsi"/>
                <w:szCs w:val="22"/>
              </w:rPr>
              <w:t xml:space="preserve">still </w:t>
            </w:r>
            <w:r w:rsidR="009E07D2">
              <w:rPr>
                <w:rFonts w:asciiTheme="majorHAnsi" w:hAnsiTheme="majorHAnsi"/>
                <w:szCs w:val="22"/>
              </w:rPr>
              <w:t xml:space="preserve">occur through bycatch </w:t>
            </w:r>
            <w:r w:rsidR="001527B9">
              <w:rPr>
                <w:rFonts w:asciiTheme="majorHAnsi" w:hAnsiTheme="majorHAnsi"/>
                <w:szCs w:val="22"/>
              </w:rPr>
              <w:t xml:space="preserve">if </w:t>
            </w:r>
            <w:proofErr w:type="spellStart"/>
            <w:r w:rsidR="009E07D2" w:rsidRPr="009E07D2">
              <w:rPr>
                <w:rFonts w:asciiTheme="majorHAnsi" w:hAnsiTheme="majorHAnsi"/>
                <w:color w:val="E36C0A" w:themeColor="accent6" w:themeShade="BF"/>
                <w:szCs w:val="22"/>
              </w:rPr>
              <w:t>flagincidmort</w:t>
            </w:r>
            <w:proofErr w:type="spellEnd"/>
            <w:r w:rsidR="009E07D2" w:rsidRPr="009B4F0F">
              <w:rPr>
                <w:rFonts w:asciiTheme="majorHAnsi" w:hAnsiTheme="majorHAnsi"/>
                <w:szCs w:val="22"/>
              </w:rPr>
              <w:t>=1</w:t>
            </w:r>
            <w:r w:rsidR="009E07D2">
              <w:rPr>
                <w:rFonts w:asciiTheme="majorHAnsi" w:hAnsiTheme="majorHAnsi"/>
                <w:szCs w:val="22"/>
              </w:rPr>
              <w:t>,</w:t>
            </w:r>
            <w:r w:rsidR="001527B9">
              <w:rPr>
                <w:rFonts w:asciiTheme="majorHAnsi" w:hAnsiTheme="majorHAnsi"/>
                <w:szCs w:val="22"/>
              </w:rPr>
              <w:t xml:space="preserve"> meaning</w:t>
            </w:r>
            <w:r w:rsidR="009E07D2">
              <w:rPr>
                <w:rFonts w:asciiTheme="majorHAnsi" w:hAnsiTheme="majorHAnsi"/>
                <w:szCs w:val="22"/>
              </w:rPr>
              <w:t xml:space="preserve"> a species might still be affected</w:t>
            </w:r>
            <w:r w:rsidR="001527B9">
              <w:rPr>
                <w:rFonts w:asciiTheme="majorHAnsi" w:hAnsiTheme="majorHAnsi"/>
                <w:szCs w:val="22"/>
              </w:rPr>
              <w:t xml:space="preserve"> by fishing activities</w:t>
            </w:r>
            <w:r w:rsidR="009E07D2">
              <w:rPr>
                <w:rFonts w:asciiTheme="majorHAnsi" w:hAnsiTheme="majorHAnsi"/>
                <w:szCs w:val="22"/>
              </w:rPr>
              <w:t xml:space="preserve">. </w:t>
            </w:r>
          </w:p>
        </w:tc>
      </w:tr>
      <w:tr w:rsidR="00DC0399" w:rsidRPr="002E67BD" w14:paraId="28DAAE40" w14:textId="77777777" w:rsidTr="00477004">
        <w:tc>
          <w:tcPr>
            <w:tcW w:w="2730" w:type="dxa"/>
          </w:tcPr>
          <w:p w14:paraId="354EB5AA" w14:textId="77777777" w:rsidR="00DC0399" w:rsidRPr="009B4F0F" w:rsidRDefault="008E39A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flagincidmort</w:t>
            </w:r>
            <w:proofErr w:type="spellEnd"/>
          </w:p>
        </w:tc>
        <w:tc>
          <w:tcPr>
            <w:tcW w:w="6908" w:type="dxa"/>
          </w:tcPr>
          <w:p w14:paraId="279C0E3B" w14:textId="4525E9F2" w:rsidR="00DC0399" w:rsidRPr="009B4F0F" w:rsidRDefault="007676D6" w:rsidP="00612D9E">
            <w:pPr>
              <w:pStyle w:val="BodyText4"/>
              <w:spacing w:before="0" w:line="276" w:lineRule="auto"/>
              <w:rPr>
                <w:rFonts w:asciiTheme="majorHAnsi" w:hAnsiTheme="majorHAnsi"/>
                <w:szCs w:val="22"/>
              </w:rPr>
            </w:pPr>
            <w:r w:rsidRPr="009B4F0F">
              <w:rPr>
                <w:rFonts w:asciiTheme="majorHAnsi" w:hAnsiTheme="majorHAnsi"/>
                <w:szCs w:val="22"/>
              </w:rPr>
              <w:t xml:space="preserve">A flag indicating whether fisheries can cause incidental mortality through bycatch. </w:t>
            </w:r>
            <w:r w:rsidR="009E07D2">
              <w:rPr>
                <w:rFonts w:asciiTheme="majorHAnsi" w:hAnsiTheme="majorHAnsi"/>
                <w:szCs w:val="22"/>
              </w:rPr>
              <w:t xml:space="preserve">The bycatch will be determined depending on how a fishery is set: if </w:t>
            </w:r>
            <w:r w:rsidR="00612D9E">
              <w:rPr>
                <w:rFonts w:asciiTheme="majorHAnsi" w:hAnsiTheme="majorHAnsi"/>
                <w:szCs w:val="22"/>
              </w:rPr>
              <w:t xml:space="preserve">imposed catches are used or user defined </w:t>
            </w:r>
            <w:r w:rsidR="009E07D2">
              <w:rPr>
                <w:rFonts w:asciiTheme="majorHAnsi" w:hAnsiTheme="majorHAnsi"/>
                <w:szCs w:val="22"/>
              </w:rPr>
              <w:t xml:space="preserve">fishing mortality is set </w:t>
            </w:r>
            <w:r w:rsidR="00612D9E">
              <w:rPr>
                <w:rFonts w:asciiTheme="majorHAnsi" w:hAnsiTheme="majorHAnsi"/>
                <w:szCs w:val="22"/>
              </w:rPr>
              <w:t xml:space="preserve">species in the model </w:t>
            </w:r>
            <w:r w:rsidR="009E07D2">
              <w:rPr>
                <w:rFonts w:asciiTheme="majorHAnsi" w:hAnsiTheme="majorHAnsi"/>
                <w:szCs w:val="22"/>
              </w:rPr>
              <w:t xml:space="preserve">then bycatch </w:t>
            </w:r>
            <w:r w:rsidR="00612D9E">
              <w:rPr>
                <w:rFonts w:asciiTheme="majorHAnsi" w:hAnsiTheme="majorHAnsi"/>
                <w:szCs w:val="22"/>
              </w:rPr>
              <w:t xml:space="preserve">of other species can be generated </w:t>
            </w:r>
            <w:r w:rsidR="009E07D2">
              <w:rPr>
                <w:rFonts w:asciiTheme="majorHAnsi" w:hAnsiTheme="majorHAnsi"/>
                <w:szCs w:val="22"/>
              </w:rPr>
              <w:t>with</w:t>
            </w:r>
            <w:r w:rsidR="00612D9E">
              <w:rPr>
                <w:rFonts w:asciiTheme="majorHAnsi" w:hAnsiTheme="majorHAnsi"/>
                <w:szCs w:val="22"/>
              </w:rPr>
              <w:t xml:space="preserve"> the</w:t>
            </w:r>
            <w:r w:rsidR="009E07D2">
              <w:rPr>
                <w:rFonts w:asciiTheme="majorHAnsi" w:hAnsiTheme="majorHAnsi"/>
                <w:szCs w:val="22"/>
              </w:rPr>
              <w:t xml:space="preserve"> </w:t>
            </w:r>
            <w:proofErr w:type="spellStart"/>
            <w:r w:rsidR="009E07D2" w:rsidRPr="009E07D2">
              <w:rPr>
                <w:rFonts w:asciiTheme="majorHAnsi" w:hAnsiTheme="majorHAnsi"/>
                <w:color w:val="E36C0A" w:themeColor="accent6" w:themeShade="BF"/>
                <w:szCs w:val="22"/>
              </w:rPr>
              <w:t>FCcocatchXXX</w:t>
            </w:r>
            <w:proofErr w:type="spellEnd"/>
            <w:r w:rsidR="009E07D2" w:rsidRPr="009E07D2">
              <w:rPr>
                <w:rFonts w:asciiTheme="majorHAnsi" w:hAnsiTheme="majorHAnsi"/>
                <w:color w:val="E36C0A" w:themeColor="accent6" w:themeShade="BF"/>
                <w:szCs w:val="22"/>
              </w:rPr>
              <w:t xml:space="preserve"> </w:t>
            </w:r>
            <w:proofErr w:type="gramStart"/>
            <w:r w:rsidR="009E07D2">
              <w:rPr>
                <w:rFonts w:asciiTheme="majorHAnsi" w:hAnsiTheme="majorHAnsi"/>
                <w:szCs w:val="22"/>
              </w:rPr>
              <w:t>parameter</w:t>
            </w:r>
            <w:r w:rsidR="00612D9E">
              <w:rPr>
                <w:rFonts w:asciiTheme="majorHAnsi" w:hAnsiTheme="majorHAnsi"/>
                <w:szCs w:val="22"/>
              </w:rPr>
              <w:t>;</w:t>
            </w:r>
            <w:proofErr w:type="gramEnd"/>
            <w:r w:rsidR="00612D9E">
              <w:rPr>
                <w:rFonts w:asciiTheme="majorHAnsi" w:hAnsiTheme="majorHAnsi"/>
                <w:szCs w:val="22"/>
              </w:rPr>
              <w:t xml:space="preserve"> </w:t>
            </w:r>
            <w:r w:rsidR="009E07D2">
              <w:rPr>
                <w:rFonts w:asciiTheme="majorHAnsi" w:hAnsiTheme="majorHAnsi"/>
                <w:szCs w:val="22"/>
              </w:rPr>
              <w:t xml:space="preserve">whereas in dynamic fishing </w:t>
            </w:r>
            <w:r w:rsidR="00612D9E">
              <w:rPr>
                <w:rFonts w:asciiTheme="majorHAnsi" w:hAnsiTheme="majorHAnsi"/>
                <w:szCs w:val="22"/>
              </w:rPr>
              <w:t xml:space="preserve">bycatch </w:t>
            </w:r>
            <w:r w:rsidR="009E07D2">
              <w:rPr>
                <w:rFonts w:asciiTheme="majorHAnsi" w:hAnsiTheme="majorHAnsi"/>
                <w:szCs w:val="22"/>
              </w:rPr>
              <w:t xml:space="preserve">is determined by a range of parameters.  </w:t>
            </w:r>
          </w:p>
        </w:tc>
      </w:tr>
      <w:tr w:rsidR="00077301" w:rsidRPr="002E67BD" w14:paraId="0244A91E" w14:textId="77777777" w:rsidTr="00477004">
        <w:tc>
          <w:tcPr>
            <w:tcW w:w="2730" w:type="dxa"/>
          </w:tcPr>
          <w:p w14:paraId="031C1F7F" w14:textId="6406B981" w:rsidR="00077301" w:rsidRPr="009B4F0F" w:rsidRDefault="00077301"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flag_access_thru_wc_XXX</w:t>
            </w:r>
            <w:proofErr w:type="spellEnd"/>
          </w:p>
        </w:tc>
        <w:tc>
          <w:tcPr>
            <w:tcW w:w="6908" w:type="dxa"/>
          </w:tcPr>
          <w:p w14:paraId="68F10B20" w14:textId="2EE92574" w:rsidR="00077301" w:rsidRPr="009B4F0F" w:rsidRDefault="00AF6271" w:rsidP="000952F9">
            <w:pPr>
              <w:pStyle w:val="BodyText4"/>
              <w:spacing w:before="0" w:line="276" w:lineRule="auto"/>
              <w:rPr>
                <w:rFonts w:asciiTheme="majorHAnsi" w:hAnsiTheme="majorHAnsi"/>
                <w:szCs w:val="22"/>
              </w:rPr>
            </w:pPr>
            <w:r>
              <w:rPr>
                <w:rFonts w:asciiTheme="majorHAnsi" w:hAnsiTheme="majorHAnsi"/>
                <w:szCs w:val="22"/>
              </w:rPr>
              <w:t xml:space="preserve">Whether a fishery has access to </w:t>
            </w:r>
            <w:r w:rsidR="009F3DB1">
              <w:rPr>
                <w:rFonts w:asciiTheme="majorHAnsi" w:hAnsiTheme="majorHAnsi"/>
                <w:szCs w:val="22"/>
              </w:rPr>
              <w:t>fish in the entire water column</w:t>
            </w:r>
            <w:r w:rsidR="00612D9E">
              <w:rPr>
                <w:rFonts w:asciiTheme="majorHAnsi" w:hAnsiTheme="majorHAnsi"/>
                <w:szCs w:val="22"/>
              </w:rPr>
              <w:t xml:space="preserve"> (e.g. do trawl doors remain open as the gear moves up/down through the water column there by interacting with species who do not live at the depth the trawl is most </w:t>
            </w:r>
            <w:r w:rsidR="004044C2">
              <w:rPr>
                <w:rFonts w:asciiTheme="majorHAnsi" w:hAnsiTheme="majorHAnsi"/>
                <w:szCs w:val="22"/>
              </w:rPr>
              <w:t>actively</w:t>
            </w:r>
            <w:r w:rsidR="00612D9E">
              <w:rPr>
                <w:rFonts w:asciiTheme="majorHAnsi" w:hAnsiTheme="majorHAnsi"/>
                <w:szCs w:val="22"/>
              </w:rPr>
              <w:t xml:space="preserve"> being towed)</w:t>
            </w:r>
          </w:p>
        </w:tc>
      </w:tr>
      <w:tr w:rsidR="00077301" w:rsidRPr="009B4F0F" w14:paraId="2F02E9EF" w14:textId="77777777" w:rsidTr="00477004">
        <w:tc>
          <w:tcPr>
            <w:tcW w:w="2730" w:type="dxa"/>
          </w:tcPr>
          <w:p w14:paraId="1F1889E4" w14:textId="46CDEDA3" w:rsidR="00077301" w:rsidRPr="009B4F0F" w:rsidRDefault="00077301"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flaghabitat_XXX</w:t>
            </w:r>
            <w:proofErr w:type="spellEnd"/>
          </w:p>
        </w:tc>
        <w:tc>
          <w:tcPr>
            <w:tcW w:w="6908" w:type="dxa"/>
          </w:tcPr>
          <w:p w14:paraId="0B6EA6D5" w14:textId="43AE980C" w:rsidR="00077301" w:rsidRPr="009B4F0F" w:rsidRDefault="00AC5AD5" w:rsidP="00AC5AD5">
            <w:pPr>
              <w:pStyle w:val="BodyText4"/>
              <w:spacing w:before="0" w:line="276" w:lineRule="auto"/>
              <w:rPr>
                <w:rFonts w:asciiTheme="majorHAnsi" w:hAnsiTheme="majorHAnsi"/>
                <w:szCs w:val="22"/>
              </w:rPr>
            </w:pPr>
            <w:r>
              <w:rPr>
                <w:rFonts w:asciiTheme="majorHAnsi" w:hAnsiTheme="majorHAnsi"/>
                <w:szCs w:val="22"/>
              </w:rPr>
              <w:t>V</w:t>
            </w:r>
            <w:r w:rsidR="00077301" w:rsidRPr="009B4F0F">
              <w:rPr>
                <w:rFonts w:asciiTheme="majorHAnsi" w:hAnsiTheme="majorHAnsi"/>
                <w:szCs w:val="22"/>
              </w:rPr>
              <w:t xml:space="preserve">ectors indicate which habitat patchiness equation to use when </w:t>
            </w:r>
            <w:r w:rsidR="00E75679">
              <w:rPr>
                <w:rFonts w:asciiTheme="majorHAnsi" w:hAnsiTheme="majorHAnsi"/>
                <w:szCs w:val="22"/>
              </w:rPr>
              <w:t>undertaking dynamic fishing</w:t>
            </w:r>
            <w:r w:rsidR="00077301" w:rsidRPr="009B4F0F">
              <w:rPr>
                <w:rFonts w:asciiTheme="majorHAnsi" w:hAnsiTheme="majorHAnsi"/>
                <w:szCs w:val="22"/>
              </w:rPr>
              <w:t xml:space="preserve">.  0=standard % overlap, 1=Ellis and </w:t>
            </w:r>
            <w:proofErr w:type="spellStart"/>
            <w:r w:rsidR="00077301" w:rsidRPr="009B4F0F">
              <w:rPr>
                <w:rFonts w:asciiTheme="majorHAnsi" w:hAnsiTheme="majorHAnsi"/>
                <w:szCs w:val="22"/>
              </w:rPr>
              <w:t>Pantus</w:t>
            </w:r>
            <w:proofErr w:type="spellEnd"/>
            <w:r w:rsidR="00077301" w:rsidRPr="009B4F0F">
              <w:rPr>
                <w:rFonts w:asciiTheme="majorHAnsi" w:hAnsiTheme="majorHAnsi"/>
                <w:szCs w:val="22"/>
              </w:rPr>
              <w:t xml:space="preserve"> based </w:t>
            </w:r>
            <w:proofErr w:type="spellStart"/>
            <w:r w:rsidR="00077301" w:rsidRPr="009B4F0F">
              <w:rPr>
                <w:rFonts w:asciiTheme="majorHAnsi" w:hAnsiTheme="majorHAnsi"/>
                <w:szCs w:val="22"/>
              </w:rPr>
              <w:t>subgrid</w:t>
            </w:r>
            <w:proofErr w:type="spellEnd"/>
            <w:r w:rsidR="00077301" w:rsidRPr="009B4F0F">
              <w:rPr>
                <w:rFonts w:asciiTheme="majorHAnsi" w:hAnsiTheme="majorHAnsi"/>
                <w:szCs w:val="22"/>
              </w:rPr>
              <w:t xml:space="preserve"> scale model</w:t>
            </w:r>
          </w:p>
        </w:tc>
      </w:tr>
      <w:tr w:rsidR="00077301" w:rsidRPr="002E67BD" w14:paraId="0627BBF9" w14:textId="77777777" w:rsidTr="00477004">
        <w:tc>
          <w:tcPr>
            <w:tcW w:w="2730" w:type="dxa"/>
          </w:tcPr>
          <w:p w14:paraId="1DD54447" w14:textId="42A0C2CC" w:rsidR="00077301" w:rsidRPr="009B4F0F" w:rsidRDefault="00077301"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YYY_flagdempelfishery</w:t>
            </w:r>
            <w:proofErr w:type="spellEnd"/>
          </w:p>
        </w:tc>
        <w:tc>
          <w:tcPr>
            <w:tcW w:w="6908" w:type="dxa"/>
          </w:tcPr>
          <w:p w14:paraId="19A91217" w14:textId="64F2D977" w:rsidR="00077301" w:rsidRPr="009B4F0F" w:rsidRDefault="00077301" w:rsidP="00E75679">
            <w:pPr>
              <w:pStyle w:val="BodyText4"/>
              <w:spacing w:before="0" w:line="276" w:lineRule="auto"/>
              <w:rPr>
                <w:rFonts w:asciiTheme="majorHAnsi" w:hAnsiTheme="majorHAnsi"/>
                <w:szCs w:val="22"/>
              </w:rPr>
            </w:pPr>
            <w:r w:rsidRPr="009B4F0F">
              <w:rPr>
                <w:rFonts w:asciiTheme="majorHAnsi" w:hAnsiTheme="majorHAnsi"/>
                <w:szCs w:val="22"/>
              </w:rPr>
              <w:t xml:space="preserve">This sets the flag for each group and fishery to show whether it is benthic or pelagic.  0 = pelagic, 1 = demersal. This will influence the </w:t>
            </w:r>
            <w:r w:rsidR="00E75679">
              <w:rPr>
                <w:rFonts w:asciiTheme="majorHAnsi" w:hAnsiTheme="majorHAnsi"/>
                <w:szCs w:val="22"/>
              </w:rPr>
              <w:t>vertical distribution</w:t>
            </w:r>
            <w:r w:rsidRPr="009B4F0F">
              <w:rPr>
                <w:rFonts w:asciiTheme="majorHAnsi" w:hAnsiTheme="majorHAnsi"/>
                <w:szCs w:val="22"/>
              </w:rPr>
              <w:t xml:space="preserve"> scalar in dynamic fishing </w:t>
            </w:r>
            <w:r w:rsidR="00E75679">
              <w:rPr>
                <w:rFonts w:asciiTheme="majorHAnsi" w:hAnsiTheme="majorHAnsi"/>
                <w:szCs w:val="22"/>
              </w:rPr>
              <w:t xml:space="preserve">when the box is in shallow water (so there are less than the maximum number of layers); in this case the vertical distribution is contracted with a bias to bottom water column layers if defined as demersal or to surface layers if defined as pelagic. </w:t>
            </w:r>
          </w:p>
        </w:tc>
      </w:tr>
      <w:tr w:rsidR="00077301" w:rsidRPr="002E67BD" w14:paraId="752BD39B" w14:textId="77777777" w:rsidTr="00477004">
        <w:tc>
          <w:tcPr>
            <w:tcW w:w="2730" w:type="dxa"/>
          </w:tcPr>
          <w:p w14:paraId="3D62FB1A" w14:textId="02DE0CD7" w:rsidR="00077301" w:rsidRPr="009B4F0F" w:rsidRDefault="00AC5AD5" w:rsidP="00AC5AD5">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k_mismatch</w:t>
            </w:r>
            <w:proofErr w:type="spellEnd"/>
            <w:r>
              <w:rPr>
                <w:rFonts w:asciiTheme="majorHAnsi" w:hAnsiTheme="majorHAnsi"/>
                <w:color w:val="E36C0A" w:themeColor="accent6" w:themeShade="BF"/>
                <w:szCs w:val="22"/>
              </w:rPr>
              <w:t xml:space="preserve">      </w:t>
            </w:r>
          </w:p>
        </w:tc>
        <w:tc>
          <w:tcPr>
            <w:tcW w:w="6908" w:type="dxa"/>
          </w:tcPr>
          <w:p w14:paraId="1947DE67" w14:textId="414E8C50" w:rsidR="00077301" w:rsidRPr="009B4F0F" w:rsidRDefault="00077301" w:rsidP="00E75679">
            <w:pPr>
              <w:pStyle w:val="BodyText4"/>
              <w:spacing w:before="0" w:line="276" w:lineRule="auto"/>
              <w:rPr>
                <w:rFonts w:asciiTheme="majorHAnsi" w:hAnsiTheme="majorHAnsi"/>
                <w:szCs w:val="22"/>
              </w:rPr>
            </w:pPr>
            <w:r w:rsidRPr="009B4F0F">
              <w:rPr>
                <w:rFonts w:asciiTheme="majorHAnsi" w:hAnsiTheme="majorHAnsi"/>
                <w:szCs w:val="22"/>
              </w:rPr>
              <w:t>Reduction in effectiveness of gear due to mismatch in water</w:t>
            </w:r>
            <w:r w:rsidR="004044C2">
              <w:rPr>
                <w:rFonts w:asciiTheme="majorHAnsi" w:hAnsiTheme="majorHAnsi"/>
                <w:szCs w:val="22"/>
              </w:rPr>
              <w:t xml:space="preserve"> </w:t>
            </w:r>
            <w:r w:rsidRPr="009B4F0F">
              <w:rPr>
                <w:rFonts w:asciiTheme="majorHAnsi" w:hAnsiTheme="majorHAnsi"/>
                <w:szCs w:val="22"/>
              </w:rPr>
              <w:t xml:space="preserve">column </w:t>
            </w:r>
            <w:r w:rsidR="00E75679">
              <w:rPr>
                <w:rFonts w:asciiTheme="majorHAnsi" w:hAnsiTheme="majorHAnsi"/>
                <w:szCs w:val="22"/>
              </w:rPr>
              <w:t xml:space="preserve">distribution </w:t>
            </w:r>
            <w:r w:rsidRPr="009B4F0F">
              <w:rPr>
                <w:rFonts w:asciiTheme="majorHAnsi" w:hAnsiTheme="majorHAnsi"/>
                <w:szCs w:val="22"/>
              </w:rPr>
              <w:t>of gear and vertebrates</w:t>
            </w:r>
            <w:r w:rsidR="00E75679">
              <w:rPr>
                <w:rFonts w:asciiTheme="majorHAnsi" w:hAnsiTheme="majorHAnsi"/>
                <w:szCs w:val="22"/>
              </w:rPr>
              <w:t>.</w:t>
            </w:r>
            <w:r w:rsidRPr="009B4F0F">
              <w:rPr>
                <w:rFonts w:asciiTheme="majorHAnsi" w:hAnsiTheme="majorHAnsi"/>
                <w:szCs w:val="22"/>
              </w:rPr>
              <w:t xml:space="preserve"> </w:t>
            </w:r>
            <w:r w:rsidR="00E75679">
              <w:rPr>
                <w:rFonts w:asciiTheme="majorHAnsi" w:hAnsiTheme="majorHAnsi"/>
                <w:szCs w:val="22"/>
              </w:rPr>
              <w:t>This</w:t>
            </w:r>
            <w:r w:rsidR="00E75679" w:rsidRPr="009B4F0F">
              <w:rPr>
                <w:rFonts w:asciiTheme="majorHAnsi" w:hAnsiTheme="majorHAnsi"/>
                <w:szCs w:val="22"/>
              </w:rPr>
              <w:t xml:space="preserve"> </w:t>
            </w:r>
            <w:r w:rsidRPr="009B4F0F">
              <w:rPr>
                <w:rFonts w:asciiTheme="majorHAnsi" w:hAnsiTheme="majorHAnsi"/>
                <w:szCs w:val="22"/>
              </w:rPr>
              <w:t xml:space="preserve">positional scalar </w:t>
            </w:r>
            <w:r w:rsidR="00E75679">
              <w:rPr>
                <w:rFonts w:asciiTheme="majorHAnsi" w:hAnsiTheme="majorHAnsi"/>
                <w:szCs w:val="22"/>
              </w:rPr>
              <w:t>downscales the availability of target species if they are marked as demersal (pelagic) and the gear is marked as pelagic (demersal).</w:t>
            </w:r>
          </w:p>
        </w:tc>
      </w:tr>
      <w:tr w:rsidR="00077301" w:rsidRPr="002E67BD" w14:paraId="1045ADE0" w14:textId="77777777" w:rsidTr="00477004">
        <w:tc>
          <w:tcPr>
            <w:tcW w:w="2730" w:type="dxa"/>
          </w:tcPr>
          <w:p w14:paraId="7E73B784" w14:textId="4A055FBB" w:rsidR="00077301" w:rsidRPr="009B4F0F" w:rsidRDefault="00AC5AD5" w:rsidP="000952F9">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habitat_YYY</w:t>
            </w:r>
            <w:proofErr w:type="spellEnd"/>
            <w:r>
              <w:rPr>
                <w:rFonts w:asciiTheme="majorHAnsi" w:hAnsiTheme="majorHAnsi"/>
                <w:color w:val="E36C0A" w:themeColor="accent6" w:themeShade="BF"/>
                <w:szCs w:val="22"/>
              </w:rPr>
              <w:t xml:space="preserve"> </w:t>
            </w:r>
          </w:p>
        </w:tc>
        <w:tc>
          <w:tcPr>
            <w:tcW w:w="6908" w:type="dxa"/>
          </w:tcPr>
          <w:p w14:paraId="38542CC1" w14:textId="13DF892E" w:rsidR="00077301" w:rsidRPr="009B4F0F" w:rsidRDefault="00077301" w:rsidP="000952F9">
            <w:pPr>
              <w:pStyle w:val="BodyText4"/>
              <w:spacing w:before="0" w:line="276" w:lineRule="auto"/>
              <w:rPr>
                <w:rFonts w:asciiTheme="majorHAnsi" w:hAnsiTheme="majorHAnsi"/>
                <w:szCs w:val="22"/>
              </w:rPr>
            </w:pPr>
            <w:r w:rsidRPr="009B4F0F">
              <w:rPr>
                <w:rFonts w:asciiTheme="majorHAnsi" w:hAnsiTheme="majorHAnsi"/>
                <w:szCs w:val="22"/>
              </w:rPr>
              <w:t>Array of values indicating if fishery is excluded from certain habitats (0)</w:t>
            </w:r>
          </w:p>
        </w:tc>
      </w:tr>
      <w:tr w:rsidR="00077301" w:rsidRPr="002E67BD" w14:paraId="7F48AF05" w14:textId="77777777" w:rsidTr="00477004">
        <w:tc>
          <w:tcPr>
            <w:tcW w:w="2730" w:type="dxa"/>
          </w:tcPr>
          <w:p w14:paraId="5C2C21F8" w14:textId="157C3B23" w:rsidR="00077301" w:rsidRPr="009B4F0F" w:rsidRDefault="003E663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YYY_mindepth</w:t>
            </w:r>
            <w:proofErr w:type="spellEnd"/>
            <w:r w:rsidRPr="009B4F0F">
              <w:rPr>
                <w:rFonts w:asciiTheme="majorHAnsi" w:hAnsiTheme="majorHAnsi"/>
                <w:color w:val="E36C0A" w:themeColor="accent6" w:themeShade="BF"/>
                <w:szCs w:val="22"/>
              </w:rPr>
              <w:t xml:space="preserve"> </w:t>
            </w:r>
          </w:p>
        </w:tc>
        <w:tc>
          <w:tcPr>
            <w:tcW w:w="6908" w:type="dxa"/>
          </w:tcPr>
          <w:p w14:paraId="24201EC2" w14:textId="620DCDD6" w:rsidR="00077301" w:rsidRPr="009B4F0F" w:rsidRDefault="003E6635" w:rsidP="000952F9">
            <w:pPr>
              <w:pStyle w:val="BodyText4"/>
              <w:spacing w:before="0" w:line="276" w:lineRule="auto"/>
              <w:rPr>
                <w:rFonts w:asciiTheme="majorHAnsi" w:hAnsiTheme="majorHAnsi"/>
                <w:szCs w:val="22"/>
              </w:rPr>
            </w:pPr>
            <w:r w:rsidRPr="009B4F0F">
              <w:rPr>
                <w:rFonts w:asciiTheme="majorHAnsi" w:hAnsiTheme="majorHAnsi"/>
                <w:szCs w:val="22"/>
              </w:rPr>
              <w:t>Minimum seafloor depths fishery will act over (so if won't fish shallower than 1500m put 1500 here)</w:t>
            </w:r>
          </w:p>
        </w:tc>
      </w:tr>
      <w:tr w:rsidR="003E6635" w:rsidRPr="002E67BD" w14:paraId="55F7582C" w14:textId="77777777" w:rsidTr="00477004">
        <w:tc>
          <w:tcPr>
            <w:tcW w:w="2730" w:type="dxa"/>
          </w:tcPr>
          <w:p w14:paraId="5E692C6A" w14:textId="453EA400" w:rsidR="003E6635" w:rsidRPr="009B4F0F" w:rsidRDefault="003E663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YYY_maxdepth</w:t>
            </w:r>
            <w:proofErr w:type="spellEnd"/>
            <w:r w:rsidRPr="009B4F0F">
              <w:rPr>
                <w:rFonts w:asciiTheme="majorHAnsi" w:hAnsiTheme="majorHAnsi"/>
                <w:color w:val="E36C0A" w:themeColor="accent6" w:themeShade="BF"/>
                <w:szCs w:val="22"/>
              </w:rPr>
              <w:t xml:space="preserve">  </w:t>
            </w:r>
          </w:p>
        </w:tc>
        <w:tc>
          <w:tcPr>
            <w:tcW w:w="6908" w:type="dxa"/>
          </w:tcPr>
          <w:p w14:paraId="03D9CF6E" w14:textId="7946BEBB" w:rsidR="003E6635" w:rsidRPr="009B4F0F" w:rsidRDefault="003E6635" w:rsidP="00E75679">
            <w:pPr>
              <w:pStyle w:val="BodyText4"/>
              <w:spacing w:before="0" w:line="276" w:lineRule="auto"/>
              <w:rPr>
                <w:rFonts w:asciiTheme="majorHAnsi" w:hAnsiTheme="majorHAnsi"/>
                <w:szCs w:val="22"/>
              </w:rPr>
            </w:pPr>
            <w:r w:rsidRPr="009B4F0F">
              <w:rPr>
                <w:rFonts w:asciiTheme="majorHAnsi" w:hAnsiTheme="majorHAnsi"/>
                <w:szCs w:val="22"/>
              </w:rPr>
              <w:t xml:space="preserve">Maximum seafloor depths fishery will act over (so if won't fish </w:t>
            </w:r>
            <w:r w:rsidR="00E75679">
              <w:rPr>
                <w:rFonts w:asciiTheme="majorHAnsi" w:hAnsiTheme="majorHAnsi"/>
                <w:szCs w:val="22"/>
              </w:rPr>
              <w:t>deep</w:t>
            </w:r>
            <w:r w:rsidR="00E75679" w:rsidRPr="009B4F0F">
              <w:rPr>
                <w:rFonts w:asciiTheme="majorHAnsi" w:hAnsiTheme="majorHAnsi"/>
                <w:szCs w:val="22"/>
              </w:rPr>
              <w:t xml:space="preserve">er </w:t>
            </w:r>
            <w:r w:rsidRPr="009B4F0F">
              <w:rPr>
                <w:rFonts w:asciiTheme="majorHAnsi" w:hAnsiTheme="majorHAnsi"/>
                <w:szCs w:val="22"/>
              </w:rPr>
              <w:t>than 1500m put 1500 here)</w:t>
            </w:r>
          </w:p>
        </w:tc>
      </w:tr>
    </w:tbl>
    <w:p w14:paraId="77052B99" w14:textId="77777777" w:rsidR="00E020AF" w:rsidRPr="009B4F0F" w:rsidRDefault="00E020AF" w:rsidP="000952F9">
      <w:pPr>
        <w:pStyle w:val="BodyText2"/>
        <w:spacing w:before="0" w:line="276" w:lineRule="auto"/>
        <w:rPr>
          <w:rFonts w:asciiTheme="majorHAnsi" w:hAnsiTheme="majorHAnsi"/>
          <w:b/>
          <w:lang w:val="en-AU"/>
        </w:rPr>
      </w:pPr>
    </w:p>
    <w:p w14:paraId="2564AA7F" w14:textId="77777777" w:rsidR="00DC0399" w:rsidRPr="009B4F0F" w:rsidRDefault="00DC0399" w:rsidP="000952F9">
      <w:pPr>
        <w:pStyle w:val="BodyText2"/>
        <w:spacing w:before="0" w:line="276" w:lineRule="auto"/>
        <w:rPr>
          <w:rFonts w:asciiTheme="majorHAnsi" w:hAnsiTheme="majorHAnsi"/>
          <w:b/>
          <w:lang w:val="en-AU"/>
        </w:rPr>
      </w:pPr>
    </w:p>
    <w:p w14:paraId="59006B11" w14:textId="4FDACECC" w:rsidR="00EC04E6" w:rsidRPr="009B4F0F" w:rsidRDefault="00EC04E6" w:rsidP="000952F9">
      <w:pPr>
        <w:pStyle w:val="BodyText2"/>
        <w:spacing w:before="0" w:line="276" w:lineRule="auto"/>
        <w:outlineLvl w:val="1"/>
        <w:rPr>
          <w:rFonts w:asciiTheme="majorHAnsi" w:hAnsiTheme="majorHAnsi"/>
          <w:b/>
          <w:i/>
          <w:sz w:val="24"/>
          <w:lang w:val="en-AU"/>
        </w:rPr>
      </w:pPr>
      <w:bookmarkStart w:id="4" w:name="_Toc162809038"/>
      <w:r w:rsidRPr="009B4F0F">
        <w:rPr>
          <w:rFonts w:asciiTheme="majorHAnsi" w:hAnsiTheme="majorHAnsi"/>
          <w:b/>
          <w:sz w:val="24"/>
          <w:lang w:val="en-AU"/>
        </w:rPr>
        <w:t xml:space="preserve">15.2. </w:t>
      </w:r>
      <w:r w:rsidR="00B2110A" w:rsidRPr="009B4F0F">
        <w:rPr>
          <w:rFonts w:asciiTheme="majorHAnsi" w:hAnsiTheme="majorHAnsi"/>
          <w:b/>
          <w:sz w:val="24"/>
          <w:lang w:val="en-AU"/>
        </w:rPr>
        <w:t>Setting up fishing mortality through imposed catch</w:t>
      </w:r>
      <w:bookmarkEnd w:id="4"/>
    </w:p>
    <w:p w14:paraId="00185880" w14:textId="77777777" w:rsidR="00FE3492" w:rsidRPr="009B4F0F" w:rsidRDefault="00FE3492" w:rsidP="000952F9">
      <w:pPr>
        <w:pStyle w:val="BodyText2"/>
        <w:spacing w:before="0" w:line="276" w:lineRule="auto"/>
        <w:rPr>
          <w:rFonts w:asciiTheme="majorHAnsi" w:hAnsiTheme="majorHAnsi"/>
          <w:lang w:val="en-AU"/>
        </w:rPr>
      </w:pPr>
    </w:p>
    <w:p w14:paraId="4107DA80" w14:textId="77777777" w:rsidR="00E24C3E" w:rsidRPr="009B4F0F" w:rsidRDefault="00E24C3E" w:rsidP="000952F9">
      <w:pPr>
        <w:rPr>
          <w:rFonts w:asciiTheme="majorHAnsi" w:hAnsiTheme="majorHAnsi"/>
        </w:rPr>
      </w:pPr>
      <w:r w:rsidRPr="009B4F0F">
        <w:rPr>
          <w:rFonts w:asciiTheme="majorHAnsi" w:hAnsiTheme="majorHAnsi"/>
        </w:rPr>
        <w:t xml:space="preserve">The imposed catch is handled by the </w:t>
      </w:r>
      <w:proofErr w:type="spellStart"/>
      <w:r w:rsidRPr="009B4F0F">
        <w:rPr>
          <w:rFonts w:asciiTheme="majorHAnsi" w:hAnsiTheme="majorHAnsi"/>
          <w:i/>
        </w:rPr>
        <w:t>Get_Imposed_</w:t>
      </w:r>
      <w:proofErr w:type="gramStart"/>
      <w:r w:rsidRPr="009B4F0F">
        <w:rPr>
          <w:rFonts w:asciiTheme="majorHAnsi" w:hAnsiTheme="majorHAnsi"/>
          <w:i/>
        </w:rPr>
        <w:t>Catch</w:t>
      </w:r>
      <w:proofErr w:type="spellEnd"/>
      <w:r w:rsidRPr="009B4F0F">
        <w:rPr>
          <w:rFonts w:asciiTheme="majorHAnsi" w:hAnsiTheme="majorHAnsi"/>
          <w:i/>
        </w:rPr>
        <w:t>(</w:t>
      </w:r>
      <w:proofErr w:type="gramEnd"/>
      <w:r w:rsidRPr="009B4F0F">
        <w:rPr>
          <w:rFonts w:asciiTheme="majorHAnsi" w:hAnsiTheme="majorHAnsi"/>
          <w:i/>
        </w:rPr>
        <w:t>)</w:t>
      </w:r>
      <w:r w:rsidRPr="009B4F0F">
        <w:rPr>
          <w:rFonts w:asciiTheme="majorHAnsi" w:hAnsiTheme="majorHAnsi"/>
        </w:rPr>
        <w:t xml:space="preserve"> routine in </w:t>
      </w:r>
      <w:proofErr w:type="spellStart"/>
      <w:r w:rsidRPr="009B4F0F">
        <w:rPr>
          <w:rFonts w:asciiTheme="majorHAnsi" w:hAnsiTheme="majorHAnsi"/>
          <w:b/>
        </w:rPr>
        <w:t>atHarvestImposedCatch.c</w:t>
      </w:r>
      <w:proofErr w:type="spellEnd"/>
      <w:r w:rsidRPr="009B4F0F">
        <w:rPr>
          <w:rFonts w:asciiTheme="majorHAnsi" w:hAnsiTheme="majorHAnsi"/>
        </w:rPr>
        <w:t xml:space="preserve"> </w:t>
      </w:r>
    </w:p>
    <w:p w14:paraId="65563C96" w14:textId="77777777" w:rsidR="00E24C3E" w:rsidRPr="009B4F0F" w:rsidRDefault="00E24C3E" w:rsidP="000952F9">
      <w:pPr>
        <w:rPr>
          <w:rFonts w:asciiTheme="majorHAnsi" w:hAnsiTheme="majorHAnsi"/>
        </w:rPr>
      </w:pPr>
    </w:p>
    <w:p w14:paraId="385F3709" w14:textId="34BF1FCF" w:rsidR="00FE3492" w:rsidRPr="009B4F0F" w:rsidRDefault="00FE3492"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imposed catch requires externally provided catch time series (in TS files, see chapter 8) and is </w:t>
      </w:r>
      <w:r w:rsidRPr="009B4F0F">
        <w:rPr>
          <w:rFonts w:asciiTheme="majorHAnsi" w:hAnsiTheme="majorHAnsi"/>
          <w:lang w:val="en-AU"/>
        </w:rPr>
        <w:lastRenderedPageBreak/>
        <w:t xml:space="preserve">activated </w:t>
      </w:r>
      <w:r w:rsidR="00037A84" w:rsidRPr="009B4F0F">
        <w:rPr>
          <w:rFonts w:asciiTheme="majorHAnsi" w:hAnsiTheme="majorHAnsi"/>
          <w:lang w:val="en-AU"/>
        </w:rPr>
        <w:t>when</w:t>
      </w:r>
      <w:r w:rsidRPr="009B4F0F">
        <w:rPr>
          <w:rFonts w:asciiTheme="majorHAnsi" w:hAnsiTheme="majorHAnsi"/>
          <w:lang w:val="en-AU"/>
        </w:rPr>
        <w:t xml:space="preserve"> </w:t>
      </w:r>
      <w:proofErr w:type="spellStart"/>
      <w:r w:rsidRPr="009B4F0F">
        <w:rPr>
          <w:rFonts w:asciiTheme="majorHAnsi" w:hAnsiTheme="majorHAnsi"/>
          <w:color w:val="E36C0A" w:themeColor="accent6" w:themeShade="BF"/>
          <w:lang w:val="en-AU"/>
        </w:rPr>
        <w:t>flagimposeglobal</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in </w:t>
      </w:r>
      <w:proofErr w:type="spellStart"/>
      <w:r w:rsidRPr="009B4F0F">
        <w:rPr>
          <w:rFonts w:asciiTheme="majorHAnsi" w:hAnsiTheme="majorHAnsi"/>
          <w:i/>
          <w:lang w:val="en-AU"/>
        </w:rPr>
        <w:t>harvest.prm</w:t>
      </w:r>
      <w:proofErr w:type="spellEnd"/>
      <w:r w:rsidRPr="009B4F0F">
        <w:rPr>
          <w:rFonts w:asciiTheme="majorHAnsi" w:hAnsiTheme="majorHAnsi"/>
          <w:lang w:val="en-AU"/>
        </w:rPr>
        <w:t xml:space="preserve"> is set to a value &gt; 0 (value of 0 means no imposed catch</w:t>
      </w:r>
      <w:r w:rsidR="00037A84" w:rsidRPr="009B4F0F">
        <w:rPr>
          <w:rFonts w:asciiTheme="majorHAnsi" w:hAnsiTheme="majorHAnsi"/>
          <w:lang w:val="en-AU"/>
        </w:rPr>
        <w:t xml:space="preserve">) and </w:t>
      </w:r>
      <w:proofErr w:type="spellStart"/>
      <w:r w:rsidR="00037A84" w:rsidRPr="009B4F0F">
        <w:rPr>
          <w:rFonts w:asciiTheme="majorHAnsi" w:hAnsiTheme="majorHAnsi"/>
          <w:color w:val="E36C0A" w:themeColor="accent6" w:themeShade="BF"/>
          <w:lang w:val="en-AU"/>
        </w:rPr>
        <w:t>flagimposecatch_XXX</w:t>
      </w:r>
      <w:proofErr w:type="spellEnd"/>
      <w:r w:rsidR="00037A84" w:rsidRPr="009B4F0F">
        <w:rPr>
          <w:rFonts w:asciiTheme="majorHAnsi" w:hAnsiTheme="majorHAnsi"/>
          <w:color w:val="E36C0A" w:themeColor="accent6" w:themeShade="BF"/>
          <w:lang w:val="en-AU"/>
        </w:rPr>
        <w:t xml:space="preserve"> </w:t>
      </w:r>
      <w:r w:rsidR="00037A84" w:rsidRPr="009B4F0F">
        <w:rPr>
          <w:rFonts w:asciiTheme="majorHAnsi" w:hAnsiTheme="majorHAnsi"/>
          <w:lang w:val="en-AU"/>
        </w:rPr>
        <w:t xml:space="preserve">is </w:t>
      </w:r>
      <w:r w:rsidR="00AA0C63" w:rsidRPr="009B4F0F">
        <w:rPr>
          <w:rFonts w:asciiTheme="majorHAnsi" w:hAnsiTheme="majorHAnsi"/>
          <w:lang w:val="en-AU"/>
        </w:rPr>
        <w:t>&gt;</w:t>
      </w:r>
      <w:r w:rsidR="00766A5A" w:rsidRPr="009B4F0F">
        <w:rPr>
          <w:rFonts w:asciiTheme="majorHAnsi" w:hAnsiTheme="majorHAnsi"/>
          <w:lang w:val="en-AU"/>
        </w:rPr>
        <w:t xml:space="preserve"> </w:t>
      </w:r>
      <w:r w:rsidR="00AA0C63" w:rsidRPr="009B4F0F">
        <w:rPr>
          <w:rFonts w:asciiTheme="majorHAnsi" w:hAnsiTheme="majorHAnsi"/>
          <w:lang w:val="en-AU"/>
        </w:rPr>
        <w:t>0</w:t>
      </w:r>
      <w:r w:rsidR="00037A84" w:rsidRPr="009B4F0F">
        <w:rPr>
          <w:rFonts w:asciiTheme="majorHAnsi" w:hAnsiTheme="majorHAnsi"/>
          <w:lang w:val="en-AU"/>
        </w:rPr>
        <w:t xml:space="preserve"> for at least one species</w:t>
      </w:r>
      <w:r w:rsidR="00E75679">
        <w:rPr>
          <w:rFonts w:asciiTheme="majorHAnsi" w:hAnsiTheme="majorHAnsi"/>
          <w:lang w:val="en-AU"/>
        </w:rPr>
        <w:t>-</w:t>
      </w:r>
      <w:r w:rsidR="00037A84" w:rsidRPr="009B4F0F">
        <w:rPr>
          <w:rFonts w:asciiTheme="majorHAnsi" w:hAnsiTheme="majorHAnsi"/>
          <w:lang w:val="en-AU"/>
        </w:rPr>
        <w:t>fisher</w:t>
      </w:r>
      <w:r w:rsidR="00E75679">
        <w:rPr>
          <w:rFonts w:asciiTheme="majorHAnsi" w:hAnsiTheme="majorHAnsi"/>
          <w:lang w:val="en-AU"/>
        </w:rPr>
        <w:t xml:space="preserve">y combination. </w:t>
      </w:r>
      <w:r w:rsidR="00AA0C63" w:rsidRPr="009B4F0F">
        <w:rPr>
          <w:rFonts w:asciiTheme="majorHAnsi" w:hAnsiTheme="majorHAnsi"/>
          <w:lang w:val="en-AU"/>
        </w:rPr>
        <w:t xml:space="preserve">The parameter </w:t>
      </w:r>
      <w:proofErr w:type="spellStart"/>
      <w:r w:rsidR="00037A84" w:rsidRPr="009B4F0F">
        <w:rPr>
          <w:rFonts w:asciiTheme="majorHAnsi" w:hAnsiTheme="majorHAnsi"/>
          <w:color w:val="E36C0A" w:themeColor="accent6" w:themeShade="BF"/>
          <w:lang w:val="en-AU"/>
        </w:rPr>
        <w:t>flagimposecatch_XXX</w:t>
      </w:r>
      <w:proofErr w:type="spellEnd"/>
      <w:r w:rsidR="00037A84" w:rsidRPr="009B4F0F">
        <w:rPr>
          <w:rFonts w:asciiTheme="majorHAnsi" w:hAnsiTheme="majorHAnsi"/>
          <w:color w:val="E36C0A" w:themeColor="accent6" w:themeShade="BF"/>
          <w:lang w:val="en-AU"/>
        </w:rPr>
        <w:t xml:space="preserve"> </w:t>
      </w:r>
      <w:r w:rsidR="00E75679">
        <w:rPr>
          <w:rFonts w:asciiTheme="majorHAnsi" w:hAnsiTheme="majorHAnsi"/>
          <w:lang w:val="en-AU"/>
        </w:rPr>
        <w:t xml:space="preserve">is entered as a vector per species </w:t>
      </w:r>
      <w:r w:rsidR="00E75679" w:rsidRPr="009B4F0F">
        <w:rPr>
          <w:rFonts w:asciiTheme="majorHAnsi" w:hAnsiTheme="majorHAnsi"/>
          <w:lang w:val="en-AU"/>
        </w:rPr>
        <w:t>(XXX)</w:t>
      </w:r>
      <w:r w:rsidR="00E75679">
        <w:rPr>
          <w:rFonts w:asciiTheme="majorHAnsi" w:hAnsiTheme="majorHAnsi"/>
          <w:lang w:val="en-AU"/>
        </w:rPr>
        <w:t xml:space="preserve"> with </w:t>
      </w:r>
      <w:r w:rsidR="00037A84" w:rsidRPr="009B4F0F">
        <w:rPr>
          <w:rFonts w:asciiTheme="majorHAnsi" w:hAnsiTheme="majorHAnsi"/>
          <w:lang w:val="en-AU"/>
        </w:rPr>
        <w:t xml:space="preserve">as many entries as there are </w:t>
      </w:r>
      <w:r w:rsidR="00E75679">
        <w:rPr>
          <w:rFonts w:asciiTheme="majorHAnsi" w:hAnsiTheme="majorHAnsi"/>
          <w:lang w:val="en-AU"/>
        </w:rPr>
        <w:t xml:space="preserve">fisheries in the </w:t>
      </w:r>
      <w:r w:rsidR="00037A84" w:rsidRPr="002D0AB6">
        <w:rPr>
          <w:rFonts w:asciiTheme="majorHAnsi" w:hAnsiTheme="majorHAnsi"/>
          <w:i/>
          <w:lang w:val="en-AU"/>
        </w:rPr>
        <w:t>fishe</w:t>
      </w:r>
      <w:r w:rsidR="00AA0C63" w:rsidRPr="002D0AB6">
        <w:rPr>
          <w:rFonts w:asciiTheme="majorHAnsi" w:hAnsiTheme="majorHAnsi"/>
          <w:i/>
          <w:lang w:val="en-AU"/>
        </w:rPr>
        <w:t>ries.csv</w:t>
      </w:r>
      <w:r w:rsidR="00AA0C63" w:rsidRPr="009B4F0F">
        <w:rPr>
          <w:rFonts w:asciiTheme="majorHAnsi" w:hAnsiTheme="majorHAnsi"/>
          <w:lang w:val="en-AU"/>
        </w:rPr>
        <w:t xml:space="preserve"> file</w:t>
      </w:r>
      <w:r w:rsidR="00E75679">
        <w:rPr>
          <w:rFonts w:asciiTheme="majorHAnsi" w:hAnsiTheme="majorHAnsi"/>
          <w:lang w:val="en-AU"/>
        </w:rPr>
        <w:t xml:space="preserve">; the assumed order of fisheries in the vector matches the order defined in the </w:t>
      </w:r>
      <w:r w:rsidR="00E75679" w:rsidRPr="002D0AB6">
        <w:rPr>
          <w:rFonts w:asciiTheme="majorHAnsi" w:hAnsiTheme="majorHAnsi"/>
          <w:i/>
          <w:lang w:val="en-AU"/>
        </w:rPr>
        <w:t>fisheries.csv</w:t>
      </w:r>
      <w:r w:rsidR="00E75679" w:rsidRPr="009B4F0F">
        <w:rPr>
          <w:rFonts w:asciiTheme="majorHAnsi" w:hAnsiTheme="majorHAnsi"/>
          <w:lang w:val="en-AU"/>
        </w:rPr>
        <w:t xml:space="preserve"> file</w:t>
      </w:r>
      <w:r w:rsidR="00E75679">
        <w:rPr>
          <w:rFonts w:asciiTheme="majorHAnsi" w:hAnsiTheme="majorHAnsi"/>
          <w:lang w:val="en-AU"/>
        </w:rPr>
        <w:t>.</w:t>
      </w:r>
      <w:r w:rsidR="00E75679" w:rsidRPr="009B4F0F">
        <w:rPr>
          <w:rFonts w:asciiTheme="majorHAnsi" w:hAnsiTheme="majorHAnsi"/>
          <w:lang w:val="en-AU"/>
        </w:rPr>
        <w:t xml:space="preserve"> </w:t>
      </w:r>
      <w:r w:rsidR="00E75679">
        <w:rPr>
          <w:rFonts w:asciiTheme="majorHAnsi" w:hAnsiTheme="majorHAnsi"/>
          <w:lang w:val="en-AU"/>
        </w:rPr>
        <w:t>Any</w:t>
      </w:r>
      <w:r w:rsidR="00E75679" w:rsidRPr="009B4F0F">
        <w:rPr>
          <w:rFonts w:asciiTheme="majorHAnsi" w:hAnsiTheme="majorHAnsi"/>
          <w:lang w:val="en-AU"/>
        </w:rPr>
        <w:t xml:space="preserve"> </w:t>
      </w:r>
      <w:r w:rsidR="00AA0C63" w:rsidRPr="009B4F0F">
        <w:rPr>
          <w:rFonts w:asciiTheme="majorHAnsi" w:hAnsiTheme="majorHAnsi"/>
          <w:lang w:val="en-AU"/>
        </w:rPr>
        <w:t>value &gt;</w:t>
      </w:r>
      <w:r w:rsidR="00766A5A" w:rsidRPr="009B4F0F">
        <w:rPr>
          <w:rFonts w:asciiTheme="majorHAnsi" w:hAnsiTheme="majorHAnsi"/>
          <w:lang w:val="en-AU"/>
        </w:rPr>
        <w:t xml:space="preserve"> </w:t>
      </w:r>
      <w:r w:rsidR="00AA0C63" w:rsidRPr="009B4F0F">
        <w:rPr>
          <w:rFonts w:asciiTheme="majorHAnsi" w:hAnsiTheme="majorHAnsi"/>
          <w:lang w:val="en-AU"/>
        </w:rPr>
        <w:t xml:space="preserve">0 </w:t>
      </w:r>
      <w:r w:rsidR="00E75679" w:rsidRPr="009B4F0F">
        <w:rPr>
          <w:rFonts w:asciiTheme="majorHAnsi" w:hAnsiTheme="majorHAnsi"/>
          <w:lang w:val="en-AU"/>
        </w:rPr>
        <w:t>indicat</w:t>
      </w:r>
      <w:r w:rsidR="00E75679">
        <w:rPr>
          <w:rFonts w:asciiTheme="majorHAnsi" w:hAnsiTheme="majorHAnsi"/>
          <w:lang w:val="en-AU"/>
        </w:rPr>
        <w:t>es</w:t>
      </w:r>
      <w:r w:rsidR="00E75679" w:rsidRPr="009B4F0F">
        <w:rPr>
          <w:rFonts w:asciiTheme="majorHAnsi" w:hAnsiTheme="majorHAnsi"/>
          <w:lang w:val="en-AU"/>
        </w:rPr>
        <w:t xml:space="preserve"> </w:t>
      </w:r>
      <w:r w:rsidR="00AA0C63" w:rsidRPr="009B4F0F">
        <w:rPr>
          <w:rFonts w:asciiTheme="majorHAnsi" w:hAnsiTheme="majorHAnsi"/>
          <w:lang w:val="en-AU"/>
        </w:rPr>
        <w:t xml:space="preserve">which fishery has imposed catch. </w:t>
      </w:r>
      <w:r w:rsidR="00E75679">
        <w:rPr>
          <w:rFonts w:asciiTheme="majorHAnsi" w:hAnsiTheme="majorHAnsi"/>
          <w:lang w:val="en-AU"/>
        </w:rPr>
        <w:t>To date, for simplicity, a</w:t>
      </w:r>
      <w:r w:rsidR="00766A5A" w:rsidRPr="009B4F0F">
        <w:rPr>
          <w:rFonts w:asciiTheme="majorHAnsi" w:hAnsiTheme="majorHAnsi"/>
          <w:lang w:val="en-AU"/>
        </w:rPr>
        <w:t>ll models have imposed catch for one fishery</w:t>
      </w:r>
      <w:r w:rsidR="00E75679">
        <w:rPr>
          <w:rFonts w:asciiTheme="majorHAnsi" w:hAnsiTheme="majorHAnsi"/>
          <w:lang w:val="en-AU"/>
        </w:rPr>
        <w:t xml:space="preserve"> (which represents the aggregate catch over all fishery sectors being imposed in this way)</w:t>
      </w:r>
      <w:r w:rsidR="00766A5A" w:rsidRPr="009B4F0F">
        <w:rPr>
          <w:rFonts w:asciiTheme="majorHAnsi" w:hAnsiTheme="majorHAnsi"/>
          <w:lang w:val="en-AU"/>
        </w:rPr>
        <w:t xml:space="preserve">, which means that only one catch forcing file is required. In theory, Atlantis can apply different imposed catches for different fisheries, in which case the user should provide separate catch forcing files for each box and each fishery. However, this has not been applied in practice yet (so please contact </w:t>
      </w:r>
      <w:r w:rsidR="00E75679">
        <w:rPr>
          <w:rFonts w:asciiTheme="majorHAnsi" w:hAnsiTheme="majorHAnsi"/>
          <w:lang w:val="en-AU"/>
        </w:rPr>
        <w:t xml:space="preserve">the </w:t>
      </w:r>
      <w:r w:rsidR="00766A5A" w:rsidRPr="009B4F0F">
        <w:rPr>
          <w:rFonts w:asciiTheme="majorHAnsi" w:hAnsiTheme="majorHAnsi"/>
          <w:lang w:val="en-AU"/>
        </w:rPr>
        <w:t xml:space="preserve">model developers if you want to try and use </w:t>
      </w:r>
      <w:r w:rsidR="00E75679">
        <w:rPr>
          <w:rFonts w:asciiTheme="majorHAnsi" w:hAnsiTheme="majorHAnsi"/>
          <w:lang w:val="en-AU"/>
        </w:rPr>
        <w:t>this multi-file option</w:t>
      </w:r>
      <w:r w:rsidR="00766A5A" w:rsidRPr="009B4F0F">
        <w:rPr>
          <w:rFonts w:asciiTheme="majorHAnsi" w:hAnsiTheme="majorHAnsi"/>
          <w:lang w:val="en-AU"/>
        </w:rPr>
        <w:t xml:space="preserve">). </w:t>
      </w:r>
    </w:p>
    <w:p w14:paraId="717ECFE5" w14:textId="77777777" w:rsidR="002A36DB" w:rsidRPr="009B4F0F" w:rsidRDefault="002A36DB" w:rsidP="000952F9">
      <w:pPr>
        <w:pStyle w:val="BodyText2"/>
        <w:spacing w:before="0" w:line="276" w:lineRule="auto"/>
        <w:rPr>
          <w:rFonts w:asciiTheme="majorHAnsi" w:hAnsiTheme="majorHAnsi"/>
          <w:lang w:val="en-AU"/>
        </w:rPr>
      </w:pPr>
    </w:p>
    <w:p w14:paraId="28FA8059" w14:textId="7CD93B26" w:rsidR="00A270B7" w:rsidRPr="009B4F0F" w:rsidRDefault="00A270B7"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For age-structured groups and age-structured biomass pools the imposed catch </w:t>
      </w:r>
      <w:r w:rsidR="00E75679">
        <w:rPr>
          <w:rFonts w:asciiTheme="majorHAnsi" w:hAnsiTheme="majorHAnsi"/>
          <w:lang w:val="en-AU"/>
        </w:rPr>
        <w:t>will be</w:t>
      </w:r>
      <w:r w:rsidR="00E75679" w:rsidRPr="009B4F0F">
        <w:rPr>
          <w:rFonts w:asciiTheme="majorHAnsi" w:hAnsiTheme="majorHAnsi"/>
          <w:lang w:val="en-AU"/>
        </w:rPr>
        <w:t xml:space="preserve"> </w:t>
      </w:r>
      <w:r w:rsidRPr="009B4F0F">
        <w:rPr>
          <w:rFonts w:asciiTheme="majorHAnsi" w:hAnsiTheme="majorHAnsi"/>
          <w:lang w:val="en-AU"/>
        </w:rPr>
        <w:t xml:space="preserve">age-specific. The </w:t>
      </w:r>
      <w:r w:rsidR="00E75679">
        <w:rPr>
          <w:rFonts w:asciiTheme="majorHAnsi" w:hAnsiTheme="majorHAnsi"/>
          <w:lang w:val="en-AU"/>
        </w:rPr>
        <w:t xml:space="preserve">value in the forcing file represents the total imposed catch and then the </w:t>
      </w:r>
      <w:r w:rsidRPr="009B4F0F">
        <w:rPr>
          <w:rFonts w:asciiTheme="majorHAnsi" w:hAnsiTheme="majorHAnsi"/>
          <w:lang w:val="en-AU"/>
        </w:rPr>
        <w:t xml:space="preserve">proportion of </w:t>
      </w:r>
      <w:r w:rsidR="00356938">
        <w:rPr>
          <w:rFonts w:asciiTheme="majorHAnsi" w:hAnsiTheme="majorHAnsi"/>
          <w:lang w:val="en-AU"/>
        </w:rPr>
        <w:t xml:space="preserve">this </w:t>
      </w:r>
      <w:r w:rsidRPr="009B4F0F">
        <w:rPr>
          <w:rFonts w:asciiTheme="majorHAnsi" w:hAnsiTheme="majorHAnsi"/>
          <w:lang w:val="en-AU"/>
        </w:rPr>
        <w:t xml:space="preserve">forced catch to be taken from each age group is given </w:t>
      </w:r>
      <w:r w:rsidR="00356938">
        <w:rPr>
          <w:rFonts w:asciiTheme="majorHAnsi" w:hAnsiTheme="majorHAnsi"/>
          <w:lang w:val="en-AU"/>
        </w:rPr>
        <w:t>by</w:t>
      </w:r>
      <w:r w:rsidR="00356938" w:rsidRPr="009B4F0F">
        <w:rPr>
          <w:rFonts w:asciiTheme="majorHAnsi" w:hAnsiTheme="majorHAnsi"/>
          <w:lang w:val="en-AU"/>
        </w:rPr>
        <w:t xml:space="preserve"> </w:t>
      </w:r>
      <w:r w:rsidRPr="009B4F0F">
        <w:rPr>
          <w:rFonts w:asciiTheme="majorHAnsi" w:hAnsiTheme="majorHAnsi"/>
          <w:lang w:val="en-AU"/>
        </w:rPr>
        <w:t xml:space="preserve">the </w:t>
      </w:r>
      <w:proofErr w:type="spellStart"/>
      <w:r w:rsidRPr="009B4F0F">
        <w:rPr>
          <w:rFonts w:asciiTheme="majorHAnsi" w:hAnsiTheme="majorHAnsi"/>
          <w:color w:val="E36C0A" w:themeColor="accent6" w:themeShade="BF"/>
          <w:lang w:val="en-AU"/>
        </w:rPr>
        <w:t>CatchTS_agedistribXXX</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parameter</w:t>
      </w:r>
      <w:r w:rsidR="00356938">
        <w:rPr>
          <w:rFonts w:asciiTheme="majorHAnsi" w:hAnsiTheme="majorHAnsi"/>
          <w:lang w:val="en-AU"/>
        </w:rPr>
        <w:t xml:space="preserve"> vector</w:t>
      </w:r>
      <w:r w:rsidRPr="009B4F0F">
        <w:rPr>
          <w:rFonts w:asciiTheme="majorHAnsi" w:hAnsiTheme="majorHAnsi"/>
          <w:lang w:val="en-AU"/>
        </w:rPr>
        <w:t xml:space="preserve">, which has as many values as there are age group in </w:t>
      </w:r>
      <w:r w:rsidR="00356938">
        <w:rPr>
          <w:rFonts w:asciiTheme="majorHAnsi" w:hAnsiTheme="majorHAnsi"/>
          <w:lang w:val="en-AU"/>
        </w:rPr>
        <w:t>species</w:t>
      </w:r>
      <w:r w:rsidR="00356938" w:rsidRPr="009B4F0F">
        <w:rPr>
          <w:rFonts w:asciiTheme="majorHAnsi" w:hAnsiTheme="majorHAnsi"/>
          <w:lang w:val="en-AU"/>
        </w:rPr>
        <w:t xml:space="preserve"> </w:t>
      </w:r>
      <w:r w:rsidRPr="009B4F0F">
        <w:rPr>
          <w:rFonts w:asciiTheme="majorHAnsi" w:hAnsiTheme="majorHAnsi"/>
          <w:lang w:val="en-AU"/>
        </w:rPr>
        <w:t>XXX (the</w:t>
      </w:r>
      <w:r w:rsidR="00356938">
        <w:rPr>
          <w:rFonts w:asciiTheme="majorHAnsi" w:hAnsiTheme="majorHAnsi"/>
          <w:lang w:val="en-AU"/>
        </w:rPr>
        <w:t>se values</w:t>
      </w:r>
      <w:r w:rsidRPr="009B4F0F">
        <w:rPr>
          <w:rFonts w:asciiTheme="majorHAnsi" w:hAnsiTheme="majorHAnsi"/>
          <w:lang w:val="en-AU"/>
        </w:rPr>
        <w:t xml:space="preserve"> must sum to 1). </w:t>
      </w:r>
    </w:p>
    <w:p w14:paraId="2D1AAF6C" w14:textId="77777777" w:rsidR="00A270B7" w:rsidRPr="009B4F0F" w:rsidRDefault="00A270B7" w:rsidP="000952F9">
      <w:pPr>
        <w:pStyle w:val="BodyText2"/>
        <w:spacing w:before="0" w:line="276" w:lineRule="auto"/>
        <w:rPr>
          <w:rFonts w:asciiTheme="majorHAnsi" w:hAnsiTheme="majorHAnsi"/>
          <w:lang w:val="en-AU"/>
        </w:rPr>
      </w:pPr>
    </w:p>
    <w:p w14:paraId="73C89AF2" w14:textId="0023A4BA" w:rsidR="00A270B7" w:rsidRPr="009B4F0F" w:rsidRDefault="00766A5A" w:rsidP="000952F9">
      <w:pPr>
        <w:rPr>
          <w:rFonts w:asciiTheme="majorHAnsi" w:hAnsiTheme="majorHAnsi"/>
        </w:rPr>
      </w:pPr>
      <w:r w:rsidRPr="009B4F0F">
        <w:rPr>
          <w:rFonts w:asciiTheme="majorHAnsi" w:hAnsiTheme="majorHAnsi"/>
        </w:rPr>
        <w:t xml:space="preserve">It is possible to apply </w:t>
      </w:r>
      <w:r w:rsidR="00A270B7" w:rsidRPr="009B4F0F">
        <w:rPr>
          <w:rFonts w:asciiTheme="majorHAnsi" w:hAnsiTheme="majorHAnsi"/>
        </w:rPr>
        <w:t xml:space="preserve">imposed catch only for a certain </w:t>
      </w:r>
      <w:proofErr w:type="gramStart"/>
      <w:r w:rsidR="00A270B7" w:rsidRPr="009B4F0F">
        <w:rPr>
          <w:rFonts w:asciiTheme="majorHAnsi" w:hAnsiTheme="majorHAnsi"/>
        </w:rPr>
        <w:t>time period</w:t>
      </w:r>
      <w:proofErr w:type="gramEnd"/>
      <w:r w:rsidR="00A270B7" w:rsidRPr="009B4F0F">
        <w:rPr>
          <w:rFonts w:asciiTheme="majorHAnsi" w:hAnsiTheme="majorHAnsi"/>
        </w:rPr>
        <w:t xml:space="preserve"> of the model run. For example, the user might apply imposed catch for the first 10 years and then </w:t>
      </w:r>
      <w:r w:rsidRPr="009B4F0F">
        <w:rPr>
          <w:rFonts w:asciiTheme="majorHAnsi" w:hAnsiTheme="majorHAnsi"/>
        </w:rPr>
        <w:t>use</w:t>
      </w:r>
      <w:r w:rsidR="00A270B7" w:rsidRPr="009B4F0F">
        <w:rPr>
          <w:rFonts w:asciiTheme="majorHAnsi" w:hAnsiTheme="majorHAnsi"/>
        </w:rPr>
        <w:t xml:space="preserve"> other fishing options from year 11 on. The </w:t>
      </w:r>
      <w:proofErr w:type="gramStart"/>
      <w:r w:rsidR="00A270B7" w:rsidRPr="009B4F0F">
        <w:rPr>
          <w:rFonts w:asciiTheme="majorHAnsi" w:hAnsiTheme="majorHAnsi"/>
        </w:rPr>
        <w:t>time period</w:t>
      </w:r>
      <w:proofErr w:type="gramEnd"/>
      <w:r w:rsidR="00A270B7" w:rsidRPr="009B4F0F">
        <w:rPr>
          <w:rFonts w:asciiTheme="majorHAnsi" w:hAnsiTheme="majorHAnsi"/>
        </w:rPr>
        <w:t xml:space="preserve"> for </w:t>
      </w:r>
      <w:r w:rsidR="00D20F45" w:rsidRPr="009B4F0F">
        <w:rPr>
          <w:rFonts w:asciiTheme="majorHAnsi" w:hAnsiTheme="majorHAnsi"/>
        </w:rPr>
        <w:t xml:space="preserve">the </w:t>
      </w:r>
      <w:r w:rsidR="00A270B7" w:rsidRPr="009B4F0F">
        <w:rPr>
          <w:rFonts w:asciiTheme="majorHAnsi" w:hAnsiTheme="majorHAnsi"/>
        </w:rPr>
        <w:t xml:space="preserve">imposed catch is specified in </w:t>
      </w:r>
      <w:proofErr w:type="spellStart"/>
      <w:r w:rsidR="00A270B7" w:rsidRPr="009B4F0F">
        <w:rPr>
          <w:rFonts w:asciiTheme="majorHAnsi" w:hAnsiTheme="majorHAnsi"/>
          <w:color w:val="E36C0A" w:themeColor="accent6" w:themeShade="BF"/>
        </w:rPr>
        <w:t>imposecatchstart_XXX</w:t>
      </w:r>
      <w:proofErr w:type="spellEnd"/>
      <w:r w:rsidR="00A270B7" w:rsidRPr="009B4F0F">
        <w:rPr>
          <w:rFonts w:asciiTheme="majorHAnsi" w:hAnsiTheme="majorHAnsi"/>
        </w:rPr>
        <w:t xml:space="preserve"> and </w:t>
      </w:r>
      <w:proofErr w:type="spellStart"/>
      <w:r w:rsidR="00A270B7" w:rsidRPr="009B4F0F">
        <w:rPr>
          <w:rFonts w:asciiTheme="majorHAnsi" w:hAnsiTheme="majorHAnsi"/>
          <w:color w:val="E36C0A" w:themeColor="accent6" w:themeShade="BF"/>
        </w:rPr>
        <w:t>imposecatchend</w:t>
      </w:r>
      <w:proofErr w:type="spellEnd"/>
      <w:r w:rsidR="00A270B7" w:rsidRPr="009B4F0F">
        <w:rPr>
          <w:rFonts w:asciiTheme="majorHAnsi" w:hAnsiTheme="majorHAnsi"/>
          <w:color w:val="E36C0A" w:themeColor="accent6" w:themeShade="BF"/>
        </w:rPr>
        <w:t>_</w:t>
      </w:r>
      <w:r w:rsidR="00757097">
        <w:rPr>
          <w:rFonts w:asciiTheme="majorHAnsi" w:hAnsiTheme="majorHAnsi"/>
          <w:color w:val="E36C0A" w:themeColor="accent6" w:themeShade="BF"/>
        </w:rPr>
        <w:t xml:space="preserve"> </w:t>
      </w:r>
      <w:r w:rsidR="00A270B7" w:rsidRPr="009B4F0F">
        <w:rPr>
          <w:rFonts w:asciiTheme="majorHAnsi" w:hAnsiTheme="majorHAnsi"/>
          <w:color w:val="E36C0A" w:themeColor="accent6" w:themeShade="BF"/>
        </w:rPr>
        <w:t>XXX</w:t>
      </w:r>
      <w:r w:rsidR="00A270B7" w:rsidRPr="009B4F0F">
        <w:rPr>
          <w:rFonts w:asciiTheme="majorHAnsi" w:hAnsiTheme="majorHAnsi"/>
        </w:rPr>
        <w:t>. These parameter</w:t>
      </w:r>
      <w:r w:rsidR="00D20F45" w:rsidRPr="009B4F0F">
        <w:rPr>
          <w:rFonts w:asciiTheme="majorHAnsi" w:hAnsiTheme="majorHAnsi"/>
        </w:rPr>
        <w:t>s</w:t>
      </w:r>
      <w:r w:rsidR="00A270B7" w:rsidRPr="009B4F0F">
        <w:rPr>
          <w:rFonts w:asciiTheme="majorHAnsi" w:hAnsiTheme="majorHAnsi"/>
        </w:rPr>
        <w:t xml:space="preserve"> </w:t>
      </w:r>
      <w:r w:rsidR="00356938">
        <w:rPr>
          <w:rFonts w:asciiTheme="majorHAnsi" w:hAnsiTheme="majorHAnsi"/>
        </w:rPr>
        <w:t xml:space="preserve">are entered as vectors, which </w:t>
      </w:r>
      <w:r w:rsidR="00A270B7" w:rsidRPr="009B4F0F">
        <w:rPr>
          <w:rFonts w:asciiTheme="majorHAnsi" w:hAnsiTheme="majorHAnsi"/>
        </w:rPr>
        <w:t>have as many values as there are fisheries, and indicate the day of the model run that the imposed catch starts</w:t>
      </w:r>
      <w:r w:rsidR="0032197A">
        <w:rPr>
          <w:rFonts w:asciiTheme="majorHAnsi" w:hAnsiTheme="majorHAnsi"/>
        </w:rPr>
        <w:t>/</w:t>
      </w:r>
      <w:r w:rsidR="00A270B7" w:rsidRPr="009B4F0F">
        <w:rPr>
          <w:rFonts w:asciiTheme="majorHAnsi" w:hAnsiTheme="majorHAnsi"/>
        </w:rPr>
        <w:t xml:space="preserve">ends for each </w:t>
      </w:r>
      <w:r w:rsidRPr="009B4F0F">
        <w:rPr>
          <w:rFonts w:asciiTheme="majorHAnsi" w:hAnsiTheme="majorHAnsi"/>
        </w:rPr>
        <w:t>species</w:t>
      </w:r>
      <w:r w:rsidR="00356938">
        <w:rPr>
          <w:rFonts w:asciiTheme="majorHAnsi" w:hAnsiTheme="majorHAnsi"/>
        </w:rPr>
        <w:t>-</w:t>
      </w:r>
      <w:r w:rsidR="00A270B7" w:rsidRPr="009B4F0F">
        <w:rPr>
          <w:rFonts w:asciiTheme="majorHAnsi" w:hAnsiTheme="majorHAnsi"/>
        </w:rPr>
        <w:t xml:space="preserve">fishery </w:t>
      </w:r>
      <w:r w:rsidR="00356938">
        <w:rPr>
          <w:rFonts w:asciiTheme="majorHAnsi" w:hAnsiTheme="majorHAnsi"/>
        </w:rPr>
        <w:t>combination</w:t>
      </w:r>
      <w:r w:rsidR="00A270B7" w:rsidRPr="009B4F0F">
        <w:rPr>
          <w:rFonts w:asciiTheme="majorHAnsi" w:hAnsiTheme="majorHAnsi"/>
        </w:rPr>
        <w:t xml:space="preserve">. </w:t>
      </w:r>
    </w:p>
    <w:p w14:paraId="71ED3883" w14:textId="77777777" w:rsidR="00A270B7" w:rsidRPr="009B4F0F" w:rsidRDefault="00A270B7" w:rsidP="000952F9">
      <w:pPr>
        <w:pStyle w:val="BodyText2"/>
        <w:spacing w:before="0" w:line="276" w:lineRule="auto"/>
        <w:rPr>
          <w:rFonts w:asciiTheme="majorHAnsi" w:hAnsiTheme="majorHAnsi"/>
          <w:lang w:val="en-AU"/>
        </w:rPr>
      </w:pPr>
    </w:p>
    <w:p w14:paraId="349DEA82" w14:textId="727321E0" w:rsidR="00AA0C63" w:rsidRPr="009B4F0F" w:rsidRDefault="00AA0C63"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w:t>
      </w:r>
      <w:proofErr w:type="spellStart"/>
      <w:r w:rsidRPr="009B4F0F">
        <w:rPr>
          <w:rFonts w:asciiTheme="majorHAnsi" w:hAnsiTheme="majorHAnsi"/>
          <w:color w:val="E36C0A" w:themeColor="accent6" w:themeShade="BF"/>
          <w:lang w:val="en-AU"/>
        </w:rPr>
        <w:t>flagimposeglobal</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and </w:t>
      </w:r>
      <w:proofErr w:type="spellStart"/>
      <w:r w:rsidRPr="009B4F0F">
        <w:rPr>
          <w:rFonts w:asciiTheme="majorHAnsi" w:hAnsiTheme="majorHAnsi"/>
          <w:color w:val="E36C0A" w:themeColor="accent6" w:themeShade="BF"/>
          <w:lang w:val="en-AU"/>
        </w:rPr>
        <w:t>flagimposecatch_XXX</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can have </w:t>
      </w:r>
      <w:r w:rsidR="00CC559F" w:rsidRPr="009B4F0F">
        <w:rPr>
          <w:rFonts w:asciiTheme="majorHAnsi" w:hAnsiTheme="majorHAnsi"/>
          <w:b/>
          <w:lang w:val="en-AU"/>
        </w:rPr>
        <w:t xml:space="preserve">four </w:t>
      </w:r>
      <w:r w:rsidRPr="009B4F0F">
        <w:rPr>
          <w:rFonts w:asciiTheme="majorHAnsi" w:hAnsiTheme="majorHAnsi"/>
          <w:b/>
          <w:lang w:val="en-AU"/>
        </w:rPr>
        <w:t>different options</w:t>
      </w:r>
      <w:r w:rsidR="00070FE5">
        <w:rPr>
          <w:rFonts w:asciiTheme="majorHAnsi" w:hAnsiTheme="majorHAnsi"/>
          <w:b/>
          <w:lang w:val="en-AU"/>
        </w:rPr>
        <w:t>,</w:t>
      </w:r>
      <w:r w:rsidR="00070FE5" w:rsidRPr="0033215D">
        <w:rPr>
          <w:rFonts w:asciiTheme="majorHAnsi" w:hAnsiTheme="majorHAnsi"/>
          <w:lang w:val="en-AU"/>
        </w:rPr>
        <w:t xml:space="preserve"> which</w:t>
      </w:r>
      <w:r w:rsidRPr="009B4F0F">
        <w:rPr>
          <w:rFonts w:asciiTheme="majorHAnsi" w:hAnsiTheme="majorHAnsi"/>
          <w:lang w:val="en-AU"/>
        </w:rPr>
        <w:t xml:space="preserve"> </w:t>
      </w:r>
      <w:r w:rsidR="00070FE5">
        <w:rPr>
          <w:rFonts w:asciiTheme="majorHAnsi" w:hAnsiTheme="majorHAnsi"/>
          <w:lang w:val="en-AU"/>
        </w:rPr>
        <w:t>specify how the</w:t>
      </w:r>
      <w:r w:rsidRPr="009B4F0F">
        <w:rPr>
          <w:rFonts w:asciiTheme="majorHAnsi" w:hAnsiTheme="majorHAnsi"/>
          <w:lang w:val="en-AU"/>
        </w:rPr>
        <w:t xml:space="preserve"> catch</w:t>
      </w:r>
      <w:r w:rsidR="00070FE5">
        <w:rPr>
          <w:rFonts w:asciiTheme="majorHAnsi" w:hAnsiTheme="majorHAnsi"/>
          <w:lang w:val="en-AU"/>
        </w:rPr>
        <w:t xml:space="preserve"> will be imposed</w:t>
      </w:r>
      <w:r w:rsidRPr="009B4F0F">
        <w:rPr>
          <w:rFonts w:asciiTheme="majorHAnsi" w:hAnsiTheme="majorHAnsi"/>
          <w:lang w:val="en-AU"/>
        </w:rPr>
        <w:t xml:space="preserve">: </w:t>
      </w:r>
    </w:p>
    <w:p w14:paraId="293A4CE1" w14:textId="77777777" w:rsidR="00AA0C63" w:rsidRPr="009B4F0F" w:rsidRDefault="00AA0C63" w:rsidP="000952F9">
      <w:pPr>
        <w:pStyle w:val="BodyText2"/>
        <w:spacing w:before="0" w:line="276" w:lineRule="auto"/>
        <w:rPr>
          <w:rFonts w:asciiTheme="majorHAnsi" w:hAnsiTheme="majorHAnsi"/>
          <w:lang w:val="en-AU"/>
        </w:rPr>
      </w:pPr>
    </w:p>
    <w:p w14:paraId="3CA40A70" w14:textId="3DB73165" w:rsidR="00A270B7" w:rsidRPr="009B4F0F" w:rsidRDefault="00AA0C63" w:rsidP="000952F9">
      <w:pPr>
        <w:pStyle w:val="BodyText2"/>
        <w:spacing w:before="0" w:line="276" w:lineRule="auto"/>
        <w:rPr>
          <w:rFonts w:asciiTheme="majorHAnsi" w:hAnsiTheme="majorHAnsi"/>
          <w:b/>
          <w:lang w:val="en-AU"/>
        </w:rPr>
      </w:pPr>
      <w:r w:rsidRPr="009B4F0F">
        <w:rPr>
          <w:rFonts w:asciiTheme="majorHAnsi" w:hAnsiTheme="majorHAnsi"/>
          <w:b/>
          <w:lang w:val="en-AU"/>
        </w:rPr>
        <w:t xml:space="preserve">1. Only global catch is imposed </w:t>
      </w:r>
      <w:r w:rsidR="00766A5A" w:rsidRPr="009B4F0F">
        <w:rPr>
          <w:rFonts w:asciiTheme="majorHAnsi" w:hAnsiTheme="majorHAnsi"/>
          <w:lang w:val="en-AU"/>
        </w:rPr>
        <w:t>(</w:t>
      </w:r>
      <w:proofErr w:type="spellStart"/>
      <w:r w:rsidR="00766A5A" w:rsidRPr="009B4F0F">
        <w:rPr>
          <w:rFonts w:asciiTheme="majorHAnsi" w:hAnsiTheme="majorHAnsi"/>
          <w:color w:val="E36C0A" w:themeColor="accent6" w:themeShade="BF"/>
          <w:lang w:val="en-AU"/>
        </w:rPr>
        <w:t>flagimposeglobal</w:t>
      </w:r>
      <w:proofErr w:type="spellEnd"/>
      <w:r w:rsidR="00766A5A" w:rsidRPr="009B4F0F">
        <w:rPr>
          <w:rFonts w:asciiTheme="majorHAnsi" w:hAnsiTheme="majorHAnsi"/>
          <w:color w:val="E36C0A" w:themeColor="accent6" w:themeShade="BF"/>
          <w:lang w:val="en-AU"/>
        </w:rPr>
        <w:t xml:space="preserve"> </w:t>
      </w:r>
      <w:r w:rsidR="00766A5A" w:rsidRPr="009B4F0F">
        <w:rPr>
          <w:rFonts w:asciiTheme="majorHAnsi" w:hAnsiTheme="majorHAnsi"/>
          <w:lang w:val="en-AU"/>
        </w:rPr>
        <w:t xml:space="preserve">= 1 and </w:t>
      </w:r>
      <w:proofErr w:type="spellStart"/>
      <w:r w:rsidR="00766A5A" w:rsidRPr="009B4F0F">
        <w:rPr>
          <w:rFonts w:asciiTheme="majorHAnsi" w:hAnsiTheme="majorHAnsi"/>
          <w:color w:val="E36C0A" w:themeColor="accent6" w:themeShade="BF"/>
          <w:lang w:val="en-AU"/>
        </w:rPr>
        <w:t>flagimposecatch_XXX</w:t>
      </w:r>
      <w:proofErr w:type="spellEnd"/>
      <w:r w:rsidR="00766A5A" w:rsidRPr="009B4F0F">
        <w:rPr>
          <w:rFonts w:asciiTheme="majorHAnsi" w:hAnsiTheme="majorHAnsi"/>
          <w:color w:val="E36C0A" w:themeColor="accent6" w:themeShade="BF"/>
          <w:lang w:val="en-AU"/>
        </w:rPr>
        <w:t xml:space="preserve"> </w:t>
      </w:r>
      <w:r w:rsidR="00766A5A" w:rsidRPr="009B4F0F">
        <w:rPr>
          <w:rFonts w:asciiTheme="majorHAnsi" w:hAnsiTheme="majorHAnsi"/>
          <w:lang w:val="en-AU"/>
        </w:rPr>
        <w:t>= 1)</w:t>
      </w:r>
    </w:p>
    <w:p w14:paraId="03184B25" w14:textId="1B8E54A2" w:rsidR="007D1E2B" w:rsidRPr="009B4F0F" w:rsidRDefault="00766A5A"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This option </w:t>
      </w:r>
      <w:r w:rsidR="00AA0C63" w:rsidRPr="009B4F0F">
        <w:rPr>
          <w:rFonts w:asciiTheme="majorHAnsi" w:hAnsiTheme="majorHAnsi"/>
          <w:lang w:val="en-AU"/>
        </w:rPr>
        <w:t xml:space="preserve">means that </w:t>
      </w:r>
      <w:r w:rsidRPr="009B4F0F">
        <w:rPr>
          <w:rFonts w:asciiTheme="majorHAnsi" w:hAnsiTheme="majorHAnsi"/>
          <w:lang w:val="en-AU"/>
        </w:rPr>
        <w:t xml:space="preserve">imposed catch provided in the </w:t>
      </w:r>
      <w:r w:rsidR="005A4CA1">
        <w:rPr>
          <w:rFonts w:asciiTheme="majorHAnsi" w:hAnsiTheme="majorHAnsi"/>
          <w:lang w:val="en-AU"/>
        </w:rPr>
        <w:t xml:space="preserve">single </w:t>
      </w:r>
      <w:r w:rsidR="00AA0C63" w:rsidRPr="009B4F0F">
        <w:rPr>
          <w:rFonts w:asciiTheme="majorHAnsi" w:hAnsiTheme="majorHAnsi"/>
          <w:lang w:val="en-AU"/>
        </w:rPr>
        <w:t xml:space="preserve">TS forcing files </w:t>
      </w:r>
      <w:r w:rsidRPr="009B4F0F">
        <w:rPr>
          <w:rFonts w:asciiTheme="majorHAnsi" w:hAnsiTheme="majorHAnsi"/>
          <w:lang w:val="en-AU"/>
        </w:rPr>
        <w:t xml:space="preserve">is </w:t>
      </w:r>
      <w:r w:rsidR="005A4CA1">
        <w:rPr>
          <w:rFonts w:asciiTheme="majorHAnsi" w:hAnsiTheme="majorHAnsi"/>
          <w:lang w:val="en-AU"/>
        </w:rPr>
        <w:t>the total catch per day for</w:t>
      </w:r>
      <w:r w:rsidRPr="009B4F0F">
        <w:rPr>
          <w:rFonts w:asciiTheme="majorHAnsi" w:hAnsiTheme="majorHAnsi"/>
          <w:lang w:val="en-AU"/>
        </w:rPr>
        <w:t xml:space="preserve"> the entire distribution</w:t>
      </w:r>
      <w:r w:rsidR="005A4CA1">
        <w:rPr>
          <w:rFonts w:asciiTheme="majorHAnsi" w:hAnsiTheme="majorHAnsi"/>
          <w:lang w:val="en-AU"/>
        </w:rPr>
        <w:t>al</w:t>
      </w:r>
      <w:r w:rsidRPr="009B4F0F">
        <w:rPr>
          <w:rFonts w:asciiTheme="majorHAnsi" w:hAnsiTheme="majorHAnsi"/>
          <w:lang w:val="en-AU"/>
        </w:rPr>
        <w:t xml:space="preserve"> area of a species</w:t>
      </w:r>
      <w:r w:rsidR="005A4CA1">
        <w:rPr>
          <w:rFonts w:asciiTheme="majorHAnsi" w:hAnsiTheme="majorHAnsi"/>
          <w:lang w:val="en-AU"/>
        </w:rPr>
        <w:t>;</w:t>
      </w:r>
      <w:r w:rsidRPr="009B4F0F">
        <w:rPr>
          <w:rFonts w:asciiTheme="majorHAnsi" w:hAnsiTheme="majorHAnsi"/>
          <w:lang w:val="en-AU"/>
        </w:rPr>
        <w:t xml:space="preserve"> and</w:t>
      </w:r>
      <w:r w:rsidR="00AA0C63" w:rsidRPr="009B4F0F">
        <w:rPr>
          <w:rFonts w:asciiTheme="majorHAnsi" w:hAnsiTheme="majorHAnsi"/>
          <w:lang w:val="en-AU"/>
        </w:rPr>
        <w:t xml:space="preserve"> </w:t>
      </w:r>
      <w:r w:rsidR="005A4CA1">
        <w:rPr>
          <w:rFonts w:asciiTheme="majorHAnsi" w:hAnsiTheme="majorHAnsi"/>
          <w:lang w:val="en-AU"/>
        </w:rPr>
        <w:t xml:space="preserve">the </w:t>
      </w:r>
      <w:r w:rsidR="00AA0C63" w:rsidRPr="009B4F0F">
        <w:rPr>
          <w:rFonts w:asciiTheme="majorHAnsi" w:hAnsiTheme="majorHAnsi"/>
          <w:lang w:val="en-AU"/>
        </w:rPr>
        <w:t xml:space="preserve">catch </w:t>
      </w:r>
      <w:r w:rsidR="005A4CA1">
        <w:rPr>
          <w:rFonts w:asciiTheme="majorHAnsi" w:hAnsiTheme="majorHAnsi"/>
          <w:lang w:val="en-AU"/>
        </w:rPr>
        <w:t>imposed in any specific</w:t>
      </w:r>
      <w:r w:rsidR="005A4CA1" w:rsidRPr="009B4F0F">
        <w:rPr>
          <w:rFonts w:asciiTheme="majorHAnsi" w:hAnsiTheme="majorHAnsi"/>
          <w:lang w:val="en-AU"/>
        </w:rPr>
        <w:t xml:space="preserve"> </w:t>
      </w:r>
      <w:r w:rsidR="00AA0C63" w:rsidRPr="009B4F0F">
        <w:rPr>
          <w:rFonts w:asciiTheme="majorHAnsi" w:hAnsiTheme="majorHAnsi"/>
          <w:lang w:val="en-AU"/>
        </w:rPr>
        <w:t xml:space="preserve">box is proportional to the biomass of the harvested species in </w:t>
      </w:r>
      <w:r w:rsidR="005A4CA1" w:rsidRPr="009B4F0F">
        <w:rPr>
          <w:rFonts w:asciiTheme="majorHAnsi" w:hAnsiTheme="majorHAnsi"/>
          <w:lang w:val="en-AU"/>
        </w:rPr>
        <w:t>th</w:t>
      </w:r>
      <w:r w:rsidR="005A4CA1">
        <w:rPr>
          <w:rFonts w:asciiTheme="majorHAnsi" w:hAnsiTheme="majorHAnsi"/>
          <w:lang w:val="en-AU"/>
        </w:rPr>
        <w:t>at</w:t>
      </w:r>
      <w:r w:rsidR="005A4CA1" w:rsidRPr="009B4F0F">
        <w:rPr>
          <w:rFonts w:asciiTheme="majorHAnsi" w:hAnsiTheme="majorHAnsi"/>
          <w:lang w:val="en-AU"/>
        </w:rPr>
        <w:t xml:space="preserve"> box</w:t>
      </w:r>
      <w:r w:rsidR="005A4CA1">
        <w:rPr>
          <w:rFonts w:asciiTheme="majorHAnsi" w:hAnsiTheme="majorHAnsi"/>
          <w:lang w:val="en-AU"/>
        </w:rPr>
        <w:t xml:space="preserve"> versus the entire model domain</w:t>
      </w:r>
      <w:r w:rsidR="00AA0C63" w:rsidRPr="009B4F0F">
        <w:rPr>
          <w:rFonts w:asciiTheme="majorHAnsi" w:hAnsiTheme="majorHAnsi"/>
          <w:lang w:val="en-AU"/>
        </w:rPr>
        <w:t xml:space="preserve">. </w:t>
      </w:r>
      <w:r w:rsidRPr="009B4F0F">
        <w:rPr>
          <w:rFonts w:asciiTheme="majorHAnsi" w:hAnsiTheme="majorHAnsi"/>
          <w:lang w:val="en-AU"/>
        </w:rPr>
        <w:t xml:space="preserve">Note that in this case the </w:t>
      </w:r>
      <w:proofErr w:type="spellStart"/>
      <w:r w:rsidRPr="002D0AB6">
        <w:rPr>
          <w:rFonts w:asciiTheme="majorHAnsi" w:hAnsiTheme="majorHAnsi"/>
          <w:i/>
          <w:lang w:val="en-AU"/>
        </w:rPr>
        <w:t>force.prm</w:t>
      </w:r>
      <w:proofErr w:type="spellEnd"/>
      <w:r w:rsidRPr="009B4F0F">
        <w:rPr>
          <w:rFonts w:asciiTheme="majorHAnsi" w:hAnsiTheme="majorHAnsi"/>
          <w:lang w:val="en-AU"/>
        </w:rPr>
        <w:t xml:space="preserve"> file should still indicate one specific box for </w:t>
      </w:r>
      <w:r w:rsidR="00DE08CF" w:rsidRPr="009B4F0F">
        <w:rPr>
          <w:rFonts w:asciiTheme="majorHAnsi" w:hAnsiTheme="majorHAnsi"/>
          <w:lang w:val="en-AU"/>
        </w:rPr>
        <w:t xml:space="preserve">the imposed catch </w:t>
      </w:r>
      <w:r w:rsidR="005A4CA1">
        <w:rPr>
          <w:rFonts w:asciiTheme="majorHAnsi" w:hAnsiTheme="majorHAnsi"/>
          <w:lang w:val="en-AU"/>
        </w:rPr>
        <w:t xml:space="preserve">to facilitate read-in </w:t>
      </w:r>
      <w:r w:rsidR="00DE08CF" w:rsidRPr="009B4F0F">
        <w:rPr>
          <w:rFonts w:asciiTheme="majorHAnsi" w:hAnsiTheme="majorHAnsi"/>
          <w:lang w:val="en-AU"/>
        </w:rPr>
        <w:t>(see chapter 8</w:t>
      </w:r>
      <w:r w:rsidRPr="009B4F0F">
        <w:rPr>
          <w:rFonts w:asciiTheme="majorHAnsi" w:hAnsiTheme="majorHAnsi"/>
          <w:lang w:val="en-AU"/>
        </w:rPr>
        <w:t xml:space="preserve">), however </w:t>
      </w:r>
      <w:r w:rsidR="005A4CA1">
        <w:rPr>
          <w:rFonts w:asciiTheme="majorHAnsi" w:hAnsiTheme="majorHAnsi"/>
          <w:lang w:val="en-AU"/>
        </w:rPr>
        <w:t>it will not simply be used in that box but will inform catches in every non-boundary model box</w:t>
      </w:r>
      <w:r w:rsidRPr="009B4F0F">
        <w:rPr>
          <w:rFonts w:asciiTheme="majorHAnsi" w:hAnsiTheme="majorHAnsi"/>
          <w:lang w:val="en-AU"/>
        </w:rPr>
        <w:t xml:space="preserve">. </w:t>
      </w:r>
    </w:p>
    <w:p w14:paraId="06CE9B5C" w14:textId="77777777" w:rsidR="00FE3492" w:rsidRPr="009B4F0F" w:rsidRDefault="00FE3492" w:rsidP="000952F9">
      <w:pPr>
        <w:pStyle w:val="BodyText2"/>
        <w:spacing w:before="0" w:line="276" w:lineRule="auto"/>
        <w:rPr>
          <w:rFonts w:asciiTheme="majorHAnsi" w:hAnsiTheme="majorHAnsi"/>
          <w:lang w:val="en-AU"/>
        </w:rPr>
      </w:pPr>
    </w:p>
    <w:p w14:paraId="3F2AD065" w14:textId="541C96EA" w:rsidR="00A270B7" w:rsidRPr="009B4F0F" w:rsidRDefault="00A270B7" w:rsidP="000952F9">
      <w:pPr>
        <w:pStyle w:val="BodyText2"/>
        <w:spacing w:before="0" w:line="276" w:lineRule="auto"/>
        <w:rPr>
          <w:rFonts w:asciiTheme="majorHAnsi" w:hAnsiTheme="majorHAnsi"/>
          <w:b/>
          <w:lang w:val="en-AU"/>
        </w:rPr>
      </w:pPr>
      <w:r w:rsidRPr="009B4F0F">
        <w:rPr>
          <w:rFonts w:asciiTheme="majorHAnsi" w:hAnsiTheme="majorHAnsi"/>
          <w:b/>
          <w:lang w:val="en-AU"/>
        </w:rPr>
        <w:t xml:space="preserve">2. Imposed catch is box-specific </w:t>
      </w:r>
      <w:r w:rsidR="00DE08CF" w:rsidRPr="009B4F0F">
        <w:rPr>
          <w:rFonts w:asciiTheme="majorHAnsi" w:hAnsiTheme="majorHAnsi"/>
          <w:lang w:val="en-AU"/>
        </w:rPr>
        <w:t>(</w:t>
      </w:r>
      <w:proofErr w:type="spellStart"/>
      <w:r w:rsidR="00DE08CF" w:rsidRPr="009B4F0F">
        <w:rPr>
          <w:rFonts w:asciiTheme="majorHAnsi" w:hAnsiTheme="majorHAnsi"/>
          <w:color w:val="E36C0A" w:themeColor="accent6" w:themeShade="BF"/>
          <w:lang w:val="en-AU"/>
        </w:rPr>
        <w:t>flagimposeglobal</w:t>
      </w:r>
      <w:proofErr w:type="spellEnd"/>
      <w:r w:rsidR="00DE08CF" w:rsidRPr="009B4F0F">
        <w:rPr>
          <w:rFonts w:asciiTheme="majorHAnsi" w:hAnsiTheme="majorHAnsi"/>
          <w:color w:val="E36C0A" w:themeColor="accent6" w:themeShade="BF"/>
          <w:lang w:val="en-AU"/>
        </w:rPr>
        <w:t xml:space="preserve"> </w:t>
      </w:r>
      <w:r w:rsidR="00DE08CF" w:rsidRPr="009B4F0F">
        <w:rPr>
          <w:rFonts w:asciiTheme="majorHAnsi" w:hAnsiTheme="majorHAnsi"/>
          <w:lang w:val="en-AU"/>
        </w:rPr>
        <w:t xml:space="preserve">= 2 and </w:t>
      </w:r>
      <w:proofErr w:type="spellStart"/>
      <w:r w:rsidR="00DE08CF" w:rsidRPr="009B4F0F">
        <w:rPr>
          <w:rFonts w:asciiTheme="majorHAnsi" w:hAnsiTheme="majorHAnsi"/>
          <w:color w:val="E36C0A" w:themeColor="accent6" w:themeShade="BF"/>
          <w:lang w:val="en-AU"/>
        </w:rPr>
        <w:t>flagimposecatch_XXX</w:t>
      </w:r>
      <w:proofErr w:type="spellEnd"/>
      <w:r w:rsidR="00DE08CF" w:rsidRPr="009B4F0F">
        <w:rPr>
          <w:rFonts w:asciiTheme="majorHAnsi" w:hAnsiTheme="majorHAnsi"/>
          <w:color w:val="E36C0A" w:themeColor="accent6" w:themeShade="BF"/>
          <w:lang w:val="en-AU"/>
        </w:rPr>
        <w:t xml:space="preserve"> </w:t>
      </w:r>
      <w:r w:rsidR="00DE08CF" w:rsidRPr="009B4F0F">
        <w:rPr>
          <w:rFonts w:asciiTheme="majorHAnsi" w:hAnsiTheme="majorHAnsi"/>
          <w:lang w:val="en-AU"/>
        </w:rPr>
        <w:t>= 2)</w:t>
      </w:r>
    </w:p>
    <w:p w14:paraId="68898077" w14:textId="6309CE43" w:rsidR="00FE3492" w:rsidRPr="009B4F0F" w:rsidRDefault="00FD5289" w:rsidP="000952F9">
      <w:pPr>
        <w:pStyle w:val="BodyText2"/>
        <w:spacing w:before="0" w:line="276" w:lineRule="auto"/>
        <w:rPr>
          <w:rFonts w:asciiTheme="majorHAnsi" w:hAnsiTheme="majorHAnsi"/>
          <w:lang w:val="en-AU"/>
        </w:rPr>
      </w:pPr>
      <w:r>
        <w:rPr>
          <w:rFonts w:asciiTheme="majorHAnsi" w:hAnsiTheme="majorHAnsi"/>
          <w:lang w:val="en-AU"/>
        </w:rPr>
        <w:t xml:space="preserve">This option requires a catch time series be provided for every box in the model where catch is to be extracted (if you want to be particularly careful and make sure that there is a time series supplied for every box then supply a time series of zeroes for any box where there is no fishing). </w:t>
      </w:r>
      <w:r w:rsidR="00DE08CF" w:rsidRPr="009B4F0F">
        <w:rPr>
          <w:rFonts w:asciiTheme="majorHAnsi" w:hAnsiTheme="majorHAnsi"/>
          <w:lang w:val="en-AU"/>
        </w:rPr>
        <w:t xml:space="preserve">Imposed catch is taken only from the boxes specified in the </w:t>
      </w:r>
      <w:proofErr w:type="spellStart"/>
      <w:r w:rsidR="00DE08CF" w:rsidRPr="009B4F0F">
        <w:rPr>
          <w:rFonts w:asciiTheme="majorHAnsi" w:hAnsiTheme="majorHAnsi"/>
          <w:i/>
          <w:lang w:val="en-AU"/>
        </w:rPr>
        <w:t>force.prm</w:t>
      </w:r>
      <w:proofErr w:type="spellEnd"/>
      <w:r w:rsidR="00DE08CF" w:rsidRPr="009B4F0F">
        <w:rPr>
          <w:rFonts w:asciiTheme="majorHAnsi" w:hAnsiTheme="majorHAnsi"/>
          <w:lang w:val="en-AU"/>
        </w:rPr>
        <w:t xml:space="preserve"> file. If the biomass of the species in the box is insufficient in the specified box, Atlantis will attempt to get the missing catch from other age groups</w:t>
      </w:r>
      <w:r>
        <w:rPr>
          <w:rFonts w:asciiTheme="majorHAnsi" w:hAnsiTheme="majorHAnsi"/>
          <w:lang w:val="en-AU"/>
        </w:rPr>
        <w:t xml:space="preserve"> of that species in the box</w:t>
      </w:r>
      <w:r w:rsidR="00DE08CF" w:rsidRPr="009B4F0F">
        <w:rPr>
          <w:rFonts w:asciiTheme="majorHAnsi" w:hAnsiTheme="majorHAnsi"/>
          <w:lang w:val="en-AU"/>
        </w:rPr>
        <w:t xml:space="preserve"> (see Note! below)</w:t>
      </w:r>
      <w:r>
        <w:rPr>
          <w:rFonts w:asciiTheme="majorHAnsi" w:hAnsiTheme="majorHAnsi"/>
          <w:lang w:val="en-AU"/>
        </w:rPr>
        <w:t>.</w:t>
      </w:r>
      <w:r w:rsidR="005C4428">
        <w:rPr>
          <w:rFonts w:asciiTheme="majorHAnsi" w:hAnsiTheme="majorHAnsi"/>
          <w:lang w:val="en-AU"/>
        </w:rPr>
        <w:t xml:space="preserve"> Any catch not taken is rolled over to the next day, then it is added to the forced catch (as defined by the forcing file) to be extracted on that day</w:t>
      </w:r>
      <w:r w:rsidR="0033215D">
        <w:rPr>
          <w:rFonts w:asciiTheme="majorHAnsi" w:hAnsiTheme="majorHAnsi"/>
          <w:lang w:val="en-AU"/>
        </w:rPr>
        <w:t>. If</w:t>
      </w:r>
      <w:r w:rsidR="005C4428">
        <w:rPr>
          <w:rFonts w:asciiTheme="majorHAnsi" w:hAnsiTheme="majorHAnsi"/>
          <w:lang w:val="en-AU"/>
        </w:rPr>
        <w:t xml:space="preserve"> insufficient is available on that </w:t>
      </w:r>
      <w:proofErr w:type="gramStart"/>
      <w:r w:rsidR="005C4428">
        <w:rPr>
          <w:rFonts w:asciiTheme="majorHAnsi" w:hAnsiTheme="majorHAnsi"/>
          <w:lang w:val="en-AU"/>
        </w:rPr>
        <w:t>day</w:t>
      </w:r>
      <w:proofErr w:type="gramEnd"/>
      <w:r w:rsidR="005C4428">
        <w:rPr>
          <w:rFonts w:asciiTheme="majorHAnsi" w:hAnsiTheme="majorHAnsi"/>
          <w:lang w:val="en-AU"/>
        </w:rPr>
        <w:t xml:space="preserve"> it is rolled over to the next and so on until years end.</w:t>
      </w:r>
      <w:r w:rsidR="0033215D">
        <w:rPr>
          <w:rFonts w:asciiTheme="majorHAnsi" w:hAnsiTheme="majorHAnsi"/>
          <w:lang w:val="en-AU"/>
        </w:rPr>
        <w:t xml:space="preserve"> </w:t>
      </w:r>
    </w:p>
    <w:p w14:paraId="5D53D8C0" w14:textId="77777777" w:rsidR="00DE08CF" w:rsidRPr="009B4F0F" w:rsidRDefault="00DE08CF" w:rsidP="000952F9">
      <w:pPr>
        <w:pStyle w:val="BodyText2"/>
        <w:spacing w:before="0" w:line="276" w:lineRule="auto"/>
        <w:rPr>
          <w:rFonts w:asciiTheme="majorHAnsi" w:hAnsiTheme="majorHAnsi"/>
          <w:lang w:val="en-AU"/>
        </w:rPr>
      </w:pPr>
    </w:p>
    <w:p w14:paraId="66293287" w14:textId="38174930" w:rsidR="00DE08CF" w:rsidRPr="009B4F0F" w:rsidRDefault="00DE08CF" w:rsidP="000952F9">
      <w:pPr>
        <w:pStyle w:val="BodyText2"/>
        <w:spacing w:before="0" w:line="276" w:lineRule="auto"/>
        <w:rPr>
          <w:rFonts w:asciiTheme="majorHAnsi" w:hAnsiTheme="majorHAnsi"/>
          <w:b/>
          <w:lang w:val="en-AU"/>
        </w:rPr>
      </w:pPr>
      <w:r w:rsidRPr="009B4F0F">
        <w:rPr>
          <w:rFonts w:asciiTheme="majorHAnsi" w:hAnsiTheme="majorHAnsi"/>
          <w:b/>
          <w:lang w:val="en-AU"/>
        </w:rPr>
        <w:t xml:space="preserve">3. Imposed catch is box-specific but is allowed to take missing catch from the same stock </w:t>
      </w:r>
      <w:r w:rsidRPr="009B4F0F">
        <w:rPr>
          <w:rFonts w:asciiTheme="majorHAnsi" w:hAnsiTheme="majorHAnsi"/>
          <w:lang w:val="en-AU"/>
        </w:rPr>
        <w:t>(</w:t>
      </w:r>
      <w:proofErr w:type="spellStart"/>
      <w:r w:rsidRPr="009B4F0F">
        <w:rPr>
          <w:rFonts w:asciiTheme="majorHAnsi" w:hAnsiTheme="majorHAnsi"/>
          <w:color w:val="E36C0A" w:themeColor="accent6" w:themeShade="BF"/>
          <w:lang w:val="en-AU"/>
        </w:rPr>
        <w:t>flagimposeglobal</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 3 and </w:t>
      </w:r>
      <w:proofErr w:type="spellStart"/>
      <w:r w:rsidRPr="009B4F0F">
        <w:rPr>
          <w:rFonts w:asciiTheme="majorHAnsi" w:hAnsiTheme="majorHAnsi"/>
          <w:color w:val="E36C0A" w:themeColor="accent6" w:themeShade="BF"/>
          <w:lang w:val="en-AU"/>
        </w:rPr>
        <w:t>flagimposecatch_XXX</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3)</w:t>
      </w:r>
    </w:p>
    <w:p w14:paraId="705F7F6A" w14:textId="77777777" w:rsidR="00DE08CF" w:rsidRPr="009B4F0F" w:rsidRDefault="00DE08CF" w:rsidP="000952F9">
      <w:pPr>
        <w:pStyle w:val="BodyText2"/>
        <w:spacing w:before="0" w:line="276" w:lineRule="auto"/>
        <w:rPr>
          <w:rFonts w:asciiTheme="majorHAnsi" w:hAnsiTheme="majorHAnsi"/>
          <w:lang w:val="en-AU"/>
        </w:rPr>
      </w:pPr>
    </w:p>
    <w:p w14:paraId="515DCC82" w14:textId="5558EBC7" w:rsidR="00207478" w:rsidRDefault="00DE08CF" w:rsidP="000952F9">
      <w:pPr>
        <w:pStyle w:val="BodyText2"/>
        <w:spacing w:before="0" w:line="276" w:lineRule="auto"/>
        <w:rPr>
          <w:rFonts w:asciiTheme="majorHAnsi" w:hAnsiTheme="majorHAnsi"/>
          <w:lang w:val="en-AU"/>
        </w:rPr>
      </w:pPr>
      <w:r w:rsidRPr="009B4F0F">
        <w:rPr>
          <w:rFonts w:asciiTheme="majorHAnsi" w:hAnsiTheme="majorHAnsi"/>
          <w:lang w:val="en-AU"/>
        </w:rPr>
        <w:lastRenderedPageBreak/>
        <w:t>This option is applied in the same way as the option 2 above, but if the biomass of the targeted species age-groups is insufficient in the specified box, Atlantis will take catch from other boxes inhabited by the same stock. Note, that first Atlantis will attempt to get the required catch by sampling other age groups in the specified box and only then go to other boxes. The orders of the boxes to be harvested for the missing catch corresponds to the box ID order</w:t>
      </w:r>
      <w:r w:rsidR="00207478" w:rsidRPr="009B4F0F">
        <w:rPr>
          <w:rFonts w:asciiTheme="majorHAnsi" w:hAnsiTheme="majorHAnsi"/>
          <w:lang w:val="en-AU"/>
        </w:rPr>
        <w:t xml:space="preserve">, </w:t>
      </w:r>
      <w:r w:rsidRPr="009B4F0F">
        <w:rPr>
          <w:rFonts w:asciiTheme="majorHAnsi" w:hAnsiTheme="majorHAnsi"/>
          <w:lang w:val="en-AU"/>
        </w:rPr>
        <w:t xml:space="preserve">e.g. if not enough biomass is available in box 4, Atlantis will look in box 5, then in box 6 and so on, as long as these boxes have the same stock of the species, indicated in the </w:t>
      </w:r>
      <w:proofErr w:type="spellStart"/>
      <w:r w:rsidR="00207478" w:rsidRPr="009B4F0F">
        <w:rPr>
          <w:rFonts w:asciiTheme="majorHAnsi" w:hAnsiTheme="majorHAnsi"/>
          <w:color w:val="E36C0A" w:themeColor="accent6" w:themeShade="BF"/>
          <w:lang w:val="en-AU"/>
        </w:rPr>
        <w:t>XXX_stock_struct</w:t>
      </w:r>
      <w:proofErr w:type="spellEnd"/>
      <w:r w:rsidR="00207478" w:rsidRPr="009B4F0F">
        <w:rPr>
          <w:rFonts w:asciiTheme="majorHAnsi" w:hAnsiTheme="majorHAnsi"/>
          <w:color w:val="E36C0A" w:themeColor="accent6" w:themeShade="BF"/>
          <w:lang w:val="en-AU"/>
        </w:rPr>
        <w:t xml:space="preserve"> </w:t>
      </w:r>
      <w:r w:rsidR="00207478" w:rsidRPr="009B4F0F">
        <w:rPr>
          <w:rFonts w:asciiTheme="majorHAnsi" w:hAnsiTheme="majorHAnsi"/>
          <w:lang w:val="en-AU"/>
        </w:rPr>
        <w:t xml:space="preserve">parameter in the </w:t>
      </w:r>
      <w:proofErr w:type="spellStart"/>
      <w:r w:rsidR="00207478" w:rsidRPr="009B4F0F">
        <w:rPr>
          <w:rFonts w:asciiTheme="majorHAnsi" w:hAnsiTheme="majorHAnsi"/>
          <w:i/>
          <w:lang w:val="en-AU"/>
        </w:rPr>
        <w:t>biology.prm</w:t>
      </w:r>
      <w:proofErr w:type="spellEnd"/>
      <w:r w:rsidR="00207478" w:rsidRPr="009B4F0F">
        <w:rPr>
          <w:rFonts w:asciiTheme="majorHAnsi" w:hAnsiTheme="majorHAnsi"/>
          <w:lang w:val="en-AU"/>
        </w:rPr>
        <w:t xml:space="preserve"> file. Th</w:t>
      </w:r>
      <w:r w:rsidR="005C4428">
        <w:rPr>
          <w:rFonts w:asciiTheme="majorHAnsi" w:hAnsiTheme="majorHAnsi"/>
          <w:lang w:val="en-AU"/>
        </w:rPr>
        <w:t>is sequential us</w:t>
      </w:r>
      <w:r w:rsidR="00207478" w:rsidRPr="009B4F0F">
        <w:rPr>
          <w:rFonts w:asciiTheme="majorHAnsi" w:hAnsiTheme="majorHAnsi"/>
          <w:lang w:val="en-AU"/>
        </w:rPr>
        <w:t xml:space="preserve">e </w:t>
      </w:r>
      <w:r w:rsidR="005C4428">
        <w:rPr>
          <w:rFonts w:asciiTheme="majorHAnsi" w:hAnsiTheme="majorHAnsi"/>
          <w:lang w:val="en-AU"/>
        </w:rPr>
        <w:t xml:space="preserve">of </w:t>
      </w:r>
      <w:r w:rsidR="00207478" w:rsidRPr="009B4F0F">
        <w:rPr>
          <w:rFonts w:asciiTheme="majorHAnsi" w:hAnsiTheme="majorHAnsi"/>
          <w:lang w:val="en-AU"/>
        </w:rPr>
        <w:t xml:space="preserve">boxes to be harvested </w:t>
      </w:r>
      <w:r w:rsidR="005C4428">
        <w:rPr>
          <w:rFonts w:asciiTheme="majorHAnsi" w:hAnsiTheme="majorHAnsi"/>
          <w:lang w:val="en-AU"/>
        </w:rPr>
        <w:t xml:space="preserve">when attempting to make up the difference means the actual box fished for the extra </w:t>
      </w:r>
      <w:r w:rsidR="00207478" w:rsidRPr="009B4F0F">
        <w:rPr>
          <w:rFonts w:asciiTheme="majorHAnsi" w:hAnsiTheme="majorHAnsi"/>
          <w:lang w:val="en-AU"/>
        </w:rPr>
        <w:t>may differ at each time step – for example, if after one month insufficient biomass is left in box 5</w:t>
      </w:r>
      <w:r w:rsidR="005C4428">
        <w:rPr>
          <w:rFonts w:asciiTheme="majorHAnsi" w:hAnsiTheme="majorHAnsi"/>
          <w:lang w:val="en-AU"/>
        </w:rPr>
        <w:t xml:space="preserve"> to supply the shortfall</w:t>
      </w:r>
      <w:r w:rsidR="00207478" w:rsidRPr="009B4F0F">
        <w:rPr>
          <w:rFonts w:asciiTheme="majorHAnsi" w:hAnsiTheme="majorHAnsi"/>
          <w:lang w:val="en-AU"/>
        </w:rPr>
        <w:t>, then box 6 will be harvested until it is depleted and so on (assuming imposed catch remains higher than the biomass of harvested species in the specified box)</w:t>
      </w:r>
      <w:r w:rsidR="005C4428">
        <w:rPr>
          <w:rFonts w:asciiTheme="majorHAnsi" w:hAnsiTheme="majorHAnsi"/>
          <w:lang w:val="en-AU"/>
        </w:rPr>
        <w:t>.</w:t>
      </w:r>
    </w:p>
    <w:p w14:paraId="2E342E32" w14:textId="704CFAB4" w:rsidR="005C4428" w:rsidRPr="009B4F0F" w:rsidRDefault="005C4428" w:rsidP="000952F9">
      <w:pPr>
        <w:pStyle w:val="BodyText2"/>
        <w:spacing w:before="0" w:line="276" w:lineRule="auto"/>
        <w:rPr>
          <w:rFonts w:asciiTheme="majorHAnsi" w:hAnsiTheme="majorHAnsi"/>
          <w:lang w:val="en-AU"/>
        </w:rPr>
      </w:pPr>
      <w:r>
        <w:rPr>
          <w:rFonts w:asciiTheme="majorHAnsi" w:hAnsiTheme="majorHAnsi"/>
          <w:lang w:val="en-AU"/>
        </w:rPr>
        <w:t>If, after all boxes have been fished for the extra, there is still insufficient biomass to take the catch then any remaining is rolled over to the next day, as for option 2.</w:t>
      </w:r>
    </w:p>
    <w:p w14:paraId="519A85AA" w14:textId="77777777" w:rsidR="00DE08CF" w:rsidRPr="009B4F0F" w:rsidRDefault="00DE08CF" w:rsidP="000952F9">
      <w:pPr>
        <w:pStyle w:val="BodyText2"/>
        <w:spacing w:before="0" w:line="276" w:lineRule="auto"/>
        <w:rPr>
          <w:rFonts w:asciiTheme="majorHAnsi" w:hAnsiTheme="majorHAnsi"/>
          <w:lang w:val="en-AU"/>
        </w:rPr>
      </w:pPr>
    </w:p>
    <w:p w14:paraId="166605C7" w14:textId="24377378" w:rsidR="00DE08CF" w:rsidRPr="009B4F0F" w:rsidRDefault="00DE08CF" w:rsidP="000952F9">
      <w:pPr>
        <w:pStyle w:val="BodyText2"/>
        <w:spacing w:before="0" w:line="276" w:lineRule="auto"/>
        <w:rPr>
          <w:rFonts w:asciiTheme="majorHAnsi" w:hAnsiTheme="majorHAnsi"/>
          <w:b/>
          <w:lang w:val="en-AU"/>
        </w:rPr>
      </w:pPr>
      <w:r w:rsidRPr="009B4F0F">
        <w:rPr>
          <w:rFonts w:asciiTheme="majorHAnsi" w:hAnsiTheme="majorHAnsi"/>
          <w:b/>
          <w:lang w:val="en-AU"/>
        </w:rPr>
        <w:t xml:space="preserve">4. Imposed catch is box-specific but is allowed to take missing catch from adjacent boxes </w:t>
      </w:r>
      <w:r w:rsidR="00207478" w:rsidRPr="009B4F0F">
        <w:rPr>
          <w:rFonts w:asciiTheme="majorHAnsi" w:hAnsiTheme="majorHAnsi"/>
          <w:lang w:val="en-AU"/>
        </w:rPr>
        <w:t>(</w:t>
      </w:r>
      <w:proofErr w:type="spellStart"/>
      <w:r w:rsidR="00207478" w:rsidRPr="009B4F0F">
        <w:rPr>
          <w:rFonts w:asciiTheme="majorHAnsi" w:hAnsiTheme="majorHAnsi"/>
          <w:color w:val="E36C0A" w:themeColor="accent6" w:themeShade="BF"/>
          <w:lang w:val="en-AU"/>
        </w:rPr>
        <w:t>flagimposeglobal</w:t>
      </w:r>
      <w:proofErr w:type="spellEnd"/>
      <w:r w:rsidR="00207478" w:rsidRPr="009B4F0F">
        <w:rPr>
          <w:rFonts w:asciiTheme="majorHAnsi" w:hAnsiTheme="majorHAnsi"/>
          <w:color w:val="E36C0A" w:themeColor="accent6" w:themeShade="BF"/>
          <w:lang w:val="en-AU"/>
        </w:rPr>
        <w:t xml:space="preserve"> </w:t>
      </w:r>
      <w:r w:rsidR="00207478" w:rsidRPr="009B4F0F">
        <w:rPr>
          <w:rFonts w:asciiTheme="majorHAnsi" w:hAnsiTheme="majorHAnsi"/>
          <w:lang w:val="en-AU"/>
        </w:rPr>
        <w:t xml:space="preserve">= 4 and </w:t>
      </w:r>
      <w:proofErr w:type="spellStart"/>
      <w:r w:rsidR="00207478" w:rsidRPr="009B4F0F">
        <w:rPr>
          <w:rFonts w:asciiTheme="majorHAnsi" w:hAnsiTheme="majorHAnsi"/>
          <w:color w:val="E36C0A" w:themeColor="accent6" w:themeShade="BF"/>
          <w:lang w:val="en-AU"/>
        </w:rPr>
        <w:t>flagimposecatch_XXX</w:t>
      </w:r>
      <w:proofErr w:type="spellEnd"/>
      <w:r w:rsidR="00207478" w:rsidRPr="009B4F0F">
        <w:rPr>
          <w:rFonts w:asciiTheme="majorHAnsi" w:hAnsiTheme="majorHAnsi"/>
          <w:color w:val="E36C0A" w:themeColor="accent6" w:themeShade="BF"/>
          <w:lang w:val="en-AU"/>
        </w:rPr>
        <w:t xml:space="preserve"> </w:t>
      </w:r>
      <w:r w:rsidR="00207478" w:rsidRPr="009B4F0F">
        <w:rPr>
          <w:rFonts w:asciiTheme="majorHAnsi" w:hAnsiTheme="majorHAnsi"/>
          <w:lang w:val="en-AU"/>
        </w:rPr>
        <w:t>= 4)</w:t>
      </w:r>
    </w:p>
    <w:p w14:paraId="7E559922" w14:textId="77777777" w:rsidR="00207478" w:rsidRPr="009B4F0F" w:rsidRDefault="00207478" w:rsidP="000952F9">
      <w:pPr>
        <w:pStyle w:val="BodyText2"/>
        <w:spacing w:before="0" w:line="276" w:lineRule="auto"/>
        <w:rPr>
          <w:rFonts w:asciiTheme="majorHAnsi" w:hAnsiTheme="majorHAnsi"/>
          <w:lang w:val="en-AU"/>
        </w:rPr>
      </w:pPr>
    </w:p>
    <w:p w14:paraId="68AA9232" w14:textId="777ABDE4" w:rsidR="005C4428" w:rsidRDefault="00207478" w:rsidP="005C4428">
      <w:pPr>
        <w:pStyle w:val="BodyText2"/>
        <w:spacing w:before="0" w:line="276" w:lineRule="auto"/>
        <w:rPr>
          <w:rFonts w:asciiTheme="majorHAnsi" w:hAnsiTheme="majorHAnsi"/>
          <w:lang w:val="en-AU"/>
        </w:rPr>
      </w:pPr>
      <w:r w:rsidRPr="009B4F0F">
        <w:rPr>
          <w:rFonts w:asciiTheme="majorHAnsi" w:hAnsiTheme="majorHAnsi"/>
          <w:lang w:val="en-AU"/>
        </w:rPr>
        <w:t xml:space="preserve">This is applied as the option 3 above, but the missing catch is taken only from the neighbouring boxes. </w:t>
      </w:r>
      <w:r w:rsidR="005C4428" w:rsidRPr="009B4F0F">
        <w:rPr>
          <w:rFonts w:asciiTheme="majorHAnsi" w:hAnsiTheme="majorHAnsi"/>
          <w:lang w:val="en-AU"/>
        </w:rPr>
        <w:t>The orders of the boxes to be harvested for the missing catch corresponds to the order</w:t>
      </w:r>
      <w:r w:rsidR="005C4428">
        <w:rPr>
          <w:rFonts w:asciiTheme="majorHAnsi" w:hAnsiTheme="majorHAnsi"/>
          <w:lang w:val="en-AU"/>
        </w:rPr>
        <w:t xml:space="preserve"> defined in the </w:t>
      </w:r>
      <w:proofErr w:type="spellStart"/>
      <w:r w:rsidR="005C4428" w:rsidRPr="002E7431">
        <w:rPr>
          <w:rFonts w:asciiTheme="majorHAnsi" w:hAnsiTheme="majorHAnsi"/>
          <w:i/>
          <w:lang w:val="en-AU"/>
        </w:rPr>
        <w:t>ibox</w:t>
      </w:r>
      <w:proofErr w:type="spellEnd"/>
      <w:r w:rsidR="005C4428">
        <w:rPr>
          <w:rFonts w:asciiTheme="majorHAnsi" w:hAnsiTheme="majorHAnsi"/>
          <w:lang w:val="en-AU"/>
        </w:rPr>
        <w:t xml:space="preserve"> vector for the box in the </w:t>
      </w:r>
      <w:r w:rsidR="002E7431">
        <w:rPr>
          <w:rFonts w:asciiTheme="majorHAnsi" w:hAnsiTheme="majorHAnsi"/>
          <w:lang w:val="en-AU"/>
        </w:rPr>
        <w:t>BGM</w:t>
      </w:r>
      <w:r w:rsidR="005C4428">
        <w:rPr>
          <w:rFonts w:asciiTheme="majorHAnsi" w:hAnsiTheme="majorHAnsi"/>
          <w:lang w:val="en-AU"/>
        </w:rPr>
        <w:t xml:space="preserve"> file</w:t>
      </w:r>
      <w:r w:rsidR="005C4428" w:rsidRPr="009B4F0F">
        <w:rPr>
          <w:rFonts w:asciiTheme="majorHAnsi" w:hAnsiTheme="majorHAnsi"/>
          <w:lang w:val="en-AU"/>
        </w:rPr>
        <w:t xml:space="preserve">, e.g. </w:t>
      </w:r>
    </w:p>
    <w:p w14:paraId="72B788AA" w14:textId="77777777" w:rsidR="005C4428" w:rsidRPr="00DC26AB" w:rsidRDefault="005C4428" w:rsidP="005C4428">
      <w:pPr>
        <w:pStyle w:val="BodyText2"/>
        <w:spacing w:before="0"/>
        <w:ind w:firstLine="1304"/>
        <w:rPr>
          <w:rFonts w:asciiTheme="majorHAnsi" w:hAnsiTheme="majorHAnsi"/>
          <w:sz w:val="20"/>
          <w:lang w:val="en-AU"/>
        </w:rPr>
      </w:pPr>
      <w:r w:rsidRPr="00DC26AB">
        <w:rPr>
          <w:rFonts w:asciiTheme="majorHAnsi" w:hAnsiTheme="majorHAnsi"/>
          <w:sz w:val="20"/>
          <w:lang w:val="en-AU"/>
        </w:rPr>
        <w:t>box2.nconn</w:t>
      </w:r>
      <w:r w:rsidRPr="00DC26AB">
        <w:rPr>
          <w:rFonts w:asciiTheme="majorHAnsi" w:hAnsiTheme="majorHAnsi"/>
          <w:sz w:val="20"/>
          <w:lang w:val="en-AU"/>
        </w:rPr>
        <w:tab/>
        <w:t>8</w:t>
      </w:r>
    </w:p>
    <w:p w14:paraId="0602CF4F" w14:textId="77777777" w:rsidR="005C4428" w:rsidRPr="00DC26AB" w:rsidRDefault="005C4428" w:rsidP="005C4428">
      <w:pPr>
        <w:pStyle w:val="BodyText2"/>
        <w:spacing w:before="0"/>
        <w:ind w:firstLine="1304"/>
        <w:rPr>
          <w:rFonts w:asciiTheme="majorHAnsi" w:hAnsiTheme="majorHAnsi"/>
          <w:sz w:val="20"/>
          <w:lang w:val="en-AU"/>
        </w:rPr>
      </w:pPr>
      <w:r w:rsidRPr="00DC26AB">
        <w:rPr>
          <w:rFonts w:asciiTheme="majorHAnsi" w:hAnsiTheme="majorHAnsi"/>
          <w:sz w:val="20"/>
          <w:lang w:val="en-AU"/>
        </w:rPr>
        <w:t>box2.iface</w:t>
      </w:r>
      <w:r w:rsidRPr="00DC26AB">
        <w:rPr>
          <w:rFonts w:asciiTheme="majorHAnsi" w:hAnsiTheme="majorHAnsi"/>
          <w:sz w:val="20"/>
          <w:lang w:val="en-AU"/>
        </w:rPr>
        <w:tab/>
        <w:t xml:space="preserve">5 6 78 76 75 74 73 4 </w:t>
      </w:r>
    </w:p>
    <w:p w14:paraId="34D7AC64" w14:textId="77777777" w:rsidR="005C4428" w:rsidRPr="00DC26AB" w:rsidRDefault="005C4428" w:rsidP="005C4428">
      <w:pPr>
        <w:pStyle w:val="BodyText2"/>
        <w:spacing w:before="0"/>
        <w:ind w:firstLine="1304"/>
        <w:rPr>
          <w:rFonts w:asciiTheme="majorHAnsi" w:hAnsiTheme="majorHAnsi"/>
          <w:sz w:val="20"/>
          <w:lang w:val="en-AU"/>
        </w:rPr>
      </w:pPr>
      <w:r w:rsidRPr="00DC26AB">
        <w:rPr>
          <w:rFonts w:asciiTheme="majorHAnsi" w:hAnsiTheme="majorHAnsi"/>
          <w:sz w:val="20"/>
          <w:lang w:val="en-AU"/>
        </w:rPr>
        <w:t>box2.ibox</w:t>
      </w:r>
      <w:r w:rsidRPr="00DC26AB">
        <w:rPr>
          <w:rFonts w:asciiTheme="majorHAnsi" w:hAnsiTheme="majorHAnsi"/>
          <w:sz w:val="20"/>
          <w:lang w:val="en-AU"/>
        </w:rPr>
        <w:tab/>
        <w:t xml:space="preserve">187 3 26 25 1 301 299 300 </w:t>
      </w:r>
    </w:p>
    <w:p w14:paraId="62F85B6A" w14:textId="23D15727" w:rsidR="00DE08CF" w:rsidRDefault="005C4428" w:rsidP="005C4428">
      <w:pPr>
        <w:pStyle w:val="BodyText2"/>
        <w:spacing w:before="0" w:line="276" w:lineRule="auto"/>
        <w:rPr>
          <w:rFonts w:asciiTheme="majorHAnsi" w:hAnsiTheme="majorHAnsi"/>
          <w:szCs w:val="22"/>
          <w:lang w:val="en-AU"/>
        </w:rPr>
      </w:pPr>
      <w:r>
        <w:rPr>
          <w:rFonts w:asciiTheme="majorHAnsi" w:hAnsiTheme="majorHAnsi"/>
          <w:szCs w:val="22"/>
          <w:lang w:val="en-AU"/>
        </w:rPr>
        <w:t>In this case the 8 neighbours of box 2 w</w:t>
      </w:r>
      <w:r w:rsidRPr="005C14FA">
        <w:rPr>
          <w:rFonts w:asciiTheme="majorHAnsi" w:hAnsiTheme="majorHAnsi"/>
          <w:szCs w:val="22"/>
          <w:lang w:val="en-AU"/>
        </w:rPr>
        <w:t xml:space="preserve">ould be checked in the order </w:t>
      </w:r>
      <w:r w:rsidRPr="005C4428">
        <w:rPr>
          <w:rFonts w:asciiTheme="majorHAnsi" w:hAnsiTheme="majorHAnsi"/>
          <w:szCs w:val="22"/>
          <w:lang w:val="en-AU"/>
        </w:rPr>
        <w:t>b</w:t>
      </w:r>
      <w:r w:rsidRPr="00DC26AB">
        <w:rPr>
          <w:rFonts w:asciiTheme="majorHAnsi" w:hAnsiTheme="majorHAnsi"/>
          <w:szCs w:val="22"/>
          <w:lang w:val="en-AU"/>
        </w:rPr>
        <w:t>ox 187, 3, 26, 25, 1, 301, 299 and 300.</w:t>
      </w:r>
    </w:p>
    <w:p w14:paraId="4933DC43" w14:textId="77777777" w:rsidR="005C4428" w:rsidRDefault="005C4428" w:rsidP="005C4428">
      <w:pPr>
        <w:pStyle w:val="BodyText2"/>
        <w:spacing w:before="0" w:line="276" w:lineRule="auto"/>
        <w:rPr>
          <w:rFonts w:asciiTheme="majorHAnsi" w:hAnsiTheme="majorHAnsi"/>
          <w:szCs w:val="22"/>
          <w:lang w:val="en-AU"/>
        </w:rPr>
      </w:pPr>
    </w:p>
    <w:p w14:paraId="40F2B447" w14:textId="39FADFAF" w:rsidR="005C4428" w:rsidRPr="009B4F0F" w:rsidRDefault="005C4428" w:rsidP="005C4428">
      <w:pPr>
        <w:pStyle w:val="BodyText2"/>
        <w:spacing w:before="0" w:line="276" w:lineRule="auto"/>
        <w:rPr>
          <w:rFonts w:asciiTheme="majorHAnsi" w:hAnsiTheme="majorHAnsi"/>
          <w:lang w:val="en-AU"/>
        </w:rPr>
      </w:pPr>
      <w:r>
        <w:rPr>
          <w:rFonts w:asciiTheme="majorHAnsi" w:hAnsiTheme="majorHAnsi"/>
          <w:lang w:val="en-AU"/>
        </w:rPr>
        <w:t>If, after all the neighbouring boxes have been fished for the extra, there is still insufficient biomass to take the catch then any remaining is rolled over to the next day, as for option 2.</w:t>
      </w:r>
    </w:p>
    <w:p w14:paraId="48F66C4A" w14:textId="77777777" w:rsidR="00207478" w:rsidRPr="009B4F0F" w:rsidRDefault="00207478" w:rsidP="000952F9">
      <w:pPr>
        <w:pStyle w:val="BodyText2"/>
        <w:spacing w:before="0" w:line="276" w:lineRule="auto"/>
        <w:rPr>
          <w:rFonts w:asciiTheme="majorHAnsi" w:hAnsiTheme="majorHAnsi"/>
          <w:lang w:val="en-AU"/>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DE08CF" w:rsidRPr="002E67BD" w14:paraId="634E56CE" w14:textId="77777777" w:rsidTr="001209DF">
        <w:tc>
          <w:tcPr>
            <w:tcW w:w="9628" w:type="dxa"/>
            <w:shd w:val="clear" w:color="auto" w:fill="FDE9D9" w:themeFill="accent6" w:themeFillTint="33"/>
          </w:tcPr>
          <w:p w14:paraId="17F25B3C" w14:textId="271A84FA" w:rsidR="00DE08CF" w:rsidRPr="009B4F0F" w:rsidRDefault="00DE08CF" w:rsidP="000952F9">
            <w:pPr>
              <w:pStyle w:val="BodyText2"/>
              <w:spacing w:before="0" w:line="276" w:lineRule="auto"/>
              <w:rPr>
                <w:rFonts w:asciiTheme="majorHAnsi" w:hAnsiTheme="majorHAnsi"/>
                <w:b/>
                <w:lang w:val="en-AU"/>
              </w:rPr>
            </w:pPr>
            <w:r w:rsidRPr="009B4F0F">
              <w:rPr>
                <w:rFonts w:asciiTheme="majorHAnsi" w:hAnsiTheme="majorHAnsi"/>
                <w:b/>
                <w:lang w:val="en-AU"/>
              </w:rPr>
              <w:t>NOTE!</w:t>
            </w:r>
          </w:p>
          <w:p w14:paraId="1B69160A" w14:textId="77777777" w:rsidR="00A811A1" w:rsidRDefault="00A811A1" w:rsidP="000952F9">
            <w:pPr>
              <w:pStyle w:val="BodyText2"/>
              <w:spacing w:before="0" w:line="276" w:lineRule="auto"/>
              <w:rPr>
                <w:rFonts w:asciiTheme="majorHAnsi" w:hAnsiTheme="majorHAnsi"/>
                <w:b/>
                <w:lang w:val="en-AU"/>
              </w:rPr>
            </w:pPr>
          </w:p>
          <w:p w14:paraId="47A2BFE6" w14:textId="322B3D01" w:rsidR="00DE08CF" w:rsidRPr="009B4F0F" w:rsidRDefault="00DE08CF" w:rsidP="000952F9">
            <w:pPr>
              <w:pStyle w:val="BodyText2"/>
              <w:spacing w:before="0" w:line="276" w:lineRule="auto"/>
              <w:rPr>
                <w:rFonts w:asciiTheme="majorHAnsi" w:hAnsiTheme="majorHAnsi"/>
                <w:b/>
                <w:lang w:val="en-AU"/>
              </w:rPr>
            </w:pPr>
            <w:r w:rsidRPr="009B4F0F">
              <w:rPr>
                <w:rFonts w:asciiTheme="majorHAnsi" w:hAnsiTheme="majorHAnsi"/>
                <w:b/>
                <w:lang w:val="en-AU"/>
              </w:rPr>
              <w:t xml:space="preserve">How Atlantis supplements missing imposed catch from different age groups of a </w:t>
            </w:r>
            <w:proofErr w:type="gramStart"/>
            <w:r w:rsidRPr="009B4F0F">
              <w:rPr>
                <w:rFonts w:asciiTheme="majorHAnsi" w:hAnsiTheme="majorHAnsi"/>
                <w:b/>
                <w:lang w:val="en-AU"/>
              </w:rPr>
              <w:t>species</w:t>
            </w:r>
            <w:proofErr w:type="gramEnd"/>
            <w:r w:rsidRPr="009B4F0F">
              <w:rPr>
                <w:rFonts w:asciiTheme="majorHAnsi" w:hAnsiTheme="majorHAnsi"/>
                <w:b/>
                <w:lang w:val="en-AU"/>
              </w:rPr>
              <w:t xml:space="preserve"> </w:t>
            </w:r>
          </w:p>
          <w:p w14:paraId="3FD00F47" w14:textId="77777777" w:rsidR="00DE08CF" w:rsidRPr="009B4F0F" w:rsidRDefault="00DE08CF" w:rsidP="000952F9">
            <w:pPr>
              <w:pStyle w:val="BodyText2"/>
              <w:spacing w:before="0" w:line="276" w:lineRule="auto"/>
              <w:rPr>
                <w:rFonts w:asciiTheme="majorHAnsi" w:hAnsiTheme="majorHAnsi"/>
                <w:lang w:val="en-AU"/>
              </w:rPr>
            </w:pPr>
          </w:p>
          <w:p w14:paraId="73EE64D5" w14:textId="3F6C22B8" w:rsidR="00DE08CF" w:rsidRPr="009B4F0F" w:rsidRDefault="00DE08CF"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w:t>
            </w:r>
            <w:proofErr w:type="spellStart"/>
            <w:r w:rsidRPr="009B4F0F">
              <w:rPr>
                <w:rFonts w:asciiTheme="majorHAnsi" w:hAnsiTheme="majorHAnsi"/>
                <w:color w:val="E36C0A" w:themeColor="accent6" w:themeShade="BF"/>
                <w:lang w:val="en-AU"/>
              </w:rPr>
              <w:t>CatchTS_agedistribXXX</w:t>
            </w:r>
            <w:proofErr w:type="spellEnd"/>
            <w:r w:rsidRPr="009B4F0F">
              <w:rPr>
                <w:rFonts w:asciiTheme="majorHAnsi" w:hAnsiTheme="majorHAnsi"/>
                <w:lang w:val="en-AU"/>
              </w:rPr>
              <w:t xml:space="preserve"> parameter provides proportions of imposed catch to be taken from each age group (e.g. 0 0.1 0.2 0.3 0.4 for a species with five age group</w:t>
            </w:r>
            <w:r w:rsidR="005C4428">
              <w:rPr>
                <w:rFonts w:asciiTheme="majorHAnsi" w:hAnsiTheme="majorHAnsi"/>
                <w:lang w:val="en-AU"/>
              </w:rPr>
              <w:t>s)</w:t>
            </w:r>
            <w:r w:rsidRPr="009B4F0F">
              <w:rPr>
                <w:rFonts w:asciiTheme="majorHAnsi" w:hAnsiTheme="majorHAnsi"/>
                <w:lang w:val="en-AU"/>
              </w:rPr>
              <w:t xml:space="preserve">. This means that 40% of imposed catch is taken from age group 5, 30% from age group 4 and so on). </w:t>
            </w:r>
          </w:p>
          <w:p w14:paraId="4520C26E" w14:textId="77777777" w:rsidR="00DE08CF" w:rsidRPr="009B4F0F" w:rsidRDefault="00DE08CF" w:rsidP="000952F9">
            <w:pPr>
              <w:pStyle w:val="BodyText2"/>
              <w:spacing w:before="0" w:line="276" w:lineRule="auto"/>
              <w:rPr>
                <w:rFonts w:asciiTheme="majorHAnsi" w:hAnsiTheme="majorHAnsi"/>
                <w:lang w:val="en-AU"/>
              </w:rPr>
            </w:pPr>
          </w:p>
          <w:p w14:paraId="55512C88" w14:textId="0D17080D" w:rsidR="00DE08CF" w:rsidRPr="009B4F0F" w:rsidRDefault="00DE08CF" w:rsidP="000952F9">
            <w:pPr>
              <w:pStyle w:val="BodyText2"/>
              <w:spacing w:before="0" w:line="276" w:lineRule="auto"/>
              <w:rPr>
                <w:rFonts w:asciiTheme="majorHAnsi" w:hAnsiTheme="majorHAnsi"/>
                <w:lang w:val="en-AU"/>
              </w:rPr>
            </w:pPr>
            <w:r w:rsidRPr="009B4F0F">
              <w:rPr>
                <w:rFonts w:asciiTheme="majorHAnsi" w:hAnsiTheme="majorHAnsi"/>
                <w:lang w:val="en-AU"/>
              </w:rPr>
              <w:t>If insufficient biomass is available in a box to get the required imposed catch</w:t>
            </w:r>
            <w:r w:rsidR="005C4428">
              <w:rPr>
                <w:rFonts w:asciiTheme="majorHAnsi" w:hAnsiTheme="majorHAnsi"/>
                <w:lang w:val="en-AU"/>
              </w:rPr>
              <w:t xml:space="preserve"> using the age distribution as stated</w:t>
            </w:r>
            <w:r w:rsidRPr="009B4F0F">
              <w:rPr>
                <w:rFonts w:asciiTheme="majorHAnsi" w:hAnsiTheme="majorHAnsi"/>
                <w:lang w:val="en-AU"/>
              </w:rPr>
              <w:t xml:space="preserve">, Atlantis will first attempt to get the </w:t>
            </w:r>
            <w:r w:rsidR="00A811A1">
              <w:rPr>
                <w:rFonts w:asciiTheme="majorHAnsi" w:hAnsiTheme="majorHAnsi"/>
                <w:lang w:val="en-AU"/>
              </w:rPr>
              <w:t xml:space="preserve">outstanding </w:t>
            </w:r>
            <w:r w:rsidRPr="009B4F0F">
              <w:rPr>
                <w:rFonts w:asciiTheme="majorHAnsi" w:hAnsiTheme="majorHAnsi"/>
                <w:lang w:val="en-AU"/>
              </w:rPr>
              <w:t xml:space="preserve">catch by </w:t>
            </w:r>
            <w:r w:rsidR="00A811A1">
              <w:rPr>
                <w:rFonts w:asciiTheme="majorHAnsi" w:hAnsiTheme="majorHAnsi"/>
                <w:lang w:val="en-AU"/>
              </w:rPr>
              <w:t xml:space="preserve">increasing the proportion it takes from the oldest </w:t>
            </w:r>
            <w:r w:rsidRPr="009B4F0F">
              <w:rPr>
                <w:rFonts w:asciiTheme="majorHAnsi" w:hAnsiTheme="majorHAnsi"/>
                <w:lang w:val="en-AU"/>
              </w:rPr>
              <w:t xml:space="preserve">age groups. It will first start </w:t>
            </w:r>
            <w:r w:rsidR="00A811A1">
              <w:rPr>
                <w:rFonts w:asciiTheme="majorHAnsi" w:hAnsiTheme="majorHAnsi"/>
                <w:lang w:val="en-AU"/>
              </w:rPr>
              <w:t>by increasing the proportion of the</w:t>
            </w:r>
            <w:r w:rsidR="00A811A1" w:rsidRPr="009B4F0F">
              <w:rPr>
                <w:rFonts w:asciiTheme="majorHAnsi" w:hAnsiTheme="majorHAnsi"/>
                <w:lang w:val="en-AU"/>
              </w:rPr>
              <w:t xml:space="preserve"> </w:t>
            </w:r>
            <w:r w:rsidRPr="009B4F0F">
              <w:rPr>
                <w:rFonts w:asciiTheme="majorHAnsi" w:hAnsiTheme="majorHAnsi"/>
                <w:lang w:val="en-AU"/>
              </w:rPr>
              <w:t xml:space="preserve">catch </w:t>
            </w:r>
            <w:r w:rsidR="00A811A1">
              <w:rPr>
                <w:rFonts w:asciiTheme="majorHAnsi" w:hAnsiTheme="majorHAnsi"/>
                <w:lang w:val="en-AU"/>
              </w:rPr>
              <w:t xml:space="preserve">taken </w:t>
            </w:r>
            <w:r w:rsidRPr="009B4F0F">
              <w:rPr>
                <w:rFonts w:asciiTheme="majorHAnsi" w:hAnsiTheme="majorHAnsi"/>
                <w:lang w:val="en-AU"/>
              </w:rPr>
              <w:t xml:space="preserve">from the oldest age groups </w:t>
            </w:r>
            <w:r w:rsidR="00A811A1">
              <w:rPr>
                <w:rFonts w:asciiTheme="majorHAnsi" w:hAnsiTheme="majorHAnsi"/>
                <w:lang w:val="en-AU"/>
              </w:rPr>
              <w:t xml:space="preserve">(by rescaling the value given by </w:t>
            </w:r>
            <w:proofErr w:type="spellStart"/>
            <w:r w:rsidR="00A811A1" w:rsidRPr="009B4F0F">
              <w:rPr>
                <w:rFonts w:asciiTheme="majorHAnsi" w:hAnsiTheme="majorHAnsi"/>
                <w:color w:val="E36C0A" w:themeColor="accent6" w:themeShade="BF"/>
                <w:lang w:val="en-AU"/>
              </w:rPr>
              <w:t>CatchTS_agedistribXXX</w:t>
            </w:r>
            <w:proofErr w:type="spellEnd"/>
            <w:r w:rsidR="00A811A1">
              <w:rPr>
                <w:rFonts w:asciiTheme="majorHAnsi" w:hAnsiTheme="majorHAnsi"/>
                <w:lang w:val="en-AU"/>
              </w:rPr>
              <w:t xml:space="preserve">) </w:t>
            </w:r>
            <w:r w:rsidRPr="009B4F0F">
              <w:rPr>
                <w:rFonts w:asciiTheme="majorHAnsi" w:hAnsiTheme="majorHAnsi"/>
                <w:lang w:val="en-AU"/>
              </w:rPr>
              <w:t>and</w:t>
            </w:r>
            <w:r w:rsidR="00A811A1">
              <w:rPr>
                <w:rFonts w:asciiTheme="majorHAnsi" w:hAnsiTheme="majorHAnsi"/>
                <w:lang w:val="en-AU"/>
              </w:rPr>
              <w:t>,</w:t>
            </w:r>
            <w:r w:rsidRPr="009B4F0F">
              <w:rPr>
                <w:rFonts w:asciiTheme="majorHAnsi" w:hAnsiTheme="majorHAnsi"/>
                <w:lang w:val="en-AU"/>
              </w:rPr>
              <w:t xml:space="preserve"> </w:t>
            </w:r>
            <w:r w:rsidR="00A811A1" w:rsidRPr="009B4F0F">
              <w:rPr>
                <w:rFonts w:asciiTheme="majorHAnsi" w:hAnsiTheme="majorHAnsi"/>
                <w:lang w:val="en-AU"/>
              </w:rPr>
              <w:t>if sufficient biomass still cannot be caught</w:t>
            </w:r>
            <w:r w:rsidR="00A811A1">
              <w:rPr>
                <w:rFonts w:asciiTheme="majorHAnsi" w:hAnsiTheme="majorHAnsi"/>
                <w:lang w:val="en-AU"/>
              </w:rPr>
              <w:t>,</w:t>
            </w:r>
            <w:r w:rsidR="00A811A1" w:rsidRPr="009B4F0F">
              <w:rPr>
                <w:rFonts w:asciiTheme="majorHAnsi" w:hAnsiTheme="majorHAnsi"/>
                <w:lang w:val="en-AU"/>
              </w:rPr>
              <w:t xml:space="preserve"> </w:t>
            </w:r>
            <w:r w:rsidRPr="009B4F0F">
              <w:rPr>
                <w:rFonts w:asciiTheme="majorHAnsi" w:hAnsiTheme="majorHAnsi"/>
                <w:lang w:val="en-AU"/>
              </w:rPr>
              <w:t xml:space="preserve">then </w:t>
            </w:r>
            <w:r w:rsidR="00A811A1">
              <w:rPr>
                <w:rFonts w:asciiTheme="majorHAnsi" w:hAnsiTheme="majorHAnsi"/>
                <w:lang w:val="en-AU"/>
              </w:rPr>
              <w:t xml:space="preserve">incrementally move down the age groups </w:t>
            </w:r>
            <w:r w:rsidRPr="009B4F0F">
              <w:rPr>
                <w:rFonts w:asciiTheme="majorHAnsi" w:hAnsiTheme="majorHAnsi"/>
                <w:lang w:val="en-AU"/>
              </w:rPr>
              <w:t>to the youngest</w:t>
            </w:r>
            <w:r w:rsidR="00A811A1">
              <w:rPr>
                <w:rFonts w:asciiTheme="majorHAnsi" w:hAnsiTheme="majorHAnsi"/>
                <w:lang w:val="en-AU"/>
              </w:rPr>
              <w:t xml:space="preserve"> fished age group (if an age group is marked as zero it will never be harvested as the rescaled proportion will still be 0)</w:t>
            </w:r>
            <w:r w:rsidRPr="009B4F0F">
              <w:rPr>
                <w:rFonts w:asciiTheme="majorHAnsi" w:hAnsiTheme="majorHAnsi"/>
                <w:lang w:val="en-AU"/>
              </w:rPr>
              <w:t xml:space="preserve">. </w:t>
            </w:r>
          </w:p>
          <w:p w14:paraId="0B5BFEE5" w14:textId="4F64FED7" w:rsidR="00DE08CF" w:rsidRPr="009B4F0F" w:rsidRDefault="00DE08CF" w:rsidP="000952F9">
            <w:pPr>
              <w:pStyle w:val="BodyText2"/>
              <w:spacing w:before="0" w:line="276" w:lineRule="auto"/>
              <w:rPr>
                <w:rFonts w:asciiTheme="majorHAnsi" w:hAnsiTheme="majorHAnsi"/>
                <w:lang w:val="en-AU"/>
              </w:rPr>
            </w:pPr>
          </w:p>
        </w:tc>
      </w:tr>
    </w:tbl>
    <w:p w14:paraId="2B603234" w14:textId="77777777" w:rsidR="007D1E2B" w:rsidRPr="009B4F0F" w:rsidRDefault="007D1E2B" w:rsidP="000952F9">
      <w:pPr>
        <w:pStyle w:val="BodyText2"/>
        <w:spacing w:before="0" w:line="276" w:lineRule="auto"/>
        <w:rPr>
          <w:rFonts w:asciiTheme="majorHAnsi" w:hAnsiTheme="majorHAnsi"/>
          <w:lang w:val="en-AU"/>
        </w:rPr>
      </w:pPr>
    </w:p>
    <w:p w14:paraId="4911E703" w14:textId="5CD14325" w:rsidR="00A811A1" w:rsidRPr="0033215D" w:rsidRDefault="00A811A1" w:rsidP="00A811A1">
      <w:pPr>
        <w:pStyle w:val="BodyText2"/>
        <w:spacing w:before="0" w:line="276" w:lineRule="auto"/>
        <w:rPr>
          <w:rFonts w:asciiTheme="majorHAnsi" w:hAnsiTheme="majorHAnsi"/>
          <w:b/>
          <w:lang w:val="en-AU"/>
        </w:rPr>
      </w:pPr>
      <w:r>
        <w:rPr>
          <w:rFonts w:asciiTheme="majorHAnsi" w:hAnsiTheme="majorHAnsi"/>
          <w:lang w:val="en-AU"/>
        </w:rPr>
        <w:t>Regardless of the options (1-4) used for imposed catch, i</w:t>
      </w:r>
      <w:r w:rsidRPr="009B4F0F">
        <w:rPr>
          <w:rFonts w:asciiTheme="majorHAnsi" w:hAnsiTheme="majorHAnsi"/>
          <w:lang w:val="en-AU"/>
        </w:rPr>
        <w:t xml:space="preserve">f, at the end of the year, Atlantis </w:t>
      </w:r>
      <w:r>
        <w:rPr>
          <w:rFonts w:asciiTheme="majorHAnsi" w:hAnsiTheme="majorHAnsi"/>
          <w:lang w:val="en-AU"/>
        </w:rPr>
        <w:t xml:space="preserve">has outstanding </w:t>
      </w:r>
      <w:r w:rsidRPr="009B4F0F">
        <w:rPr>
          <w:rFonts w:asciiTheme="majorHAnsi" w:hAnsiTheme="majorHAnsi"/>
          <w:lang w:val="en-AU"/>
        </w:rPr>
        <w:t>catch</w:t>
      </w:r>
      <w:r>
        <w:rPr>
          <w:rFonts w:asciiTheme="majorHAnsi" w:hAnsiTheme="majorHAnsi"/>
          <w:lang w:val="en-AU"/>
        </w:rPr>
        <w:t xml:space="preserve"> it could not take (i.e. any accumulated rollovers)</w:t>
      </w:r>
      <w:r w:rsidRPr="009B4F0F">
        <w:rPr>
          <w:rFonts w:asciiTheme="majorHAnsi" w:hAnsiTheme="majorHAnsi"/>
          <w:lang w:val="en-AU"/>
        </w:rPr>
        <w:t xml:space="preserve">, it will give a warning message in </w:t>
      </w:r>
      <w:r w:rsidRPr="009B4F0F">
        <w:rPr>
          <w:rFonts w:asciiTheme="majorHAnsi" w:hAnsiTheme="majorHAnsi"/>
          <w:lang w:val="en-AU"/>
        </w:rPr>
        <w:lastRenderedPageBreak/>
        <w:t xml:space="preserve">the </w:t>
      </w:r>
      <w:r w:rsidRPr="0033215D">
        <w:rPr>
          <w:rFonts w:asciiTheme="majorHAnsi" w:hAnsiTheme="majorHAnsi"/>
          <w:i/>
          <w:lang w:val="en-AU"/>
        </w:rPr>
        <w:t>log.txt</w:t>
      </w:r>
      <w:r w:rsidRPr="009B4F0F">
        <w:rPr>
          <w:rFonts w:asciiTheme="majorHAnsi" w:hAnsiTheme="majorHAnsi"/>
          <w:lang w:val="en-AU"/>
        </w:rPr>
        <w:t xml:space="preserve"> file </w:t>
      </w:r>
      <w:r>
        <w:rPr>
          <w:rFonts w:asciiTheme="majorHAnsi" w:hAnsiTheme="majorHAnsi"/>
          <w:lang w:val="en-AU"/>
        </w:rPr>
        <w:t xml:space="preserve">about the size of the mismatch between the imposed catch time series for the year and what could actually be taken (i.e. the outstanding amount) </w:t>
      </w:r>
      <w:r w:rsidRPr="009B4F0F">
        <w:rPr>
          <w:rFonts w:asciiTheme="majorHAnsi" w:hAnsiTheme="majorHAnsi"/>
          <w:lang w:val="en-AU"/>
        </w:rPr>
        <w:t>and will</w:t>
      </w:r>
      <w:r>
        <w:rPr>
          <w:rFonts w:asciiTheme="majorHAnsi" w:hAnsiTheme="majorHAnsi"/>
          <w:lang w:val="en-AU"/>
        </w:rPr>
        <w:t xml:space="preserve"> the</w:t>
      </w:r>
      <w:r w:rsidRPr="009B4F0F">
        <w:rPr>
          <w:rFonts w:asciiTheme="majorHAnsi" w:hAnsiTheme="majorHAnsi"/>
          <w:lang w:val="en-AU"/>
        </w:rPr>
        <w:t xml:space="preserve"> zero all the missing catch</w:t>
      </w:r>
      <w:r>
        <w:rPr>
          <w:rFonts w:asciiTheme="majorHAnsi" w:hAnsiTheme="majorHAnsi"/>
          <w:lang w:val="en-AU"/>
        </w:rPr>
        <w:t xml:space="preserve"> and begin again for the new year</w:t>
      </w:r>
      <w:r w:rsidRPr="009B4F0F">
        <w:rPr>
          <w:rFonts w:asciiTheme="majorHAnsi" w:hAnsiTheme="majorHAnsi"/>
          <w:lang w:val="en-AU"/>
        </w:rPr>
        <w:t xml:space="preserve">, i.e. </w:t>
      </w:r>
      <w:r w:rsidRPr="009B4F0F">
        <w:rPr>
          <w:rFonts w:asciiTheme="majorHAnsi" w:hAnsiTheme="majorHAnsi"/>
          <w:b/>
          <w:lang w:val="en-AU"/>
        </w:rPr>
        <w:t xml:space="preserve">it will not carry over missing catch into the next year. </w:t>
      </w:r>
    </w:p>
    <w:p w14:paraId="1347BFBA" w14:textId="77777777" w:rsidR="00D20F45" w:rsidRPr="009B4F0F" w:rsidRDefault="00D20F45" w:rsidP="000952F9">
      <w:pPr>
        <w:pStyle w:val="BodyText2"/>
        <w:spacing w:before="0" w:line="276" w:lineRule="auto"/>
        <w:rPr>
          <w:rFonts w:asciiTheme="majorHAnsi" w:hAnsiTheme="majorHAnsi"/>
          <w:lang w:val="en-AU"/>
        </w:rPr>
      </w:pPr>
    </w:p>
    <w:p w14:paraId="429300E9" w14:textId="0A3AC8CB" w:rsidR="00CC559F" w:rsidRPr="009B4F0F" w:rsidRDefault="00CC559F"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imposed catch given in the TS files </w:t>
      </w:r>
      <w:r w:rsidR="00A811A1">
        <w:rPr>
          <w:rFonts w:asciiTheme="majorHAnsi" w:hAnsiTheme="majorHAnsi"/>
          <w:lang w:val="en-AU"/>
        </w:rPr>
        <w:t>can</w:t>
      </w:r>
      <w:r w:rsidR="00A811A1" w:rsidRPr="009B4F0F">
        <w:rPr>
          <w:rFonts w:asciiTheme="majorHAnsi" w:hAnsiTheme="majorHAnsi"/>
          <w:lang w:val="en-AU"/>
        </w:rPr>
        <w:t xml:space="preserve"> </w:t>
      </w:r>
      <w:r w:rsidR="007967C6" w:rsidRPr="009B4F0F">
        <w:rPr>
          <w:rFonts w:asciiTheme="majorHAnsi" w:hAnsiTheme="majorHAnsi"/>
          <w:lang w:val="en-AU"/>
        </w:rPr>
        <w:t xml:space="preserve">be </w:t>
      </w:r>
      <w:r w:rsidRPr="009B4F0F">
        <w:rPr>
          <w:rFonts w:asciiTheme="majorHAnsi" w:hAnsiTheme="majorHAnsi"/>
          <w:b/>
          <w:lang w:val="en-AU"/>
        </w:rPr>
        <w:t>further modified</w:t>
      </w:r>
      <w:r w:rsidRPr="009B4F0F">
        <w:rPr>
          <w:rFonts w:asciiTheme="majorHAnsi" w:hAnsiTheme="majorHAnsi"/>
          <w:lang w:val="en-AU"/>
        </w:rPr>
        <w:t xml:space="preserve"> to account for </w:t>
      </w:r>
      <w:r w:rsidRPr="009B4F0F">
        <w:rPr>
          <w:rFonts w:asciiTheme="majorHAnsi" w:hAnsiTheme="majorHAnsi"/>
          <w:b/>
          <w:lang w:val="en-AU"/>
        </w:rPr>
        <w:t>underreporting</w:t>
      </w:r>
      <w:r w:rsidR="007967C6" w:rsidRPr="009B4F0F">
        <w:rPr>
          <w:rFonts w:asciiTheme="majorHAnsi" w:hAnsiTheme="majorHAnsi"/>
          <w:b/>
          <w:lang w:val="en-AU"/>
        </w:rPr>
        <w:t xml:space="preserve">, adaptive </w:t>
      </w:r>
      <w:r w:rsidRPr="009B4F0F">
        <w:rPr>
          <w:rFonts w:asciiTheme="majorHAnsi" w:hAnsiTheme="majorHAnsi"/>
          <w:b/>
          <w:lang w:val="en-AU"/>
        </w:rPr>
        <w:t>management</w:t>
      </w:r>
      <w:r w:rsidRPr="009B4F0F">
        <w:rPr>
          <w:rFonts w:asciiTheme="majorHAnsi" w:hAnsiTheme="majorHAnsi"/>
          <w:lang w:val="en-AU"/>
        </w:rPr>
        <w:t xml:space="preserve"> actions</w:t>
      </w:r>
      <w:r w:rsidR="007967C6" w:rsidRPr="009B4F0F">
        <w:rPr>
          <w:rFonts w:asciiTheme="majorHAnsi" w:hAnsiTheme="majorHAnsi"/>
          <w:lang w:val="en-AU"/>
        </w:rPr>
        <w:t xml:space="preserve">, </w:t>
      </w:r>
      <w:r w:rsidR="007967C6" w:rsidRPr="009B4F0F">
        <w:rPr>
          <w:rFonts w:asciiTheme="majorHAnsi" w:hAnsiTheme="majorHAnsi"/>
          <w:b/>
          <w:lang w:val="en-AU"/>
        </w:rPr>
        <w:t>marine protected areas</w:t>
      </w:r>
      <w:r w:rsidR="007967C6" w:rsidRPr="009B4F0F">
        <w:rPr>
          <w:rFonts w:asciiTheme="majorHAnsi" w:hAnsiTheme="majorHAnsi"/>
          <w:lang w:val="en-AU"/>
        </w:rPr>
        <w:t xml:space="preserve"> (MPAs) and </w:t>
      </w:r>
      <w:r w:rsidR="007967C6" w:rsidRPr="009B4F0F">
        <w:rPr>
          <w:rFonts w:asciiTheme="majorHAnsi" w:hAnsiTheme="majorHAnsi"/>
          <w:b/>
          <w:lang w:val="en-AU"/>
        </w:rPr>
        <w:t>fisheries activity</w:t>
      </w:r>
      <w:r w:rsidR="00207478" w:rsidRPr="009B4F0F">
        <w:rPr>
          <w:rFonts w:asciiTheme="majorHAnsi" w:hAnsiTheme="majorHAnsi"/>
          <w:lang w:val="en-AU"/>
        </w:rPr>
        <w:t xml:space="preserve"> (day, night, both). </w:t>
      </w:r>
    </w:p>
    <w:p w14:paraId="1C96C948" w14:textId="77777777" w:rsidR="00CC559F" w:rsidRPr="009B4F0F" w:rsidRDefault="00CC559F" w:rsidP="000952F9">
      <w:pPr>
        <w:pStyle w:val="BodyText2"/>
        <w:spacing w:before="0" w:line="276" w:lineRule="auto"/>
        <w:rPr>
          <w:rFonts w:asciiTheme="majorHAnsi" w:hAnsiTheme="majorHAnsi"/>
          <w:lang w:val="en-AU"/>
        </w:rPr>
      </w:pPr>
    </w:p>
    <w:p w14:paraId="5FB49271" w14:textId="77777777" w:rsidR="00CC559F" w:rsidRPr="009B4F0F" w:rsidRDefault="007967C6"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1. </w:t>
      </w:r>
      <w:r w:rsidR="00CC559F" w:rsidRPr="009B4F0F">
        <w:rPr>
          <w:rFonts w:asciiTheme="majorHAnsi" w:hAnsiTheme="majorHAnsi"/>
          <w:lang w:val="en-AU"/>
        </w:rPr>
        <w:t xml:space="preserve">The </w:t>
      </w:r>
      <w:r w:rsidR="00CC559F" w:rsidRPr="009B4F0F">
        <w:rPr>
          <w:rFonts w:asciiTheme="majorHAnsi" w:hAnsiTheme="majorHAnsi"/>
          <w:b/>
          <w:lang w:val="en-AU"/>
        </w:rPr>
        <w:t>underreporting</w:t>
      </w:r>
      <w:r w:rsidR="00CC559F" w:rsidRPr="009B4F0F">
        <w:rPr>
          <w:rFonts w:asciiTheme="majorHAnsi" w:hAnsiTheme="majorHAnsi"/>
          <w:lang w:val="en-AU"/>
        </w:rPr>
        <w:t xml:space="preserve"> implies that the actual catch is higher than what is known by the fisheries and provided in the forced catch files. The scale for underreporting by different fisheries for different species is provided in the </w:t>
      </w:r>
      <w:proofErr w:type="spellStart"/>
      <w:r w:rsidR="00CC559F" w:rsidRPr="009B4F0F">
        <w:rPr>
          <w:rFonts w:asciiTheme="majorHAnsi" w:hAnsiTheme="majorHAnsi"/>
          <w:color w:val="E36C0A" w:themeColor="accent6" w:themeShade="BF"/>
          <w:lang w:val="en-AU"/>
        </w:rPr>
        <w:t>reportscale_XXX</w:t>
      </w:r>
      <w:proofErr w:type="spellEnd"/>
      <w:r w:rsidR="00CC559F" w:rsidRPr="009B4F0F">
        <w:rPr>
          <w:rFonts w:asciiTheme="majorHAnsi" w:hAnsiTheme="majorHAnsi"/>
          <w:color w:val="E36C0A" w:themeColor="accent6" w:themeShade="BF"/>
          <w:lang w:val="en-AU"/>
        </w:rPr>
        <w:t xml:space="preserve"> </w:t>
      </w:r>
      <w:r w:rsidR="00CC559F" w:rsidRPr="009B4F0F">
        <w:rPr>
          <w:rFonts w:asciiTheme="majorHAnsi" w:hAnsiTheme="majorHAnsi"/>
          <w:lang w:val="en-AU"/>
        </w:rPr>
        <w:t xml:space="preserve">parameter. It must have as many entries as there are fisheries, giving scalar values of underreporting for each fishery. If no underreporting is </w:t>
      </w:r>
      <w:proofErr w:type="gramStart"/>
      <w:r w:rsidR="00CC559F" w:rsidRPr="009B4F0F">
        <w:rPr>
          <w:rFonts w:asciiTheme="majorHAnsi" w:hAnsiTheme="majorHAnsi"/>
          <w:lang w:val="en-AU"/>
        </w:rPr>
        <w:t>assumed</w:t>
      </w:r>
      <w:proofErr w:type="gramEnd"/>
      <w:r w:rsidR="00CC559F" w:rsidRPr="009B4F0F">
        <w:rPr>
          <w:rFonts w:asciiTheme="majorHAnsi" w:hAnsiTheme="majorHAnsi"/>
          <w:lang w:val="en-AU"/>
        </w:rPr>
        <w:t xml:space="preserve"> then the value </w:t>
      </w:r>
      <w:r w:rsidRPr="009B4F0F">
        <w:rPr>
          <w:rFonts w:asciiTheme="majorHAnsi" w:hAnsiTheme="majorHAnsi"/>
          <w:lang w:val="en-AU"/>
        </w:rPr>
        <w:t xml:space="preserve">for the fishery </w:t>
      </w:r>
      <w:r w:rsidR="00CC559F" w:rsidRPr="009B4F0F">
        <w:rPr>
          <w:rFonts w:asciiTheme="majorHAnsi" w:hAnsiTheme="majorHAnsi"/>
          <w:lang w:val="en-AU"/>
        </w:rPr>
        <w:t xml:space="preserve">should be set to 1. </w:t>
      </w:r>
    </w:p>
    <w:p w14:paraId="2D62D73D" w14:textId="77777777" w:rsidR="00CC559F" w:rsidRPr="009B4F0F" w:rsidRDefault="00CC559F" w:rsidP="000952F9">
      <w:pPr>
        <w:pStyle w:val="BodyText2"/>
        <w:spacing w:before="0" w:line="276" w:lineRule="auto"/>
        <w:rPr>
          <w:rFonts w:asciiTheme="majorHAnsi" w:hAnsiTheme="majorHAnsi"/>
          <w:lang w:val="en-AU"/>
        </w:rPr>
      </w:pPr>
    </w:p>
    <w:p w14:paraId="43E7FF00" w14:textId="0C35CF2B" w:rsidR="007967C6" w:rsidRPr="009B4F0F" w:rsidRDefault="007967C6"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2. </w:t>
      </w:r>
      <w:r w:rsidR="005E6991" w:rsidRPr="0033215D">
        <w:rPr>
          <w:rFonts w:asciiTheme="majorHAnsi" w:hAnsiTheme="majorHAnsi"/>
          <w:lang w:val="en-AU"/>
        </w:rPr>
        <w:t>A</w:t>
      </w:r>
      <w:r w:rsidR="00CF5AD7">
        <w:rPr>
          <w:rFonts w:asciiTheme="majorHAnsi" w:hAnsiTheme="majorHAnsi"/>
          <w:lang w:val="en-AU"/>
        </w:rPr>
        <w:t xml:space="preserve"> simple</w:t>
      </w:r>
      <w:r w:rsidR="005E6991" w:rsidRPr="0033215D">
        <w:rPr>
          <w:rFonts w:asciiTheme="majorHAnsi" w:hAnsiTheme="majorHAnsi"/>
          <w:lang w:val="en-AU"/>
        </w:rPr>
        <w:t xml:space="preserve"> </w:t>
      </w:r>
      <w:r w:rsidR="005E6991">
        <w:rPr>
          <w:rFonts w:asciiTheme="majorHAnsi" w:hAnsiTheme="majorHAnsi"/>
          <w:b/>
          <w:lang w:val="en-AU"/>
        </w:rPr>
        <w:t>a</w:t>
      </w:r>
      <w:r w:rsidR="005E6991" w:rsidRPr="009B4F0F">
        <w:rPr>
          <w:rFonts w:asciiTheme="majorHAnsi" w:hAnsiTheme="majorHAnsi"/>
          <w:b/>
          <w:lang w:val="en-AU"/>
        </w:rPr>
        <w:t xml:space="preserve">daptive </w:t>
      </w:r>
      <w:r w:rsidRPr="009B4F0F">
        <w:rPr>
          <w:rFonts w:asciiTheme="majorHAnsi" w:hAnsiTheme="majorHAnsi"/>
          <w:b/>
          <w:lang w:val="en-AU"/>
        </w:rPr>
        <w:t>management</w:t>
      </w:r>
      <w:r w:rsidRPr="009B4F0F">
        <w:rPr>
          <w:rFonts w:asciiTheme="majorHAnsi" w:hAnsiTheme="majorHAnsi"/>
          <w:lang w:val="en-AU"/>
        </w:rPr>
        <w:t xml:space="preserve"> scalar is applied if a fishery YYY is identified as managed, by setting </w:t>
      </w:r>
      <w:proofErr w:type="spellStart"/>
      <w:r w:rsidRPr="009B4F0F">
        <w:rPr>
          <w:rFonts w:asciiTheme="majorHAnsi" w:hAnsiTheme="majorHAnsi"/>
          <w:color w:val="E36C0A" w:themeColor="accent6" w:themeShade="BF"/>
          <w:lang w:val="en-AU"/>
        </w:rPr>
        <w:t>YYY_flagmanage</w:t>
      </w:r>
      <w:proofErr w:type="spellEnd"/>
      <w:r w:rsidR="00B035C1">
        <w:rPr>
          <w:rFonts w:asciiTheme="majorHAnsi" w:hAnsiTheme="majorHAnsi"/>
          <w:lang w:val="en-AU"/>
        </w:rPr>
        <w:t>=1</w:t>
      </w:r>
      <w:r w:rsidRPr="009B4F0F">
        <w:rPr>
          <w:rFonts w:asciiTheme="majorHAnsi" w:hAnsiTheme="majorHAnsi"/>
          <w:lang w:val="en-AU"/>
        </w:rPr>
        <w:t xml:space="preserve">. The management of the fishery YYY starts on the day given in the </w:t>
      </w:r>
      <w:proofErr w:type="spellStart"/>
      <w:r w:rsidRPr="009B4F0F">
        <w:rPr>
          <w:rFonts w:asciiTheme="majorHAnsi" w:hAnsiTheme="majorHAnsi"/>
          <w:color w:val="E36C0A" w:themeColor="accent6" w:themeShade="BF"/>
          <w:lang w:val="en-AU"/>
        </w:rPr>
        <w:t>YYY_start_manage</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and ends on the day given in </w:t>
      </w:r>
      <w:proofErr w:type="spellStart"/>
      <w:r w:rsidRPr="009B4F0F">
        <w:rPr>
          <w:rFonts w:asciiTheme="majorHAnsi" w:hAnsiTheme="majorHAnsi"/>
          <w:color w:val="E36C0A" w:themeColor="accent6" w:themeShade="BF"/>
          <w:lang w:val="en-AU"/>
        </w:rPr>
        <w:t>YYY_end_manage</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parameters. It is therefore possible to only start the management in the middle of the model run. For example, if imposed catch is used for the first 10 years and then dynamic fishery start in year 11, the user may only want to apply management actions from the year 11. In this way the forced catch time series data will not be modified by the management scalars. </w:t>
      </w:r>
    </w:p>
    <w:p w14:paraId="362E738D" w14:textId="77777777" w:rsidR="00DC1FEB" w:rsidRPr="009B4F0F" w:rsidRDefault="00DC1FEB" w:rsidP="000952F9">
      <w:pPr>
        <w:pStyle w:val="BodyText2"/>
        <w:spacing w:before="0" w:line="276" w:lineRule="auto"/>
        <w:rPr>
          <w:rFonts w:asciiTheme="majorHAnsi" w:hAnsiTheme="majorHAnsi"/>
          <w:lang w:val="en-AU"/>
        </w:rPr>
      </w:pPr>
    </w:p>
    <w:p w14:paraId="2F13A5D1" w14:textId="16A5FA71" w:rsidR="00AA6C5F" w:rsidRPr="009B4F0F" w:rsidRDefault="00AA6C5F"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management of the fisheries can </w:t>
      </w:r>
      <w:r w:rsidR="009F1AE8">
        <w:rPr>
          <w:rFonts w:asciiTheme="majorHAnsi" w:hAnsiTheme="majorHAnsi"/>
          <w:lang w:val="en-AU"/>
        </w:rPr>
        <w:t>many</w:t>
      </w:r>
      <w:r w:rsidRPr="009B4F0F">
        <w:rPr>
          <w:rFonts w:asciiTheme="majorHAnsi" w:hAnsiTheme="majorHAnsi"/>
          <w:lang w:val="en-AU"/>
        </w:rPr>
        <w:t xml:space="preserve"> options</w:t>
      </w:r>
      <w:r w:rsidR="009F1AE8">
        <w:rPr>
          <w:rFonts w:asciiTheme="majorHAnsi" w:hAnsiTheme="majorHAnsi"/>
          <w:lang w:val="en-AU"/>
        </w:rPr>
        <w:t xml:space="preserve"> </w:t>
      </w:r>
      <w:r w:rsidR="009F1AE8" w:rsidRPr="009B4F0F">
        <w:rPr>
          <w:rFonts w:asciiTheme="majorHAnsi" w:hAnsiTheme="majorHAnsi"/>
          <w:lang w:val="en-AU"/>
        </w:rPr>
        <w:t>(total allowable catch, or fisheries reference points)</w:t>
      </w:r>
      <w:r w:rsidR="009F1AE8">
        <w:rPr>
          <w:rFonts w:asciiTheme="majorHAnsi" w:hAnsiTheme="majorHAnsi"/>
          <w:lang w:val="en-AU"/>
        </w:rPr>
        <w:t>, which are</w:t>
      </w:r>
      <w:r w:rsidRPr="009B4F0F">
        <w:rPr>
          <w:rFonts w:asciiTheme="majorHAnsi" w:hAnsiTheme="majorHAnsi"/>
          <w:lang w:val="en-AU"/>
        </w:rPr>
        <w:t xml:space="preserve"> </w:t>
      </w:r>
      <w:r w:rsidRPr="0033215D">
        <w:rPr>
          <w:rFonts w:asciiTheme="majorHAnsi" w:hAnsiTheme="majorHAnsi"/>
          <w:lang w:val="en-AU"/>
        </w:rPr>
        <w:t>described in chapt</w:t>
      </w:r>
      <w:r w:rsidR="0033215D" w:rsidRPr="0033215D">
        <w:rPr>
          <w:rFonts w:asciiTheme="majorHAnsi" w:hAnsiTheme="majorHAnsi"/>
          <w:lang w:val="en-AU"/>
        </w:rPr>
        <w:t>er 16</w:t>
      </w:r>
      <w:r w:rsidR="009F1AE8">
        <w:rPr>
          <w:rFonts w:asciiTheme="majorHAnsi" w:hAnsiTheme="majorHAnsi"/>
          <w:lang w:val="en-AU"/>
        </w:rPr>
        <w:t>.</w:t>
      </w:r>
      <w:r w:rsidRPr="009B4F0F">
        <w:rPr>
          <w:rFonts w:asciiTheme="majorHAnsi" w:hAnsiTheme="majorHAnsi"/>
          <w:lang w:val="en-AU"/>
        </w:rPr>
        <w:t xml:space="preserve"> </w:t>
      </w:r>
      <w:r w:rsidR="009F1AE8">
        <w:rPr>
          <w:rFonts w:asciiTheme="majorHAnsi" w:hAnsiTheme="majorHAnsi"/>
          <w:lang w:val="en-AU"/>
        </w:rPr>
        <w:t>B</w:t>
      </w:r>
      <w:r w:rsidR="009F1AE8" w:rsidRPr="009B4F0F">
        <w:rPr>
          <w:rFonts w:asciiTheme="majorHAnsi" w:hAnsiTheme="majorHAnsi"/>
          <w:lang w:val="en-AU"/>
        </w:rPr>
        <w:t>riefly</w:t>
      </w:r>
      <w:r w:rsidR="009F1AE8">
        <w:rPr>
          <w:rFonts w:asciiTheme="majorHAnsi" w:hAnsiTheme="majorHAnsi"/>
          <w:lang w:val="en-AU"/>
        </w:rPr>
        <w:t>,</w:t>
      </w:r>
      <w:r w:rsidR="009F1AE8" w:rsidRPr="009B4F0F">
        <w:rPr>
          <w:rFonts w:asciiTheme="majorHAnsi" w:hAnsiTheme="majorHAnsi"/>
          <w:lang w:val="en-AU"/>
        </w:rPr>
        <w:t xml:space="preserve"> </w:t>
      </w:r>
      <w:proofErr w:type="gramStart"/>
      <w:r w:rsidRPr="009B4F0F">
        <w:rPr>
          <w:rFonts w:asciiTheme="majorHAnsi" w:hAnsiTheme="majorHAnsi"/>
          <w:lang w:val="en-AU"/>
        </w:rPr>
        <w:t>all of</w:t>
      </w:r>
      <w:proofErr w:type="gramEnd"/>
      <w:r w:rsidRPr="009B4F0F">
        <w:rPr>
          <w:rFonts w:asciiTheme="majorHAnsi" w:hAnsiTheme="majorHAnsi"/>
          <w:lang w:val="en-AU"/>
        </w:rPr>
        <w:t xml:space="preserve"> these options return a scalar </w:t>
      </w:r>
      <w:r w:rsidR="009F1AE8">
        <w:rPr>
          <w:rFonts w:asciiTheme="majorHAnsi" w:hAnsiTheme="majorHAnsi"/>
          <w:lang w:val="en-AU"/>
        </w:rPr>
        <w:t xml:space="preserve">(typically </w:t>
      </w:r>
      <w:r w:rsidR="009F1AE8">
        <w:rPr>
          <w:rFonts w:ascii="Cambria" w:hAnsi="Cambria"/>
          <w:lang w:val="en-AU"/>
        </w:rPr>
        <w:t>≤</w:t>
      </w:r>
      <w:r w:rsidRPr="009B4F0F">
        <w:rPr>
          <w:rFonts w:asciiTheme="majorHAnsi" w:hAnsiTheme="majorHAnsi"/>
          <w:lang w:val="en-AU"/>
        </w:rPr>
        <w:t>1</w:t>
      </w:r>
      <w:r w:rsidR="009F1AE8">
        <w:rPr>
          <w:rFonts w:asciiTheme="majorHAnsi" w:hAnsiTheme="majorHAnsi"/>
          <w:lang w:val="en-AU"/>
        </w:rPr>
        <w:t>)</w:t>
      </w:r>
      <w:r w:rsidRPr="009B4F0F">
        <w:rPr>
          <w:rFonts w:asciiTheme="majorHAnsi" w:hAnsiTheme="majorHAnsi"/>
          <w:lang w:val="en-AU"/>
        </w:rPr>
        <w:t xml:space="preserve"> that will be applied to the original effort or imposed catch to calculate the actual catch taken </w:t>
      </w:r>
      <w:r w:rsidR="00CF5AD7">
        <w:rPr>
          <w:rFonts w:asciiTheme="majorHAnsi" w:hAnsiTheme="majorHAnsi"/>
          <w:lang w:val="en-AU"/>
        </w:rPr>
        <w:t>and landed</w:t>
      </w:r>
      <w:r w:rsidRPr="009B4F0F">
        <w:rPr>
          <w:rFonts w:asciiTheme="majorHAnsi" w:hAnsiTheme="majorHAnsi"/>
          <w:lang w:val="en-AU"/>
        </w:rPr>
        <w:t xml:space="preserve">. </w:t>
      </w:r>
      <w:r w:rsidR="009F1AE8">
        <w:rPr>
          <w:rFonts w:asciiTheme="majorHAnsi" w:hAnsiTheme="majorHAnsi"/>
          <w:lang w:val="en-AU"/>
        </w:rPr>
        <w:t xml:space="preserve">Many of these alternative management options require </w:t>
      </w:r>
      <w:proofErr w:type="spellStart"/>
      <w:r w:rsidR="009F1AE8" w:rsidRPr="009B4F0F">
        <w:rPr>
          <w:rFonts w:asciiTheme="majorHAnsi" w:hAnsiTheme="majorHAnsi"/>
          <w:color w:val="E36C0A" w:themeColor="accent6" w:themeShade="BF"/>
          <w:lang w:val="en-AU"/>
        </w:rPr>
        <w:t>YYY_flagmanage</w:t>
      </w:r>
      <w:proofErr w:type="spellEnd"/>
      <w:r w:rsidR="009F1AE8">
        <w:rPr>
          <w:rFonts w:asciiTheme="majorHAnsi" w:hAnsiTheme="majorHAnsi"/>
          <w:lang w:val="en-AU"/>
        </w:rPr>
        <w:t xml:space="preserve"> to be set to a value &gt;1.</w:t>
      </w:r>
    </w:p>
    <w:p w14:paraId="1FCD023E" w14:textId="77777777" w:rsidR="00AA6C5F" w:rsidRPr="009B4F0F" w:rsidRDefault="00AA6C5F" w:rsidP="000952F9">
      <w:pPr>
        <w:pStyle w:val="BodyText2"/>
        <w:spacing w:before="0" w:line="276" w:lineRule="auto"/>
        <w:rPr>
          <w:rFonts w:asciiTheme="majorHAnsi" w:hAnsiTheme="majorHAnsi"/>
          <w:lang w:val="en-AU"/>
        </w:rPr>
      </w:pPr>
    </w:p>
    <w:p w14:paraId="16DBCAA9" w14:textId="26CE5A18" w:rsidR="00CC559F" w:rsidRPr="009B4F0F" w:rsidRDefault="00DC1FEB" w:rsidP="000952F9">
      <w:pPr>
        <w:pStyle w:val="BodyText2"/>
        <w:spacing w:before="0" w:line="276" w:lineRule="auto"/>
        <w:rPr>
          <w:rFonts w:asciiTheme="majorHAnsi" w:hAnsiTheme="majorHAnsi"/>
          <w:lang w:val="en-AU"/>
        </w:rPr>
      </w:pPr>
      <w:r w:rsidRPr="0033215D">
        <w:rPr>
          <w:rFonts w:asciiTheme="majorHAnsi" w:hAnsiTheme="majorHAnsi"/>
          <w:lang w:val="en-AU"/>
        </w:rPr>
        <w:t xml:space="preserve">3. </w:t>
      </w:r>
      <w:r w:rsidRPr="0033215D">
        <w:rPr>
          <w:rFonts w:asciiTheme="majorHAnsi" w:hAnsiTheme="majorHAnsi"/>
          <w:b/>
          <w:lang w:val="en-AU"/>
        </w:rPr>
        <w:t>MPA</w:t>
      </w:r>
      <w:r w:rsidRPr="0033215D">
        <w:rPr>
          <w:rFonts w:asciiTheme="majorHAnsi" w:hAnsiTheme="majorHAnsi"/>
          <w:lang w:val="en-AU"/>
        </w:rPr>
        <w:t xml:space="preserve"> or spatial management applies to a fishery YYY, set with </w:t>
      </w:r>
      <w:proofErr w:type="spellStart"/>
      <w:r w:rsidRPr="0033215D">
        <w:rPr>
          <w:rFonts w:asciiTheme="majorHAnsi" w:hAnsiTheme="majorHAnsi"/>
          <w:color w:val="E36C0A" w:themeColor="accent6" w:themeShade="BF"/>
          <w:lang w:val="en-AU"/>
        </w:rPr>
        <w:t>YYY_flagmpa</w:t>
      </w:r>
      <w:proofErr w:type="spellEnd"/>
      <w:r w:rsidRPr="0033215D">
        <w:rPr>
          <w:rFonts w:asciiTheme="majorHAnsi" w:hAnsiTheme="majorHAnsi"/>
          <w:color w:val="E36C0A" w:themeColor="accent6" w:themeShade="BF"/>
          <w:lang w:val="en-AU"/>
        </w:rPr>
        <w:t xml:space="preserve"> </w:t>
      </w:r>
      <w:r w:rsidRPr="0033215D">
        <w:rPr>
          <w:rFonts w:asciiTheme="majorHAnsi" w:hAnsiTheme="majorHAnsi"/>
          <w:lang w:val="en-AU"/>
        </w:rPr>
        <w:t>&gt;0</w:t>
      </w:r>
      <w:r w:rsidR="00674A39" w:rsidRPr="0033215D">
        <w:rPr>
          <w:rFonts w:asciiTheme="majorHAnsi" w:hAnsiTheme="majorHAnsi"/>
          <w:lang w:val="en-AU"/>
        </w:rPr>
        <w:t xml:space="preserve"> and a global flag </w:t>
      </w:r>
      <w:proofErr w:type="spellStart"/>
      <w:r w:rsidR="00674A39" w:rsidRPr="0033215D">
        <w:rPr>
          <w:rFonts w:asciiTheme="majorHAnsi" w:hAnsiTheme="majorHAnsi"/>
          <w:color w:val="E36C0A" w:themeColor="accent6" w:themeShade="BF"/>
          <w:lang w:val="en-AU"/>
        </w:rPr>
        <w:t>flagmpa</w:t>
      </w:r>
      <w:proofErr w:type="spellEnd"/>
      <w:r w:rsidR="00674A39" w:rsidRPr="0033215D">
        <w:rPr>
          <w:rFonts w:asciiTheme="majorHAnsi" w:hAnsiTheme="majorHAnsi"/>
          <w:lang w:val="en-AU"/>
        </w:rPr>
        <w:t>=1</w:t>
      </w:r>
      <w:r w:rsidRPr="0033215D">
        <w:rPr>
          <w:rFonts w:asciiTheme="majorHAnsi" w:hAnsiTheme="majorHAnsi"/>
          <w:lang w:val="en-AU"/>
        </w:rPr>
        <w:t xml:space="preserve">. There are eight different options to </w:t>
      </w:r>
      <w:r w:rsidR="00674A39" w:rsidRPr="0033215D">
        <w:rPr>
          <w:rFonts w:asciiTheme="majorHAnsi" w:hAnsiTheme="majorHAnsi"/>
          <w:lang w:val="en-AU"/>
        </w:rPr>
        <w:t>apply</w:t>
      </w:r>
      <w:r w:rsidRPr="0033215D">
        <w:rPr>
          <w:rFonts w:asciiTheme="majorHAnsi" w:hAnsiTheme="majorHAnsi"/>
          <w:lang w:val="en-AU"/>
        </w:rPr>
        <w:t xml:space="preserve"> spatial management, described in chapter </w:t>
      </w:r>
      <w:r w:rsidR="0033215D" w:rsidRPr="0033215D">
        <w:rPr>
          <w:rFonts w:asciiTheme="majorHAnsi" w:hAnsiTheme="majorHAnsi"/>
          <w:lang w:val="en-AU"/>
        </w:rPr>
        <w:t>16.4</w:t>
      </w:r>
      <w:r w:rsidRPr="0033215D">
        <w:rPr>
          <w:rFonts w:asciiTheme="majorHAnsi" w:hAnsiTheme="majorHAnsi"/>
          <w:lang w:val="en-AU"/>
        </w:rPr>
        <w:t xml:space="preserve">, but briefly all of them will return a scalar for each box depending on </w:t>
      </w:r>
      <w:r w:rsidR="00135F63" w:rsidRPr="0033215D">
        <w:rPr>
          <w:rFonts w:asciiTheme="majorHAnsi" w:hAnsiTheme="majorHAnsi"/>
          <w:lang w:val="en-AU"/>
        </w:rPr>
        <w:t xml:space="preserve">whether </w:t>
      </w:r>
      <w:r w:rsidR="00207478" w:rsidRPr="0033215D">
        <w:rPr>
          <w:rFonts w:asciiTheme="majorHAnsi" w:hAnsiTheme="majorHAnsi"/>
          <w:lang w:val="en-AU"/>
        </w:rPr>
        <w:t xml:space="preserve">the presence of </w:t>
      </w:r>
      <w:r w:rsidR="00664A28" w:rsidRPr="0033215D">
        <w:rPr>
          <w:rFonts w:asciiTheme="majorHAnsi" w:hAnsiTheme="majorHAnsi"/>
          <w:lang w:val="en-AU"/>
        </w:rPr>
        <w:t>a</w:t>
      </w:r>
      <w:r w:rsidR="00587246" w:rsidRPr="0033215D">
        <w:rPr>
          <w:rFonts w:asciiTheme="majorHAnsi" w:hAnsiTheme="majorHAnsi"/>
          <w:lang w:val="en-AU"/>
        </w:rPr>
        <w:t>n</w:t>
      </w:r>
      <w:r w:rsidR="00664A28" w:rsidRPr="0033215D">
        <w:rPr>
          <w:rFonts w:asciiTheme="majorHAnsi" w:hAnsiTheme="majorHAnsi"/>
          <w:lang w:val="en-AU"/>
        </w:rPr>
        <w:t xml:space="preserve"> </w:t>
      </w:r>
      <w:r w:rsidR="00207478" w:rsidRPr="0033215D">
        <w:rPr>
          <w:rFonts w:asciiTheme="majorHAnsi" w:hAnsiTheme="majorHAnsi"/>
          <w:lang w:val="en-AU"/>
        </w:rPr>
        <w:t xml:space="preserve">MPA </w:t>
      </w:r>
      <w:r w:rsidR="00664A28" w:rsidRPr="0033215D">
        <w:rPr>
          <w:rFonts w:asciiTheme="majorHAnsi" w:hAnsiTheme="majorHAnsi"/>
          <w:lang w:val="en-AU"/>
        </w:rPr>
        <w:t xml:space="preserve">in </w:t>
      </w:r>
      <w:r w:rsidR="00207478" w:rsidRPr="0033215D">
        <w:rPr>
          <w:rFonts w:asciiTheme="majorHAnsi" w:hAnsiTheme="majorHAnsi"/>
          <w:lang w:val="en-AU"/>
        </w:rPr>
        <w:t>the box affects the fishing activity</w:t>
      </w:r>
      <w:r w:rsidR="00FB5AC3" w:rsidRPr="0033215D">
        <w:rPr>
          <w:rFonts w:asciiTheme="majorHAnsi" w:hAnsiTheme="majorHAnsi"/>
          <w:lang w:val="en-AU"/>
        </w:rPr>
        <w:t xml:space="preserve">. The </w:t>
      </w:r>
      <w:r w:rsidR="00664A28" w:rsidRPr="0033215D">
        <w:rPr>
          <w:rFonts w:asciiTheme="majorHAnsi" w:hAnsiTheme="majorHAnsi"/>
          <w:lang w:val="en-AU"/>
        </w:rPr>
        <w:t xml:space="preserve">base spatial management </w:t>
      </w:r>
      <w:r w:rsidR="00FB5AC3" w:rsidRPr="0033215D">
        <w:rPr>
          <w:rFonts w:asciiTheme="majorHAnsi" w:hAnsiTheme="majorHAnsi"/>
          <w:lang w:val="en-AU"/>
        </w:rPr>
        <w:t xml:space="preserve">scalar for each fishery in each box is set in MPAYYY, but it can be modified depending on the MPA options chosen. The MPA </w:t>
      </w:r>
      <w:r w:rsidR="00207478" w:rsidRPr="0033215D">
        <w:rPr>
          <w:rFonts w:asciiTheme="majorHAnsi" w:hAnsiTheme="majorHAnsi"/>
          <w:lang w:val="en-AU"/>
        </w:rPr>
        <w:t xml:space="preserve">scalar is typically </w:t>
      </w:r>
      <w:r w:rsidR="00664A28" w:rsidRPr="0033215D">
        <w:rPr>
          <w:rFonts w:ascii="Cambria" w:hAnsi="Cambria"/>
          <w:lang w:val="en-AU"/>
        </w:rPr>
        <w:t>≤</w:t>
      </w:r>
      <w:r w:rsidR="00207478" w:rsidRPr="0033215D">
        <w:rPr>
          <w:rFonts w:asciiTheme="majorHAnsi" w:hAnsiTheme="majorHAnsi"/>
          <w:lang w:val="en-AU"/>
        </w:rPr>
        <w:t xml:space="preserve">1, </w:t>
      </w:r>
      <w:r w:rsidR="00664A28" w:rsidRPr="0033215D">
        <w:rPr>
          <w:rFonts w:asciiTheme="majorHAnsi" w:hAnsiTheme="majorHAnsi"/>
          <w:lang w:val="en-AU"/>
        </w:rPr>
        <w:t xml:space="preserve">with the value </w:t>
      </w:r>
      <w:r w:rsidR="00207478" w:rsidRPr="0033215D">
        <w:rPr>
          <w:rFonts w:asciiTheme="majorHAnsi" w:hAnsiTheme="majorHAnsi"/>
          <w:lang w:val="en-AU"/>
        </w:rPr>
        <w:t xml:space="preserve">representing the </w:t>
      </w:r>
      <w:r w:rsidR="00664A28" w:rsidRPr="0033215D">
        <w:rPr>
          <w:rFonts w:asciiTheme="majorHAnsi" w:hAnsiTheme="majorHAnsi"/>
          <w:lang w:val="en-AU"/>
        </w:rPr>
        <w:t xml:space="preserve">fractional </w:t>
      </w:r>
      <w:r w:rsidR="00207478" w:rsidRPr="0033215D">
        <w:rPr>
          <w:rFonts w:asciiTheme="majorHAnsi" w:hAnsiTheme="majorHAnsi"/>
          <w:lang w:val="en-AU"/>
        </w:rPr>
        <w:t xml:space="preserve">area of the box </w:t>
      </w:r>
      <w:r w:rsidR="00664A28" w:rsidRPr="0033215D">
        <w:rPr>
          <w:rFonts w:asciiTheme="majorHAnsi" w:hAnsiTheme="majorHAnsi"/>
          <w:lang w:val="en-AU"/>
        </w:rPr>
        <w:t xml:space="preserve">open to fishing. The value </w:t>
      </w:r>
      <w:r w:rsidR="00207478" w:rsidRPr="0033215D">
        <w:rPr>
          <w:rFonts w:asciiTheme="majorHAnsi" w:hAnsiTheme="majorHAnsi"/>
          <w:lang w:val="en-AU"/>
        </w:rPr>
        <w:t xml:space="preserve">can be set to &gt;1 for cases where </w:t>
      </w:r>
      <w:r w:rsidR="00664A28" w:rsidRPr="0033215D">
        <w:rPr>
          <w:rFonts w:asciiTheme="majorHAnsi" w:hAnsiTheme="majorHAnsi"/>
          <w:lang w:val="en-AU"/>
        </w:rPr>
        <w:t xml:space="preserve">spatial management </w:t>
      </w:r>
      <w:proofErr w:type="gramStart"/>
      <w:r w:rsidR="00207478" w:rsidRPr="0033215D">
        <w:rPr>
          <w:rFonts w:asciiTheme="majorHAnsi" w:hAnsiTheme="majorHAnsi"/>
          <w:lang w:val="en-AU"/>
        </w:rPr>
        <w:t>actually leads</w:t>
      </w:r>
      <w:proofErr w:type="gramEnd"/>
      <w:r w:rsidR="00207478" w:rsidRPr="0033215D">
        <w:rPr>
          <w:rFonts w:asciiTheme="majorHAnsi" w:hAnsiTheme="majorHAnsi"/>
          <w:lang w:val="en-AU"/>
        </w:rPr>
        <w:t xml:space="preserve"> to increased fishing activity </w:t>
      </w:r>
      <w:r w:rsidR="00664A28" w:rsidRPr="0033215D">
        <w:rPr>
          <w:rFonts w:asciiTheme="majorHAnsi" w:hAnsiTheme="majorHAnsi"/>
          <w:lang w:val="en-AU"/>
        </w:rPr>
        <w:t xml:space="preserve">(e.g. </w:t>
      </w:r>
      <w:r w:rsidR="00207478" w:rsidRPr="0033215D">
        <w:rPr>
          <w:rFonts w:asciiTheme="majorHAnsi" w:hAnsiTheme="majorHAnsi"/>
          <w:lang w:val="en-AU"/>
        </w:rPr>
        <w:t xml:space="preserve">around the </w:t>
      </w:r>
      <w:r w:rsidR="00664A28" w:rsidRPr="0033215D">
        <w:rPr>
          <w:rFonts w:asciiTheme="majorHAnsi" w:hAnsiTheme="majorHAnsi"/>
          <w:lang w:val="en-AU"/>
        </w:rPr>
        <w:t xml:space="preserve">edge of an </w:t>
      </w:r>
      <w:r w:rsidR="00207478" w:rsidRPr="0033215D">
        <w:rPr>
          <w:rFonts w:asciiTheme="majorHAnsi" w:hAnsiTheme="majorHAnsi"/>
          <w:lang w:val="en-AU"/>
        </w:rPr>
        <w:t xml:space="preserve">MPA). </w:t>
      </w:r>
      <w:r w:rsidR="00587246" w:rsidRPr="0033215D">
        <w:rPr>
          <w:rFonts w:asciiTheme="majorHAnsi" w:hAnsiTheme="majorHAnsi"/>
          <w:lang w:val="en-AU"/>
        </w:rPr>
        <w:t>Infringement of spatial management is also possible - see 15.3.3.</w:t>
      </w:r>
    </w:p>
    <w:p w14:paraId="08FA6979" w14:textId="77777777" w:rsidR="00E020AF" w:rsidRPr="009B4F0F" w:rsidRDefault="00E020AF" w:rsidP="000952F9">
      <w:pPr>
        <w:pStyle w:val="BodyText2"/>
        <w:spacing w:before="0" w:line="276" w:lineRule="auto"/>
        <w:rPr>
          <w:rFonts w:asciiTheme="majorHAnsi" w:hAnsiTheme="majorHAnsi"/>
          <w:lang w:val="en-AU"/>
        </w:rPr>
      </w:pPr>
    </w:p>
    <w:p w14:paraId="09AD03A7" w14:textId="77777777" w:rsidR="00E020AF" w:rsidRDefault="00E020AF"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4. Finally the imposed catch will be scaled by 0.5 if the fishery operates all the time rather than only during day or night (see box below). </w:t>
      </w:r>
    </w:p>
    <w:p w14:paraId="25BD7272" w14:textId="77777777" w:rsidR="00595507" w:rsidRPr="009B4F0F" w:rsidRDefault="00595507" w:rsidP="000952F9">
      <w:pPr>
        <w:pStyle w:val="BodyText2"/>
        <w:spacing w:before="0" w:line="276" w:lineRule="auto"/>
        <w:rPr>
          <w:rFonts w:asciiTheme="majorHAnsi" w:hAnsiTheme="majorHAnsi"/>
          <w:lang w:val="en-AU"/>
        </w:rPr>
      </w:pPr>
    </w:p>
    <w:tbl>
      <w:tblPr>
        <w:tblStyle w:val="TableGrid"/>
        <w:tblpPr w:leftFromText="180" w:rightFromText="180" w:vertAnchor="text" w:horzAnchor="page" w:tblpX="1205" w:tblpY="110"/>
        <w:tblW w:w="0" w:type="auto"/>
        <w:shd w:val="clear" w:color="auto" w:fill="DAEEF3" w:themeFill="accent5" w:themeFillTint="33"/>
        <w:tblLook w:val="04A0" w:firstRow="1" w:lastRow="0" w:firstColumn="1" w:lastColumn="0" w:noHBand="0" w:noVBand="1"/>
      </w:tblPr>
      <w:tblGrid>
        <w:gridCol w:w="9628"/>
      </w:tblGrid>
      <w:tr w:rsidR="00EB5FB9" w:rsidRPr="002E67BD" w14:paraId="70A0472E" w14:textId="77777777" w:rsidTr="001209DF">
        <w:tc>
          <w:tcPr>
            <w:tcW w:w="9628" w:type="dxa"/>
            <w:shd w:val="clear" w:color="auto" w:fill="FDE9D9" w:themeFill="accent6" w:themeFillTint="33"/>
          </w:tcPr>
          <w:p w14:paraId="1CFEF180" w14:textId="77777777" w:rsidR="00EB5FB9" w:rsidRPr="009B4F0F" w:rsidRDefault="00EB5FB9" w:rsidP="00EB5FB9">
            <w:pPr>
              <w:pStyle w:val="BodyText2"/>
              <w:spacing w:before="0" w:line="276" w:lineRule="auto"/>
              <w:rPr>
                <w:rFonts w:asciiTheme="majorHAnsi" w:hAnsiTheme="majorHAnsi"/>
                <w:b/>
                <w:lang w:val="en-AU"/>
              </w:rPr>
            </w:pPr>
            <w:r w:rsidRPr="009B4F0F">
              <w:rPr>
                <w:rFonts w:asciiTheme="majorHAnsi" w:hAnsiTheme="majorHAnsi"/>
                <w:b/>
                <w:lang w:val="en-AU"/>
              </w:rPr>
              <w:t>NOTE!</w:t>
            </w:r>
            <w:r w:rsidRPr="009B4F0F">
              <w:rPr>
                <w:rFonts w:asciiTheme="majorHAnsi" w:hAnsiTheme="majorHAnsi"/>
                <w:b/>
                <w:lang w:val="en-AU"/>
              </w:rPr>
              <w:br/>
            </w:r>
          </w:p>
          <w:p w14:paraId="7B838FDE" w14:textId="77777777" w:rsidR="00EB5FB9" w:rsidRPr="009B4F0F" w:rsidRDefault="00EB5FB9" w:rsidP="00EB5FB9">
            <w:pPr>
              <w:pStyle w:val="BodyText2"/>
              <w:spacing w:before="0" w:line="276" w:lineRule="auto"/>
              <w:rPr>
                <w:rFonts w:asciiTheme="majorHAnsi" w:hAnsiTheme="majorHAnsi"/>
                <w:b/>
                <w:lang w:val="en-AU"/>
              </w:rPr>
            </w:pPr>
            <w:r w:rsidRPr="009B4F0F">
              <w:rPr>
                <w:rFonts w:asciiTheme="majorHAnsi" w:hAnsiTheme="majorHAnsi"/>
                <w:b/>
                <w:lang w:val="en-AU"/>
              </w:rPr>
              <w:t xml:space="preserve">Scaling of imposed catch due to fisheries diurnal </w:t>
            </w:r>
            <w:proofErr w:type="gramStart"/>
            <w:r w:rsidRPr="009B4F0F">
              <w:rPr>
                <w:rFonts w:asciiTheme="majorHAnsi" w:hAnsiTheme="majorHAnsi"/>
                <w:b/>
                <w:lang w:val="en-AU"/>
              </w:rPr>
              <w:t>activities</w:t>
            </w:r>
            <w:proofErr w:type="gramEnd"/>
            <w:r w:rsidRPr="009B4F0F">
              <w:rPr>
                <w:rFonts w:asciiTheme="majorHAnsi" w:hAnsiTheme="majorHAnsi"/>
                <w:b/>
                <w:lang w:val="en-AU"/>
              </w:rPr>
              <w:t xml:space="preserve"> </w:t>
            </w:r>
          </w:p>
          <w:p w14:paraId="013325B9" w14:textId="77777777" w:rsidR="00EB5FB9" w:rsidRPr="009B4F0F" w:rsidRDefault="00EB5FB9" w:rsidP="00EB5FB9">
            <w:pPr>
              <w:pStyle w:val="BodyText2"/>
              <w:spacing w:before="0" w:line="276" w:lineRule="auto"/>
              <w:rPr>
                <w:rFonts w:asciiTheme="majorHAnsi" w:hAnsiTheme="majorHAnsi"/>
                <w:lang w:val="en-AU"/>
              </w:rPr>
            </w:pPr>
          </w:p>
          <w:p w14:paraId="46601F5F" w14:textId="35C3039D" w:rsidR="00EB5FB9" w:rsidRPr="009B4F0F" w:rsidRDefault="00EB5FB9" w:rsidP="00EB5FB9">
            <w:pPr>
              <w:pStyle w:val="BodyText2"/>
              <w:spacing w:before="0" w:line="276" w:lineRule="auto"/>
              <w:rPr>
                <w:rFonts w:asciiTheme="majorHAnsi" w:hAnsiTheme="majorHAnsi"/>
                <w:lang w:val="en-AU"/>
              </w:rPr>
            </w:pPr>
            <w:r w:rsidRPr="009B4F0F">
              <w:rPr>
                <w:rFonts w:asciiTheme="majorHAnsi" w:hAnsiTheme="majorHAnsi"/>
                <w:lang w:val="en-AU"/>
              </w:rPr>
              <w:t xml:space="preserve">The imposed catch values assume that the fishery only operates for half of the day, i.e. during </w:t>
            </w:r>
            <w:r>
              <w:rPr>
                <w:rFonts w:asciiTheme="majorHAnsi" w:hAnsiTheme="majorHAnsi"/>
                <w:lang w:val="en-AU"/>
              </w:rPr>
              <w:t xml:space="preserve">the </w:t>
            </w:r>
            <w:r w:rsidRPr="009B4F0F">
              <w:rPr>
                <w:rFonts w:asciiTheme="majorHAnsi" w:hAnsiTheme="majorHAnsi"/>
                <w:lang w:val="en-AU"/>
              </w:rPr>
              <w:t xml:space="preserve">day or </w:t>
            </w:r>
            <w:r>
              <w:rPr>
                <w:rFonts w:asciiTheme="majorHAnsi" w:hAnsiTheme="majorHAnsi"/>
                <w:lang w:val="en-AU"/>
              </w:rPr>
              <w:t>night</w:t>
            </w:r>
            <w:r w:rsidRPr="009B4F0F">
              <w:rPr>
                <w:rFonts w:asciiTheme="majorHAnsi" w:hAnsiTheme="majorHAnsi"/>
                <w:lang w:val="en-AU"/>
              </w:rPr>
              <w:t xml:space="preserve">. This is set </w:t>
            </w:r>
            <w:r>
              <w:rPr>
                <w:rFonts w:asciiTheme="majorHAnsi" w:hAnsiTheme="majorHAnsi"/>
                <w:lang w:val="en-AU"/>
              </w:rPr>
              <w:t>using the</w:t>
            </w:r>
            <w:r w:rsidRPr="009B4F0F">
              <w:rPr>
                <w:rFonts w:asciiTheme="majorHAnsi" w:hAnsiTheme="majorHAnsi"/>
                <w:lang w:val="en-AU"/>
              </w:rPr>
              <w:t xml:space="preserve"> </w:t>
            </w:r>
            <w:proofErr w:type="spellStart"/>
            <w:r w:rsidRPr="009B4F0F">
              <w:rPr>
                <w:rFonts w:asciiTheme="majorHAnsi" w:hAnsiTheme="majorHAnsi"/>
                <w:color w:val="E36C0A" w:themeColor="accent6" w:themeShade="BF"/>
                <w:lang w:val="en-AU"/>
              </w:rPr>
              <w:t>flagYYYday</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 xml:space="preserve">parameter </w:t>
            </w:r>
            <w:r>
              <w:rPr>
                <w:rFonts w:asciiTheme="majorHAnsi" w:hAnsiTheme="majorHAnsi"/>
                <w:lang w:val="en-AU"/>
              </w:rPr>
              <w:t>(</w:t>
            </w:r>
            <w:r w:rsidRPr="009B4F0F">
              <w:rPr>
                <w:rFonts w:asciiTheme="majorHAnsi" w:hAnsiTheme="majorHAnsi"/>
                <w:lang w:val="en-AU"/>
              </w:rPr>
              <w:t>1</w:t>
            </w:r>
            <w:r w:rsidR="0067653C">
              <w:rPr>
                <w:rFonts w:asciiTheme="majorHAnsi" w:hAnsiTheme="majorHAnsi"/>
                <w:lang w:val="en-AU"/>
              </w:rPr>
              <w:t>if active by day</w:t>
            </w:r>
            <w:r w:rsidRPr="009B4F0F">
              <w:rPr>
                <w:rFonts w:asciiTheme="majorHAnsi" w:hAnsiTheme="majorHAnsi"/>
                <w:lang w:val="en-AU"/>
              </w:rPr>
              <w:t xml:space="preserve"> or 0</w:t>
            </w:r>
            <w:r w:rsidR="0067653C">
              <w:rPr>
                <w:rFonts w:asciiTheme="majorHAnsi" w:hAnsiTheme="majorHAnsi"/>
                <w:lang w:val="en-AU"/>
              </w:rPr>
              <w:t xml:space="preserve"> if active by night</w:t>
            </w:r>
            <w:r>
              <w:rPr>
                <w:rFonts w:asciiTheme="majorHAnsi" w:hAnsiTheme="majorHAnsi"/>
                <w:lang w:val="en-AU"/>
              </w:rPr>
              <w:t>)</w:t>
            </w:r>
            <w:r w:rsidRPr="009B4F0F">
              <w:rPr>
                <w:rFonts w:asciiTheme="majorHAnsi" w:hAnsiTheme="majorHAnsi"/>
                <w:lang w:val="en-AU"/>
              </w:rPr>
              <w:t xml:space="preserve">. If the fishery has no preference, which means that it operates constantly </w:t>
            </w:r>
            <w:r>
              <w:rPr>
                <w:rFonts w:asciiTheme="majorHAnsi" w:hAnsiTheme="majorHAnsi"/>
                <w:lang w:val="en-AU"/>
              </w:rPr>
              <w:t xml:space="preserve">then set </w:t>
            </w:r>
            <w:proofErr w:type="spellStart"/>
            <w:r w:rsidRPr="009B4F0F">
              <w:rPr>
                <w:rFonts w:asciiTheme="majorHAnsi" w:hAnsiTheme="majorHAnsi"/>
                <w:color w:val="E36C0A" w:themeColor="accent6" w:themeShade="BF"/>
                <w:lang w:val="en-AU"/>
              </w:rPr>
              <w:t>flagYYYday</w:t>
            </w:r>
            <w:proofErr w:type="spellEnd"/>
            <w:r w:rsidRPr="009B4F0F">
              <w:rPr>
                <w:rFonts w:asciiTheme="majorHAnsi" w:hAnsiTheme="majorHAnsi"/>
                <w:lang w:val="en-AU"/>
              </w:rPr>
              <w:t xml:space="preserve">=2 </w:t>
            </w:r>
            <w:r>
              <w:rPr>
                <w:rFonts w:asciiTheme="majorHAnsi" w:hAnsiTheme="majorHAnsi"/>
                <w:lang w:val="en-AU"/>
              </w:rPr>
              <w:t xml:space="preserve">– in which </w:t>
            </w:r>
            <w:r w:rsidRPr="00EB5FB9">
              <w:rPr>
                <w:rFonts w:asciiTheme="majorHAnsi" w:hAnsiTheme="majorHAnsi"/>
                <w:lang w:val="en-AU"/>
              </w:rPr>
              <w:t xml:space="preserve">case </w:t>
            </w:r>
            <w:r w:rsidRPr="00595507">
              <w:rPr>
                <w:rFonts w:asciiTheme="majorHAnsi" w:hAnsiTheme="majorHAnsi"/>
                <w:lang w:val="en-AU"/>
              </w:rPr>
              <w:t>the imposed catch given in the times series file in mg s</w:t>
            </w:r>
            <w:r w:rsidRPr="00595507">
              <w:rPr>
                <w:rFonts w:asciiTheme="majorHAnsi" w:hAnsiTheme="majorHAnsi"/>
                <w:vertAlign w:val="superscript"/>
                <w:lang w:val="en-AU"/>
              </w:rPr>
              <w:t>-1</w:t>
            </w:r>
            <w:r w:rsidRPr="00595507">
              <w:rPr>
                <w:rFonts w:asciiTheme="majorHAnsi" w:hAnsiTheme="majorHAnsi"/>
                <w:lang w:val="en-AU"/>
              </w:rPr>
              <w:t xml:space="preserve"> will be halved</w:t>
            </w:r>
            <w:r w:rsidRPr="009B4F0F">
              <w:rPr>
                <w:rFonts w:asciiTheme="majorHAnsi" w:hAnsiTheme="majorHAnsi"/>
                <w:lang w:val="en-AU"/>
              </w:rPr>
              <w:t xml:space="preserve">. </w:t>
            </w:r>
          </w:p>
        </w:tc>
      </w:tr>
    </w:tbl>
    <w:p w14:paraId="68EB3808" w14:textId="77777777" w:rsidR="00207478" w:rsidRPr="009B4F0F" w:rsidRDefault="00207478" w:rsidP="000952F9">
      <w:pPr>
        <w:pStyle w:val="BodyText2"/>
        <w:spacing w:before="0" w:line="276" w:lineRule="auto"/>
        <w:rPr>
          <w:rFonts w:asciiTheme="majorHAnsi" w:hAnsiTheme="majorHAnsi"/>
          <w:lang w:val="en-AU"/>
        </w:rPr>
      </w:pPr>
    </w:p>
    <w:p w14:paraId="22D17E39" w14:textId="7E24599D" w:rsidR="00207478" w:rsidRPr="009B4F0F" w:rsidRDefault="00EB5FB9" w:rsidP="000952F9">
      <w:pPr>
        <w:pStyle w:val="BodyText2"/>
        <w:spacing w:before="0" w:line="276" w:lineRule="auto"/>
        <w:rPr>
          <w:rFonts w:asciiTheme="majorHAnsi" w:hAnsiTheme="majorHAnsi"/>
          <w:lang w:val="en-AU"/>
        </w:rPr>
      </w:pPr>
      <w:r>
        <w:rPr>
          <w:rFonts w:asciiTheme="majorHAnsi" w:hAnsiTheme="majorHAnsi"/>
          <w:lang w:val="en-AU"/>
        </w:rPr>
        <w:t>I</w:t>
      </w:r>
      <w:r w:rsidR="00587246">
        <w:rPr>
          <w:rFonts w:asciiTheme="majorHAnsi" w:hAnsiTheme="majorHAnsi"/>
          <w:lang w:val="en-AU"/>
        </w:rPr>
        <w:t>f t</w:t>
      </w:r>
      <w:r w:rsidR="00587246" w:rsidRPr="009B4F0F">
        <w:rPr>
          <w:rFonts w:asciiTheme="majorHAnsi" w:hAnsiTheme="majorHAnsi"/>
          <w:lang w:val="en-AU"/>
        </w:rPr>
        <w:t xml:space="preserve">he </w:t>
      </w:r>
      <w:r w:rsidR="00207478" w:rsidRPr="009B4F0F">
        <w:rPr>
          <w:rFonts w:asciiTheme="majorHAnsi" w:hAnsiTheme="majorHAnsi"/>
          <w:lang w:val="en-AU"/>
        </w:rPr>
        <w:t xml:space="preserve">scalars </w:t>
      </w:r>
      <w:r>
        <w:rPr>
          <w:rFonts w:asciiTheme="majorHAnsi" w:hAnsiTheme="majorHAnsi"/>
          <w:lang w:val="en-AU"/>
        </w:rPr>
        <w:t xml:space="preserve">listed above </w:t>
      </w:r>
      <w:r w:rsidR="00587246">
        <w:rPr>
          <w:rFonts w:asciiTheme="majorHAnsi" w:hAnsiTheme="majorHAnsi"/>
          <w:lang w:val="en-AU"/>
        </w:rPr>
        <w:t>are</w:t>
      </w:r>
      <w:r w:rsidR="00207478" w:rsidRPr="009B4F0F">
        <w:rPr>
          <w:rFonts w:asciiTheme="majorHAnsi" w:hAnsiTheme="majorHAnsi"/>
          <w:lang w:val="en-AU"/>
        </w:rPr>
        <w:t xml:space="preserve"> </w:t>
      </w:r>
      <w:proofErr w:type="gramStart"/>
      <w:r w:rsidR="00207478" w:rsidRPr="009B4F0F">
        <w:rPr>
          <w:rFonts w:asciiTheme="majorHAnsi" w:hAnsiTheme="majorHAnsi"/>
          <w:lang w:val="en-AU"/>
        </w:rPr>
        <w:t>applied</w:t>
      </w:r>
      <w:proofErr w:type="gramEnd"/>
      <w:r w:rsidR="00587246">
        <w:rPr>
          <w:rFonts w:asciiTheme="majorHAnsi" w:hAnsiTheme="majorHAnsi"/>
          <w:lang w:val="en-AU"/>
        </w:rPr>
        <w:t xml:space="preserve"> then it is</w:t>
      </w:r>
      <w:r w:rsidR="00207478" w:rsidRPr="009B4F0F">
        <w:rPr>
          <w:rFonts w:asciiTheme="majorHAnsi" w:hAnsiTheme="majorHAnsi"/>
          <w:lang w:val="en-AU"/>
        </w:rPr>
        <w:t xml:space="preserve"> likely </w:t>
      </w:r>
      <w:r w:rsidR="00587246">
        <w:rPr>
          <w:rFonts w:asciiTheme="majorHAnsi" w:hAnsiTheme="majorHAnsi"/>
          <w:lang w:val="en-AU"/>
        </w:rPr>
        <w:t>that</w:t>
      </w:r>
      <w:r w:rsidR="00207478" w:rsidRPr="009B4F0F">
        <w:rPr>
          <w:rFonts w:asciiTheme="majorHAnsi" w:hAnsiTheme="majorHAnsi"/>
          <w:lang w:val="en-AU"/>
        </w:rPr>
        <w:t xml:space="preserve"> the actual catch </w:t>
      </w:r>
      <w:r w:rsidR="00C22414" w:rsidRPr="009B4F0F">
        <w:rPr>
          <w:rFonts w:asciiTheme="majorHAnsi" w:hAnsiTheme="majorHAnsi"/>
          <w:lang w:val="en-AU"/>
        </w:rPr>
        <w:t xml:space="preserve">taken from the box </w:t>
      </w:r>
      <w:r w:rsidR="00587246">
        <w:rPr>
          <w:rFonts w:asciiTheme="majorHAnsi" w:hAnsiTheme="majorHAnsi"/>
          <w:lang w:val="en-AU"/>
        </w:rPr>
        <w:t>will</w:t>
      </w:r>
      <w:r w:rsidR="00587246" w:rsidRPr="009B4F0F">
        <w:rPr>
          <w:rFonts w:asciiTheme="majorHAnsi" w:hAnsiTheme="majorHAnsi"/>
          <w:lang w:val="en-AU"/>
        </w:rPr>
        <w:t xml:space="preserve"> </w:t>
      </w:r>
      <w:r w:rsidR="00C22414" w:rsidRPr="009B4F0F">
        <w:rPr>
          <w:rFonts w:asciiTheme="majorHAnsi" w:hAnsiTheme="majorHAnsi"/>
          <w:lang w:val="en-AU"/>
        </w:rPr>
        <w:t>be different from the imposed catch in the TS forcing files. The user should carefully think whether this is a desired outcome. If the user only aims to parameterise the model given the known catches in each box</w:t>
      </w:r>
      <w:r w:rsidR="00587246">
        <w:rPr>
          <w:rFonts w:asciiTheme="majorHAnsi" w:hAnsiTheme="majorHAnsi"/>
          <w:lang w:val="en-AU"/>
        </w:rPr>
        <w:t>,</w:t>
      </w:r>
      <w:r w:rsidR="00C22414" w:rsidRPr="009B4F0F">
        <w:rPr>
          <w:rFonts w:asciiTheme="majorHAnsi" w:hAnsiTheme="majorHAnsi"/>
          <w:lang w:val="en-AU"/>
        </w:rPr>
        <w:t xml:space="preserve"> or observe ecological dynamics given the imposed catch, the</w:t>
      </w:r>
      <w:r w:rsidR="00587246">
        <w:rPr>
          <w:rFonts w:asciiTheme="majorHAnsi" w:hAnsiTheme="majorHAnsi"/>
          <w:lang w:val="en-AU"/>
        </w:rPr>
        <w:t>n the</w:t>
      </w:r>
      <w:r w:rsidR="00C22414" w:rsidRPr="009B4F0F">
        <w:rPr>
          <w:rFonts w:asciiTheme="majorHAnsi" w:hAnsiTheme="majorHAnsi"/>
          <w:lang w:val="en-AU"/>
        </w:rPr>
        <w:t xml:space="preserve"> management options should be turned off. On the other hand, by </w:t>
      </w:r>
      <w:r w:rsidR="00587246">
        <w:rPr>
          <w:rFonts w:asciiTheme="majorHAnsi" w:hAnsiTheme="majorHAnsi"/>
          <w:lang w:val="en-AU"/>
        </w:rPr>
        <w:t>activating</w:t>
      </w:r>
      <w:r w:rsidR="00587246" w:rsidRPr="009B4F0F">
        <w:rPr>
          <w:rFonts w:asciiTheme="majorHAnsi" w:hAnsiTheme="majorHAnsi"/>
          <w:lang w:val="en-AU"/>
        </w:rPr>
        <w:t xml:space="preserve"> </w:t>
      </w:r>
      <w:r w:rsidR="00C22414" w:rsidRPr="009B4F0F">
        <w:rPr>
          <w:rFonts w:asciiTheme="majorHAnsi" w:hAnsiTheme="majorHAnsi"/>
          <w:lang w:val="en-AU"/>
        </w:rPr>
        <w:t xml:space="preserve">an MPA or management scalar </w:t>
      </w:r>
      <w:r w:rsidR="00587246">
        <w:rPr>
          <w:rFonts w:asciiTheme="majorHAnsi" w:hAnsiTheme="majorHAnsi"/>
          <w:lang w:val="en-AU"/>
        </w:rPr>
        <w:t>it is possible</w:t>
      </w:r>
      <w:r w:rsidR="00C22414" w:rsidRPr="009B4F0F">
        <w:rPr>
          <w:rFonts w:asciiTheme="majorHAnsi" w:hAnsiTheme="majorHAnsi"/>
          <w:lang w:val="en-AU"/>
        </w:rPr>
        <w:t xml:space="preserve"> to explore, for example, </w:t>
      </w:r>
      <w:r w:rsidR="00587246">
        <w:rPr>
          <w:rFonts w:asciiTheme="majorHAnsi" w:hAnsiTheme="majorHAnsi"/>
          <w:lang w:val="en-AU"/>
        </w:rPr>
        <w:t xml:space="preserve">what </w:t>
      </w:r>
      <w:r w:rsidR="00C22414" w:rsidRPr="009B4F0F">
        <w:rPr>
          <w:rFonts w:asciiTheme="majorHAnsi" w:hAnsiTheme="majorHAnsi"/>
          <w:lang w:val="en-AU"/>
        </w:rPr>
        <w:t xml:space="preserve">the stock biomass might have </w:t>
      </w:r>
      <w:r w:rsidR="00587246">
        <w:rPr>
          <w:rFonts w:asciiTheme="majorHAnsi" w:hAnsiTheme="majorHAnsi"/>
          <w:lang w:val="en-AU"/>
        </w:rPr>
        <w:t>been</w:t>
      </w:r>
      <w:r w:rsidR="00C22414" w:rsidRPr="009B4F0F">
        <w:rPr>
          <w:rFonts w:asciiTheme="majorHAnsi" w:hAnsiTheme="majorHAnsi"/>
          <w:lang w:val="en-AU"/>
        </w:rPr>
        <w:t xml:space="preserve"> if certain management actions </w:t>
      </w:r>
      <w:r w:rsidR="00587246">
        <w:rPr>
          <w:rFonts w:asciiTheme="majorHAnsi" w:hAnsiTheme="majorHAnsi"/>
          <w:lang w:val="en-AU"/>
        </w:rPr>
        <w:t>had</w:t>
      </w:r>
      <w:r w:rsidR="00C22414" w:rsidRPr="009B4F0F">
        <w:rPr>
          <w:rFonts w:asciiTheme="majorHAnsi" w:hAnsiTheme="majorHAnsi"/>
          <w:lang w:val="en-AU"/>
        </w:rPr>
        <w:t xml:space="preserve"> been in place and modified the historic catches accordingly. </w:t>
      </w:r>
    </w:p>
    <w:p w14:paraId="0B115979" w14:textId="33D72C26" w:rsidR="00875356" w:rsidRPr="009B4F0F" w:rsidRDefault="00875356"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For the imposed catch the final </w:t>
      </w:r>
      <w:r w:rsidR="001D6E26">
        <w:rPr>
          <w:rFonts w:asciiTheme="majorHAnsi" w:hAnsiTheme="majorHAnsi"/>
          <w:lang w:val="en-AU"/>
        </w:rPr>
        <w:t>catch</w:t>
      </w:r>
      <w:r w:rsidRPr="009B4F0F">
        <w:rPr>
          <w:rFonts w:asciiTheme="majorHAnsi" w:hAnsiTheme="majorHAnsi"/>
          <w:lang w:val="en-AU"/>
        </w:rPr>
        <w:t xml:space="preserve"> </w:t>
      </w:r>
      <w:r w:rsidR="001D6E26" w:rsidRPr="001D6E26">
        <w:rPr>
          <w:rFonts w:asciiTheme="majorHAnsi" w:hAnsiTheme="majorHAnsi"/>
          <w:i/>
          <w:lang w:val="en-AU"/>
        </w:rPr>
        <w:t>H</w:t>
      </w:r>
      <w:r w:rsidR="001D6E26">
        <w:rPr>
          <w:rFonts w:asciiTheme="majorHAnsi" w:hAnsiTheme="majorHAnsi"/>
          <w:lang w:val="en-AU"/>
        </w:rPr>
        <w:t xml:space="preserve"> </w:t>
      </w:r>
      <w:r w:rsidRPr="009B4F0F">
        <w:rPr>
          <w:rFonts w:asciiTheme="majorHAnsi" w:hAnsiTheme="majorHAnsi"/>
          <w:lang w:val="en-AU"/>
        </w:rPr>
        <w:t>(</w:t>
      </w:r>
      <w:proofErr w:type="spellStart"/>
      <w:r w:rsidRPr="009B4F0F">
        <w:rPr>
          <w:rFonts w:asciiTheme="majorHAnsi" w:hAnsiTheme="majorHAnsi"/>
          <w:lang w:val="en-AU"/>
        </w:rPr>
        <w:t>mgN</w:t>
      </w:r>
      <w:proofErr w:type="spellEnd"/>
      <w:r w:rsidRPr="009B4F0F">
        <w:rPr>
          <w:rFonts w:asciiTheme="majorHAnsi" w:hAnsiTheme="majorHAnsi"/>
          <w:lang w:val="en-AU"/>
        </w:rPr>
        <w:t xml:space="preserve"> </w:t>
      </w:r>
      <w:proofErr w:type="gramStart"/>
      <w:r w:rsidRPr="009B4F0F">
        <w:rPr>
          <w:rFonts w:asciiTheme="majorHAnsi" w:hAnsiTheme="majorHAnsi"/>
          <w:lang w:val="en-AU"/>
        </w:rPr>
        <w:t>day</w:t>
      </w:r>
      <w:r w:rsidRPr="009B4F0F">
        <w:rPr>
          <w:rFonts w:asciiTheme="majorHAnsi" w:hAnsiTheme="majorHAnsi"/>
          <w:vertAlign w:val="superscript"/>
          <w:lang w:val="en-AU"/>
        </w:rPr>
        <w:t>-1</w:t>
      </w:r>
      <w:proofErr w:type="gramEnd"/>
      <w:r w:rsidR="001D6E26">
        <w:rPr>
          <w:rFonts w:asciiTheme="majorHAnsi" w:hAnsiTheme="majorHAnsi"/>
          <w:lang w:val="en-AU"/>
        </w:rPr>
        <w:t>) to be taken by fishery Y</w:t>
      </w:r>
      <w:r w:rsidRPr="009B4F0F">
        <w:rPr>
          <w:rFonts w:asciiTheme="majorHAnsi" w:hAnsiTheme="majorHAnsi"/>
          <w:lang w:val="en-AU"/>
        </w:rPr>
        <w:t xml:space="preserve"> from species CX age group </w:t>
      </w:r>
      <w:proofErr w:type="spellStart"/>
      <w:r w:rsidRPr="009B4F0F">
        <w:rPr>
          <w:rFonts w:asciiTheme="majorHAnsi" w:hAnsiTheme="majorHAnsi"/>
          <w:i/>
          <w:lang w:val="en-AU"/>
        </w:rPr>
        <w:t>i</w:t>
      </w:r>
      <w:proofErr w:type="spellEnd"/>
      <w:r w:rsidRPr="009B4F0F">
        <w:rPr>
          <w:rFonts w:asciiTheme="majorHAnsi" w:hAnsiTheme="majorHAnsi"/>
          <w:lang w:val="en-AU"/>
        </w:rPr>
        <w:t xml:space="preserve"> in a specific box </w:t>
      </w:r>
      <w:r w:rsidRPr="009B4F0F">
        <w:rPr>
          <w:rFonts w:asciiTheme="majorHAnsi" w:hAnsiTheme="majorHAnsi"/>
          <w:i/>
          <w:lang w:val="en-AU"/>
        </w:rPr>
        <w:t>j</w:t>
      </w:r>
      <w:r w:rsidRPr="009B4F0F">
        <w:rPr>
          <w:rFonts w:asciiTheme="majorHAnsi" w:hAnsiTheme="majorHAnsi"/>
          <w:lang w:val="en-AU"/>
        </w:rPr>
        <w:t xml:space="preserve"> is calculated as </w:t>
      </w:r>
    </w:p>
    <w:p w14:paraId="33A220D8" w14:textId="77777777" w:rsidR="00875356" w:rsidRPr="009B4F0F" w:rsidRDefault="00875356" w:rsidP="000952F9">
      <w:pPr>
        <w:pStyle w:val="BodyText2"/>
        <w:spacing w:before="0" w:line="276" w:lineRule="auto"/>
        <w:rPr>
          <w:rFonts w:asciiTheme="majorHAnsi" w:hAnsiTheme="majorHAnsi"/>
          <w:lang w:val="en-AU"/>
        </w:rPr>
      </w:pPr>
    </w:p>
    <w:p w14:paraId="6BD83AC8" w14:textId="324FB384" w:rsidR="00493991" w:rsidRPr="00B03C67" w:rsidRDefault="00000000" w:rsidP="00493991">
      <w:pPr>
        <w:pStyle w:val="BodyText2"/>
        <w:spacing w:before="0" w:line="276" w:lineRule="auto"/>
        <w:rPr>
          <w:rFonts w:asciiTheme="majorHAnsi" w:hAnsiTheme="majorHAnsi"/>
          <w:sz w:val="26"/>
          <w:szCs w:val="26"/>
          <w:lang w:val="en-AU"/>
        </w:rPr>
      </w:pPr>
      <m:oMathPara>
        <m:oMath>
          <m:sSub>
            <m:sSubPr>
              <m:ctrlPr>
                <w:rPr>
                  <w:rFonts w:ascii="Cambria Math" w:hAnsi="Cambria Math"/>
                  <w:i/>
                  <w:sz w:val="26"/>
                  <w:szCs w:val="26"/>
                  <w:lang w:val="en-AU"/>
                </w:rPr>
              </m:ctrlPr>
            </m:sSubPr>
            <m:e>
              <m:r>
                <w:rPr>
                  <w:rFonts w:ascii="Cambria Math" w:hAnsi="Cambria Math"/>
                  <w:sz w:val="26"/>
                  <w:szCs w:val="26"/>
                  <w:lang w:val="en-AU"/>
                </w:rPr>
                <m:t>H</m:t>
              </m:r>
              <m:ctrlPr>
                <w:rPr>
                  <w:rFonts w:ascii="Cambria Math" w:hAnsi="Cambria Math" w:cs="Cambria Math"/>
                  <w:i/>
                  <w:sz w:val="26"/>
                  <w:szCs w:val="26"/>
                  <w:lang w:val="en-AU"/>
                </w:rPr>
              </m:ctrlPr>
            </m:e>
            <m:sub>
              <m:r>
                <w:rPr>
                  <w:rFonts w:ascii="Cambria Math" w:hAnsi="Cambria Math"/>
                  <w:sz w:val="26"/>
                  <w:szCs w:val="26"/>
                  <w:lang w:val="en-AU"/>
                </w:rPr>
                <m:t>CX,Y,i,j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m:t>
              </m:r>
            </m:e>
            <m:sub>
              <m:r>
                <w:rPr>
                  <w:rFonts w:ascii="Cambria Math" w:hAnsi="Cambria Math"/>
                  <w:sz w:val="26"/>
                  <w:szCs w:val="26"/>
                  <w:lang w:val="en-AU"/>
                </w:rPr>
                <m:t>CX,Y,j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p_age</m:t>
              </m:r>
            </m:e>
            <m:sub>
              <m:r>
                <w:rPr>
                  <w:rFonts w:ascii="Cambria Math" w:hAnsi="Cambria Math"/>
                  <w:sz w:val="26"/>
                  <w:szCs w:val="26"/>
                  <w:lang w:val="en-AU"/>
                </w:rPr>
                <m:t>i</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repsc</m:t>
              </m:r>
            </m:e>
            <m:sub>
              <m:r>
                <w:rPr>
                  <w:rFonts w:ascii="Cambria Math" w:hAnsi="Cambria Math"/>
                  <w:sz w:val="26"/>
                  <w:szCs w:val="26"/>
                  <w:lang w:val="en-AU"/>
                </w:rPr>
                <m:t>CX,Y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managesc</m:t>
              </m:r>
            </m:e>
            <m:sub>
              <m:r>
                <w:rPr>
                  <w:rFonts w:ascii="Cambria Math" w:hAnsi="Cambria Math"/>
                  <w:sz w:val="26"/>
                  <w:szCs w:val="26"/>
                  <w:lang w:val="en-AU"/>
                </w:rPr>
                <m:t>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mpasc</m:t>
              </m:r>
            </m:e>
            <m:sub>
              <m:r>
                <w:rPr>
                  <w:rFonts w:ascii="Cambria Math" w:hAnsi="Cambria Math"/>
                  <w:sz w:val="26"/>
                  <w:szCs w:val="26"/>
                  <w:lang w:val="en-AU"/>
                </w:rPr>
                <m:t>Y,j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activesc</m:t>
              </m:r>
            </m:e>
            <m:sub>
              <m:r>
                <w:rPr>
                  <w:rFonts w:ascii="Cambria Math" w:hAnsi="Cambria Math"/>
                  <w:sz w:val="26"/>
                  <w:szCs w:val="26"/>
                  <w:lang w:val="en-AU"/>
                </w:rPr>
                <m:t>Y</m:t>
              </m:r>
            </m:sub>
          </m:sSub>
        </m:oMath>
      </m:oMathPara>
    </w:p>
    <w:p w14:paraId="6DD2C68C" w14:textId="77777777" w:rsidR="00875356" w:rsidRPr="009B4F0F" w:rsidRDefault="00875356" w:rsidP="000952F9">
      <w:pPr>
        <w:pStyle w:val="BodyText2"/>
        <w:spacing w:before="0" w:line="276" w:lineRule="auto"/>
        <w:rPr>
          <w:rFonts w:asciiTheme="majorHAnsi" w:hAnsiTheme="majorHAnsi"/>
          <w:lang w:val="en-AU"/>
        </w:rPr>
      </w:pPr>
    </w:p>
    <w:p w14:paraId="10D3ADE4" w14:textId="246DAB27" w:rsidR="00875356" w:rsidRPr="009B4F0F" w:rsidRDefault="00875356" w:rsidP="000952F9">
      <w:pPr>
        <w:rPr>
          <w:rFonts w:asciiTheme="majorHAnsi" w:hAnsiTheme="majorHAnsi"/>
        </w:rPr>
      </w:pPr>
      <w:r w:rsidRPr="009B4F0F">
        <w:rPr>
          <w:rFonts w:asciiTheme="majorHAnsi" w:hAnsiTheme="majorHAnsi"/>
        </w:rPr>
        <w:t xml:space="preserve">where </w:t>
      </w:r>
      <w:proofErr w:type="spellStart"/>
      <w:r w:rsidRPr="009B4F0F">
        <w:rPr>
          <w:rFonts w:asciiTheme="majorHAnsi" w:hAnsiTheme="majorHAnsi"/>
          <w:i/>
        </w:rPr>
        <w:t>m</w:t>
      </w:r>
      <w:r w:rsidRPr="009B4F0F">
        <w:rPr>
          <w:rFonts w:asciiTheme="majorHAnsi" w:hAnsiTheme="majorHAnsi"/>
          <w:i/>
          <w:vertAlign w:val="subscript"/>
        </w:rPr>
        <w:t>CX,</w:t>
      </w:r>
      <w:r w:rsidR="001D6E26">
        <w:rPr>
          <w:rFonts w:asciiTheme="majorHAnsi" w:hAnsiTheme="majorHAnsi"/>
          <w:i/>
          <w:vertAlign w:val="subscript"/>
        </w:rPr>
        <w:t>Y,j</w:t>
      </w:r>
      <w:proofErr w:type="spellEnd"/>
      <w:r w:rsidRPr="009B4F0F">
        <w:rPr>
          <w:rFonts w:asciiTheme="majorHAnsi" w:hAnsiTheme="majorHAnsi"/>
          <w:vertAlign w:val="subscript"/>
        </w:rPr>
        <w:t xml:space="preserve"> </w:t>
      </w:r>
      <w:r w:rsidRPr="009B4F0F">
        <w:rPr>
          <w:rFonts w:asciiTheme="majorHAnsi" w:hAnsiTheme="majorHAnsi"/>
        </w:rPr>
        <w:t>is the total biomass (over all age groups) to be taken out from the box given in the forcing files (</w:t>
      </w:r>
      <w:proofErr w:type="spellStart"/>
      <w:r w:rsidRPr="009B4F0F">
        <w:rPr>
          <w:rFonts w:asciiTheme="majorHAnsi" w:hAnsiTheme="majorHAnsi"/>
        </w:rPr>
        <w:t>mgN</w:t>
      </w:r>
      <w:proofErr w:type="spellEnd"/>
      <w:r w:rsidRPr="009B4F0F">
        <w:rPr>
          <w:rFonts w:asciiTheme="majorHAnsi" w:hAnsiTheme="majorHAnsi"/>
        </w:rPr>
        <w:t xml:space="preserve"> </w:t>
      </w:r>
      <w:r w:rsidR="00C133CB" w:rsidRPr="009B4F0F">
        <w:rPr>
          <w:rFonts w:asciiTheme="majorHAnsi" w:hAnsiTheme="majorHAnsi"/>
        </w:rPr>
        <w:t>day</w:t>
      </w:r>
      <w:r w:rsidRPr="009B4F0F">
        <w:rPr>
          <w:rFonts w:asciiTheme="majorHAnsi" w:hAnsiTheme="majorHAnsi"/>
          <w:vertAlign w:val="superscript"/>
        </w:rPr>
        <w:t>-1</w:t>
      </w:r>
      <w:r w:rsidR="00357D0F" w:rsidRPr="009B4F0F">
        <w:rPr>
          <w:rFonts w:asciiTheme="majorHAnsi" w:hAnsiTheme="majorHAnsi"/>
        </w:rPr>
        <w:t>)</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p_age</w:t>
      </w:r>
      <w:r w:rsidRPr="009B4F0F">
        <w:rPr>
          <w:rFonts w:asciiTheme="majorHAnsi" w:hAnsiTheme="majorHAnsi"/>
          <w:i/>
          <w:vertAlign w:val="subscript"/>
        </w:rPr>
        <w:t>i</w:t>
      </w:r>
      <w:proofErr w:type="spellEnd"/>
      <w:r w:rsidRPr="009B4F0F">
        <w:rPr>
          <w:rFonts w:asciiTheme="majorHAnsi" w:hAnsiTheme="majorHAnsi"/>
        </w:rPr>
        <w:t xml:space="preserve"> is the distribution of forced catch over the age groups of species XXX (</w:t>
      </w:r>
      <w:proofErr w:type="spellStart"/>
      <w:r w:rsidRPr="009B4F0F">
        <w:rPr>
          <w:rFonts w:asciiTheme="majorHAnsi" w:hAnsiTheme="majorHAnsi"/>
          <w:color w:val="E36C0A" w:themeColor="accent6" w:themeShade="BF"/>
        </w:rPr>
        <w:t>CatchTS_agedistribXXX</w:t>
      </w:r>
      <w:proofErr w:type="spellEnd"/>
      <w:r w:rsidR="00357D0F" w:rsidRPr="009B4F0F">
        <w:rPr>
          <w:rFonts w:asciiTheme="majorHAnsi" w:hAnsiTheme="majorHAnsi"/>
        </w:rPr>
        <w:t>)</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repsc</w:t>
      </w:r>
      <w:r w:rsidRPr="009B4F0F">
        <w:rPr>
          <w:rFonts w:asciiTheme="majorHAnsi" w:hAnsiTheme="majorHAnsi"/>
          <w:i/>
          <w:vertAlign w:val="subscript"/>
        </w:rPr>
        <w:t>CX,Y</w:t>
      </w:r>
      <w:proofErr w:type="spellEnd"/>
      <w:r w:rsidRPr="009B4F0F">
        <w:rPr>
          <w:rFonts w:asciiTheme="majorHAnsi" w:hAnsiTheme="majorHAnsi"/>
        </w:rPr>
        <w:t xml:space="preserve"> is the scalar for underreporting (</w:t>
      </w:r>
      <w:proofErr w:type="spellStart"/>
      <w:r w:rsidRPr="009B4F0F">
        <w:rPr>
          <w:rFonts w:asciiTheme="majorHAnsi" w:hAnsiTheme="majorHAnsi"/>
          <w:color w:val="E36C0A" w:themeColor="accent6" w:themeShade="BF"/>
        </w:rPr>
        <w:t>reportscale_XXX</w:t>
      </w:r>
      <w:proofErr w:type="spellEnd"/>
      <w:r w:rsidRPr="009B4F0F">
        <w:rPr>
          <w:rFonts w:asciiTheme="majorHAnsi" w:hAnsiTheme="majorHAnsi"/>
        </w:rPr>
        <w:t>) by fishery Y on species CX</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managsc</w:t>
      </w:r>
      <w:r w:rsidR="009C264A" w:rsidRPr="009B4F0F">
        <w:rPr>
          <w:rFonts w:asciiTheme="majorHAnsi" w:hAnsiTheme="majorHAnsi"/>
          <w:i/>
          <w:vertAlign w:val="subscript"/>
        </w:rPr>
        <w:t>Y</w:t>
      </w:r>
      <w:proofErr w:type="spellEnd"/>
      <w:r w:rsidRPr="009B4F0F">
        <w:rPr>
          <w:rFonts w:asciiTheme="majorHAnsi" w:hAnsiTheme="majorHAnsi"/>
        </w:rPr>
        <w:t xml:space="preserve"> is the optional adaptive management scalar for the </w:t>
      </w:r>
      <w:r w:rsidR="009C264A" w:rsidRPr="009B4F0F">
        <w:rPr>
          <w:rFonts w:asciiTheme="majorHAnsi" w:hAnsiTheme="majorHAnsi"/>
        </w:rPr>
        <w:t>fishery Y</w:t>
      </w:r>
      <w:r w:rsidRPr="009B4F0F">
        <w:rPr>
          <w:rFonts w:asciiTheme="majorHAnsi" w:hAnsiTheme="majorHAnsi"/>
        </w:rPr>
        <w:t xml:space="preserve"> (when </w:t>
      </w:r>
      <w:proofErr w:type="spellStart"/>
      <w:r w:rsidRPr="009B4F0F">
        <w:rPr>
          <w:rFonts w:asciiTheme="majorHAnsi" w:hAnsiTheme="majorHAnsi"/>
          <w:color w:val="E36C0A" w:themeColor="accent6" w:themeShade="BF"/>
        </w:rPr>
        <w:t>YYY_flagmanage</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&gt; 0, see chapter </w:t>
      </w:r>
      <w:r w:rsidR="00D77A2F">
        <w:rPr>
          <w:rFonts w:asciiTheme="majorHAnsi" w:hAnsiTheme="majorHAnsi"/>
        </w:rPr>
        <w:t>16</w:t>
      </w:r>
      <w:r w:rsidR="00357D0F" w:rsidRPr="009B4F0F">
        <w:rPr>
          <w:rFonts w:asciiTheme="majorHAnsi" w:hAnsiTheme="majorHAnsi"/>
        </w:rPr>
        <w:t>)</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mpasc</w:t>
      </w:r>
      <w:r w:rsidR="001D6E26">
        <w:rPr>
          <w:rFonts w:asciiTheme="majorHAnsi" w:hAnsiTheme="majorHAnsi"/>
          <w:i/>
          <w:vertAlign w:val="subscript"/>
        </w:rPr>
        <w:t>Y,j</w:t>
      </w:r>
      <w:proofErr w:type="spellEnd"/>
      <w:r w:rsidRPr="009B4F0F">
        <w:rPr>
          <w:rFonts w:asciiTheme="majorHAnsi" w:hAnsiTheme="majorHAnsi"/>
        </w:rPr>
        <w:t xml:space="preserve"> is the </w:t>
      </w:r>
      <w:r w:rsidR="009C264A" w:rsidRPr="009B4F0F">
        <w:rPr>
          <w:rFonts w:asciiTheme="majorHAnsi" w:hAnsiTheme="majorHAnsi"/>
        </w:rPr>
        <w:t>optional scalar due to MPA presence in the</w:t>
      </w:r>
      <w:r w:rsidRPr="009B4F0F">
        <w:rPr>
          <w:rFonts w:asciiTheme="majorHAnsi" w:hAnsiTheme="majorHAnsi"/>
        </w:rPr>
        <w:t xml:space="preserve"> box </w:t>
      </w:r>
      <w:r w:rsidR="009C264A" w:rsidRPr="009B4F0F">
        <w:rPr>
          <w:rFonts w:asciiTheme="majorHAnsi" w:hAnsiTheme="majorHAnsi"/>
          <w:i/>
        </w:rPr>
        <w:t>j</w:t>
      </w:r>
      <w:r w:rsidR="009C264A" w:rsidRPr="009B4F0F">
        <w:rPr>
          <w:rFonts w:asciiTheme="majorHAnsi" w:hAnsiTheme="majorHAnsi"/>
        </w:rPr>
        <w:t xml:space="preserve"> </w:t>
      </w:r>
      <w:r w:rsidRPr="009B4F0F">
        <w:rPr>
          <w:rFonts w:asciiTheme="majorHAnsi" w:hAnsiTheme="majorHAnsi"/>
        </w:rPr>
        <w:t xml:space="preserve">(when </w:t>
      </w:r>
      <w:proofErr w:type="spellStart"/>
      <w:r w:rsidRPr="009B4F0F">
        <w:rPr>
          <w:rFonts w:asciiTheme="majorHAnsi" w:hAnsiTheme="majorHAnsi"/>
          <w:color w:val="E36C0A" w:themeColor="accent6" w:themeShade="BF"/>
        </w:rPr>
        <w:t>YYY_flagmpa</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&gt;0, see chapter </w:t>
      </w:r>
      <w:r w:rsidR="00D77A2F">
        <w:rPr>
          <w:rFonts w:asciiTheme="majorHAnsi" w:hAnsiTheme="majorHAnsi"/>
        </w:rPr>
        <w:t>16.4</w:t>
      </w:r>
      <w:r w:rsidRPr="009B4F0F">
        <w:rPr>
          <w:rFonts w:asciiTheme="majorHAnsi" w:hAnsiTheme="majorHAnsi"/>
        </w:rPr>
        <w:t>)</w:t>
      </w:r>
      <w:r w:rsidR="00357D0F">
        <w:rPr>
          <w:rFonts w:asciiTheme="majorHAnsi" w:hAnsiTheme="majorHAnsi"/>
        </w:rPr>
        <w:t>;</w:t>
      </w:r>
      <w:r w:rsidRPr="009B4F0F">
        <w:rPr>
          <w:rFonts w:asciiTheme="majorHAnsi" w:hAnsiTheme="majorHAnsi"/>
        </w:rPr>
        <w:t xml:space="preserve"> and </w:t>
      </w:r>
      <w:proofErr w:type="spellStart"/>
      <w:r w:rsidRPr="009B4F0F">
        <w:rPr>
          <w:rFonts w:asciiTheme="majorHAnsi" w:hAnsiTheme="majorHAnsi"/>
          <w:i/>
        </w:rPr>
        <w:t>activesc</w:t>
      </w:r>
      <w:r w:rsidR="009C264A" w:rsidRPr="009B4F0F">
        <w:rPr>
          <w:rFonts w:asciiTheme="majorHAnsi" w:hAnsiTheme="majorHAnsi"/>
          <w:i/>
          <w:vertAlign w:val="subscript"/>
        </w:rPr>
        <w:t>Y</w:t>
      </w:r>
      <w:proofErr w:type="spellEnd"/>
      <w:r w:rsidRPr="009B4F0F">
        <w:rPr>
          <w:rFonts w:asciiTheme="majorHAnsi" w:hAnsiTheme="majorHAnsi"/>
        </w:rPr>
        <w:t xml:space="preserve"> is the </w:t>
      </w:r>
      <w:r w:rsidR="00FA6459">
        <w:rPr>
          <w:rFonts w:asciiTheme="majorHAnsi" w:hAnsiTheme="majorHAnsi"/>
        </w:rPr>
        <w:t xml:space="preserve">activity </w:t>
      </w:r>
      <w:r w:rsidRPr="009B4F0F">
        <w:rPr>
          <w:rFonts w:asciiTheme="majorHAnsi" w:hAnsiTheme="majorHAnsi"/>
        </w:rPr>
        <w:t xml:space="preserve">scalar </w:t>
      </w:r>
      <w:r w:rsidR="00FA6459">
        <w:rPr>
          <w:rFonts w:asciiTheme="majorHAnsi" w:hAnsiTheme="majorHAnsi"/>
        </w:rPr>
        <w:t xml:space="preserve">(set to </w:t>
      </w:r>
      <w:r w:rsidRPr="009B4F0F">
        <w:rPr>
          <w:rFonts w:asciiTheme="majorHAnsi" w:hAnsiTheme="majorHAnsi"/>
        </w:rPr>
        <w:t>0.5 if fishery</w:t>
      </w:r>
      <w:r w:rsidR="009C264A" w:rsidRPr="009B4F0F">
        <w:rPr>
          <w:rFonts w:asciiTheme="majorHAnsi" w:hAnsiTheme="majorHAnsi"/>
        </w:rPr>
        <w:t xml:space="preserve"> YY</w:t>
      </w:r>
      <w:r w:rsidRPr="009B4F0F">
        <w:rPr>
          <w:rFonts w:asciiTheme="majorHAnsi" w:hAnsiTheme="majorHAnsi"/>
        </w:rPr>
        <w:t xml:space="preserve"> is active during the day and night (</w:t>
      </w:r>
      <w:proofErr w:type="spellStart"/>
      <w:r w:rsidRPr="009B4F0F">
        <w:rPr>
          <w:rFonts w:asciiTheme="majorHAnsi" w:hAnsiTheme="majorHAnsi"/>
          <w:color w:val="E36C0A" w:themeColor="accent6" w:themeShade="BF"/>
        </w:rPr>
        <w:t>flagYYYday</w:t>
      </w:r>
      <w:proofErr w:type="spellEnd"/>
      <w:r w:rsidRPr="009B4F0F">
        <w:rPr>
          <w:rFonts w:asciiTheme="majorHAnsi" w:hAnsiTheme="majorHAnsi"/>
        </w:rPr>
        <w:t>=2 )</w:t>
      </w:r>
      <w:r w:rsidR="00FA6459">
        <w:rPr>
          <w:rFonts w:asciiTheme="majorHAnsi" w:hAnsiTheme="majorHAnsi"/>
        </w:rPr>
        <w:t>)</w:t>
      </w:r>
      <w:r w:rsidRPr="009B4F0F">
        <w:rPr>
          <w:rFonts w:asciiTheme="majorHAnsi" w:hAnsiTheme="majorHAnsi"/>
        </w:rPr>
        <w:t xml:space="preserve">. </w:t>
      </w:r>
    </w:p>
    <w:p w14:paraId="76720C8F" w14:textId="77777777" w:rsidR="00207478" w:rsidRPr="009B4F0F" w:rsidRDefault="00207478" w:rsidP="000952F9">
      <w:pPr>
        <w:pStyle w:val="BodyText2"/>
        <w:spacing w:before="0" w:line="276" w:lineRule="auto"/>
        <w:rPr>
          <w:rFonts w:asciiTheme="majorHAnsi" w:hAnsiTheme="majorHAnsi"/>
          <w:lang w:val="en-AU"/>
        </w:rPr>
      </w:pPr>
    </w:p>
    <w:p w14:paraId="6BC7AA41" w14:textId="77777777" w:rsidR="00A270B7" w:rsidRPr="009B4F0F" w:rsidRDefault="00A270B7" w:rsidP="000952F9">
      <w:pPr>
        <w:pStyle w:val="BodyText2"/>
        <w:spacing w:before="0" w:line="276" w:lineRule="auto"/>
        <w:rPr>
          <w:rFonts w:asciiTheme="majorHAnsi" w:hAnsiTheme="majorHAnsi"/>
          <w:lang w:val="en-AU"/>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A270B7" w:rsidRPr="002E67BD" w14:paraId="796505DA" w14:textId="77777777" w:rsidTr="000032AC">
        <w:tc>
          <w:tcPr>
            <w:tcW w:w="9778" w:type="dxa"/>
            <w:shd w:val="clear" w:color="auto" w:fill="DAEEF3" w:themeFill="accent5" w:themeFillTint="33"/>
          </w:tcPr>
          <w:p w14:paraId="65DB64D7" w14:textId="77777777" w:rsidR="00A270B7" w:rsidRPr="00FE7D21" w:rsidRDefault="00A270B7" w:rsidP="00FE7D21">
            <w:pPr>
              <w:pStyle w:val="BodyText2"/>
              <w:spacing w:before="0"/>
              <w:rPr>
                <w:rFonts w:asciiTheme="majorHAnsi" w:hAnsiTheme="majorHAnsi"/>
                <w:b/>
                <w:szCs w:val="22"/>
                <w:lang w:val="en-AU"/>
              </w:rPr>
            </w:pPr>
            <w:r w:rsidRPr="00FE7D21">
              <w:rPr>
                <w:rFonts w:asciiTheme="majorHAnsi" w:hAnsiTheme="majorHAnsi"/>
                <w:b/>
                <w:szCs w:val="22"/>
                <w:lang w:val="en-AU"/>
              </w:rPr>
              <w:t xml:space="preserve">Example of the </w:t>
            </w:r>
            <w:r w:rsidR="000032AC" w:rsidRPr="00FE7D21">
              <w:rPr>
                <w:rFonts w:asciiTheme="majorHAnsi" w:hAnsiTheme="majorHAnsi"/>
                <w:b/>
                <w:szCs w:val="22"/>
                <w:lang w:val="en-AU"/>
              </w:rPr>
              <w:t xml:space="preserve">box-specific </w:t>
            </w:r>
            <w:r w:rsidRPr="00FE7D21">
              <w:rPr>
                <w:rFonts w:asciiTheme="majorHAnsi" w:hAnsiTheme="majorHAnsi"/>
                <w:b/>
                <w:szCs w:val="22"/>
                <w:lang w:val="en-AU"/>
              </w:rPr>
              <w:t xml:space="preserve">catch forcing TS file </w:t>
            </w:r>
            <w:r w:rsidR="000032AC" w:rsidRPr="00FE7D21">
              <w:rPr>
                <w:rFonts w:asciiTheme="majorHAnsi" w:hAnsiTheme="majorHAnsi"/>
                <w:b/>
                <w:szCs w:val="22"/>
                <w:lang w:val="en-AU"/>
              </w:rPr>
              <w:t xml:space="preserve">for two species </w:t>
            </w:r>
          </w:p>
          <w:p w14:paraId="2CB8753B" w14:textId="77777777" w:rsidR="000032AC" w:rsidRPr="00FE7D21" w:rsidRDefault="000032AC" w:rsidP="00FE7D21">
            <w:pPr>
              <w:pStyle w:val="BodyText2"/>
              <w:spacing w:before="0"/>
              <w:rPr>
                <w:rFonts w:asciiTheme="majorHAnsi" w:hAnsiTheme="majorHAnsi"/>
                <w:szCs w:val="22"/>
                <w:lang w:val="en-AU"/>
              </w:rPr>
            </w:pPr>
          </w:p>
          <w:p w14:paraId="3B762C34"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Historical catch time series file until 2000 for box</w:t>
            </w:r>
            <w:r w:rsidR="000032AC" w:rsidRPr="00FE7D21">
              <w:rPr>
                <w:rFonts w:asciiTheme="majorHAnsi" w:hAnsiTheme="majorHAnsi"/>
                <w:szCs w:val="22"/>
                <w:lang w:val="en-AU"/>
              </w:rPr>
              <w:t xml:space="preserve"> 2</w:t>
            </w:r>
          </w:p>
          <w:p w14:paraId="3F8AA394"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w:t>
            </w:r>
          </w:p>
          <w:p w14:paraId="44B232B1"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xml:space="preserve">## COLUMNS </w:t>
            </w:r>
            <w:r w:rsidR="000032AC" w:rsidRPr="00FE7D21">
              <w:rPr>
                <w:rFonts w:asciiTheme="majorHAnsi" w:hAnsiTheme="majorHAnsi"/>
                <w:szCs w:val="22"/>
                <w:lang w:val="en-AU"/>
              </w:rPr>
              <w:t>3</w:t>
            </w:r>
          </w:p>
          <w:p w14:paraId="034F868C"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w:t>
            </w:r>
          </w:p>
          <w:p w14:paraId="1CE95EF6"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COLUMN1.name Time</w:t>
            </w:r>
          </w:p>
          <w:p w14:paraId="3FECBC64"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COLUMN1.long_name Time</w:t>
            </w:r>
          </w:p>
          <w:p w14:paraId="78041B92"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COLUMN1.</w:t>
            </w:r>
            <w:proofErr w:type="gramStart"/>
            <w:r w:rsidRPr="00FE7D21">
              <w:rPr>
                <w:rFonts w:asciiTheme="majorHAnsi" w:hAnsiTheme="majorHAnsi"/>
                <w:szCs w:val="22"/>
                <w:lang w:val="en-AU"/>
              </w:rPr>
              <w:t>units</w:t>
            </w:r>
            <w:proofErr w:type="gramEnd"/>
            <w:r w:rsidRPr="00FE7D21">
              <w:rPr>
                <w:rFonts w:asciiTheme="majorHAnsi" w:hAnsiTheme="majorHAnsi"/>
                <w:szCs w:val="22"/>
                <w:lang w:val="en-AU"/>
              </w:rPr>
              <w:t xml:space="preserve"> days since 1910-01-01 00:00:00 +10</w:t>
            </w:r>
          </w:p>
          <w:p w14:paraId="50A2A8AC"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COLUMN1.missing_value 0</w:t>
            </w:r>
          </w:p>
          <w:p w14:paraId="0B2DB969"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w:t>
            </w:r>
          </w:p>
          <w:p w14:paraId="742EAC56"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COLUMN2.name FPL</w:t>
            </w:r>
          </w:p>
          <w:p w14:paraId="3D964C1D"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COLUMN2.long_name FPL</w:t>
            </w:r>
          </w:p>
          <w:p w14:paraId="49F2CB87"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COLUMN2.units mg s-1</w:t>
            </w:r>
          </w:p>
          <w:p w14:paraId="0276CF77"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COLUMN2.missing_value 0</w:t>
            </w:r>
          </w:p>
          <w:p w14:paraId="2301BE68"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w:t>
            </w:r>
          </w:p>
          <w:p w14:paraId="14F25BC6"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COLUMN3.name FPO</w:t>
            </w:r>
          </w:p>
          <w:p w14:paraId="30B78A0E"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COLUMN3.long_name FPO</w:t>
            </w:r>
          </w:p>
          <w:p w14:paraId="0C380DBC"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COLUMN3.units mg s-1</w:t>
            </w:r>
          </w:p>
          <w:p w14:paraId="5D73A62F"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 COLUMN3.missing_value 0</w:t>
            </w:r>
          </w:p>
          <w:p w14:paraId="38BB3E74" w14:textId="77777777" w:rsidR="00A270B7" w:rsidRPr="00FE7D21" w:rsidRDefault="00A270B7" w:rsidP="00FE7D21">
            <w:pPr>
              <w:pStyle w:val="BodyText2"/>
              <w:spacing w:before="0"/>
              <w:rPr>
                <w:rFonts w:asciiTheme="majorHAnsi" w:hAnsiTheme="majorHAnsi"/>
                <w:szCs w:val="22"/>
                <w:lang w:val="en-AU"/>
              </w:rPr>
            </w:pPr>
            <w:r w:rsidRPr="00FE7D21">
              <w:rPr>
                <w:rFonts w:asciiTheme="majorHAnsi" w:hAnsiTheme="majorHAnsi"/>
                <w:szCs w:val="22"/>
                <w:lang w:val="en-AU"/>
              </w:rPr>
              <w:t>##</w:t>
            </w:r>
          </w:p>
          <w:p w14:paraId="0257B8C4" w14:textId="77777777" w:rsidR="00A270B7"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0  0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7A57FBC2"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1  0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1C624967"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2  0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01A6ABA5"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3  0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72138765"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4  0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723E1F35"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5  0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544020D3" w14:textId="77777777" w:rsidR="000032AC" w:rsidRPr="00FE7D21" w:rsidRDefault="000032AC" w:rsidP="00FE7D21">
            <w:pPr>
              <w:pStyle w:val="BodyText2"/>
              <w:spacing w:before="0"/>
              <w:rPr>
                <w:rFonts w:asciiTheme="majorHAnsi" w:hAnsiTheme="majorHAnsi"/>
                <w:szCs w:val="22"/>
                <w:lang w:val="en-AU"/>
              </w:rPr>
            </w:pPr>
            <w:proofErr w:type="gramStart"/>
            <w:r w:rsidRPr="00FE7D21">
              <w:rPr>
                <w:rFonts w:asciiTheme="majorHAnsi" w:hAnsiTheme="majorHAnsi"/>
                <w:szCs w:val="22"/>
                <w:lang w:val="en-AU"/>
              </w:rPr>
              <w:t>6  0</w:t>
            </w:r>
            <w:proofErr w:type="gramEnd"/>
            <w:r w:rsidRPr="00FE7D21">
              <w:rPr>
                <w:rFonts w:asciiTheme="majorHAnsi" w:hAnsiTheme="majorHAnsi"/>
                <w:szCs w:val="22"/>
                <w:lang w:val="en-AU"/>
              </w:rPr>
              <w:t xml:space="preserve">.000000e+000 </w:t>
            </w:r>
            <w:proofErr w:type="spellStart"/>
            <w:r w:rsidRPr="00FE7D21">
              <w:rPr>
                <w:rFonts w:asciiTheme="majorHAnsi" w:hAnsiTheme="majorHAnsi"/>
                <w:szCs w:val="22"/>
                <w:lang w:val="en-AU"/>
              </w:rPr>
              <w:t>0.000000e+000</w:t>
            </w:r>
            <w:proofErr w:type="spellEnd"/>
          </w:p>
          <w:p w14:paraId="3B382022" w14:textId="77777777" w:rsidR="000032AC" w:rsidRPr="00FE7D21" w:rsidRDefault="000032AC" w:rsidP="00FE7D21">
            <w:pPr>
              <w:pStyle w:val="BodyText2"/>
              <w:spacing w:before="0"/>
              <w:rPr>
                <w:rFonts w:asciiTheme="majorHAnsi" w:hAnsiTheme="majorHAnsi"/>
                <w:szCs w:val="22"/>
                <w:lang w:val="en-AU"/>
              </w:rPr>
            </w:pPr>
          </w:p>
          <w:p w14:paraId="73359E40" w14:textId="77777777" w:rsidR="00A270B7"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lastRenderedPageBreak/>
              <w:t xml:space="preserve">… list days of the run and the catch </w:t>
            </w:r>
            <w:proofErr w:type="gramStart"/>
            <w:r w:rsidRPr="00FE7D21">
              <w:rPr>
                <w:rFonts w:asciiTheme="majorHAnsi" w:hAnsiTheme="majorHAnsi"/>
                <w:szCs w:val="22"/>
                <w:lang w:val="en-AU"/>
              </w:rPr>
              <w:t>imposed</w:t>
            </w:r>
            <w:proofErr w:type="gramEnd"/>
            <w:r w:rsidRPr="00FE7D21">
              <w:rPr>
                <w:rFonts w:asciiTheme="majorHAnsi" w:hAnsiTheme="majorHAnsi"/>
                <w:szCs w:val="22"/>
                <w:lang w:val="en-AU"/>
              </w:rPr>
              <w:t xml:space="preserve"> </w:t>
            </w:r>
          </w:p>
          <w:p w14:paraId="6B04FEA6" w14:textId="77777777" w:rsidR="000032AC" w:rsidRPr="00FE7D21" w:rsidRDefault="000032AC" w:rsidP="00FE7D21">
            <w:pPr>
              <w:pStyle w:val="BodyText2"/>
              <w:spacing w:before="0"/>
              <w:rPr>
                <w:rFonts w:asciiTheme="majorHAnsi" w:hAnsiTheme="majorHAnsi"/>
                <w:szCs w:val="22"/>
                <w:lang w:val="en-AU"/>
              </w:rPr>
            </w:pPr>
          </w:p>
          <w:p w14:paraId="39AA1AD2"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14654 5.886416e-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4DD3AF26"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14655 5.886416e-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4CF31BDF"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14656 5.886416e-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25811666"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14657 5.886416e-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64451F78"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14658 5.886416e-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4AD52552"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14659 7.443469e-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6E0595C0"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14660 7.443469e-</w:t>
            </w:r>
            <w:proofErr w:type="gramStart"/>
            <w:r w:rsidRPr="00FE7D21">
              <w:rPr>
                <w:rFonts w:asciiTheme="majorHAnsi" w:hAnsiTheme="majorHAnsi"/>
                <w:szCs w:val="22"/>
                <w:lang w:val="en-AU"/>
              </w:rPr>
              <w:t>004  5.316763e</w:t>
            </w:r>
            <w:proofErr w:type="gramEnd"/>
            <w:r w:rsidRPr="00FE7D21">
              <w:rPr>
                <w:rFonts w:asciiTheme="majorHAnsi" w:hAnsiTheme="majorHAnsi"/>
                <w:szCs w:val="22"/>
                <w:lang w:val="en-AU"/>
              </w:rPr>
              <w:t>-004</w:t>
            </w:r>
          </w:p>
          <w:p w14:paraId="674ED438" w14:textId="77777777" w:rsidR="000032AC" w:rsidRPr="00FE7D21" w:rsidRDefault="000032AC" w:rsidP="00FE7D21">
            <w:pPr>
              <w:pStyle w:val="BodyText2"/>
              <w:spacing w:before="0"/>
              <w:rPr>
                <w:rFonts w:asciiTheme="majorHAnsi" w:hAnsiTheme="majorHAnsi"/>
                <w:szCs w:val="22"/>
                <w:lang w:val="en-AU"/>
              </w:rPr>
            </w:pPr>
            <w:r w:rsidRPr="00FE7D21">
              <w:rPr>
                <w:rFonts w:asciiTheme="majorHAnsi" w:hAnsiTheme="majorHAnsi"/>
                <w:szCs w:val="22"/>
                <w:lang w:val="en-AU"/>
              </w:rPr>
              <w:t xml:space="preserve">… and </w:t>
            </w:r>
            <w:proofErr w:type="gramStart"/>
            <w:r w:rsidRPr="00FE7D21">
              <w:rPr>
                <w:rFonts w:asciiTheme="majorHAnsi" w:hAnsiTheme="majorHAnsi"/>
                <w:szCs w:val="22"/>
                <w:lang w:val="en-AU"/>
              </w:rPr>
              <w:t>so</w:t>
            </w:r>
            <w:proofErr w:type="gramEnd"/>
            <w:r w:rsidRPr="00FE7D21">
              <w:rPr>
                <w:rFonts w:asciiTheme="majorHAnsi" w:hAnsiTheme="majorHAnsi"/>
                <w:szCs w:val="22"/>
                <w:lang w:val="en-AU"/>
              </w:rPr>
              <w:t xml:space="preserve"> on </w:t>
            </w:r>
          </w:p>
          <w:p w14:paraId="563050B8" w14:textId="77777777" w:rsidR="000032AC" w:rsidRPr="00FE7D21" w:rsidRDefault="000032AC" w:rsidP="00FE7D21">
            <w:pPr>
              <w:pStyle w:val="BodyText2"/>
              <w:spacing w:before="0"/>
              <w:rPr>
                <w:rFonts w:asciiTheme="majorHAnsi" w:hAnsiTheme="majorHAnsi"/>
                <w:szCs w:val="22"/>
                <w:lang w:val="en-AU"/>
              </w:rPr>
            </w:pPr>
          </w:p>
          <w:p w14:paraId="16957DA9" w14:textId="77777777" w:rsidR="000032AC" w:rsidRPr="00FE7D21" w:rsidRDefault="000032AC" w:rsidP="00FE7D21">
            <w:pPr>
              <w:pStyle w:val="BodyText2"/>
              <w:spacing w:before="0" w:line="276" w:lineRule="auto"/>
              <w:rPr>
                <w:rFonts w:asciiTheme="majorHAnsi" w:hAnsiTheme="majorHAnsi"/>
                <w:szCs w:val="22"/>
                <w:lang w:val="en-AU"/>
              </w:rPr>
            </w:pPr>
            <w:r w:rsidRPr="00FE7D21">
              <w:rPr>
                <w:rFonts w:asciiTheme="majorHAnsi" w:hAnsiTheme="majorHAnsi"/>
                <w:szCs w:val="22"/>
                <w:lang w:val="en-AU"/>
              </w:rPr>
              <w:t xml:space="preserve">Note that this file gives the </w:t>
            </w:r>
            <w:r w:rsidRPr="00FE7D21">
              <w:rPr>
                <w:rFonts w:asciiTheme="majorHAnsi" w:hAnsiTheme="majorHAnsi"/>
                <w:b/>
                <w:szCs w:val="22"/>
                <w:lang w:val="en-AU"/>
              </w:rPr>
              <w:t>total catch per box in mg per secon</w:t>
            </w:r>
            <w:r w:rsidRPr="00FE7D21">
              <w:rPr>
                <w:rFonts w:asciiTheme="majorHAnsi" w:hAnsiTheme="majorHAnsi"/>
                <w:szCs w:val="22"/>
                <w:lang w:val="en-AU"/>
              </w:rPr>
              <w:t xml:space="preserve">d over all age groups of a species. The age distribution of the imposed catch is given separately in the </w:t>
            </w:r>
            <w:proofErr w:type="spellStart"/>
            <w:r w:rsidRPr="00FE7D21">
              <w:rPr>
                <w:rFonts w:asciiTheme="majorHAnsi" w:hAnsiTheme="majorHAnsi"/>
                <w:color w:val="E36C0A" w:themeColor="accent6" w:themeShade="BF"/>
                <w:szCs w:val="22"/>
                <w:lang w:val="en-AU"/>
              </w:rPr>
              <w:t>CatchTS_agedistribXXX</w:t>
            </w:r>
            <w:proofErr w:type="spellEnd"/>
            <w:r w:rsidRPr="00FE7D21">
              <w:rPr>
                <w:rFonts w:asciiTheme="majorHAnsi" w:hAnsiTheme="majorHAnsi"/>
                <w:color w:val="E36C0A" w:themeColor="accent6" w:themeShade="BF"/>
                <w:szCs w:val="22"/>
                <w:lang w:val="en-AU"/>
              </w:rPr>
              <w:t xml:space="preserve"> </w:t>
            </w:r>
            <w:r w:rsidRPr="00FE7D21">
              <w:rPr>
                <w:rFonts w:asciiTheme="majorHAnsi" w:hAnsiTheme="majorHAnsi"/>
                <w:szCs w:val="22"/>
                <w:lang w:val="en-AU"/>
              </w:rPr>
              <w:t xml:space="preserve">parameter.  </w:t>
            </w:r>
          </w:p>
          <w:p w14:paraId="698BBE9E" w14:textId="7E5F0853" w:rsidR="000032AC" w:rsidRDefault="000032AC" w:rsidP="00FE7D21">
            <w:pPr>
              <w:pStyle w:val="BodyText2"/>
              <w:spacing w:before="0" w:line="276" w:lineRule="auto"/>
              <w:rPr>
                <w:rFonts w:asciiTheme="majorHAnsi" w:hAnsiTheme="majorHAnsi"/>
                <w:szCs w:val="22"/>
                <w:lang w:val="en-AU" w:eastAsia="fi-FI"/>
              </w:rPr>
            </w:pPr>
            <w:r w:rsidRPr="00FE7D21">
              <w:rPr>
                <w:rFonts w:asciiTheme="majorHAnsi" w:hAnsiTheme="majorHAnsi"/>
                <w:szCs w:val="22"/>
                <w:lang w:val="en-AU"/>
              </w:rPr>
              <w:t xml:space="preserve">It is not necessary to give catch for each day. The user can give data for set time periods (every month or every year) and </w:t>
            </w:r>
            <w:r w:rsidR="00E056C0">
              <w:rPr>
                <w:rFonts w:asciiTheme="majorHAnsi" w:hAnsiTheme="majorHAnsi"/>
                <w:szCs w:val="22"/>
                <w:lang w:val="en-AU"/>
              </w:rPr>
              <w:t xml:space="preserve">then indicate via the </w:t>
            </w:r>
            <w:proofErr w:type="spellStart"/>
            <w:r w:rsidR="00E056C0" w:rsidRPr="00D77A2F">
              <w:rPr>
                <w:rFonts w:asciiTheme="majorHAnsi" w:hAnsiTheme="majorHAnsi"/>
                <w:color w:val="F79646" w:themeColor="accent6"/>
                <w:szCs w:val="22"/>
                <w:lang w:val="en-AU"/>
              </w:rPr>
              <w:t>typeCatchts</w:t>
            </w:r>
            <w:proofErr w:type="spellEnd"/>
            <w:r w:rsidR="00E056C0">
              <w:rPr>
                <w:rFonts w:asciiTheme="majorHAnsi" w:hAnsiTheme="majorHAnsi"/>
                <w:szCs w:val="22"/>
                <w:lang w:val="en-AU"/>
              </w:rPr>
              <w:t xml:space="preserve"> </w:t>
            </w:r>
            <w:r w:rsidR="00E056C0" w:rsidRPr="00FA3F0C">
              <w:rPr>
                <w:rFonts w:asciiTheme="majorHAnsi" w:hAnsiTheme="majorHAnsi"/>
                <w:szCs w:val="22"/>
                <w:lang w:val="en-AU"/>
              </w:rPr>
              <w:t xml:space="preserve">parameter in </w:t>
            </w:r>
            <w:proofErr w:type="spellStart"/>
            <w:r w:rsidR="00E056C0" w:rsidRPr="00FA3F0C">
              <w:rPr>
                <w:rFonts w:asciiTheme="majorHAnsi" w:hAnsiTheme="majorHAnsi"/>
                <w:i/>
                <w:szCs w:val="22"/>
                <w:lang w:val="en-AU"/>
              </w:rPr>
              <w:t>force</w:t>
            </w:r>
            <w:r w:rsidR="00E056C0" w:rsidRPr="008E2F45">
              <w:rPr>
                <w:rFonts w:asciiTheme="majorHAnsi" w:hAnsiTheme="majorHAnsi"/>
                <w:i/>
                <w:szCs w:val="22"/>
                <w:lang w:val="en-AU"/>
              </w:rPr>
              <w:t>.prm</w:t>
            </w:r>
            <w:proofErr w:type="spellEnd"/>
            <w:r w:rsidR="00E056C0" w:rsidRPr="008E2F45">
              <w:rPr>
                <w:rFonts w:asciiTheme="majorHAnsi" w:hAnsiTheme="majorHAnsi"/>
                <w:i/>
                <w:szCs w:val="22"/>
                <w:lang w:val="en-AU"/>
              </w:rPr>
              <w:t xml:space="preserve"> </w:t>
            </w:r>
            <w:r w:rsidRPr="008E2F45">
              <w:rPr>
                <w:rFonts w:asciiTheme="majorHAnsi" w:hAnsiTheme="majorHAnsi"/>
                <w:szCs w:val="22"/>
                <w:lang w:val="en-AU"/>
              </w:rPr>
              <w:t xml:space="preserve">whether </w:t>
            </w:r>
            <w:r w:rsidR="00E056C0" w:rsidRPr="008E2F45">
              <w:rPr>
                <w:rFonts w:asciiTheme="majorHAnsi" w:hAnsiTheme="majorHAnsi"/>
                <w:szCs w:val="22"/>
                <w:lang w:val="en-AU"/>
              </w:rPr>
              <w:t>to use the last valid value (</w:t>
            </w:r>
            <w:proofErr w:type="spellStart"/>
            <w:r w:rsidR="00FA3F0C" w:rsidRPr="00DC26AB">
              <w:rPr>
                <w:rFonts w:asciiTheme="majorHAnsi" w:hAnsiTheme="majorHAnsi"/>
                <w:color w:val="F79646" w:themeColor="accent6"/>
                <w:szCs w:val="22"/>
                <w:lang w:val="en-AU"/>
              </w:rPr>
              <w:t>typeCatchts</w:t>
            </w:r>
            <w:proofErr w:type="spellEnd"/>
            <w:r w:rsidR="00FA3F0C">
              <w:rPr>
                <w:rFonts w:asciiTheme="majorHAnsi" w:hAnsiTheme="majorHAnsi"/>
                <w:szCs w:val="22"/>
                <w:lang w:val="en-AU"/>
              </w:rPr>
              <w:t xml:space="preserve"> set to 1) </w:t>
            </w:r>
            <w:r w:rsidRPr="00FE7D21">
              <w:rPr>
                <w:rFonts w:asciiTheme="majorHAnsi" w:hAnsiTheme="majorHAnsi"/>
                <w:szCs w:val="22"/>
                <w:lang w:val="en-AU"/>
              </w:rPr>
              <w:t xml:space="preserve">or </w:t>
            </w:r>
            <w:r w:rsidR="00FA3F0C">
              <w:rPr>
                <w:rFonts w:asciiTheme="majorHAnsi" w:hAnsiTheme="majorHAnsi"/>
                <w:szCs w:val="22"/>
                <w:lang w:val="en-AU"/>
              </w:rPr>
              <w:t xml:space="preserve">to </w:t>
            </w:r>
            <w:r w:rsidRPr="00FE7D21">
              <w:rPr>
                <w:rFonts w:asciiTheme="majorHAnsi" w:hAnsiTheme="majorHAnsi"/>
                <w:szCs w:val="22"/>
                <w:lang w:val="en-AU"/>
              </w:rPr>
              <w:t>interpolate between the two provided values</w:t>
            </w:r>
            <w:r w:rsidR="00FA3F0C">
              <w:rPr>
                <w:rFonts w:asciiTheme="majorHAnsi" w:hAnsiTheme="majorHAnsi"/>
                <w:szCs w:val="22"/>
                <w:lang w:val="en-AU"/>
              </w:rPr>
              <w:t xml:space="preserve"> </w:t>
            </w:r>
            <w:r w:rsidR="00FA3F0C" w:rsidRPr="00DC26AB">
              <w:rPr>
                <w:rFonts w:asciiTheme="majorHAnsi" w:hAnsiTheme="majorHAnsi"/>
                <w:szCs w:val="22"/>
                <w:lang w:val="en-AU"/>
              </w:rPr>
              <w:t>(</w:t>
            </w:r>
            <w:proofErr w:type="spellStart"/>
            <w:r w:rsidR="00FA3F0C" w:rsidRPr="00DC26AB">
              <w:rPr>
                <w:rFonts w:asciiTheme="majorHAnsi" w:hAnsiTheme="majorHAnsi"/>
                <w:color w:val="F79646" w:themeColor="accent6"/>
                <w:szCs w:val="22"/>
                <w:lang w:val="en-AU"/>
              </w:rPr>
              <w:t>typeCatchts</w:t>
            </w:r>
            <w:proofErr w:type="spellEnd"/>
            <w:r w:rsidR="00FA3F0C">
              <w:rPr>
                <w:rFonts w:asciiTheme="majorHAnsi" w:hAnsiTheme="majorHAnsi"/>
                <w:szCs w:val="22"/>
                <w:lang w:val="en-AU"/>
              </w:rPr>
              <w:t xml:space="preserve"> set to 0)</w:t>
            </w:r>
            <w:r w:rsidRPr="00FE7D21">
              <w:rPr>
                <w:rFonts w:asciiTheme="majorHAnsi" w:hAnsiTheme="majorHAnsi"/>
                <w:szCs w:val="22"/>
                <w:lang w:val="en-AU"/>
              </w:rPr>
              <w:t>. See “</w:t>
            </w:r>
            <w:r w:rsidRPr="00FE7D21">
              <w:rPr>
                <w:rFonts w:asciiTheme="majorHAnsi" w:hAnsiTheme="majorHAnsi"/>
                <w:szCs w:val="22"/>
                <w:lang w:val="en-AU" w:eastAsia="fi-FI"/>
              </w:rPr>
              <w:t>Format of the time series (TS) forcing files”</w:t>
            </w:r>
            <w:r w:rsidRPr="00FE7D21">
              <w:rPr>
                <w:rFonts w:asciiTheme="majorHAnsi" w:hAnsiTheme="majorHAnsi"/>
                <w:b/>
                <w:szCs w:val="22"/>
                <w:lang w:val="en-AU" w:eastAsia="fi-FI"/>
              </w:rPr>
              <w:t xml:space="preserve"> </w:t>
            </w:r>
            <w:r w:rsidRPr="00FE7D21">
              <w:rPr>
                <w:rFonts w:asciiTheme="majorHAnsi" w:hAnsiTheme="majorHAnsi"/>
                <w:szCs w:val="22"/>
                <w:lang w:val="en-AU" w:eastAsia="fi-FI"/>
              </w:rPr>
              <w:t xml:space="preserve">box in Chapter 8. </w:t>
            </w:r>
          </w:p>
          <w:p w14:paraId="00027592" w14:textId="77777777" w:rsidR="00FE7D21" w:rsidRPr="00FE7D21" w:rsidRDefault="00FE7D21" w:rsidP="00FE7D21">
            <w:pPr>
              <w:pStyle w:val="BodyText2"/>
              <w:spacing w:before="0" w:line="276" w:lineRule="auto"/>
              <w:rPr>
                <w:rFonts w:asciiTheme="majorHAnsi" w:hAnsiTheme="majorHAnsi"/>
                <w:szCs w:val="22"/>
                <w:lang w:val="en-AU"/>
              </w:rPr>
            </w:pPr>
          </w:p>
        </w:tc>
      </w:tr>
    </w:tbl>
    <w:p w14:paraId="339E75A8" w14:textId="77777777" w:rsidR="00A270B7" w:rsidRPr="009B4F0F" w:rsidRDefault="00A270B7" w:rsidP="000952F9">
      <w:pPr>
        <w:pStyle w:val="BodyText2"/>
        <w:spacing w:before="0" w:line="276" w:lineRule="auto"/>
        <w:rPr>
          <w:rFonts w:asciiTheme="majorHAnsi" w:hAnsiTheme="majorHAnsi"/>
          <w:lang w:val="en-AU"/>
        </w:rPr>
      </w:pPr>
    </w:p>
    <w:p w14:paraId="659B14A0" w14:textId="77777777" w:rsidR="00DC0399" w:rsidRPr="009B4F0F" w:rsidRDefault="00DC0399" w:rsidP="000952F9">
      <w:pPr>
        <w:pStyle w:val="BodyText4"/>
        <w:spacing w:before="0" w:line="276" w:lineRule="auto"/>
        <w:rPr>
          <w:rFonts w:asciiTheme="majorHAnsi" w:hAnsiTheme="majorHAnsi"/>
          <w:b/>
          <w:szCs w:val="22"/>
        </w:rPr>
      </w:pPr>
    </w:p>
    <w:p w14:paraId="2489F56F" w14:textId="16EDA448" w:rsidR="00DC0399" w:rsidRPr="00DB68D7" w:rsidRDefault="00DB68D7" w:rsidP="00DB68D7">
      <w:pPr>
        <w:pStyle w:val="Caption"/>
        <w:keepNext/>
      </w:pPr>
      <w:bookmarkStart w:id="5" w:name="_Toc498434972"/>
      <w:r w:rsidRPr="00DB68D7">
        <w:rPr>
          <w:b/>
        </w:rPr>
        <w:t xml:space="preserve">Table </w:t>
      </w:r>
      <w:r w:rsidRPr="00DB68D7">
        <w:rPr>
          <w:b/>
        </w:rPr>
        <w:fldChar w:fldCharType="begin"/>
      </w:r>
      <w:r w:rsidRPr="00DB68D7">
        <w:rPr>
          <w:b/>
        </w:rPr>
        <w:instrText xml:space="preserve"> SEQ Table \* ARABIC </w:instrText>
      </w:r>
      <w:r w:rsidRPr="00DB68D7">
        <w:rPr>
          <w:b/>
        </w:rPr>
        <w:fldChar w:fldCharType="separate"/>
      </w:r>
      <w:r w:rsidR="00AC5728">
        <w:rPr>
          <w:b/>
          <w:noProof/>
        </w:rPr>
        <w:t>2</w:t>
      </w:r>
      <w:r w:rsidRPr="00DB68D7">
        <w:rPr>
          <w:b/>
        </w:rPr>
        <w:fldChar w:fldCharType="end"/>
      </w:r>
      <w:r w:rsidRPr="00DB68D7">
        <w:rPr>
          <w:b/>
        </w:rPr>
        <w:t xml:space="preserve">. </w:t>
      </w:r>
      <w:r w:rsidR="00DC0399" w:rsidRPr="009B4F0F">
        <w:rPr>
          <w:szCs w:val="22"/>
        </w:rPr>
        <w:t xml:space="preserve">Parameters required for imposed catch </w:t>
      </w:r>
      <w:proofErr w:type="gramStart"/>
      <w:r w:rsidR="00DC0399" w:rsidRPr="009B4F0F">
        <w:rPr>
          <w:szCs w:val="22"/>
        </w:rPr>
        <w:t>setup</w:t>
      </w:r>
      <w:bookmarkEnd w:id="5"/>
      <w:proofErr w:type="gramEnd"/>
      <w:r w:rsidR="00DC0399" w:rsidRPr="009B4F0F">
        <w:rPr>
          <w:szCs w:val="22"/>
        </w:rPr>
        <w:t xml:space="preserve"> </w:t>
      </w:r>
      <w:r w:rsidR="00DC0399" w:rsidRPr="009B4F0F">
        <w:rPr>
          <w:b/>
          <w:szCs w:val="22"/>
        </w:rPr>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DC0399" w:rsidRPr="009B4F0F" w14:paraId="16CEE09D" w14:textId="77777777" w:rsidTr="00477004">
        <w:tc>
          <w:tcPr>
            <w:tcW w:w="2730" w:type="dxa"/>
          </w:tcPr>
          <w:p w14:paraId="5B9956F3" w14:textId="77777777" w:rsidR="00DC0399" w:rsidRPr="009B4F0F" w:rsidRDefault="00DC0399" w:rsidP="000952F9">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24A987E3" w14:textId="77777777" w:rsidR="00DC0399" w:rsidRPr="009B4F0F" w:rsidRDefault="00DC0399" w:rsidP="000952F9">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DC0399" w:rsidRPr="002E67BD" w14:paraId="34CE07BA" w14:textId="77777777" w:rsidTr="00477004">
        <w:tc>
          <w:tcPr>
            <w:tcW w:w="2730" w:type="dxa"/>
          </w:tcPr>
          <w:p w14:paraId="00ECE913" w14:textId="36A6918B"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flagimposeglobal</w:t>
            </w:r>
            <w:proofErr w:type="spellEnd"/>
          </w:p>
        </w:tc>
        <w:tc>
          <w:tcPr>
            <w:tcW w:w="6908" w:type="dxa"/>
          </w:tcPr>
          <w:p w14:paraId="1BB61EF3" w14:textId="100534D8" w:rsidR="00DC0399" w:rsidRPr="009B4F0F" w:rsidRDefault="000B10AF" w:rsidP="008E2F45">
            <w:pPr>
              <w:pStyle w:val="BodyText4"/>
              <w:spacing w:before="0" w:line="276" w:lineRule="auto"/>
              <w:rPr>
                <w:rFonts w:asciiTheme="majorHAnsi" w:hAnsiTheme="majorHAnsi"/>
                <w:szCs w:val="22"/>
              </w:rPr>
            </w:pPr>
            <w:r w:rsidRPr="009B4F0F">
              <w:rPr>
                <w:rFonts w:asciiTheme="majorHAnsi" w:hAnsiTheme="majorHAnsi"/>
                <w:szCs w:val="22"/>
              </w:rPr>
              <w:t>If &gt;0 imposed catches are applied for at least one species</w:t>
            </w:r>
            <w:r w:rsidR="008E2F45">
              <w:rPr>
                <w:rFonts w:asciiTheme="majorHAnsi" w:hAnsiTheme="majorHAnsi"/>
                <w:szCs w:val="22"/>
              </w:rPr>
              <w:t>-</w:t>
            </w:r>
            <w:r w:rsidRPr="009B4F0F">
              <w:rPr>
                <w:rFonts w:asciiTheme="majorHAnsi" w:hAnsiTheme="majorHAnsi"/>
                <w:szCs w:val="22"/>
              </w:rPr>
              <w:t>fishery</w:t>
            </w:r>
            <w:r w:rsidR="008E2F45">
              <w:rPr>
                <w:rFonts w:asciiTheme="majorHAnsi" w:hAnsiTheme="majorHAnsi"/>
                <w:szCs w:val="22"/>
              </w:rPr>
              <w:t xml:space="preserve"> combination</w:t>
            </w:r>
            <w:r w:rsidRPr="009B4F0F">
              <w:rPr>
                <w:rFonts w:asciiTheme="majorHAnsi" w:hAnsiTheme="majorHAnsi"/>
                <w:szCs w:val="22"/>
              </w:rPr>
              <w:t xml:space="preserve"> and a forcing TS file </w:t>
            </w:r>
            <w:r w:rsidR="008E2F45">
              <w:rPr>
                <w:rFonts w:asciiTheme="majorHAnsi" w:hAnsiTheme="majorHAnsi"/>
                <w:szCs w:val="22"/>
              </w:rPr>
              <w:t>must</w:t>
            </w:r>
            <w:r w:rsidR="008E2F45" w:rsidRPr="009B4F0F">
              <w:rPr>
                <w:rFonts w:asciiTheme="majorHAnsi" w:hAnsiTheme="majorHAnsi"/>
                <w:szCs w:val="22"/>
              </w:rPr>
              <w:t xml:space="preserve"> </w:t>
            </w:r>
            <w:r w:rsidRPr="009B4F0F">
              <w:rPr>
                <w:rFonts w:asciiTheme="majorHAnsi" w:hAnsiTheme="majorHAnsi"/>
                <w:szCs w:val="22"/>
              </w:rPr>
              <w:t xml:space="preserve">be supplied (or else Atlantis will quit). Values </w:t>
            </w:r>
            <w:r w:rsidR="008E2F45">
              <w:rPr>
                <w:rFonts w:asciiTheme="majorHAnsi" w:hAnsiTheme="majorHAnsi"/>
                <w:szCs w:val="22"/>
              </w:rPr>
              <w:t xml:space="preserve">of </w:t>
            </w:r>
            <w:r w:rsidRPr="009B4F0F">
              <w:rPr>
                <w:rFonts w:asciiTheme="majorHAnsi" w:hAnsiTheme="majorHAnsi"/>
                <w:szCs w:val="22"/>
              </w:rPr>
              <w:t>1 to 4 indicate which option of imposed catch to use</w:t>
            </w:r>
          </w:p>
        </w:tc>
      </w:tr>
      <w:tr w:rsidR="00DC0399" w:rsidRPr="002E67BD" w14:paraId="433A2F4C" w14:textId="77777777" w:rsidTr="00477004">
        <w:tc>
          <w:tcPr>
            <w:tcW w:w="2730" w:type="dxa"/>
          </w:tcPr>
          <w:p w14:paraId="5F0B396E" w14:textId="2532968E"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flagimposecatch_XXX</w:t>
            </w:r>
            <w:proofErr w:type="spellEnd"/>
          </w:p>
        </w:tc>
        <w:tc>
          <w:tcPr>
            <w:tcW w:w="6908" w:type="dxa"/>
          </w:tcPr>
          <w:p w14:paraId="36E00E25" w14:textId="754BE289" w:rsidR="000B10AF"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A vector with as many value</w:t>
            </w:r>
            <w:r w:rsidR="008E2F45">
              <w:rPr>
                <w:rFonts w:asciiTheme="majorHAnsi" w:hAnsiTheme="majorHAnsi"/>
                <w:szCs w:val="22"/>
              </w:rPr>
              <w:t>s</w:t>
            </w:r>
            <w:r w:rsidRPr="009B4F0F">
              <w:rPr>
                <w:rFonts w:asciiTheme="majorHAnsi" w:hAnsiTheme="majorHAnsi"/>
                <w:szCs w:val="22"/>
              </w:rPr>
              <w:t xml:space="preserve"> as there </w:t>
            </w:r>
            <w:proofErr w:type="gramStart"/>
            <w:r w:rsidRPr="009B4F0F">
              <w:rPr>
                <w:rFonts w:asciiTheme="majorHAnsi" w:hAnsiTheme="majorHAnsi"/>
                <w:szCs w:val="22"/>
              </w:rPr>
              <w:t>are</w:t>
            </w:r>
            <w:proofErr w:type="gramEnd"/>
            <w:r w:rsidRPr="009B4F0F">
              <w:rPr>
                <w:rFonts w:asciiTheme="majorHAnsi" w:hAnsiTheme="majorHAnsi"/>
                <w:szCs w:val="22"/>
              </w:rPr>
              <w:t xml:space="preserve"> fisheries</w:t>
            </w:r>
            <w:r w:rsidR="008E2F45">
              <w:rPr>
                <w:rFonts w:asciiTheme="majorHAnsi" w:hAnsiTheme="majorHAnsi"/>
                <w:szCs w:val="22"/>
              </w:rPr>
              <w:t xml:space="preserve"> (with the order assumed to match the order in the </w:t>
            </w:r>
            <w:r w:rsidR="00D77A2F">
              <w:rPr>
                <w:rFonts w:asciiTheme="majorHAnsi" w:hAnsiTheme="majorHAnsi"/>
                <w:i/>
                <w:szCs w:val="22"/>
              </w:rPr>
              <w:t>f</w:t>
            </w:r>
            <w:r w:rsidR="008E2F45">
              <w:rPr>
                <w:rFonts w:asciiTheme="majorHAnsi" w:hAnsiTheme="majorHAnsi"/>
                <w:i/>
                <w:szCs w:val="22"/>
              </w:rPr>
              <w:t>isheries</w:t>
            </w:r>
            <w:r w:rsidR="00D77A2F">
              <w:rPr>
                <w:rFonts w:asciiTheme="majorHAnsi" w:hAnsiTheme="majorHAnsi"/>
                <w:i/>
                <w:szCs w:val="22"/>
              </w:rPr>
              <w:t>.</w:t>
            </w:r>
            <w:r w:rsidR="008E2F45">
              <w:rPr>
                <w:rFonts w:asciiTheme="majorHAnsi" w:hAnsiTheme="majorHAnsi"/>
                <w:i/>
                <w:szCs w:val="22"/>
              </w:rPr>
              <w:t>csv</w:t>
            </w:r>
            <w:r w:rsidR="008E2F45">
              <w:rPr>
                <w:rFonts w:asciiTheme="majorHAnsi" w:hAnsiTheme="majorHAnsi"/>
                <w:szCs w:val="22"/>
              </w:rPr>
              <w:t xml:space="preserve"> file).</w:t>
            </w:r>
            <w:r w:rsidRPr="009B4F0F">
              <w:rPr>
                <w:rFonts w:asciiTheme="majorHAnsi" w:hAnsiTheme="majorHAnsi"/>
                <w:szCs w:val="22"/>
              </w:rPr>
              <w:t xml:space="preserve"> </w:t>
            </w:r>
          </w:p>
          <w:p w14:paraId="4CA724C3" w14:textId="65B21281" w:rsidR="00DC0399" w:rsidRPr="009B4F0F" w:rsidRDefault="000B10AF" w:rsidP="008E2F45">
            <w:pPr>
              <w:pStyle w:val="BodyText4"/>
              <w:spacing w:before="0" w:line="276" w:lineRule="auto"/>
              <w:rPr>
                <w:rFonts w:asciiTheme="majorHAnsi" w:hAnsiTheme="majorHAnsi"/>
                <w:szCs w:val="22"/>
              </w:rPr>
            </w:pPr>
            <w:r w:rsidRPr="009B4F0F">
              <w:rPr>
                <w:rFonts w:asciiTheme="majorHAnsi" w:hAnsiTheme="majorHAnsi"/>
                <w:szCs w:val="22"/>
              </w:rPr>
              <w:t xml:space="preserve">If &gt;0 imposed catch is applied for species XXX for </w:t>
            </w:r>
            <w:r w:rsidR="008E2F45">
              <w:rPr>
                <w:rFonts w:asciiTheme="majorHAnsi" w:hAnsiTheme="majorHAnsi"/>
                <w:szCs w:val="22"/>
              </w:rPr>
              <w:t>that</w:t>
            </w:r>
            <w:r w:rsidRPr="009B4F0F">
              <w:rPr>
                <w:rFonts w:asciiTheme="majorHAnsi" w:hAnsiTheme="majorHAnsi"/>
                <w:szCs w:val="22"/>
              </w:rPr>
              <w:t xml:space="preserve"> fishery. Val</w:t>
            </w:r>
            <w:r w:rsidR="008E2F45">
              <w:rPr>
                <w:rFonts w:asciiTheme="majorHAnsi" w:hAnsiTheme="majorHAnsi"/>
                <w:szCs w:val="22"/>
              </w:rPr>
              <w:t>u</w:t>
            </w:r>
            <w:r w:rsidRPr="009B4F0F">
              <w:rPr>
                <w:rFonts w:asciiTheme="majorHAnsi" w:hAnsiTheme="majorHAnsi"/>
                <w:szCs w:val="22"/>
              </w:rPr>
              <w:t xml:space="preserve">es </w:t>
            </w:r>
            <w:r w:rsidR="008E2F45">
              <w:rPr>
                <w:rFonts w:asciiTheme="majorHAnsi" w:hAnsiTheme="majorHAnsi"/>
                <w:szCs w:val="22"/>
              </w:rPr>
              <w:t xml:space="preserve">of </w:t>
            </w:r>
            <w:r w:rsidRPr="009B4F0F">
              <w:rPr>
                <w:rFonts w:asciiTheme="majorHAnsi" w:hAnsiTheme="majorHAnsi"/>
                <w:szCs w:val="22"/>
              </w:rPr>
              <w:t>1 to 4 indicate which option of imposed catch to use</w:t>
            </w:r>
          </w:p>
        </w:tc>
      </w:tr>
      <w:tr w:rsidR="00DC0399" w:rsidRPr="002E67BD" w14:paraId="1939F452" w14:textId="77777777" w:rsidTr="00477004">
        <w:tc>
          <w:tcPr>
            <w:tcW w:w="2730" w:type="dxa"/>
          </w:tcPr>
          <w:p w14:paraId="2A354403" w14:textId="0CF8BA75"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CatchTS_agedistribXXX</w:t>
            </w:r>
            <w:proofErr w:type="spellEnd"/>
          </w:p>
        </w:tc>
        <w:tc>
          <w:tcPr>
            <w:tcW w:w="6908" w:type="dxa"/>
          </w:tcPr>
          <w:p w14:paraId="587EF2EB" w14:textId="7AE081E5" w:rsidR="00DC0399" w:rsidRPr="009B4F0F" w:rsidRDefault="000B10AF" w:rsidP="00656CA3">
            <w:pPr>
              <w:pStyle w:val="BodyText4"/>
              <w:spacing w:before="0" w:line="276" w:lineRule="auto"/>
              <w:rPr>
                <w:rFonts w:asciiTheme="majorHAnsi" w:hAnsiTheme="majorHAnsi"/>
                <w:szCs w:val="22"/>
              </w:rPr>
            </w:pPr>
            <w:r w:rsidRPr="009B4F0F">
              <w:rPr>
                <w:rFonts w:asciiTheme="majorHAnsi" w:hAnsiTheme="majorHAnsi"/>
                <w:szCs w:val="22"/>
              </w:rPr>
              <w:t xml:space="preserve">Proportion of </w:t>
            </w:r>
            <w:r w:rsidR="008E2F45">
              <w:rPr>
                <w:rFonts w:asciiTheme="majorHAnsi" w:hAnsiTheme="majorHAnsi"/>
                <w:szCs w:val="22"/>
              </w:rPr>
              <w:t>the imposed catch</w:t>
            </w:r>
            <w:r w:rsidRPr="009B4F0F">
              <w:rPr>
                <w:rFonts w:asciiTheme="majorHAnsi" w:hAnsiTheme="majorHAnsi"/>
                <w:szCs w:val="22"/>
              </w:rPr>
              <w:t xml:space="preserve"> to </w:t>
            </w:r>
            <w:r w:rsidR="00656CA3">
              <w:rPr>
                <w:rFonts w:asciiTheme="majorHAnsi" w:hAnsiTheme="majorHAnsi"/>
                <w:szCs w:val="22"/>
              </w:rPr>
              <w:t>take from the age group (if there is sufficient biomass over all fished age classes to cover the imposed catch)</w:t>
            </w:r>
            <w:r w:rsidRPr="009B4F0F">
              <w:rPr>
                <w:rFonts w:asciiTheme="majorHAnsi" w:hAnsiTheme="majorHAnsi"/>
                <w:szCs w:val="22"/>
              </w:rPr>
              <w:t xml:space="preserve">. A vector should have as many values as there are age groups in the species XXX </w:t>
            </w:r>
            <w:r w:rsidR="00656CA3">
              <w:rPr>
                <w:rFonts w:asciiTheme="majorHAnsi" w:hAnsiTheme="majorHAnsi"/>
                <w:szCs w:val="22"/>
              </w:rPr>
              <w:t>and should sum to 1.0</w:t>
            </w:r>
            <w:r w:rsidR="00B348CD">
              <w:rPr>
                <w:rFonts w:asciiTheme="majorHAnsi" w:hAnsiTheme="majorHAnsi"/>
                <w:szCs w:val="22"/>
              </w:rPr>
              <w:t>.</w:t>
            </w:r>
          </w:p>
        </w:tc>
      </w:tr>
      <w:tr w:rsidR="00DC0399" w:rsidRPr="002E67BD" w14:paraId="06A68101" w14:textId="77777777" w:rsidTr="00477004">
        <w:tc>
          <w:tcPr>
            <w:tcW w:w="2730" w:type="dxa"/>
          </w:tcPr>
          <w:p w14:paraId="5F5EA42F" w14:textId="1CB5E387"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imposecatchstart_XXX</w:t>
            </w:r>
            <w:proofErr w:type="spellEnd"/>
            <w:r w:rsidRPr="009B4F0F">
              <w:rPr>
                <w:rFonts w:asciiTheme="majorHAnsi" w:hAnsiTheme="majorHAnsi"/>
              </w:rPr>
              <w:t xml:space="preserve">  </w:t>
            </w:r>
          </w:p>
        </w:tc>
        <w:tc>
          <w:tcPr>
            <w:tcW w:w="6908" w:type="dxa"/>
          </w:tcPr>
          <w:p w14:paraId="54B04B59" w14:textId="77777777" w:rsidR="000B10AF"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 xml:space="preserve">A vector with as many </w:t>
            </w:r>
            <w:proofErr w:type="gramStart"/>
            <w:r w:rsidRPr="009B4F0F">
              <w:rPr>
                <w:rFonts w:asciiTheme="majorHAnsi" w:hAnsiTheme="majorHAnsi"/>
                <w:szCs w:val="22"/>
              </w:rPr>
              <w:t>value</w:t>
            </w:r>
            <w:proofErr w:type="gramEnd"/>
            <w:r w:rsidRPr="009B4F0F">
              <w:rPr>
                <w:rFonts w:asciiTheme="majorHAnsi" w:hAnsiTheme="majorHAnsi"/>
                <w:szCs w:val="22"/>
              </w:rPr>
              <w:t xml:space="preserve"> as there are fisheries </w:t>
            </w:r>
          </w:p>
          <w:p w14:paraId="4CCD9A55" w14:textId="0A4766C8" w:rsidR="00DC0399"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Day of the model run that the imposed catch starts for a species XXX and the specified fishery</w:t>
            </w:r>
          </w:p>
        </w:tc>
      </w:tr>
      <w:tr w:rsidR="00DC0399" w:rsidRPr="002E67BD" w14:paraId="0E316250" w14:textId="77777777" w:rsidTr="00477004">
        <w:tc>
          <w:tcPr>
            <w:tcW w:w="2730" w:type="dxa"/>
          </w:tcPr>
          <w:p w14:paraId="3CAFB9D6" w14:textId="2D22DADA"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imposecatchend_XXX</w:t>
            </w:r>
            <w:proofErr w:type="spellEnd"/>
          </w:p>
        </w:tc>
        <w:tc>
          <w:tcPr>
            <w:tcW w:w="6908" w:type="dxa"/>
          </w:tcPr>
          <w:p w14:paraId="184DB0D4" w14:textId="77777777" w:rsidR="000B10AF"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 xml:space="preserve">A vector with as many </w:t>
            </w:r>
            <w:proofErr w:type="gramStart"/>
            <w:r w:rsidRPr="009B4F0F">
              <w:rPr>
                <w:rFonts w:asciiTheme="majorHAnsi" w:hAnsiTheme="majorHAnsi"/>
                <w:szCs w:val="22"/>
              </w:rPr>
              <w:t>value</w:t>
            </w:r>
            <w:proofErr w:type="gramEnd"/>
            <w:r w:rsidRPr="009B4F0F">
              <w:rPr>
                <w:rFonts w:asciiTheme="majorHAnsi" w:hAnsiTheme="majorHAnsi"/>
                <w:szCs w:val="22"/>
              </w:rPr>
              <w:t xml:space="preserve"> as there are fisheries </w:t>
            </w:r>
          </w:p>
          <w:p w14:paraId="3C79229B" w14:textId="0EE2EFDF" w:rsidR="00DC0399"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Day of the model run that the imposed catch ends for a species XXX and the specified fishery</w:t>
            </w:r>
          </w:p>
        </w:tc>
      </w:tr>
      <w:tr w:rsidR="00DC0399" w:rsidRPr="002E67BD" w14:paraId="436A924E" w14:textId="77777777" w:rsidTr="00477004">
        <w:tc>
          <w:tcPr>
            <w:tcW w:w="2730" w:type="dxa"/>
          </w:tcPr>
          <w:p w14:paraId="17954DEA" w14:textId="63C687EA" w:rsidR="00DC0399" w:rsidRPr="009B4F0F" w:rsidRDefault="000B10AF"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reportscale_XXX</w:t>
            </w:r>
            <w:proofErr w:type="spellEnd"/>
          </w:p>
        </w:tc>
        <w:tc>
          <w:tcPr>
            <w:tcW w:w="6908" w:type="dxa"/>
          </w:tcPr>
          <w:p w14:paraId="1F2392AC" w14:textId="77777777" w:rsidR="000B10AF" w:rsidRPr="009B4F0F" w:rsidRDefault="000B10AF" w:rsidP="000952F9">
            <w:pPr>
              <w:pStyle w:val="BodyText4"/>
              <w:spacing w:before="0" w:line="276" w:lineRule="auto"/>
              <w:rPr>
                <w:rFonts w:asciiTheme="majorHAnsi" w:hAnsiTheme="majorHAnsi"/>
                <w:szCs w:val="22"/>
              </w:rPr>
            </w:pPr>
            <w:r w:rsidRPr="009B4F0F">
              <w:rPr>
                <w:rFonts w:asciiTheme="majorHAnsi" w:hAnsiTheme="majorHAnsi"/>
                <w:szCs w:val="22"/>
              </w:rPr>
              <w:t xml:space="preserve">A vector with as many </w:t>
            </w:r>
            <w:proofErr w:type="gramStart"/>
            <w:r w:rsidRPr="009B4F0F">
              <w:rPr>
                <w:rFonts w:asciiTheme="majorHAnsi" w:hAnsiTheme="majorHAnsi"/>
                <w:szCs w:val="22"/>
              </w:rPr>
              <w:t>value</w:t>
            </w:r>
            <w:proofErr w:type="gramEnd"/>
            <w:r w:rsidRPr="009B4F0F">
              <w:rPr>
                <w:rFonts w:asciiTheme="majorHAnsi" w:hAnsiTheme="majorHAnsi"/>
                <w:szCs w:val="22"/>
              </w:rPr>
              <w:t xml:space="preserve"> as there are fisheries </w:t>
            </w:r>
          </w:p>
          <w:p w14:paraId="55DABBFC" w14:textId="660FB16D" w:rsidR="00DC0399" w:rsidRPr="009B4F0F" w:rsidRDefault="00780485" w:rsidP="000952F9">
            <w:pPr>
              <w:pStyle w:val="BodyText4"/>
              <w:spacing w:before="0" w:line="276" w:lineRule="auto"/>
              <w:rPr>
                <w:rFonts w:asciiTheme="majorHAnsi" w:hAnsiTheme="majorHAnsi"/>
                <w:szCs w:val="22"/>
              </w:rPr>
            </w:pPr>
            <w:r w:rsidRPr="009B4F0F">
              <w:rPr>
                <w:rFonts w:asciiTheme="majorHAnsi" w:hAnsiTheme="majorHAnsi"/>
                <w:szCs w:val="22"/>
              </w:rPr>
              <w:t>A s</w:t>
            </w:r>
            <w:r w:rsidR="000B10AF" w:rsidRPr="009B4F0F">
              <w:rPr>
                <w:rFonts w:asciiTheme="majorHAnsi" w:hAnsiTheme="majorHAnsi"/>
                <w:szCs w:val="22"/>
              </w:rPr>
              <w:t>calar for imposed catches to scale from rep</w:t>
            </w:r>
            <w:r w:rsidRPr="009B4F0F">
              <w:rPr>
                <w:rFonts w:asciiTheme="majorHAnsi" w:hAnsiTheme="majorHAnsi"/>
                <w:szCs w:val="22"/>
              </w:rPr>
              <w:t xml:space="preserve">orted catches to total catches when accounting for misreporting by each fishery. </w:t>
            </w:r>
            <w:r w:rsidR="000B10AF" w:rsidRPr="009B4F0F">
              <w:rPr>
                <w:rFonts w:asciiTheme="majorHAnsi" w:hAnsiTheme="majorHAnsi"/>
                <w:szCs w:val="22"/>
              </w:rPr>
              <w:t xml:space="preserve">For </w:t>
            </w:r>
            <w:proofErr w:type="gramStart"/>
            <w:r w:rsidR="000B10AF" w:rsidRPr="009B4F0F">
              <w:rPr>
                <w:rFonts w:asciiTheme="majorHAnsi" w:hAnsiTheme="majorHAnsi"/>
                <w:szCs w:val="22"/>
              </w:rPr>
              <w:t>example</w:t>
            </w:r>
            <w:proofErr w:type="gramEnd"/>
            <w:r w:rsidR="000B10AF" w:rsidRPr="009B4F0F">
              <w:rPr>
                <w:rFonts w:asciiTheme="majorHAnsi" w:hAnsiTheme="majorHAnsi"/>
                <w:szCs w:val="22"/>
              </w:rPr>
              <w:t xml:space="preserve"> if there was an additional 25% of the catch that was not reported, so that total catch</w:t>
            </w:r>
            <w:r w:rsidRPr="009B4F0F">
              <w:rPr>
                <w:rFonts w:asciiTheme="majorHAnsi" w:hAnsiTheme="majorHAnsi"/>
                <w:szCs w:val="22"/>
              </w:rPr>
              <w:t xml:space="preserve"> </w:t>
            </w:r>
            <w:r w:rsidR="000B10AF" w:rsidRPr="009B4F0F">
              <w:rPr>
                <w:rFonts w:asciiTheme="majorHAnsi" w:hAnsiTheme="majorHAnsi"/>
                <w:szCs w:val="22"/>
              </w:rPr>
              <w:t>was equal to 125% of official reported catch</w:t>
            </w:r>
            <w:r w:rsidR="00CC2ED2">
              <w:rPr>
                <w:rFonts w:asciiTheme="majorHAnsi" w:hAnsiTheme="majorHAnsi"/>
                <w:szCs w:val="22"/>
              </w:rPr>
              <w:t>,</w:t>
            </w:r>
            <w:r w:rsidR="000B10AF" w:rsidRPr="009B4F0F">
              <w:rPr>
                <w:rFonts w:asciiTheme="majorHAnsi" w:hAnsiTheme="majorHAnsi"/>
                <w:szCs w:val="22"/>
              </w:rPr>
              <w:t xml:space="preserve"> then the scalar should be set to 1.25 </w:t>
            </w:r>
            <w:r w:rsidRPr="009B4F0F">
              <w:rPr>
                <w:rFonts w:asciiTheme="majorHAnsi" w:hAnsiTheme="majorHAnsi"/>
                <w:szCs w:val="22"/>
              </w:rPr>
              <w:t xml:space="preserve">for that fishery </w:t>
            </w:r>
          </w:p>
        </w:tc>
      </w:tr>
      <w:tr w:rsidR="00DC0399" w:rsidRPr="009B4F0F" w14:paraId="6BF14643" w14:textId="77777777" w:rsidTr="00477004">
        <w:tc>
          <w:tcPr>
            <w:tcW w:w="2730" w:type="dxa"/>
          </w:tcPr>
          <w:p w14:paraId="4315118D" w14:textId="00C56C36" w:rsidR="00DC0399" w:rsidRPr="009B4F0F" w:rsidRDefault="0078048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YYY_flagmanage</w:t>
            </w:r>
            <w:proofErr w:type="spellEnd"/>
          </w:p>
        </w:tc>
        <w:tc>
          <w:tcPr>
            <w:tcW w:w="6908" w:type="dxa"/>
          </w:tcPr>
          <w:p w14:paraId="1A4F36AD" w14:textId="7B3E9C46" w:rsidR="00DC0399" w:rsidRPr="009B4F0F" w:rsidRDefault="00780485" w:rsidP="00D77A2F">
            <w:pPr>
              <w:pStyle w:val="BodyText4"/>
              <w:spacing w:before="0" w:line="276" w:lineRule="auto"/>
              <w:rPr>
                <w:rFonts w:asciiTheme="majorHAnsi" w:hAnsiTheme="majorHAnsi"/>
                <w:szCs w:val="22"/>
              </w:rPr>
            </w:pPr>
            <w:r w:rsidRPr="009B4F0F">
              <w:rPr>
                <w:rFonts w:asciiTheme="majorHAnsi" w:hAnsiTheme="majorHAnsi"/>
                <w:szCs w:val="22"/>
              </w:rPr>
              <w:t xml:space="preserve">If &gt;0, management options will be applied to the fishery </w:t>
            </w:r>
            <w:proofErr w:type="gramStart"/>
            <w:r w:rsidRPr="009B4F0F">
              <w:rPr>
                <w:rFonts w:asciiTheme="majorHAnsi" w:hAnsiTheme="majorHAnsi"/>
                <w:szCs w:val="22"/>
              </w:rPr>
              <w:t>YYY</w:t>
            </w:r>
            <w:proofErr w:type="gramEnd"/>
            <w:r w:rsidRPr="009B4F0F">
              <w:rPr>
                <w:rFonts w:asciiTheme="majorHAnsi" w:hAnsiTheme="majorHAnsi"/>
                <w:szCs w:val="22"/>
              </w:rPr>
              <w:t xml:space="preserve"> and imposed catch </w:t>
            </w:r>
            <w:r w:rsidR="00CC2ED2">
              <w:rPr>
                <w:rFonts w:asciiTheme="majorHAnsi" w:hAnsiTheme="majorHAnsi"/>
                <w:szCs w:val="22"/>
              </w:rPr>
              <w:t>may</w:t>
            </w:r>
            <w:r w:rsidR="00CC2ED2" w:rsidRPr="009B4F0F">
              <w:rPr>
                <w:rFonts w:asciiTheme="majorHAnsi" w:hAnsiTheme="majorHAnsi"/>
                <w:szCs w:val="22"/>
              </w:rPr>
              <w:t xml:space="preserve"> </w:t>
            </w:r>
            <w:r w:rsidRPr="009B4F0F">
              <w:rPr>
                <w:rFonts w:asciiTheme="majorHAnsi" w:hAnsiTheme="majorHAnsi"/>
                <w:szCs w:val="22"/>
              </w:rPr>
              <w:t xml:space="preserve">be scaled by </w:t>
            </w:r>
            <w:r w:rsidR="00CC2ED2">
              <w:rPr>
                <w:rFonts w:asciiTheme="majorHAnsi" w:hAnsiTheme="majorHAnsi"/>
                <w:szCs w:val="22"/>
              </w:rPr>
              <w:t>a</w:t>
            </w:r>
            <w:r w:rsidR="00CC2ED2" w:rsidRPr="009B4F0F">
              <w:rPr>
                <w:rFonts w:asciiTheme="majorHAnsi" w:hAnsiTheme="majorHAnsi"/>
                <w:szCs w:val="22"/>
              </w:rPr>
              <w:t xml:space="preserve"> </w:t>
            </w:r>
            <w:r w:rsidRPr="009B4F0F">
              <w:rPr>
                <w:rFonts w:asciiTheme="majorHAnsi" w:hAnsiTheme="majorHAnsi"/>
                <w:szCs w:val="22"/>
              </w:rPr>
              <w:t xml:space="preserve">management scalar. </w:t>
            </w:r>
          </w:p>
        </w:tc>
      </w:tr>
      <w:tr w:rsidR="00DC0399" w:rsidRPr="009B4F0F" w14:paraId="0A9680B8" w14:textId="77777777" w:rsidTr="00477004">
        <w:tc>
          <w:tcPr>
            <w:tcW w:w="2730" w:type="dxa"/>
          </w:tcPr>
          <w:p w14:paraId="22217A1E" w14:textId="2CFD5B7B" w:rsidR="00DC0399" w:rsidRPr="009B4F0F" w:rsidRDefault="00780485"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lastRenderedPageBreak/>
              <w:t>YYY_flagmpa</w:t>
            </w:r>
            <w:proofErr w:type="spellEnd"/>
          </w:p>
        </w:tc>
        <w:tc>
          <w:tcPr>
            <w:tcW w:w="6908" w:type="dxa"/>
          </w:tcPr>
          <w:p w14:paraId="79569B73" w14:textId="2BFE2909" w:rsidR="00DC0399" w:rsidRPr="009B4F0F" w:rsidRDefault="00780485" w:rsidP="00D77A2F">
            <w:pPr>
              <w:pStyle w:val="BodyText4"/>
              <w:spacing w:before="0" w:line="276" w:lineRule="auto"/>
              <w:rPr>
                <w:rFonts w:asciiTheme="majorHAnsi" w:hAnsiTheme="majorHAnsi"/>
                <w:szCs w:val="22"/>
              </w:rPr>
            </w:pPr>
            <w:r w:rsidRPr="009B4F0F">
              <w:rPr>
                <w:rFonts w:asciiTheme="majorHAnsi" w:hAnsiTheme="majorHAnsi"/>
                <w:szCs w:val="22"/>
              </w:rPr>
              <w:t xml:space="preserve">If &gt;0, the fishery YYY will be affected by </w:t>
            </w:r>
            <w:proofErr w:type="gramStart"/>
            <w:r w:rsidRPr="009B4F0F">
              <w:rPr>
                <w:rFonts w:asciiTheme="majorHAnsi" w:hAnsiTheme="majorHAnsi"/>
                <w:szCs w:val="22"/>
              </w:rPr>
              <w:t>MPAs</w:t>
            </w:r>
            <w:proofErr w:type="gramEnd"/>
            <w:r w:rsidRPr="009B4F0F">
              <w:rPr>
                <w:rFonts w:asciiTheme="majorHAnsi" w:hAnsiTheme="majorHAnsi"/>
                <w:szCs w:val="22"/>
              </w:rPr>
              <w:t xml:space="preserve"> and imposed catch will be scaled by the MPA scalar. </w:t>
            </w:r>
          </w:p>
        </w:tc>
      </w:tr>
    </w:tbl>
    <w:p w14:paraId="119DD933" w14:textId="77777777" w:rsidR="00FE3492" w:rsidRPr="009B4F0F" w:rsidRDefault="00FE3492" w:rsidP="000952F9">
      <w:pPr>
        <w:rPr>
          <w:rFonts w:asciiTheme="majorHAnsi" w:hAnsiTheme="majorHAnsi"/>
        </w:rPr>
      </w:pPr>
    </w:p>
    <w:p w14:paraId="6FA2376A" w14:textId="77777777" w:rsidR="00FE3492" w:rsidRDefault="00FE3492" w:rsidP="000952F9">
      <w:pPr>
        <w:pStyle w:val="BodyText2"/>
        <w:spacing w:before="0" w:line="276" w:lineRule="auto"/>
        <w:rPr>
          <w:rFonts w:asciiTheme="majorHAnsi" w:hAnsiTheme="majorHAnsi"/>
          <w:lang w:val="en-AU"/>
        </w:rPr>
      </w:pPr>
    </w:p>
    <w:p w14:paraId="25C650AD" w14:textId="511A0F35" w:rsidR="00EC04E6" w:rsidRPr="009B4F0F" w:rsidRDefault="00EC04E6" w:rsidP="000952F9">
      <w:pPr>
        <w:pStyle w:val="BodyText2"/>
        <w:spacing w:before="0" w:line="276" w:lineRule="auto"/>
        <w:outlineLvl w:val="1"/>
        <w:rPr>
          <w:rFonts w:asciiTheme="majorHAnsi" w:hAnsiTheme="majorHAnsi"/>
          <w:b/>
          <w:sz w:val="24"/>
          <w:lang w:val="en-AU"/>
        </w:rPr>
      </w:pPr>
      <w:bookmarkStart w:id="6" w:name="_Toc162809039"/>
      <w:r w:rsidRPr="009B4F0F">
        <w:rPr>
          <w:rFonts w:asciiTheme="majorHAnsi" w:hAnsiTheme="majorHAnsi"/>
          <w:b/>
          <w:sz w:val="24"/>
          <w:lang w:val="en-AU"/>
        </w:rPr>
        <w:t>15.</w:t>
      </w:r>
      <w:r w:rsidR="00B2110A" w:rsidRPr="009B4F0F">
        <w:rPr>
          <w:rFonts w:asciiTheme="majorHAnsi" w:hAnsiTheme="majorHAnsi"/>
          <w:b/>
          <w:sz w:val="24"/>
          <w:lang w:val="en-AU"/>
        </w:rPr>
        <w:t>3</w:t>
      </w:r>
      <w:r w:rsidRPr="009B4F0F">
        <w:rPr>
          <w:rFonts w:asciiTheme="majorHAnsi" w:hAnsiTheme="majorHAnsi"/>
          <w:b/>
          <w:sz w:val="24"/>
          <w:lang w:val="en-AU"/>
        </w:rPr>
        <w:t xml:space="preserve">. </w:t>
      </w:r>
      <w:r w:rsidR="00B2110A" w:rsidRPr="009B4F0F">
        <w:rPr>
          <w:rFonts w:asciiTheme="majorHAnsi" w:hAnsiTheme="majorHAnsi"/>
          <w:b/>
          <w:sz w:val="24"/>
          <w:lang w:val="en-AU"/>
        </w:rPr>
        <w:t xml:space="preserve">Setting up fishing mortality through </w:t>
      </w:r>
      <w:r w:rsidR="00357D0F">
        <w:rPr>
          <w:rFonts w:asciiTheme="majorHAnsi" w:hAnsiTheme="majorHAnsi"/>
          <w:b/>
          <w:sz w:val="24"/>
          <w:lang w:val="en-AU"/>
        </w:rPr>
        <w:t xml:space="preserve">user defined </w:t>
      </w:r>
      <w:r w:rsidR="00B2110A" w:rsidRPr="009B4F0F">
        <w:rPr>
          <w:rFonts w:asciiTheme="majorHAnsi" w:hAnsiTheme="majorHAnsi"/>
          <w:b/>
          <w:sz w:val="24"/>
          <w:lang w:val="en-AU"/>
        </w:rPr>
        <w:t xml:space="preserve">non-dynamic </w:t>
      </w:r>
      <w:r w:rsidR="00023E68" w:rsidRPr="009B4F0F">
        <w:rPr>
          <w:rFonts w:asciiTheme="majorHAnsi" w:hAnsiTheme="majorHAnsi"/>
          <w:b/>
          <w:sz w:val="24"/>
          <w:lang w:val="en-AU"/>
        </w:rPr>
        <w:t xml:space="preserve">fishing </w:t>
      </w:r>
      <w:proofErr w:type="gramStart"/>
      <w:r w:rsidRPr="009B4F0F">
        <w:rPr>
          <w:rFonts w:asciiTheme="majorHAnsi" w:hAnsiTheme="majorHAnsi"/>
          <w:b/>
          <w:sz w:val="24"/>
          <w:lang w:val="en-AU"/>
        </w:rPr>
        <w:t>mortality</w:t>
      </w:r>
      <w:bookmarkEnd w:id="6"/>
      <w:proofErr w:type="gramEnd"/>
      <w:r w:rsidRPr="009B4F0F">
        <w:rPr>
          <w:rFonts w:asciiTheme="majorHAnsi" w:hAnsiTheme="majorHAnsi"/>
          <w:b/>
          <w:sz w:val="24"/>
          <w:lang w:val="en-AU"/>
        </w:rPr>
        <w:t xml:space="preserve"> </w:t>
      </w:r>
    </w:p>
    <w:p w14:paraId="1669D9AA" w14:textId="77777777" w:rsidR="00ED433F" w:rsidRPr="009B4F0F" w:rsidRDefault="00ED433F" w:rsidP="000952F9">
      <w:pPr>
        <w:pStyle w:val="BodyText2"/>
        <w:spacing w:before="0" w:line="276" w:lineRule="auto"/>
        <w:rPr>
          <w:rFonts w:asciiTheme="majorHAnsi" w:hAnsiTheme="majorHAnsi"/>
          <w:lang w:val="en-AU"/>
        </w:rPr>
      </w:pPr>
    </w:p>
    <w:p w14:paraId="5614D342" w14:textId="67CE12DE" w:rsidR="00ED433F" w:rsidRPr="009B4F0F" w:rsidRDefault="00ED433F" w:rsidP="000952F9">
      <w:pPr>
        <w:rPr>
          <w:rFonts w:asciiTheme="majorHAnsi" w:hAnsiTheme="majorHAnsi"/>
        </w:rPr>
      </w:pPr>
      <w:r w:rsidRPr="009B4F0F">
        <w:rPr>
          <w:rFonts w:asciiTheme="majorHAnsi" w:hAnsiTheme="majorHAnsi"/>
        </w:rPr>
        <w:t xml:space="preserve">An alternative way </w:t>
      </w:r>
      <w:r w:rsidR="00357D0F">
        <w:rPr>
          <w:rFonts w:asciiTheme="majorHAnsi" w:hAnsiTheme="majorHAnsi"/>
        </w:rPr>
        <w:t xml:space="preserve">of </w:t>
      </w:r>
      <w:r w:rsidR="002E7431">
        <w:rPr>
          <w:rFonts w:asciiTheme="majorHAnsi" w:hAnsiTheme="majorHAnsi"/>
        </w:rPr>
        <w:t>providing</w:t>
      </w:r>
      <w:r w:rsidRPr="009B4F0F">
        <w:rPr>
          <w:rFonts w:asciiTheme="majorHAnsi" w:hAnsiTheme="majorHAnsi"/>
        </w:rPr>
        <w:t xml:space="preserve"> fishing mortality values</w:t>
      </w:r>
      <w:r w:rsidR="00357D0F">
        <w:rPr>
          <w:rFonts w:asciiTheme="majorHAnsi" w:hAnsiTheme="majorHAnsi"/>
        </w:rPr>
        <w:t xml:space="preserve"> (and resulting catches)</w:t>
      </w:r>
      <w:r w:rsidRPr="009B4F0F">
        <w:rPr>
          <w:rFonts w:asciiTheme="majorHAnsi" w:hAnsiTheme="majorHAnsi"/>
        </w:rPr>
        <w:t xml:space="preserve"> is to set fixed fishing mortalities</w:t>
      </w:r>
      <w:r w:rsidR="00357D0F">
        <w:rPr>
          <w:rFonts w:asciiTheme="majorHAnsi" w:hAnsiTheme="majorHAnsi"/>
        </w:rPr>
        <w:t xml:space="preserve"> (i.e. provide the rates as parameters)</w:t>
      </w:r>
      <w:r w:rsidRPr="009B4F0F">
        <w:rPr>
          <w:rFonts w:asciiTheme="majorHAnsi" w:hAnsiTheme="majorHAnsi"/>
        </w:rPr>
        <w:t xml:space="preserve">. This is handled by the </w:t>
      </w:r>
      <w:proofErr w:type="spellStart"/>
      <w:r w:rsidRPr="009B4F0F">
        <w:rPr>
          <w:rFonts w:asciiTheme="majorHAnsi" w:hAnsiTheme="majorHAnsi"/>
          <w:i/>
        </w:rPr>
        <w:t>Get_Fishing_</w:t>
      </w:r>
      <w:proofErr w:type="gramStart"/>
      <w:r w:rsidRPr="009B4F0F">
        <w:rPr>
          <w:rFonts w:asciiTheme="majorHAnsi" w:hAnsiTheme="majorHAnsi"/>
          <w:i/>
        </w:rPr>
        <w:t>Mortality</w:t>
      </w:r>
      <w:proofErr w:type="spellEnd"/>
      <w:r w:rsidRPr="009B4F0F">
        <w:rPr>
          <w:rFonts w:asciiTheme="majorHAnsi" w:hAnsiTheme="majorHAnsi"/>
          <w:i/>
        </w:rPr>
        <w:t>(</w:t>
      </w:r>
      <w:proofErr w:type="gramEnd"/>
      <w:r w:rsidRPr="009B4F0F">
        <w:rPr>
          <w:rFonts w:asciiTheme="majorHAnsi" w:hAnsiTheme="majorHAnsi"/>
          <w:i/>
        </w:rPr>
        <w:t>)</w:t>
      </w:r>
      <w:r w:rsidRPr="009B4F0F">
        <w:rPr>
          <w:rFonts w:asciiTheme="majorHAnsi" w:hAnsiTheme="majorHAnsi"/>
        </w:rPr>
        <w:t xml:space="preserve"> </w:t>
      </w:r>
      <w:r w:rsidR="0013064A" w:rsidRPr="009B4F0F">
        <w:rPr>
          <w:rFonts w:asciiTheme="majorHAnsi" w:hAnsiTheme="majorHAnsi"/>
        </w:rPr>
        <w:t xml:space="preserve">routine </w:t>
      </w:r>
      <w:r w:rsidRPr="009B4F0F">
        <w:rPr>
          <w:rFonts w:asciiTheme="majorHAnsi" w:hAnsiTheme="majorHAnsi"/>
        </w:rPr>
        <w:t xml:space="preserve">in </w:t>
      </w:r>
      <w:proofErr w:type="spellStart"/>
      <w:r w:rsidRPr="009B4F0F">
        <w:rPr>
          <w:rFonts w:asciiTheme="majorHAnsi" w:hAnsiTheme="majorHAnsi"/>
          <w:b/>
        </w:rPr>
        <w:t>atHarvestCatch.c</w:t>
      </w:r>
      <w:proofErr w:type="spellEnd"/>
      <w:r w:rsidRPr="009B4F0F">
        <w:rPr>
          <w:rFonts w:asciiTheme="majorHAnsi" w:hAnsiTheme="majorHAnsi"/>
        </w:rPr>
        <w:t xml:space="preserve"> </w:t>
      </w:r>
    </w:p>
    <w:p w14:paraId="77F97AFE" w14:textId="77777777" w:rsidR="00ED433F" w:rsidRPr="009B4F0F" w:rsidRDefault="00ED433F" w:rsidP="000952F9">
      <w:pPr>
        <w:rPr>
          <w:rFonts w:asciiTheme="majorHAnsi" w:hAnsiTheme="majorHAnsi"/>
        </w:rPr>
      </w:pPr>
    </w:p>
    <w:p w14:paraId="38F05151" w14:textId="727D5967" w:rsidR="00ED433F" w:rsidRDefault="00ED433F" w:rsidP="000952F9">
      <w:pPr>
        <w:rPr>
          <w:rFonts w:asciiTheme="majorHAnsi" w:hAnsiTheme="majorHAnsi"/>
        </w:rPr>
      </w:pPr>
      <w:r w:rsidRPr="009B4F0F">
        <w:rPr>
          <w:rFonts w:asciiTheme="majorHAnsi" w:hAnsiTheme="majorHAnsi"/>
        </w:rPr>
        <w:t xml:space="preserve">This option will apply a fix mortality rate for each species identified with </w:t>
      </w:r>
      <w:proofErr w:type="spellStart"/>
      <w:r w:rsidRPr="009B4F0F">
        <w:rPr>
          <w:rFonts w:asciiTheme="majorHAnsi" w:hAnsiTheme="majorHAnsi"/>
          <w:color w:val="E36C0A" w:themeColor="accent6" w:themeShade="BF"/>
        </w:rPr>
        <w:t>flagF_</w:t>
      </w:r>
      <w:r w:rsidR="00687971" w:rsidRPr="009B4F0F">
        <w:rPr>
          <w:rFonts w:asciiTheme="majorHAnsi" w:hAnsiTheme="majorHAnsi"/>
          <w:color w:val="E36C0A" w:themeColor="accent6" w:themeShade="BF"/>
        </w:rPr>
        <w:t>XXX</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and </w:t>
      </w:r>
      <w:proofErr w:type="spellStart"/>
      <w:r w:rsidRPr="009B4F0F">
        <w:rPr>
          <w:rFonts w:asciiTheme="majorHAnsi" w:hAnsiTheme="majorHAnsi"/>
          <w:color w:val="E36C0A" w:themeColor="accent6" w:themeShade="BF"/>
        </w:rPr>
        <w:t>mFC_</w:t>
      </w:r>
      <w:r w:rsidR="00687971" w:rsidRPr="009B4F0F">
        <w:rPr>
          <w:rFonts w:asciiTheme="majorHAnsi" w:hAnsiTheme="majorHAnsi"/>
          <w:color w:val="E36C0A" w:themeColor="accent6" w:themeShade="BF"/>
        </w:rPr>
        <w:t>XXX</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parameters, with the user set options for distributing the mortality across age groups and/or sizes. </w:t>
      </w:r>
    </w:p>
    <w:p w14:paraId="4DD89B35" w14:textId="77777777" w:rsidR="00B34764" w:rsidRDefault="00B34764" w:rsidP="000952F9">
      <w:pPr>
        <w:rPr>
          <w:rFonts w:asciiTheme="majorHAnsi" w:hAnsiTheme="majorHAnsi"/>
        </w:rPr>
      </w:pPr>
    </w:p>
    <w:p w14:paraId="28AA752B" w14:textId="5FE3BE0A" w:rsidR="00B34764" w:rsidRDefault="00B34764" w:rsidP="00B34764">
      <w:pPr>
        <w:pStyle w:val="BodyText2"/>
        <w:spacing w:before="0" w:line="276" w:lineRule="auto"/>
        <w:rPr>
          <w:rFonts w:asciiTheme="majorHAnsi" w:hAnsiTheme="majorHAnsi"/>
          <w:lang w:val="en-AU"/>
        </w:rPr>
      </w:pPr>
      <w:r w:rsidRPr="009B4F0F">
        <w:rPr>
          <w:rFonts w:asciiTheme="majorHAnsi" w:eastAsiaTheme="minorHAnsi" w:hAnsiTheme="majorHAnsi" w:cstheme="minorBidi"/>
          <w:iCs w:val="0"/>
          <w:szCs w:val="22"/>
          <w:lang w:val="en-AU"/>
        </w:rPr>
        <w:t>The</w:t>
      </w:r>
      <w:r>
        <w:rPr>
          <w:rFonts w:asciiTheme="majorHAnsi" w:eastAsiaTheme="minorHAnsi" w:hAnsiTheme="majorHAnsi" w:cstheme="minorBidi"/>
          <w:iCs w:val="0"/>
          <w:szCs w:val="22"/>
          <w:lang w:val="en-AU"/>
        </w:rPr>
        <w:t xml:space="preserve"> general</w:t>
      </w:r>
      <w:r w:rsidRPr="009B4F0F">
        <w:rPr>
          <w:rFonts w:asciiTheme="majorHAnsi" w:eastAsiaTheme="minorHAnsi" w:hAnsiTheme="majorHAnsi" w:cstheme="minorBidi"/>
          <w:iCs w:val="0"/>
          <w:szCs w:val="22"/>
          <w:lang w:val="en-AU"/>
        </w:rPr>
        <w:t xml:space="preserve"> equation to calculate </w:t>
      </w:r>
      <w:r w:rsidR="0048146F">
        <w:rPr>
          <w:rFonts w:asciiTheme="majorHAnsi" w:eastAsiaTheme="minorHAnsi" w:hAnsiTheme="majorHAnsi" w:cstheme="minorBidi"/>
          <w:iCs w:val="0"/>
          <w:szCs w:val="22"/>
          <w:lang w:val="en-AU"/>
        </w:rPr>
        <w:t>catch/harvest</w:t>
      </w:r>
      <w:r w:rsidRPr="009B4F0F">
        <w:rPr>
          <w:rFonts w:asciiTheme="majorHAnsi" w:eastAsiaTheme="minorHAnsi" w:hAnsiTheme="majorHAnsi" w:cstheme="minorBidi"/>
          <w:iCs w:val="0"/>
          <w:szCs w:val="22"/>
          <w:lang w:val="en-AU"/>
        </w:rPr>
        <w:t xml:space="preserve"> </w:t>
      </w:r>
      <w:r w:rsidRPr="009B4F0F">
        <w:rPr>
          <w:rFonts w:asciiTheme="majorHAnsi" w:hAnsiTheme="majorHAnsi"/>
          <w:lang w:val="en-AU"/>
        </w:rPr>
        <w:t>(</w:t>
      </w:r>
      <w:proofErr w:type="spellStart"/>
      <w:r w:rsidRPr="009B4F0F">
        <w:rPr>
          <w:rFonts w:asciiTheme="majorHAnsi" w:hAnsiTheme="majorHAnsi"/>
          <w:lang w:val="en-AU"/>
        </w:rPr>
        <w:t>mgN</w:t>
      </w:r>
      <w:proofErr w:type="spellEnd"/>
      <w:r w:rsidRPr="009B4F0F">
        <w:rPr>
          <w:rFonts w:asciiTheme="majorHAnsi" w:hAnsiTheme="majorHAnsi"/>
          <w:lang w:val="en-AU"/>
        </w:rPr>
        <w:t xml:space="preserve"> </w:t>
      </w:r>
      <w:proofErr w:type="gramStart"/>
      <w:r w:rsidRPr="009B4F0F">
        <w:rPr>
          <w:rFonts w:asciiTheme="majorHAnsi" w:hAnsiTheme="majorHAnsi"/>
          <w:lang w:val="en-AU"/>
        </w:rPr>
        <w:t>day</w:t>
      </w:r>
      <w:r w:rsidRPr="009B4F0F">
        <w:rPr>
          <w:rFonts w:asciiTheme="majorHAnsi" w:hAnsiTheme="majorHAnsi"/>
          <w:vertAlign w:val="superscript"/>
          <w:lang w:val="en-AU"/>
        </w:rPr>
        <w:t>-1</w:t>
      </w:r>
      <w:proofErr w:type="gramEnd"/>
      <w:r w:rsidRPr="009B4F0F">
        <w:rPr>
          <w:rFonts w:asciiTheme="majorHAnsi" w:hAnsiTheme="majorHAnsi"/>
          <w:lang w:val="en-AU"/>
        </w:rPr>
        <w:t xml:space="preserve">) </w:t>
      </w:r>
      <w:r w:rsidR="00357D0F">
        <w:rPr>
          <w:rFonts w:asciiTheme="majorHAnsi" w:hAnsiTheme="majorHAnsi"/>
          <w:lang w:val="en-AU"/>
        </w:rPr>
        <w:t xml:space="preserve">of </w:t>
      </w:r>
      <w:r w:rsidR="00357D0F" w:rsidRPr="009B4F0F">
        <w:rPr>
          <w:rFonts w:asciiTheme="majorHAnsi" w:hAnsiTheme="majorHAnsi"/>
          <w:lang w:val="en-AU"/>
        </w:rPr>
        <w:t xml:space="preserve">species CX age group </w:t>
      </w:r>
      <w:proofErr w:type="spellStart"/>
      <w:r w:rsidR="00357D0F" w:rsidRPr="009B4F0F">
        <w:rPr>
          <w:rFonts w:asciiTheme="majorHAnsi" w:hAnsiTheme="majorHAnsi"/>
          <w:i/>
          <w:lang w:val="en-AU"/>
        </w:rPr>
        <w:t>i</w:t>
      </w:r>
      <w:proofErr w:type="spellEnd"/>
      <w:r w:rsidR="00357D0F" w:rsidRPr="009B4F0F">
        <w:rPr>
          <w:rFonts w:asciiTheme="majorHAnsi" w:hAnsiTheme="majorHAnsi"/>
          <w:lang w:val="en-AU"/>
        </w:rPr>
        <w:t xml:space="preserve"> </w:t>
      </w:r>
      <w:r w:rsidRPr="009B4F0F">
        <w:rPr>
          <w:rFonts w:asciiTheme="majorHAnsi" w:hAnsiTheme="majorHAnsi"/>
          <w:lang w:val="en-AU"/>
        </w:rPr>
        <w:t xml:space="preserve">to be taken by fishery Y </w:t>
      </w:r>
      <w:r w:rsidR="00357D0F" w:rsidRPr="009B4F0F">
        <w:rPr>
          <w:rFonts w:asciiTheme="majorHAnsi" w:eastAsiaTheme="minorHAnsi" w:hAnsiTheme="majorHAnsi" w:cstheme="minorBidi"/>
          <w:iCs w:val="0"/>
          <w:szCs w:val="22"/>
          <w:lang w:val="en-AU"/>
        </w:rPr>
        <w:t xml:space="preserve">in a box </w:t>
      </w:r>
      <w:r w:rsidR="00357D0F" w:rsidRPr="009B4F0F">
        <w:rPr>
          <w:rFonts w:asciiTheme="majorHAnsi" w:eastAsiaTheme="minorHAnsi" w:hAnsiTheme="majorHAnsi" w:cstheme="minorBidi"/>
          <w:i/>
          <w:iCs w:val="0"/>
          <w:szCs w:val="22"/>
          <w:lang w:val="en-AU"/>
        </w:rPr>
        <w:t>j</w:t>
      </w:r>
      <w:r w:rsidR="00357D0F" w:rsidRPr="009B4F0F">
        <w:rPr>
          <w:rFonts w:asciiTheme="majorHAnsi" w:hAnsiTheme="majorHAnsi"/>
          <w:lang w:val="en-AU"/>
        </w:rPr>
        <w:t xml:space="preserve"> </w:t>
      </w:r>
      <w:r w:rsidRPr="009B4F0F">
        <w:rPr>
          <w:rFonts w:asciiTheme="majorHAnsi" w:hAnsiTheme="majorHAnsi"/>
          <w:lang w:val="en-AU"/>
        </w:rPr>
        <w:t xml:space="preserve">is then calculated as </w:t>
      </w:r>
    </w:p>
    <w:p w14:paraId="379C1F19" w14:textId="77777777" w:rsidR="0048146F" w:rsidRPr="009B4F0F" w:rsidRDefault="0048146F" w:rsidP="0048146F">
      <w:pPr>
        <w:pStyle w:val="BodyText2"/>
        <w:spacing w:before="0" w:line="276" w:lineRule="auto"/>
        <w:rPr>
          <w:rFonts w:asciiTheme="majorHAnsi" w:hAnsiTheme="majorHAnsi"/>
          <w:lang w:val="en-AU"/>
        </w:rPr>
      </w:pPr>
    </w:p>
    <w:p w14:paraId="5C23E2F3" w14:textId="41818108" w:rsidR="00B34764" w:rsidRPr="009B4F0F" w:rsidRDefault="00000000" w:rsidP="00D77A2F">
      <w:pPr>
        <w:pStyle w:val="BodyText2"/>
        <w:spacing w:before="0" w:line="276" w:lineRule="auto"/>
      </w:pPr>
      <m:oMathPara>
        <m:oMath>
          <m:sSub>
            <m:sSubPr>
              <m:ctrlPr>
                <w:rPr>
                  <w:rFonts w:ascii="Cambria Math" w:hAnsi="Cambria Math"/>
                  <w:i/>
                  <w:sz w:val="26"/>
                  <w:szCs w:val="26"/>
                  <w:lang w:val="en-AU"/>
                </w:rPr>
              </m:ctrlPr>
            </m:sSubPr>
            <m:e>
              <m:r>
                <w:rPr>
                  <w:rFonts w:ascii="Cambria Math" w:hAnsi="Cambria Math"/>
                  <w:sz w:val="26"/>
                  <w:szCs w:val="26"/>
                  <w:lang w:val="en-AU"/>
                </w:rPr>
                <m:t>H</m:t>
              </m:r>
              <m:ctrlPr>
                <w:rPr>
                  <w:rFonts w:ascii="Cambria Math" w:hAnsi="Cambria Math" w:cs="Cambria Math"/>
                  <w:i/>
                  <w:sz w:val="26"/>
                  <w:szCs w:val="26"/>
                  <w:lang w:val="en-AU"/>
                </w:rPr>
              </m:ctrlPr>
            </m:e>
            <m:sub>
              <m:r>
                <w:rPr>
                  <w:rFonts w:ascii="Cambria Math" w:hAnsi="Cambria Math"/>
                  <w:sz w:val="26"/>
                  <w:szCs w:val="26"/>
                  <w:lang w:val="en-AU"/>
                </w:rPr>
                <m:t>CX,Y,i,j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mFC</m:t>
              </m:r>
            </m:e>
            <m:sub>
              <m:r>
                <w:rPr>
                  <w:rFonts w:ascii="Cambria Math" w:hAnsi="Cambria Math"/>
                  <w:sz w:val="26"/>
                  <w:szCs w:val="26"/>
                  <w:lang w:val="en-AU"/>
                </w:rPr>
                <m:t>CX,Y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Biom</m:t>
              </m:r>
            </m:e>
            <m:sub>
              <m:r>
                <w:rPr>
                  <w:rFonts w:ascii="Cambria Math" w:hAnsi="Cambria Math"/>
                  <w:sz w:val="26"/>
                  <w:szCs w:val="26"/>
                  <w:lang w:val="en-AU"/>
                </w:rPr>
                <m:t>CX,i,j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sel</m:t>
              </m:r>
            </m:e>
            <m:sub>
              <m:r>
                <w:rPr>
                  <w:rFonts w:ascii="Cambria Math" w:hAnsi="Cambria Math"/>
                  <w:sz w:val="26"/>
                  <w:szCs w:val="26"/>
                  <w:lang w:val="en-AU"/>
                </w:rPr>
                <m:t>Y,i</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managesc</m:t>
              </m:r>
            </m:e>
            <m:sub>
              <m:r>
                <w:rPr>
                  <w:rFonts w:ascii="Cambria Math" w:hAnsi="Cambria Math"/>
                  <w:sz w:val="26"/>
                  <w:szCs w:val="26"/>
                  <w:lang w:val="en-AU"/>
                </w:rPr>
                <m:t>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mpasc</m:t>
              </m:r>
            </m:e>
            <m:sub>
              <m:r>
                <w:rPr>
                  <w:rFonts w:ascii="Cambria Math" w:hAnsi="Cambria Math"/>
                  <w:sz w:val="26"/>
                  <w:szCs w:val="26"/>
                  <w:lang w:val="en-AU"/>
                </w:rPr>
                <m:t>Y,j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brok</m:t>
              </m:r>
            </m:e>
            <m:sub>
              <m:r>
                <w:rPr>
                  <w:rFonts w:ascii="Cambria Math" w:hAnsi="Cambria Math"/>
                  <w:sz w:val="26"/>
                  <w:szCs w:val="26"/>
                  <w:lang w:val="en-AU"/>
                </w:rPr>
                <m:t>Y</m:t>
              </m:r>
            </m:sub>
          </m:sSub>
        </m:oMath>
      </m:oMathPara>
    </w:p>
    <w:p w14:paraId="67C659FE" w14:textId="77777777" w:rsidR="00B34764" w:rsidRPr="009B4F0F" w:rsidRDefault="00B34764" w:rsidP="00B34764">
      <w:pPr>
        <w:rPr>
          <w:rFonts w:asciiTheme="majorHAnsi" w:hAnsiTheme="majorHAnsi"/>
        </w:rPr>
      </w:pPr>
    </w:p>
    <w:p w14:paraId="3F775DAF" w14:textId="18FE277E" w:rsidR="00B34764" w:rsidRPr="009B4F0F" w:rsidRDefault="00B34764" w:rsidP="00B34764">
      <w:pPr>
        <w:rPr>
          <w:rFonts w:asciiTheme="majorHAnsi" w:hAnsiTheme="majorHAnsi"/>
        </w:rPr>
      </w:pPr>
      <w:r w:rsidRPr="009B4F0F">
        <w:rPr>
          <w:rFonts w:asciiTheme="majorHAnsi" w:hAnsiTheme="majorHAnsi"/>
        </w:rPr>
        <w:t xml:space="preserve">where </w:t>
      </w:r>
      <w:proofErr w:type="spellStart"/>
      <w:r w:rsidRPr="009B4F0F">
        <w:rPr>
          <w:rFonts w:asciiTheme="majorHAnsi" w:hAnsiTheme="majorHAnsi"/>
          <w:i/>
        </w:rPr>
        <w:t>mFC</w:t>
      </w:r>
      <w:r w:rsidRPr="009B4F0F">
        <w:rPr>
          <w:rFonts w:asciiTheme="majorHAnsi" w:hAnsiTheme="majorHAnsi"/>
          <w:i/>
          <w:vertAlign w:val="subscript"/>
        </w:rPr>
        <w:t>CX,Y</w:t>
      </w:r>
      <w:proofErr w:type="spellEnd"/>
      <w:r w:rsidRPr="009B4F0F">
        <w:rPr>
          <w:rFonts w:asciiTheme="majorHAnsi" w:hAnsiTheme="majorHAnsi"/>
          <w:vertAlign w:val="subscript"/>
        </w:rPr>
        <w:t xml:space="preserve"> </w:t>
      </w:r>
      <w:r w:rsidRPr="009B4F0F">
        <w:rPr>
          <w:rFonts w:asciiTheme="majorHAnsi" w:hAnsiTheme="majorHAnsi"/>
        </w:rPr>
        <w:t xml:space="preserve">is </w:t>
      </w:r>
      <w:r w:rsidR="00357D0F">
        <w:rPr>
          <w:rFonts w:asciiTheme="majorHAnsi" w:hAnsiTheme="majorHAnsi"/>
        </w:rPr>
        <w:t xml:space="preserve">the </w:t>
      </w:r>
      <w:r w:rsidRPr="009B4F0F">
        <w:rPr>
          <w:rFonts w:asciiTheme="majorHAnsi" w:hAnsiTheme="majorHAnsi"/>
        </w:rPr>
        <w:t xml:space="preserve">fishing mortality </w:t>
      </w:r>
      <w:r w:rsidR="00357D0F">
        <w:rPr>
          <w:rFonts w:asciiTheme="majorHAnsi" w:hAnsiTheme="majorHAnsi"/>
        </w:rPr>
        <w:t xml:space="preserve">rate </w:t>
      </w:r>
      <w:r w:rsidRPr="009B4F0F">
        <w:rPr>
          <w:rFonts w:asciiTheme="majorHAnsi" w:hAnsiTheme="majorHAnsi"/>
        </w:rPr>
        <w:t>(</w:t>
      </w:r>
      <w:r w:rsidR="00357D0F">
        <w:rPr>
          <w:rFonts w:asciiTheme="majorHAnsi" w:hAnsiTheme="majorHAnsi"/>
        </w:rPr>
        <w:t xml:space="preserve">as a </w:t>
      </w:r>
      <w:r w:rsidRPr="009B4F0F">
        <w:rPr>
          <w:rFonts w:asciiTheme="majorHAnsi" w:hAnsiTheme="majorHAnsi"/>
        </w:rPr>
        <w:t>proportion of biomass day</w:t>
      </w:r>
      <w:r w:rsidRPr="009B4F0F">
        <w:rPr>
          <w:rFonts w:asciiTheme="majorHAnsi" w:hAnsiTheme="majorHAnsi"/>
          <w:vertAlign w:val="superscript"/>
        </w:rPr>
        <w:t>-1</w:t>
      </w:r>
      <w:r w:rsidRPr="009B4F0F">
        <w:rPr>
          <w:rFonts w:asciiTheme="majorHAnsi" w:hAnsiTheme="majorHAnsi"/>
        </w:rPr>
        <w:t xml:space="preserve">) that fishery Y applies to species CX, </w:t>
      </w:r>
      <w:proofErr w:type="spellStart"/>
      <w:r w:rsidRPr="009B4F0F">
        <w:rPr>
          <w:rFonts w:asciiTheme="majorHAnsi" w:hAnsiTheme="majorHAnsi"/>
          <w:i/>
        </w:rPr>
        <w:t>Biom</w:t>
      </w:r>
      <w:r w:rsidRPr="009B4F0F">
        <w:rPr>
          <w:rFonts w:asciiTheme="majorHAnsi" w:hAnsiTheme="majorHAnsi"/>
          <w:i/>
          <w:vertAlign w:val="subscript"/>
        </w:rPr>
        <w:t>CX,</w:t>
      </w:r>
      <w:r w:rsidR="0048146F">
        <w:rPr>
          <w:rFonts w:asciiTheme="majorHAnsi" w:hAnsiTheme="majorHAnsi"/>
          <w:i/>
          <w:vertAlign w:val="subscript"/>
        </w:rPr>
        <w:t>i,j</w:t>
      </w:r>
      <w:proofErr w:type="spellEnd"/>
      <w:r w:rsidRPr="009B4F0F">
        <w:rPr>
          <w:rFonts w:asciiTheme="majorHAnsi" w:hAnsiTheme="majorHAnsi"/>
          <w:vertAlign w:val="subscript"/>
        </w:rPr>
        <w:t xml:space="preserve"> </w:t>
      </w:r>
      <w:r w:rsidRPr="009B4F0F">
        <w:rPr>
          <w:rFonts w:asciiTheme="majorHAnsi" w:hAnsiTheme="majorHAnsi"/>
        </w:rPr>
        <w:t xml:space="preserve">is the biomass of age group </w:t>
      </w:r>
      <w:proofErr w:type="spellStart"/>
      <w:r w:rsidRPr="009B4F0F">
        <w:rPr>
          <w:rFonts w:asciiTheme="majorHAnsi" w:hAnsiTheme="majorHAnsi"/>
          <w:i/>
        </w:rPr>
        <w:t>i</w:t>
      </w:r>
      <w:proofErr w:type="spellEnd"/>
      <w:r w:rsidRPr="009B4F0F">
        <w:rPr>
          <w:rFonts w:asciiTheme="majorHAnsi" w:hAnsiTheme="majorHAnsi"/>
        </w:rPr>
        <w:t xml:space="preserve"> in a box </w:t>
      </w:r>
      <w:r w:rsidRPr="009B4F0F">
        <w:rPr>
          <w:rFonts w:asciiTheme="majorHAnsi" w:hAnsiTheme="majorHAnsi"/>
          <w:i/>
        </w:rPr>
        <w:t>j</w:t>
      </w:r>
      <w:r w:rsidRPr="009B4F0F">
        <w:rPr>
          <w:rFonts w:asciiTheme="majorHAnsi" w:hAnsiTheme="majorHAnsi"/>
        </w:rPr>
        <w:t xml:space="preserve"> (</w:t>
      </w:r>
      <w:proofErr w:type="spellStart"/>
      <w:r w:rsidRPr="009B4F0F">
        <w:rPr>
          <w:rFonts w:asciiTheme="majorHAnsi" w:hAnsiTheme="majorHAnsi"/>
        </w:rPr>
        <w:t>mgN</w:t>
      </w:r>
      <w:proofErr w:type="spellEnd"/>
      <w:r w:rsidR="00357D0F" w:rsidRPr="009B4F0F">
        <w:rPr>
          <w:rFonts w:asciiTheme="majorHAnsi" w:hAnsiTheme="majorHAnsi"/>
        </w:rPr>
        <w:t>)</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sel</w:t>
      </w:r>
      <w:r w:rsidR="0048146F">
        <w:rPr>
          <w:rFonts w:asciiTheme="majorHAnsi" w:hAnsiTheme="majorHAnsi"/>
          <w:i/>
          <w:vertAlign w:val="subscript"/>
        </w:rPr>
        <w:t>Y,i</w:t>
      </w:r>
      <w:proofErr w:type="spellEnd"/>
      <w:r w:rsidRPr="009B4F0F">
        <w:rPr>
          <w:rFonts w:asciiTheme="majorHAnsi" w:hAnsiTheme="majorHAnsi"/>
        </w:rPr>
        <w:t xml:space="preserve"> </w:t>
      </w:r>
      <w:r w:rsidR="0048146F">
        <w:rPr>
          <w:rFonts w:asciiTheme="majorHAnsi" w:hAnsiTheme="majorHAnsi"/>
        </w:rPr>
        <w:t>is the selectivity of fishery Y</w:t>
      </w:r>
      <w:r w:rsidRPr="009B4F0F">
        <w:rPr>
          <w:rFonts w:asciiTheme="majorHAnsi" w:hAnsiTheme="majorHAnsi"/>
        </w:rPr>
        <w:t xml:space="preserve"> on age group </w:t>
      </w:r>
      <w:proofErr w:type="spellStart"/>
      <w:r w:rsidRPr="009B4F0F">
        <w:rPr>
          <w:rFonts w:asciiTheme="majorHAnsi" w:hAnsiTheme="majorHAnsi"/>
          <w:i/>
        </w:rPr>
        <w:t>i</w:t>
      </w:r>
      <w:proofErr w:type="spellEnd"/>
      <w:r w:rsidRPr="009B4F0F">
        <w:rPr>
          <w:rFonts w:asciiTheme="majorHAnsi" w:hAnsiTheme="majorHAnsi"/>
          <w:i/>
        </w:rPr>
        <w:t xml:space="preserve"> </w:t>
      </w:r>
      <w:r w:rsidRPr="009B4F0F">
        <w:rPr>
          <w:rFonts w:asciiTheme="majorHAnsi" w:hAnsiTheme="majorHAnsi"/>
        </w:rPr>
        <w:t>which can be defined as size based selectivity (where values will range from 0 to 1)</w:t>
      </w:r>
      <w:r w:rsidR="00357D0F">
        <w:rPr>
          <w:rFonts w:asciiTheme="majorHAnsi" w:hAnsiTheme="majorHAnsi"/>
        </w:rPr>
        <w:t>,</w:t>
      </w:r>
      <w:r w:rsidRPr="009B4F0F">
        <w:rPr>
          <w:rFonts w:asciiTheme="majorHAnsi" w:hAnsiTheme="majorHAnsi"/>
        </w:rPr>
        <w:t xml:space="preserve"> or simply </w:t>
      </w:r>
      <w:r w:rsidR="00357D0F">
        <w:rPr>
          <w:rFonts w:asciiTheme="majorHAnsi" w:hAnsiTheme="majorHAnsi"/>
        </w:rPr>
        <w:t xml:space="preserve">a </w:t>
      </w:r>
      <w:r w:rsidRPr="009B4F0F">
        <w:rPr>
          <w:rFonts w:asciiTheme="majorHAnsi" w:hAnsiTheme="majorHAnsi"/>
        </w:rPr>
        <w:t>minimum size that is caught (</w:t>
      </w:r>
      <w:r w:rsidR="00357D0F">
        <w:rPr>
          <w:rFonts w:asciiTheme="majorHAnsi" w:hAnsiTheme="majorHAnsi"/>
        </w:rPr>
        <w:t xml:space="preserve">any individuals smaller than this will have </w:t>
      </w:r>
      <w:proofErr w:type="spellStart"/>
      <w:r w:rsidR="00357D0F" w:rsidRPr="009B4F0F">
        <w:rPr>
          <w:rFonts w:asciiTheme="majorHAnsi" w:hAnsiTheme="majorHAnsi"/>
          <w:i/>
        </w:rPr>
        <w:t>sel</w:t>
      </w:r>
      <w:r w:rsidR="00357D0F">
        <w:rPr>
          <w:rFonts w:asciiTheme="majorHAnsi" w:hAnsiTheme="majorHAnsi"/>
          <w:i/>
          <w:vertAlign w:val="subscript"/>
        </w:rPr>
        <w:t>Y,i</w:t>
      </w:r>
      <w:proofErr w:type="spellEnd"/>
      <w:r w:rsidR="00357D0F">
        <w:rPr>
          <w:rFonts w:asciiTheme="majorHAnsi" w:hAnsiTheme="majorHAnsi"/>
        </w:rPr>
        <w:t xml:space="preserve"> set to</w:t>
      </w:r>
      <w:r w:rsidRPr="009B4F0F">
        <w:rPr>
          <w:rFonts w:asciiTheme="majorHAnsi" w:hAnsiTheme="majorHAnsi"/>
        </w:rPr>
        <w:t xml:space="preserve"> 0 </w:t>
      </w:r>
      <w:r w:rsidR="00357D0F">
        <w:rPr>
          <w:rFonts w:asciiTheme="majorHAnsi" w:hAnsiTheme="majorHAnsi"/>
        </w:rPr>
        <w:t xml:space="preserve">and any individuals larger </w:t>
      </w:r>
      <w:proofErr w:type="spellStart"/>
      <w:r w:rsidR="00357D0F">
        <w:rPr>
          <w:rFonts w:asciiTheme="majorHAnsi" w:hAnsiTheme="majorHAnsi"/>
        </w:rPr>
        <w:t>then</w:t>
      </w:r>
      <w:proofErr w:type="spellEnd"/>
      <w:r w:rsidR="00357D0F">
        <w:rPr>
          <w:rFonts w:asciiTheme="majorHAnsi" w:hAnsiTheme="majorHAnsi"/>
        </w:rPr>
        <w:t xml:space="preserve"> the minimum size will have </w:t>
      </w:r>
      <w:proofErr w:type="spellStart"/>
      <w:r w:rsidR="00357D0F" w:rsidRPr="009B4F0F">
        <w:rPr>
          <w:rFonts w:asciiTheme="majorHAnsi" w:hAnsiTheme="majorHAnsi"/>
          <w:i/>
        </w:rPr>
        <w:t>sel</w:t>
      </w:r>
      <w:r w:rsidR="00357D0F">
        <w:rPr>
          <w:rFonts w:asciiTheme="majorHAnsi" w:hAnsiTheme="majorHAnsi"/>
          <w:i/>
          <w:vertAlign w:val="subscript"/>
        </w:rPr>
        <w:t>Y,i</w:t>
      </w:r>
      <w:proofErr w:type="spellEnd"/>
      <w:r w:rsidR="00357D0F" w:rsidRPr="009B4F0F">
        <w:rPr>
          <w:rFonts w:asciiTheme="majorHAnsi" w:hAnsiTheme="majorHAnsi"/>
        </w:rPr>
        <w:t xml:space="preserve"> </w:t>
      </w:r>
      <w:r w:rsidR="00357D0F">
        <w:rPr>
          <w:rFonts w:asciiTheme="majorHAnsi" w:hAnsiTheme="majorHAnsi"/>
        </w:rPr>
        <w:t>set to</w:t>
      </w:r>
      <w:r w:rsidR="00357D0F" w:rsidRPr="009B4F0F">
        <w:rPr>
          <w:rFonts w:asciiTheme="majorHAnsi" w:hAnsiTheme="majorHAnsi"/>
        </w:rPr>
        <w:t xml:space="preserve"> </w:t>
      </w:r>
      <w:r w:rsidRPr="009B4F0F">
        <w:rPr>
          <w:rFonts w:asciiTheme="majorHAnsi" w:hAnsiTheme="majorHAnsi"/>
        </w:rPr>
        <w:t>1</w:t>
      </w:r>
      <w:r w:rsidR="00357D0F" w:rsidRPr="009B4F0F">
        <w:rPr>
          <w:rFonts w:asciiTheme="majorHAnsi" w:hAnsiTheme="majorHAnsi"/>
        </w:rPr>
        <w:t>)</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managsc</w:t>
      </w:r>
      <w:r w:rsidR="0048146F">
        <w:rPr>
          <w:rFonts w:asciiTheme="majorHAnsi" w:hAnsiTheme="majorHAnsi"/>
          <w:i/>
          <w:vertAlign w:val="subscript"/>
        </w:rPr>
        <w:t>Y</w:t>
      </w:r>
      <w:proofErr w:type="spellEnd"/>
      <w:r w:rsidRPr="009B4F0F">
        <w:rPr>
          <w:rFonts w:asciiTheme="majorHAnsi" w:hAnsiTheme="majorHAnsi"/>
        </w:rPr>
        <w:t xml:space="preserve"> is the TAC manag</w:t>
      </w:r>
      <w:r w:rsidR="0048146F">
        <w:rPr>
          <w:rFonts w:asciiTheme="majorHAnsi" w:hAnsiTheme="majorHAnsi"/>
        </w:rPr>
        <w:t>ement scalar for the fishery Y</w:t>
      </w:r>
      <w:r w:rsidRPr="009B4F0F">
        <w:rPr>
          <w:rFonts w:asciiTheme="majorHAnsi" w:hAnsiTheme="majorHAnsi"/>
        </w:rPr>
        <w:t xml:space="preserve">, which takes </w:t>
      </w:r>
      <w:r w:rsidR="00357D0F">
        <w:rPr>
          <w:rFonts w:asciiTheme="majorHAnsi" w:hAnsiTheme="majorHAnsi"/>
        </w:rPr>
        <w:t xml:space="preserve">a </w:t>
      </w:r>
      <w:r w:rsidRPr="009B4F0F">
        <w:rPr>
          <w:rFonts w:asciiTheme="majorHAnsi" w:hAnsiTheme="majorHAnsi"/>
        </w:rPr>
        <w:t xml:space="preserve">value of 1 if </w:t>
      </w:r>
      <w:r w:rsidR="00357D0F">
        <w:rPr>
          <w:rFonts w:asciiTheme="majorHAnsi" w:hAnsiTheme="majorHAnsi"/>
        </w:rPr>
        <w:t xml:space="preserve">the relevant </w:t>
      </w:r>
      <w:r w:rsidRPr="009B4F0F">
        <w:rPr>
          <w:rFonts w:asciiTheme="majorHAnsi" w:hAnsiTheme="majorHAnsi"/>
        </w:rPr>
        <w:t xml:space="preserve">TAC has not been reached and 0 if </w:t>
      </w:r>
      <w:r w:rsidR="00357D0F">
        <w:rPr>
          <w:rFonts w:asciiTheme="majorHAnsi" w:hAnsiTheme="majorHAnsi"/>
        </w:rPr>
        <w:t xml:space="preserve">the </w:t>
      </w:r>
      <w:r w:rsidRPr="009B4F0F">
        <w:rPr>
          <w:rFonts w:asciiTheme="majorHAnsi" w:hAnsiTheme="majorHAnsi"/>
        </w:rPr>
        <w:t>TAC has been reached</w:t>
      </w:r>
      <w:r w:rsidR="00357D0F">
        <w:rPr>
          <w:rFonts w:asciiTheme="majorHAnsi" w:hAnsiTheme="majorHAnsi"/>
        </w:rPr>
        <w:t xml:space="preserve"> (or exceeded)</w:t>
      </w:r>
      <w:r w:rsidRPr="009B4F0F">
        <w:rPr>
          <w:rFonts w:asciiTheme="majorHAnsi" w:hAnsiTheme="majorHAnsi"/>
        </w:rPr>
        <w:t xml:space="preserve"> and </w:t>
      </w:r>
      <w:proofErr w:type="spellStart"/>
      <w:r w:rsidRPr="009B4F0F">
        <w:rPr>
          <w:rFonts w:asciiTheme="majorHAnsi" w:hAnsiTheme="majorHAnsi"/>
          <w:color w:val="E36C0A" w:themeColor="accent6" w:themeShade="BF"/>
        </w:rPr>
        <w:t>flag_stop_F_tac</w:t>
      </w:r>
      <w:proofErr w:type="spellEnd"/>
      <w:r w:rsidRPr="009B4F0F">
        <w:rPr>
          <w:rFonts w:asciiTheme="majorHAnsi" w:hAnsiTheme="majorHAnsi"/>
          <w:color w:val="E36C0A" w:themeColor="accent6" w:themeShade="BF"/>
        </w:rPr>
        <w:t xml:space="preserve"> </w:t>
      </w:r>
      <w:r w:rsidRPr="009B4F0F">
        <w:rPr>
          <w:rFonts w:asciiTheme="majorHAnsi" w:hAnsiTheme="majorHAnsi"/>
        </w:rPr>
        <w:t>=1</w:t>
      </w:r>
      <w:r w:rsidR="00357D0F">
        <w:rPr>
          <w:rFonts w:asciiTheme="majorHAnsi" w:hAnsiTheme="majorHAnsi"/>
        </w:rPr>
        <w:t>;</w:t>
      </w:r>
      <w:r w:rsidR="00357D0F" w:rsidRPr="009B4F0F">
        <w:rPr>
          <w:rFonts w:asciiTheme="majorHAnsi" w:hAnsiTheme="majorHAnsi"/>
        </w:rPr>
        <w:t xml:space="preserve"> </w:t>
      </w:r>
      <w:proofErr w:type="spellStart"/>
      <w:r w:rsidRPr="009B4F0F">
        <w:rPr>
          <w:rFonts w:asciiTheme="majorHAnsi" w:hAnsiTheme="majorHAnsi"/>
          <w:i/>
        </w:rPr>
        <w:t>mpasc</w:t>
      </w:r>
      <w:r w:rsidRPr="009B4F0F">
        <w:rPr>
          <w:rFonts w:asciiTheme="majorHAnsi" w:hAnsiTheme="majorHAnsi"/>
          <w:i/>
          <w:vertAlign w:val="subscript"/>
        </w:rPr>
        <w:t>Y,j</w:t>
      </w:r>
      <w:proofErr w:type="spellEnd"/>
      <w:r w:rsidRPr="009B4F0F">
        <w:rPr>
          <w:rFonts w:asciiTheme="majorHAnsi" w:hAnsiTheme="majorHAnsi"/>
        </w:rPr>
        <w:t xml:space="preserve"> is the optional M</w:t>
      </w:r>
      <w:r w:rsidR="0048146F">
        <w:rPr>
          <w:rFonts w:asciiTheme="majorHAnsi" w:hAnsiTheme="majorHAnsi"/>
        </w:rPr>
        <w:t>PA scalar applied to fishery Y</w:t>
      </w:r>
      <w:r w:rsidRPr="009B4F0F">
        <w:rPr>
          <w:rFonts w:asciiTheme="majorHAnsi" w:hAnsiTheme="majorHAnsi"/>
        </w:rPr>
        <w:t xml:space="preserve"> in a box </w:t>
      </w:r>
      <w:r w:rsidRPr="009B4F0F">
        <w:rPr>
          <w:rFonts w:asciiTheme="majorHAnsi" w:hAnsiTheme="majorHAnsi"/>
          <w:i/>
        </w:rPr>
        <w:t>j</w:t>
      </w:r>
      <w:r w:rsidRPr="009B4F0F">
        <w:rPr>
          <w:rFonts w:asciiTheme="majorHAnsi" w:hAnsiTheme="majorHAnsi"/>
        </w:rPr>
        <w:t xml:space="preserve"> (when </w:t>
      </w:r>
      <w:proofErr w:type="spellStart"/>
      <w:r w:rsidRPr="009B4F0F">
        <w:rPr>
          <w:rFonts w:asciiTheme="majorHAnsi" w:hAnsiTheme="majorHAnsi"/>
          <w:color w:val="E36C0A" w:themeColor="accent6" w:themeShade="BF"/>
        </w:rPr>
        <w:t>YYY_flagmpa</w:t>
      </w:r>
      <w:proofErr w:type="spellEnd"/>
      <w:r w:rsidRPr="009B4F0F">
        <w:rPr>
          <w:rFonts w:asciiTheme="majorHAnsi" w:hAnsiTheme="majorHAnsi"/>
          <w:color w:val="E36C0A" w:themeColor="accent6" w:themeShade="BF"/>
        </w:rPr>
        <w:t xml:space="preserve"> </w:t>
      </w:r>
      <w:r w:rsidRPr="009B4F0F">
        <w:rPr>
          <w:rFonts w:asciiTheme="majorHAnsi" w:hAnsiTheme="majorHAnsi"/>
        </w:rPr>
        <w:t>&gt;0, see above and chapter 15.6)</w:t>
      </w:r>
      <w:r w:rsidR="00357D0F">
        <w:rPr>
          <w:rFonts w:asciiTheme="majorHAnsi" w:hAnsiTheme="majorHAnsi"/>
        </w:rPr>
        <w:t>;</w:t>
      </w:r>
      <w:r w:rsidRPr="009B4F0F">
        <w:rPr>
          <w:rFonts w:asciiTheme="majorHAnsi" w:hAnsiTheme="majorHAnsi"/>
        </w:rPr>
        <w:t xml:space="preserve"> and </w:t>
      </w:r>
      <w:proofErr w:type="spellStart"/>
      <w:r w:rsidRPr="009B4F0F">
        <w:rPr>
          <w:rFonts w:asciiTheme="majorHAnsi" w:hAnsiTheme="majorHAnsi"/>
          <w:i/>
        </w:rPr>
        <w:t>brokst</w:t>
      </w:r>
      <w:r w:rsidRPr="009B4F0F">
        <w:rPr>
          <w:rFonts w:asciiTheme="majorHAnsi" w:hAnsiTheme="majorHAnsi"/>
          <w:i/>
          <w:vertAlign w:val="subscript"/>
        </w:rPr>
        <w:t>Y</w:t>
      </w:r>
      <w:proofErr w:type="spellEnd"/>
      <w:r w:rsidRPr="009B4F0F">
        <w:rPr>
          <w:rFonts w:asciiTheme="majorHAnsi" w:hAnsiTheme="majorHAnsi"/>
        </w:rPr>
        <w:t xml:space="preserve"> is the optional broken stick manag</w:t>
      </w:r>
      <w:r w:rsidR="00DB5407">
        <w:rPr>
          <w:rFonts w:asciiTheme="majorHAnsi" w:hAnsiTheme="majorHAnsi"/>
        </w:rPr>
        <w:t>ement scalar for the fishery Y</w:t>
      </w:r>
      <w:r w:rsidR="00F936C0">
        <w:rPr>
          <w:rFonts w:asciiTheme="majorHAnsi" w:hAnsiTheme="majorHAnsi"/>
        </w:rPr>
        <w:t xml:space="preserve"> (see below)</w:t>
      </w:r>
      <w:r w:rsidRPr="009B4F0F">
        <w:rPr>
          <w:rFonts w:asciiTheme="majorHAnsi" w:hAnsiTheme="majorHAnsi"/>
        </w:rPr>
        <w:t xml:space="preserve">. </w:t>
      </w:r>
    </w:p>
    <w:p w14:paraId="09C71CB8" w14:textId="77777777" w:rsidR="00B34764" w:rsidRPr="009B4F0F" w:rsidRDefault="00B34764" w:rsidP="000952F9">
      <w:pPr>
        <w:rPr>
          <w:rFonts w:asciiTheme="majorHAnsi" w:hAnsiTheme="majorHAnsi"/>
        </w:rPr>
      </w:pPr>
    </w:p>
    <w:p w14:paraId="7ACA63A4" w14:textId="693DCFC2" w:rsidR="003E2713" w:rsidRPr="00EB6D21" w:rsidRDefault="003E2713" w:rsidP="003E2713">
      <w:pPr>
        <w:pStyle w:val="Heading3"/>
        <w:rPr>
          <w:b/>
          <w:i/>
          <w:color w:val="auto"/>
        </w:rPr>
      </w:pPr>
      <w:bookmarkStart w:id="7" w:name="_Toc162809040"/>
      <w:r w:rsidRPr="00EB6D21">
        <w:rPr>
          <w:b/>
          <w:i/>
          <w:color w:val="auto"/>
        </w:rPr>
        <w:t xml:space="preserve">15.3.1. Defining </w:t>
      </w:r>
      <w:r w:rsidR="00CC2ED2">
        <w:rPr>
          <w:b/>
          <w:i/>
          <w:color w:val="auto"/>
        </w:rPr>
        <w:t xml:space="preserve">the </w:t>
      </w:r>
      <w:r w:rsidRPr="00EB6D21">
        <w:rPr>
          <w:b/>
          <w:i/>
          <w:color w:val="auto"/>
        </w:rPr>
        <w:t>fishing mortality level</w:t>
      </w:r>
      <w:bookmarkEnd w:id="7"/>
      <w:r w:rsidRPr="00EB6D21">
        <w:rPr>
          <w:b/>
          <w:i/>
          <w:color w:val="auto"/>
        </w:rPr>
        <w:t xml:space="preserve"> </w:t>
      </w:r>
    </w:p>
    <w:p w14:paraId="283B020D" w14:textId="77777777" w:rsidR="003E2713" w:rsidRDefault="003E2713" w:rsidP="000952F9">
      <w:pPr>
        <w:rPr>
          <w:rFonts w:asciiTheme="majorHAnsi" w:hAnsiTheme="majorHAnsi"/>
        </w:rPr>
      </w:pPr>
    </w:p>
    <w:p w14:paraId="693182F2" w14:textId="1C0185BE" w:rsidR="00ED433F" w:rsidRDefault="00ED433F" w:rsidP="000952F9">
      <w:pPr>
        <w:rPr>
          <w:rFonts w:asciiTheme="majorHAnsi" w:hAnsiTheme="majorHAnsi"/>
        </w:rPr>
      </w:pPr>
      <w:r w:rsidRPr="009B4F0F">
        <w:rPr>
          <w:rFonts w:asciiTheme="majorHAnsi" w:hAnsiTheme="majorHAnsi"/>
        </w:rPr>
        <w:t xml:space="preserve">To select the option for fishing mortality for species XXX set </w:t>
      </w:r>
      <w:proofErr w:type="spellStart"/>
      <w:r w:rsidRPr="009B4F0F">
        <w:rPr>
          <w:rFonts w:asciiTheme="majorHAnsi" w:hAnsiTheme="majorHAnsi"/>
          <w:color w:val="E36C0A" w:themeColor="accent6" w:themeShade="BF"/>
        </w:rPr>
        <w:t>flagF_XXX</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to 1 for at least one fishery (the parameter </w:t>
      </w:r>
      <w:r w:rsidR="00521A05">
        <w:rPr>
          <w:rFonts w:asciiTheme="majorHAnsi" w:hAnsiTheme="majorHAnsi"/>
        </w:rPr>
        <w:t xml:space="preserve">vector </w:t>
      </w:r>
      <w:r w:rsidRPr="009B4F0F">
        <w:rPr>
          <w:rFonts w:asciiTheme="majorHAnsi" w:hAnsiTheme="majorHAnsi"/>
        </w:rPr>
        <w:t>must have as many values as</w:t>
      </w:r>
      <w:r w:rsidR="007C0DBA" w:rsidRPr="009B4F0F">
        <w:rPr>
          <w:rFonts w:asciiTheme="majorHAnsi" w:hAnsiTheme="majorHAnsi"/>
        </w:rPr>
        <w:t xml:space="preserve"> there are fisheries) and give </w:t>
      </w:r>
      <w:r w:rsidR="00872435">
        <w:rPr>
          <w:rFonts w:asciiTheme="majorHAnsi" w:hAnsiTheme="majorHAnsi"/>
        </w:rPr>
        <w:t xml:space="preserve">a </w:t>
      </w:r>
      <w:r w:rsidR="007C0DBA" w:rsidRPr="009B4F0F">
        <w:rPr>
          <w:rFonts w:asciiTheme="majorHAnsi" w:hAnsiTheme="majorHAnsi"/>
        </w:rPr>
        <w:t xml:space="preserve">daily mortality rate for species XXX for </w:t>
      </w:r>
      <w:r w:rsidR="00872435">
        <w:rPr>
          <w:rFonts w:asciiTheme="majorHAnsi" w:hAnsiTheme="majorHAnsi"/>
        </w:rPr>
        <w:t>that</w:t>
      </w:r>
      <w:r w:rsidR="007C0DBA" w:rsidRPr="009B4F0F">
        <w:rPr>
          <w:rFonts w:asciiTheme="majorHAnsi" w:hAnsiTheme="majorHAnsi"/>
        </w:rPr>
        <w:t xml:space="preserve"> fishery in the </w:t>
      </w:r>
      <w:proofErr w:type="spellStart"/>
      <w:r w:rsidRPr="009B4F0F">
        <w:rPr>
          <w:rFonts w:asciiTheme="majorHAnsi" w:hAnsiTheme="majorHAnsi"/>
          <w:color w:val="E36C0A" w:themeColor="accent6" w:themeShade="BF"/>
        </w:rPr>
        <w:t>mFC_XXX</w:t>
      </w:r>
      <w:proofErr w:type="spellEnd"/>
      <w:r w:rsidRPr="009B4F0F">
        <w:rPr>
          <w:rFonts w:asciiTheme="majorHAnsi" w:hAnsiTheme="majorHAnsi"/>
          <w:color w:val="E36C0A" w:themeColor="accent6" w:themeShade="BF"/>
        </w:rPr>
        <w:t xml:space="preserve"> </w:t>
      </w:r>
      <w:r w:rsidRPr="009B4F0F">
        <w:rPr>
          <w:rFonts w:asciiTheme="majorHAnsi" w:hAnsiTheme="majorHAnsi"/>
        </w:rPr>
        <w:t>parameter</w:t>
      </w:r>
      <w:r w:rsidR="00872435">
        <w:rPr>
          <w:rFonts w:asciiTheme="majorHAnsi" w:hAnsiTheme="majorHAnsi"/>
        </w:rPr>
        <w:t xml:space="preserve"> vector</w:t>
      </w:r>
      <w:r w:rsidRPr="009B4F0F">
        <w:rPr>
          <w:rFonts w:asciiTheme="majorHAnsi" w:hAnsiTheme="majorHAnsi"/>
        </w:rPr>
        <w:t xml:space="preserve">. </w:t>
      </w:r>
      <w:r w:rsidR="007C0DBA" w:rsidRPr="009B4F0F">
        <w:rPr>
          <w:rFonts w:asciiTheme="majorHAnsi" w:hAnsiTheme="majorHAnsi"/>
        </w:rPr>
        <w:t xml:space="preserve">The fishing mortality values given in the </w:t>
      </w:r>
      <w:proofErr w:type="spellStart"/>
      <w:r w:rsidR="007C0DBA" w:rsidRPr="009B4F0F">
        <w:rPr>
          <w:rFonts w:asciiTheme="majorHAnsi" w:hAnsiTheme="majorHAnsi"/>
          <w:color w:val="E36C0A" w:themeColor="accent6" w:themeShade="BF"/>
        </w:rPr>
        <w:t>mFC_XXX</w:t>
      </w:r>
      <w:proofErr w:type="spellEnd"/>
      <w:r w:rsidR="007C0DBA" w:rsidRPr="009B4F0F">
        <w:rPr>
          <w:rFonts w:asciiTheme="majorHAnsi" w:hAnsiTheme="majorHAnsi"/>
          <w:color w:val="E36C0A" w:themeColor="accent6" w:themeShade="BF"/>
        </w:rPr>
        <w:t xml:space="preserve"> </w:t>
      </w:r>
      <w:r w:rsidR="007C0DBA" w:rsidRPr="009B4F0F">
        <w:rPr>
          <w:rFonts w:asciiTheme="majorHAnsi" w:hAnsiTheme="majorHAnsi"/>
        </w:rPr>
        <w:t xml:space="preserve">apply to the whole species, which means that the same proportion of biomass will be harvested in each box where </w:t>
      </w:r>
      <w:r w:rsidR="00872435">
        <w:rPr>
          <w:rFonts w:asciiTheme="majorHAnsi" w:hAnsiTheme="majorHAnsi"/>
        </w:rPr>
        <w:t xml:space="preserve">the </w:t>
      </w:r>
      <w:r w:rsidR="007C0DBA" w:rsidRPr="009B4F0F">
        <w:rPr>
          <w:rFonts w:asciiTheme="majorHAnsi" w:hAnsiTheme="majorHAnsi"/>
        </w:rPr>
        <w:t>species is found</w:t>
      </w:r>
      <w:r w:rsidR="00872435">
        <w:rPr>
          <w:rFonts w:asciiTheme="majorHAnsi" w:hAnsiTheme="majorHAnsi"/>
        </w:rPr>
        <w:t xml:space="preserve"> (subject to spatial management options noted below)</w:t>
      </w:r>
      <w:r w:rsidR="007C0DBA" w:rsidRPr="009B4F0F">
        <w:rPr>
          <w:rFonts w:asciiTheme="majorHAnsi" w:hAnsiTheme="majorHAnsi"/>
        </w:rPr>
        <w:t xml:space="preserve">. </w:t>
      </w:r>
    </w:p>
    <w:p w14:paraId="0DE7453F" w14:textId="77777777" w:rsidR="009F3DB1" w:rsidRPr="009B4F0F" w:rsidRDefault="009F3DB1" w:rsidP="000952F9">
      <w:pPr>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ED433F" w:rsidRPr="002E67BD" w14:paraId="5A37C1BF" w14:textId="77777777" w:rsidTr="001209DF">
        <w:tc>
          <w:tcPr>
            <w:tcW w:w="9628" w:type="dxa"/>
            <w:shd w:val="clear" w:color="auto" w:fill="FDE9D9" w:themeFill="accent6" w:themeFillTint="33"/>
          </w:tcPr>
          <w:p w14:paraId="6A870901" w14:textId="1CCB6309" w:rsidR="00ED433F" w:rsidRPr="009B4F0F" w:rsidRDefault="00AF2FB7" w:rsidP="00AF2FB7">
            <w:pPr>
              <w:spacing w:line="276" w:lineRule="auto"/>
              <w:rPr>
                <w:rFonts w:asciiTheme="majorHAnsi" w:hAnsiTheme="majorHAnsi"/>
                <w:b/>
              </w:rPr>
            </w:pPr>
            <w:r>
              <w:rPr>
                <w:rFonts w:asciiTheme="majorHAnsi" w:hAnsiTheme="majorHAnsi"/>
                <w:b/>
              </w:rPr>
              <w:t xml:space="preserve">VERY IMPORTANT </w:t>
            </w:r>
            <w:r w:rsidR="00ED433F" w:rsidRPr="009B4F0F">
              <w:rPr>
                <w:rFonts w:asciiTheme="majorHAnsi" w:hAnsiTheme="majorHAnsi"/>
                <w:b/>
              </w:rPr>
              <w:t>NOTE!</w:t>
            </w:r>
          </w:p>
          <w:p w14:paraId="2A318834" w14:textId="77777777" w:rsidR="009F3DB1" w:rsidRDefault="009F3DB1" w:rsidP="00AF2FB7">
            <w:pPr>
              <w:spacing w:line="276" w:lineRule="auto"/>
              <w:rPr>
                <w:rFonts w:asciiTheme="majorHAnsi" w:hAnsiTheme="majorHAnsi"/>
                <w:i/>
              </w:rPr>
            </w:pPr>
          </w:p>
          <w:p w14:paraId="59716712" w14:textId="0EFB1EA8" w:rsidR="00ED433F" w:rsidRPr="00D96C84" w:rsidRDefault="00D96C84" w:rsidP="00AF2FB7">
            <w:pPr>
              <w:spacing w:line="276" w:lineRule="auto"/>
              <w:rPr>
                <w:rFonts w:asciiTheme="majorHAnsi" w:hAnsiTheme="majorHAnsi"/>
                <w:i/>
              </w:rPr>
            </w:pPr>
            <w:r w:rsidRPr="00D96C84">
              <w:rPr>
                <w:rFonts w:asciiTheme="majorHAnsi" w:hAnsiTheme="majorHAnsi"/>
                <w:i/>
              </w:rPr>
              <w:t>Than</w:t>
            </w:r>
            <w:r w:rsidR="007E04FE">
              <w:rPr>
                <w:rFonts w:asciiTheme="majorHAnsi" w:hAnsiTheme="majorHAnsi"/>
                <w:i/>
              </w:rPr>
              <w:t>ks to Shane Richards for help</w:t>
            </w:r>
            <w:r w:rsidR="00FE7D21">
              <w:rPr>
                <w:rFonts w:asciiTheme="majorHAnsi" w:hAnsiTheme="majorHAnsi"/>
                <w:i/>
              </w:rPr>
              <w:t>ing</w:t>
            </w:r>
            <w:r w:rsidRPr="00D96C84">
              <w:rPr>
                <w:rFonts w:asciiTheme="majorHAnsi" w:hAnsiTheme="majorHAnsi"/>
                <w:i/>
              </w:rPr>
              <w:t xml:space="preserve"> </w:t>
            </w:r>
            <w:r w:rsidR="001C367C">
              <w:rPr>
                <w:rFonts w:asciiTheme="majorHAnsi" w:hAnsiTheme="majorHAnsi"/>
                <w:i/>
              </w:rPr>
              <w:t xml:space="preserve">with </w:t>
            </w:r>
            <w:r w:rsidR="00872435">
              <w:rPr>
                <w:rFonts w:asciiTheme="majorHAnsi" w:hAnsiTheme="majorHAnsi"/>
                <w:i/>
              </w:rPr>
              <w:t xml:space="preserve">the following </w:t>
            </w:r>
            <w:proofErr w:type="gramStart"/>
            <w:r w:rsidR="007E04FE">
              <w:rPr>
                <w:rFonts w:asciiTheme="majorHAnsi" w:hAnsiTheme="majorHAnsi"/>
                <w:i/>
              </w:rPr>
              <w:t>equations</w:t>
            </w:r>
            <w:proofErr w:type="gramEnd"/>
          </w:p>
          <w:p w14:paraId="5F355A05" w14:textId="77777777" w:rsidR="00D96C84" w:rsidRPr="009B4F0F" w:rsidRDefault="00D96C84" w:rsidP="00AF2FB7">
            <w:pPr>
              <w:spacing w:line="276" w:lineRule="auto"/>
              <w:rPr>
                <w:rFonts w:asciiTheme="majorHAnsi" w:hAnsiTheme="majorHAnsi"/>
                <w:b/>
              </w:rPr>
            </w:pPr>
          </w:p>
          <w:p w14:paraId="6E8BF31B" w14:textId="5A217D82" w:rsidR="00ED433F" w:rsidRDefault="00ED433F" w:rsidP="00AF2FB7">
            <w:pPr>
              <w:spacing w:line="276" w:lineRule="auto"/>
              <w:rPr>
                <w:rFonts w:asciiTheme="majorHAnsi" w:hAnsiTheme="majorHAnsi"/>
                <w:b/>
              </w:rPr>
            </w:pPr>
            <w:r w:rsidRPr="009B4F0F">
              <w:rPr>
                <w:rFonts w:asciiTheme="majorHAnsi" w:hAnsiTheme="majorHAnsi"/>
                <w:b/>
              </w:rPr>
              <w:t xml:space="preserve">Setting up </w:t>
            </w:r>
            <w:r w:rsidR="00872435">
              <w:rPr>
                <w:rFonts w:asciiTheme="majorHAnsi" w:hAnsiTheme="majorHAnsi"/>
                <w:b/>
              </w:rPr>
              <w:t xml:space="preserve">the </w:t>
            </w:r>
            <w:r w:rsidRPr="009B4F0F">
              <w:rPr>
                <w:rFonts w:asciiTheme="majorHAnsi" w:hAnsiTheme="majorHAnsi"/>
                <w:b/>
              </w:rPr>
              <w:t xml:space="preserve">fishing mortality </w:t>
            </w:r>
            <w:proofErr w:type="spellStart"/>
            <w:r w:rsidRPr="009B4F0F">
              <w:rPr>
                <w:rFonts w:asciiTheme="majorHAnsi" w:hAnsiTheme="majorHAnsi"/>
                <w:b/>
                <w:color w:val="E36C0A" w:themeColor="accent6" w:themeShade="BF"/>
              </w:rPr>
              <w:t>mFC_</w:t>
            </w:r>
            <w:r w:rsidR="00E55EC2" w:rsidRPr="009B4F0F">
              <w:rPr>
                <w:rFonts w:asciiTheme="majorHAnsi" w:hAnsiTheme="majorHAnsi"/>
                <w:b/>
                <w:color w:val="E36C0A" w:themeColor="accent6" w:themeShade="BF"/>
              </w:rPr>
              <w:t>XXX</w:t>
            </w:r>
            <w:proofErr w:type="spellEnd"/>
            <w:r w:rsidRPr="009B4F0F">
              <w:rPr>
                <w:rFonts w:asciiTheme="majorHAnsi" w:hAnsiTheme="majorHAnsi"/>
                <w:b/>
                <w:color w:val="E36C0A" w:themeColor="accent6" w:themeShade="BF"/>
              </w:rPr>
              <w:t xml:space="preserve"> </w:t>
            </w:r>
            <w:r w:rsidRPr="009B4F0F">
              <w:rPr>
                <w:rFonts w:asciiTheme="majorHAnsi" w:hAnsiTheme="majorHAnsi"/>
                <w:b/>
              </w:rPr>
              <w:t>parameter</w:t>
            </w:r>
          </w:p>
          <w:p w14:paraId="09FA3D49" w14:textId="77777777" w:rsidR="00ED433F" w:rsidRPr="009B4F0F" w:rsidRDefault="00ED433F" w:rsidP="00AF2FB7">
            <w:pPr>
              <w:spacing w:line="276" w:lineRule="auto"/>
              <w:rPr>
                <w:rFonts w:asciiTheme="majorHAnsi" w:hAnsiTheme="majorHAnsi"/>
              </w:rPr>
            </w:pPr>
          </w:p>
          <w:p w14:paraId="53063212" w14:textId="51D8C795" w:rsidR="00081923" w:rsidRDefault="0013064A" w:rsidP="00AF2FB7">
            <w:pPr>
              <w:spacing w:line="276" w:lineRule="auto"/>
              <w:rPr>
                <w:rFonts w:asciiTheme="majorHAnsi" w:hAnsiTheme="majorHAnsi"/>
              </w:rPr>
            </w:pPr>
            <w:r w:rsidRPr="009B4F0F">
              <w:rPr>
                <w:rFonts w:asciiTheme="majorHAnsi" w:hAnsiTheme="majorHAnsi"/>
              </w:rPr>
              <w:t xml:space="preserve">The </w:t>
            </w:r>
            <w:proofErr w:type="spellStart"/>
            <w:r w:rsidRPr="009B4F0F">
              <w:rPr>
                <w:rFonts w:asciiTheme="majorHAnsi" w:hAnsiTheme="majorHAnsi"/>
                <w:color w:val="E36C0A" w:themeColor="accent6" w:themeShade="BF"/>
              </w:rPr>
              <w:t>mFC_XXX</w:t>
            </w:r>
            <w:proofErr w:type="spellEnd"/>
            <w:r w:rsidRPr="009B4F0F">
              <w:rPr>
                <w:rFonts w:asciiTheme="majorHAnsi" w:hAnsiTheme="majorHAnsi"/>
                <w:color w:val="E36C0A" w:themeColor="accent6" w:themeShade="BF"/>
              </w:rPr>
              <w:t xml:space="preserve"> </w:t>
            </w:r>
            <w:r w:rsidR="00081923">
              <w:rPr>
                <w:rFonts w:asciiTheme="majorHAnsi" w:hAnsiTheme="majorHAnsi"/>
              </w:rPr>
              <w:t xml:space="preserve">parameter in the </w:t>
            </w:r>
            <w:proofErr w:type="spellStart"/>
            <w:r w:rsidR="00081923" w:rsidRPr="00AF2FB7">
              <w:rPr>
                <w:rFonts w:asciiTheme="majorHAnsi" w:hAnsiTheme="majorHAnsi"/>
                <w:i/>
              </w:rPr>
              <w:t>harvest.prm</w:t>
            </w:r>
            <w:proofErr w:type="spellEnd"/>
            <w:r w:rsidR="00081923">
              <w:rPr>
                <w:rFonts w:asciiTheme="majorHAnsi" w:hAnsiTheme="majorHAnsi"/>
              </w:rPr>
              <w:t xml:space="preserve"> file must provide</w:t>
            </w:r>
            <w:r w:rsidRPr="009B4F0F">
              <w:rPr>
                <w:rFonts w:asciiTheme="majorHAnsi" w:hAnsiTheme="majorHAnsi"/>
              </w:rPr>
              <w:t xml:space="preserve"> </w:t>
            </w:r>
            <w:r w:rsidR="00872435">
              <w:rPr>
                <w:rFonts w:asciiTheme="majorHAnsi" w:hAnsiTheme="majorHAnsi"/>
              </w:rPr>
              <w:t xml:space="preserve">the </w:t>
            </w:r>
            <w:r w:rsidRPr="009B4F0F">
              <w:rPr>
                <w:rFonts w:asciiTheme="majorHAnsi" w:hAnsiTheme="majorHAnsi"/>
              </w:rPr>
              <w:t xml:space="preserve">daily </w:t>
            </w:r>
            <w:r w:rsidR="00081923">
              <w:rPr>
                <w:rFonts w:asciiTheme="majorHAnsi" w:hAnsiTheme="majorHAnsi"/>
              </w:rPr>
              <w:t xml:space="preserve">probability of being caught </w:t>
            </w:r>
            <w:r w:rsidRPr="009B4F0F">
              <w:rPr>
                <w:rFonts w:asciiTheme="majorHAnsi" w:hAnsiTheme="majorHAnsi"/>
              </w:rPr>
              <w:t xml:space="preserve">– </w:t>
            </w:r>
            <w:r w:rsidR="00872435">
              <w:rPr>
                <w:rFonts w:asciiTheme="majorHAnsi" w:hAnsiTheme="majorHAnsi"/>
              </w:rPr>
              <w:t xml:space="preserve">in effect </w:t>
            </w:r>
            <w:r w:rsidRPr="009B4F0F">
              <w:rPr>
                <w:rFonts w:asciiTheme="majorHAnsi" w:hAnsiTheme="majorHAnsi"/>
              </w:rPr>
              <w:t>the proportion of biom</w:t>
            </w:r>
            <w:r w:rsidR="00081923">
              <w:rPr>
                <w:rFonts w:asciiTheme="majorHAnsi" w:hAnsiTheme="majorHAnsi"/>
              </w:rPr>
              <w:t xml:space="preserve">ass to be harvested in one day. To set these values correctly it is important to understand the difference between the </w:t>
            </w:r>
            <w:r w:rsidR="00081923" w:rsidRPr="00AF2FB7">
              <w:rPr>
                <w:rFonts w:asciiTheme="majorHAnsi" w:hAnsiTheme="majorHAnsi"/>
                <w:b/>
              </w:rPr>
              <w:t>harvest rate</w:t>
            </w:r>
            <w:r w:rsidR="00081923">
              <w:rPr>
                <w:rFonts w:asciiTheme="majorHAnsi" w:hAnsiTheme="majorHAnsi"/>
              </w:rPr>
              <w:t xml:space="preserve"> and the </w:t>
            </w:r>
            <w:r w:rsidR="00081923" w:rsidRPr="00AF2FB7">
              <w:rPr>
                <w:rFonts w:asciiTheme="majorHAnsi" w:hAnsiTheme="majorHAnsi"/>
                <w:b/>
              </w:rPr>
              <w:t>probability of being caught</w:t>
            </w:r>
            <w:r w:rsidR="00081923">
              <w:rPr>
                <w:rFonts w:asciiTheme="majorHAnsi" w:hAnsiTheme="majorHAnsi"/>
              </w:rPr>
              <w:t>. In fisheries</w:t>
            </w:r>
            <w:r w:rsidR="00872435">
              <w:rPr>
                <w:rFonts w:asciiTheme="majorHAnsi" w:hAnsiTheme="majorHAnsi"/>
              </w:rPr>
              <w:t>,</w:t>
            </w:r>
            <w:r w:rsidR="00081923">
              <w:rPr>
                <w:rFonts w:asciiTheme="majorHAnsi" w:hAnsiTheme="majorHAnsi"/>
              </w:rPr>
              <w:t xml:space="preserve"> these two options are referred to as </w:t>
            </w:r>
            <w:r w:rsidR="00081923" w:rsidRPr="00AF2FB7">
              <w:rPr>
                <w:rFonts w:asciiTheme="majorHAnsi" w:hAnsiTheme="majorHAnsi"/>
                <w:b/>
              </w:rPr>
              <w:t>instantaneous fishing mortality rate F</w:t>
            </w:r>
            <w:r w:rsidR="00081923">
              <w:rPr>
                <w:rFonts w:asciiTheme="majorHAnsi" w:hAnsiTheme="majorHAnsi"/>
              </w:rPr>
              <w:t xml:space="preserve"> </w:t>
            </w:r>
            <w:r w:rsidR="002C0E43">
              <w:rPr>
                <w:rFonts w:asciiTheme="majorHAnsi" w:hAnsiTheme="majorHAnsi"/>
              </w:rPr>
              <w:lastRenderedPageBreak/>
              <w:t xml:space="preserve">over the </w:t>
            </w:r>
            <w:proofErr w:type="gramStart"/>
            <w:r w:rsidR="002C0E43">
              <w:rPr>
                <w:rFonts w:asciiTheme="majorHAnsi" w:hAnsiTheme="majorHAnsi"/>
              </w:rPr>
              <w:t>time period</w:t>
            </w:r>
            <w:proofErr w:type="gramEnd"/>
            <w:r w:rsidR="002C0E43">
              <w:rPr>
                <w:rFonts w:asciiTheme="majorHAnsi" w:hAnsiTheme="majorHAnsi"/>
              </w:rPr>
              <w:t xml:space="preserve"> </w:t>
            </w:r>
            <w:r w:rsidR="002C0E43" w:rsidRPr="002C0E43">
              <w:rPr>
                <w:rFonts w:asciiTheme="majorHAnsi" w:hAnsiTheme="majorHAnsi"/>
                <w:i/>
              </w:rPr>
              <w:t>t</w:t>
            </w:r>
            <w:r w:rsidR="002C0E43">
              <w:rPr>
                <w:rFonts w:asciiTheme="majorHAnsi" w:hAnsiTheme="majorHAnsi"/>
              </w:rPr>
              <w:t xml:space="preserve"> (where </w:t>
            </w:r>
            <w:proofErr w:type="spellStart"/>
            <w:r w:rsidR="002C0E43">
              <w:rPr>
                <w:rFonts w:asciiTheme="majorHAnsi" w:hAnsiTheme="majorHAnsi"/>
              </w:rPr>
              <w:t>t</w:t>
            </w:r>
            <w:proofErr w:type="spellEnd"/>
            <w:r w:rsidR="002C0E43">
              <w:rPr>
                <w:rFonts w:asciiTheme="majorHAnsi" w:hAnsiTheme="majorHAnsi"/>
              </w:rPr>
              <w:t xml:space="preserve"> is usually one year) </w:t>
            </w:r>
            <w:r w:rsidR="00081923">
              <w:rPr>
                <w:rFonts w:asciiTheme="majorHAnsi" w:hAnsiTheme="majorHAnsi"/>
              </w:rPr>
              <w:t xml:space="preserve">and </w:t>
            </w:r>
            <w:r w:rsidR="00872435">
              <w:rPr>
                <w:rFonts w:asciiTheme="majorHAnsi" w:hAnsiTheme="majorHAnsi"/>
              </w:rPr>
              <w:t xml:space="preserve">the </w:t>
            </w:r>
            <w:r w:rsidR="00081923" w:rsidRPr="00AF2FB7">
              <w:rPr>
                <w:rFonts w:asciiTheme="majorHAnsi" w:hAnsiTheme="majorHAnsi"/>
                <w:b/>
              </w:rPr>
              <w:t xml:space="preserve">discrete </w:t>
            </w:r>
            <w:r w:rsidR="00872435">
              <w:rPr>
                <w:rFonts w:asciiTheme="majorHAnsi" w:hAnsiTheme="majorHAnsi"/>
                <w:b/>
              </w:rPr>
              <w:t xml:space="preserve">exploitation </w:t>
            </w:r>
            <w:r w:rsidR="00081923" w:rsidRPr="00AF2FB7">
              <w:rPr>
                <w:rFonts w:asciiTheme="majorHAnsi" w:hAnsiTheme="majorHAnsi"/>
                <w:b/>
              </w:rPr>
              <w:t>rate µ</w:t>
            </w:r>
            <w:r w:rsidR="00081923">
              <w:rPr>
                <w:rFonts w:asciiTheme="majorHAnsi" w:hAnsiTheme="majorHAnsi"/>
              </w:rPr>
              <w:t xml:space="preserve"> </w:t>
            </w:r>
            <w:r w:rsidR="00872435">
              <w:rPr>
                <w:rFonts w:asciiTheme="majorHAnsi" w:hAnsiTheme="majorHAnsi"/>
              </w:rPr>
              <w:t xml:space="preserve">(which is the </w:t>
            </w:r>
            <w:r w:rsidR="00081923">
              <w:rPr>
                <w:rFonts w:asciiTheme="majorHAnsi" w:hAnsiTheme="majorHAnsi"/>
              </w:rPr>
              <w:t>proportion of population harvested</w:t>
            </w:r>
            <w:r w:rsidR="002C0E43">
              <w:rPr>
                <w:rFonts w:asciiTheme="majorHAnsi" w:hAnsiTheme="majorHAnsi"/>
              </w:rPr>
              <w:t xml:space="preserve"> over the time </w:t>
            </w:r>
            <w:r w:rsidR="002C0E43" w:rsidRPr="002C0E43">
              <w:rPr>
                <w:rFonts w:asciiTheme="majorHAnsi" w:hAnsiTheme="majorHAnsi"/>
                <w:i/>
              </w:rPr>
              <w:t>t</w:t>
            </w:r>
            <w:r w:rsidR="00872435">
              <w:rPr>
                <w:rFonts w:asciiTheme="majorHAnsi" w:hAnsiTheme="majorHAnsi"/>
              </w:rPr>
              <w:t>)</w:t>
            </w:r>
            <w:r w:rsidR="00081923">
              <w:rPr>
                <w:rFonts w:asciiTheme="majorHAnsi" w:hAnsiTheme="majorHAnsi"/>
              </w:rPr>
              <w:t xml:space="preserve">. </w:t>
            </w:r>
          </w:p>
          <w:p w14:paraId="7AFD31DC" w14:textId="77777777" w:rsidR="009D5FFB" w:rsidRPr="009B4F0F" w:rsidRDefault="009D5FFB" w:rsidP="00AF2FB7">
            <w:pPr>
              <w:spacing w:line="276" w:lineRule="auto"/>
              <w:rPr>
                <w:rFonts w:asciiTheme="majorHAnsi" w:hAnsiTheme="majorHAnsi"/>
              </w:rPr>
            </w:pPr>
          </w:p>
          <w:p w14:paraId="7A52B080" w14:textId="1AEEE2A1" w:rsidR="003158AC" w:rsidRPr="009B4F0F" w:rsidRDefault="0013064A" w:rsidP="00AF2FB7">
            <w:pPr>
              <w:spacing w:line="276" w:lineRule="auto"/>
              <w:rPr>
                <w:rFonts w:asciiTheme="majorHAnsi" w:hAnsiTheme="majorHAnsi"/>
              </w:rPr>
            </w:pPr>
            <w:r w:rsidRPr="009B4F0F">
              <w:rPr>
                <w:rFonts w:asciiTheme="majorHAnsi" w:hAnsiTheme="majorHAnsi"/>
              </w:rPr>
              <w:t xml:space="preserve">The instantaneous rate F </w:t>
            </w:r>
            <w:r w:rsidR="002C0E43">
              <w:rPr>
                <w:rFonts w:asciiTheme="majorHAnsi" w:hAnsiTheme="majorHAnsi"/>
              </w:rPr>
              <w:t xml:space="preserve">over the </w:t>
            </w:r>
            <w:proofErr w:type="gramStart"/>
            <w:r w:rsidR="002C0E43">
              <w:rPr>
                <w:rFonts w:asciiTheme="majorHAnsi" w:hAnsiTheme="majorHAnsi"/>
              </w:rPr>
              <w:t>time period</w:t>
            </w:r>
            <w:proofErr w:type="gramEnd"/>
            <w:r w:rsidR="002C0E43">
              <w:rPr>
                <w:rFonts w:asciiTheme="majorHAnsi" w:hAnsiTheme="majorHAnsi"/>
              </w:rPr>
              <w:t xml:space="preserve"> </w:t>
            </w:r>
            <w:r w:rsidR="002C0E43" w:rsidRPr="002C0E43">
              <w:rPr>
                <w:rFonts w:asciiTheme="majorHAnsi" w:hAnsiTheme="majorHAnsi"/>
                <w:i/>
              </w:rPr>
              <w:t>t</w:t>
            </w:r>
            <w:r w:rsidR="002C0E43">
              <w:rPr>
                <w:rFonts w:asciiTheme="majorHAnsi" w:hAnsiTheme="majorHAnsi"/>
              </w:rPr>
              <w:t xml:space="preserve"> </w:t>
            </w:r>
            <w:r w:rsidRPr="009B4F0F">
              <w:rPr>
                <w:rFonts w:asciiTheme="majorHAnsi" w:hAnsiTheme="majorHAnsi"/>
              </w:rPr>
              <w:t>can be &gt;1 and</w:t>
            </w:r>
            <w:r w:rsidR="003158AC" w:rsidRPr="009B4F0F">
              <w:rPr>
                <w:rFonts w:asciiTheme="majorHAnsi" w:hAnsiTheme="majorHAnsi"/>
              </w:rPr>
              <w:t xml:space="preserve"> is NOT the same as the proportion of the population harvested</w:t>
            </w:r>
            <w:r w:rsidR="00081923">
              <w:rPr>
                <w:rFonts w:asciiTheme="majorHAnsi" w:hAnsiTheme="majorHAnsi"/>
              </w:rPr>
              <w:t xml:space="preserve"> (</w:t>
            </w:r>
            <w:r w:rsidRPr="009B4F0F">
              <w:rPr>
                <w:rFonts w:asciiTheme="majorHAnsi" w:hAnsiTheme="majorHAnsi"/>
              </w:rPr>
              <w:t>µ</w:t>
            </w:r>
            <w:r w:rsidR="00AF2FB7">
              <w:rPr>
                <w:rFonts w:asciiTheme="majorHAnsi" w:hAnsiTheme="majorHAnsi"/>
              </w:rPr>
              <w:t xml:space="preserve">).  </w:t>
            </w:r>
            <w:r w:rsidR="003158AC" w:rsidRPr="009B4F0F">
              <w:rPr>
                <w:rFonts w:asciiTheme="majorHAnsi" w:hAnsiTheme="majorHAnsi"/>
              </w:rPr>
              <w:t xml:space="preserve">They relate to each other as </w:t>
            </w:r>
          </w:p>
          <w:p w14:paraId="2537DDBE" w14:textId="77777777" w:rsidR="003158AC" w:rsidRPr="009B4F0F" w:rsidRDefault="003158AC" w:rsidP="00AF2FB7">
            <w:pPr>
              <w:spacing w:line="276" w:lineRule="auto"/>
              <w:rPr>
                <w:rFonts w:asciiTheme="majorHAnsi" w:hAnsiTheme="majorHAnsi"/>
              </w:rPr>
            </w:pPr>
          </w:p>
          <w:p w14:paraId="79FDC3E9" w14:textId="5075D19F" w:rsidR="003158AC" w:rsidRPr="002C0E43" w:rsidRDefault="00AF2FB7" w:rsidP="00D77A2F">
            <w:pPr>
              <w:spacing w:line="276" w:lineRule="auto"/>
              <w:jc w:val="center"/>
              <w:rPr>
                <w:rFonts w:asciiTheme="majorHAnsi" w:hAnsiTheme="majorHAnsi"/>
                <w:sz w:val="28"/>
                <w:vertAlign w:val="superscript"/>
              </w:rPr>
            </w:pPr>
            <w:r>
              <w:rPr>
                <w:rFonts w:asciiTheme="majorHAnsi" w:hAnsiTheme="majorHAnsi"/>
                <w:sz w:val="28"/>
              </w:rPr>
              <w:t xml:space="preserve">F= - </w:t>
            </w:r>
            <w:r w:rsidR="0073309D">
              <w:rPr>
                <w:rFonts w:asciiTheme="majorHAnsi" w:hAnsiTheme="majorHAnsi"/>
                <w:sz w:val="28"/>
              </w:rPr>
              <w:t>(1/</w:t>
            </w:r>
            <w:proofErr w:type="gramStart"/>
            <w:r w:rsidR="0073309D">
              <w:rPr>
                <w:rFonts w:asciiTheme="majorHAnsi" w:hAnsiTheme="majorHAnsi"/>
                <w:sz w:val="28"/>
              </w:rPr>
              <w:t>t)</w:t>
            </w:r>
            <w:r>
              <w:rPr>
                <w:rFonts w:asciiTheme="majorHAnsi" w:hAnsiTheme="majorHAnsi"/>
                <w:sz w:val="28"/>
              </w:rPr>
              <w:t>ln</w:t>
            </w:r>
            <w:proofErr w:type="gramEnd"/>
            <w:r>
              <w:rPr>
                <w:rFonts w:asciiTheme="majorHAnsi" w:hAnsiTheme="majorHAnsi"/>
                <w:sz w:val="28"/>
              </w:rPr>
              <w:t>(</w:t>
            </w:r>
            <w:r w:rsidR="004A25F3">
              <w:rPr>
                <w:rFonts w:asciiTheme="majorHAnsi" w:hAnsiTheme="majorHAnsi"/>
                <w:sz w:val="28"/>
              </w:rPr>
              <w:t>1-</w:t>
            </w:r>
            <w:r>
              <w:rPr>
                <w:rFonts w:asciiTheme="majorHAnsi" w:hAnsiTheme="majorHAnsi"/>
                <w:sz w:val="28"/>
              </w:rPr>
              <w:t>µ)</w:t>
            </w:r>
            <w:r w:rsidRPr="00D77A2F">
              <w:rPr>
                <w:rFonts w:asciiTheme="majorHAnsi" w:hAnsiTheme="majorHAnsi"/>
              </w:rPr>
              <w:t xml:space="preserve"> </w:t>
            </w:r>
            <w:r w:rsidR="003158AC" w:rsidRPr="00D77A2F">
              <w:rPr>
                <w:rFonts w:asciiTheme="majorHAnsi" w:hAnsiTheme="majorHAnsi"/>
              </w:rPr>
              <w:t xml:space="preserve">                   or                    </w:t>
            </w:r>
            <w:r w:rsidR="00435486" w:rsidRPr="00081923">
              <w:rPr>
                <w:rFonts w:asciiTheme="majorHAnsi" w:hAnsiTheme="majorHAnsi"/>
                <w:sz w:val="28"/>
              </w:rPr>
              <w:t>µ=1-exp</w:t>
            </w:r>
            <w:r w:rsidR="00435486" w:rsidRPr="00081923">
              <w:rPr>
                <w:rFonts w:asciiTheme="majorHAnsi" w:hAnsiTheme="majorHAnsi"/>
                <w:sz w:val="28"/>
                <w:vertAlign w:val="superscript"/>
              </w:rPr>
              <w:t>-F</w:t>
            </w:r>
            <w:r w:rsidR="002C0E43">
              <w:rPr>
                <w:rFonts w:asciiTheme="majorHAnsi" w:hAnsiTheme="majorHAnsi"/>
                <w:sz w:val="28"/>
                <w:vertAlign w:val="superscript"/>
              </w:rPr>
              <w:t>t</w:t>
            </w:r>
          </w:p>
          <w:p w14:paraId="36AEB1C5" w14:textId="77777777" w:rsidR="003158AC" w:rsidRPr="009B4F0F" w:rsidRDefault="003158AC" w:rsidP="00AF2FB7">
            <w:pPr>
              <w:spacing w:line="276" w:lineRule="auto"/>
              <w:rPr>
                <w:rFonts w:asciiTheme="majorHAnsi" w:hAnsiTheme="majorHAnsi"/>
              </w:rPr>
            </w:pPr>
          </w:p>
          <w:p w14:paraId="600DD157" w14:textId="57D1953C" w:rsidR="00ED433F" w:rsidRDefault="00081923" w:rsidP="00AF2FB7">
            <w:pPr>
              <w:spacing w:line="276" w:lineRule="auto"/>
              <w:rPr>
                <w:rFonts w:asciiTheme="majorHAnsi" w:hAnsiTheme="majorHAnsi"/>
              </w:rPr>
            </w:pPr>
            <w:r>
              <w:rPr>
                <w:rFonts w:asciiTheme="majorHAnsi" w:hAnsiTheme="majorHAnsi"/>
              </w:rPr>
              <w:t xml:space="preserve">The discrete rate </w:t>
            </w:r>
            <w:r w:rsidR="00435486" w:rsidRPr="009B4F0F">
              <w:rPr>
                <w:rFonts w:asciiTheme="majorHAnsi" w:hAnsiTheme="majorHAnsi"/>
              </w:rPr>
              <w:t xml:space="preserve">µ can </w:t>
            </w:r>
            <w:r w:rsidR="00872435">
              <w:rPr>
                <w:rFonts w:asciiTheme="majorHAnsi" w:hAnsiTheme="majorHAnsi"/>
              </w:rPr>
              <w:t xml:space="preserve">only </w:t>
            </w:r>
            <w:r w:rsidR="00435486" w:rsidRPr="009B4F0F">
              <w:rPr>
                <w:rFonts w:asciiTheme="majorHAnsi" w:hAnsiTheme="majorHAnsi"/>
              </w:rPr>
              <w:t>range from 0 to 1</w:t>
            </w:r>
            <w:r w:rsidR="00872435">
              <w:rPr>
                <w:rFonts w:asciiTheme="majorHAnsi" w:hAnsiTheme="majorHAnsi"/>
              </w:rPr>
              <w:t xml:space="preserve">. The </w:t>
            </w:r>
            <w:r>
              <w:rPr>
                <w:rFonts w:asciiTheme="majorHAnsi" w:hAnsiTheme="majorHAnsi"/>
              </w:rPr>
              <w:t>correspond</w:t>
            </w:r>
            <w:r w:rsidR="00872435">
              <w:rPr>
                <w:rFonts w:asciiTheme="majorHAnsi" w:hAnsiTheme="majorHAnsi"/>
              </w:rPr>
              <w:t>ing</w:t>
            </w:r>
            <w:r>
              <w:rPr>
                <w:rFonts w:asciiTheme="majorHAnsi" w:hAnsiTheme="majorHAnsi"/>
              </w:rPr>
              <w:t xml:space="preserve"> annual harvest rate F </w:t>
            </w:r>
            <w:r w:rsidR="00872435">
              <w:rPr>
                <w:rFonts w:asciiTheme="majorHAnsi" w:hAnsiTheme="majorHAnsi"/>
              </w:rPr>
              <w:t xml:space="preserve">ranges from </w:t>
            </w:r>
            <w:r w:rsidR="00435486" w:rsidRPr="009B4F0F">
              <w:rPr>
                <w:rFonts w:asciiTheme="majorHAnsi" w:hAnsiTheme="majorHAnsi"/>
              </w:rPr>
              <w:t xml:space="preserve">0 to </w:t>
            </w:r>
            <w:r w:rsidR="003158AC" w:rsidRPr="009B4F0F">
              <w:rPr>
                <w:rFonts w:asciiTheme="majorHAnsi" w:hAnsiTheme="majorHAnsi"/>
              </w:rPr>
              <w:t xml:space="preserve">a </w:t>
            </w:r>
            <w:r>
              <w:rPr>
                <w:rFonts w:asciiTheme="majorHAnsi" w:hAnsiTheme="majorHAnsi"/>
              </w:rPr>
              <w:t xml:space="preserve">very large number. </w:t>
            </w:r>
            <w:r w:rsidR="007856C5">
              <w:rPr>
                <w:rFonts w:asciiTheme="majorHAnsi" w:hAnsiTheme="majorHAnsi"/>
              </w:rPr>
              <w:t>Over a single year</w:t>
            </w:r>
            <w:r w:rsidR="00E44218">
              <w:rPr>
                <w:rFonts w:asciiTheme="majorHAnsi" w:hAnsiTheme="majorHAnsi"/>
              </w:rPr>
              <w:t xml:space="preserve"> (t=1)</w:t>
            </w:r>
            <w:r w:rsidR="007856C5">
              <w:rPr>
                <w:rFonts w:asciiTheme="majorHAnsi" w:hAnsiTheme="majorHAnsi"/>
              </w:rPr>
              <w:t>, i</w:t>
            </w:r>
            <w:r>
              <w:rPr>
                <w:rFonts w:asciiTheme="majorHAnsi" w:hAnsiTheme="majorHAnsi"/>
              </w:rPr>
              <w:t xml:space="preserve">f </w:t>
            </w:r>
            <w:r w:rsidR="00435486" w:rsidRPr="009B4F0F">
              <w:rPr>
                <w:rFonts w:asciiTheme="majorHAnsi" w:hAnsiTheme="majorHAnsi"/>
              </w:rPr>
              <w:t xml:space="preserve">µ=0.5 </w:t>
            </w:r>
            <w:r>
              <w:rPr>
                <w:rFonts w:asciiTheme="majorHAnsi" w:hAnsiTheme="majorHAnsi"/>
              </w:rPr>
              <w:t>then</w:t>
            </w:r>
            <w:r w:rsidR="00435486" w:rsidRPr="009B4F0F">
              <w:rPr>
                <w:rFonts w:asciiTheme="majorHAnsi" w:hAnsiTheme="majorHAnsi"/>
              </w:rPr>
              <w:t xml:space="preserve"> F=0.7, </w:t>
            </w:r>
            <w:r w:rsidR="00AF2FB7">
              <w:rPr>
                <w:rFonts w:asciiTheme="majorHAnsi" w:hAnsiTheme="majorHAnsi"/>
              </w:rPr>
              <w:t>if</w:t>
            </w:r>
            <w:r w:rsidR="00435486" w:rsidRPr="009B4F0F">
              <w:rPr>
                <w:rFonts w:asciiTheme="majorHAnsi" w:hAnsiTheme="majorHAnsi"/>
              </w:rPr>
              <w:t xml:space="preserve"> µ=0.99 </w:t>
            </w:r>
            <w:r>
              <w:rPr>
                <w:rFonts w:asciiTheme="majorHAnsi" w:hAnsiTheme="majorHAnsi"/>
              </w:rPr>
              <w:t xml:space="preserve">then </w:t>
            </w:r>
            <w:r w:rsidR="00435486" w:rsidRPr="009B4F0F">
              <w:rPr>
                <w:rFonts w:asciiTheme="majorHAnsi" w:hAnsiTheme="majorHAnsi"/>
              </w:rPr>
              <w:t xml:space="preserve">F=4.6. </w:t>
            </w:r>
          </w:p>
          <w:p w14:paraId="58DE7542" w14:textId="77777777" w:rsidR="00081923" w:rsidRDefault="00081923" w:rsidP="00AF2FB7">
            <w:pPr>
              <w:spacing w:line="276" w:lineRule="auto"/>
              <w:rPr>
                <w:rFonts w:asciiTheme="majorHAnsi" w:hAnsiTheme="majorHAnsi"/>
              </w:rPr>
            </w:pPr>
          </w:p>
          <w:p w14:paraId="672E0A75" w14:textId="1BC56BB8" w:rsidR="00081923" w:rsidRDefault="00872435" w:rsidP="00872435">
            <w:pPr>
              <w:spacing w:line="276" w:lineRule="auto"/>
              <w:rPr>
                <w:rFonts w:asciiTheme="majorHAnsi" w:hAnsiTheme="majorHAnsi"/>
              </w:rPr>
            </w:pPr>
            <w:r>
              <w:rPr>
                <w:rFonts w:asciiTheme="majorHAnsi" w:hAnsiTheme="majorHAnsi"/>
              </w:rPr>
              <w:t xml:space="preserve">In Atlantis, the </w:t>
            </w:r>
            <w:proofErr w:type="spellStart"/>
            <w:r w:rsidR="00081923">
              <w:rPr>
                <w:rFonts w:asciiTheme="majorHAnsi" w:hAnsiTheme="majorHAnsi"/>
              </w:rPr>
              <w:t>mFC</w:t>
            </w:r>
            <w:proofErr w:type="spellEnd"/>
            <w:r w:rsidR="00081923">
              <w:rPr>
                <w:rFonts w:asciiTheme="majorHAnsi" w:hAnsiTheme="majorHAnsi"/>
              </w:rPr>
              <w:t xml:space="preserve"> value in the parameter file is treated as a </w:t>
            </w:r>
            <w:r w:rsidR="00081923" w:rsidRPr="00081923">
              <w:rPr>
                <w:rFonts w:asciiTheme="majorHAnsi" w:hAnsiTheme="majorHAnsi"/>
                <w:b/>
              </w:rPr>
              <w:t>daily probability of being caught</w:t>
            </w:r>
            <w:r w:rsidR="00081923">
              <w:rPr>
                <w:rFonts w:asciiTheme="majorHAnsi" w:hAnsiTheme="majorHAnsi"/>
              </w:rPr>
              <w:t xml:space="preserve"> (daily </w:t>
            </w:r>
            <w:r w:rsidR="00081923" w:rsidRPr="009B4F0F">
              <w:rPr>
                <w:rFonts w:asciiTheme="majorHAnsi" w:hAnsiTheme="majorHAnsi"/>
              </w:rPr>
              <w:t>µ</w:t>
            </w:r>
            <w:r w:rsidR="00081923">
              <w:rPr>
                <w:rFonts w:asciiTheme="majorHAnsi" w:hAnsiTheme="majorHAnsi"/>
              </w:rPr>
              <w:t xml:space="preserve">). </w:t>
            </w:r>
            <w:r>
              <w:rPr>
                <w:rFonts w:asciiTheme="majorHAnsi" w:hAnsiTheme="majorHAnsi"/>
              </w:rPr>
              <w:t xml:space="preserve">When parameterising this, many people look to </w:t>
            </w:r>
            <w:r w:rsidR="00081923">
              <w:rPr>
                <w:rFonts w:asciiTheme="majorHAnsi" w:hAnsiTheme="majorHAnsi"/>
              </w:rPr>
              <w:t>annual F rate</w:t>
            </w:r>
            <w:r>
              <w:rPr>
                <w:rFonts w:asciiTheme="majorHAnsi" w:hAnsiTheme="majorHAnsi"/>
              </w:rPr>
              <w:t>s, which are</w:t>
            </w:r>
            <w:r w:rsidR="00AF2FB7">
              <w:rPr>
                <w:rFonts w:asciiTheme="majorHAnsi" w:hAnsiTheme="majorHAnsi"/>
              </w:rPr>
              <w:t xml:space="preserve"> often available from stock assessments and ca</w:t>
            </w:r>
            <w:r w:rsidR="00081923">
              <w:rPr>
                <w:rFonts w:asciiTheme="majorHAnsi" w:hAnsiTheme="majorHAnsi"/>
              </w:rPr>
              <w:t xml:space="preserve">n be translated to </w:t>
            </w:r>
            <w:r>
              <w:rPr>
                <w:rFonts w:asciiTheme="majorHAnsi" w:hAnsiTheme="majorHAnsi"/>
              </w:rPr>
              <w:t xml:space="preserve">a </w:t>
            </w:r>
            <w:r w:rsidR="00081923">
              <w:rPr>
                <w:rFonts w:asciiTheme="majorHAnsi" w:hAnsiTheme="majorHAnsi"/>
              </w:rPr>
              <w:t xml:space="preserve">daily </w:t>
            </w:r>
            <w:proofErr w:type="spellStart"/>
            <w:r w:rsidR="00081923">
              <w:rPr>
                <w:rFonts w:asciiTheme="majorHAnsi" w:hAnsiTheme="majorHAnsi"/>
              </w:rPr>
              <w:t>mFC</w:t>
            </w:r>
            <w:proofErr w:type="spellEnd"/>
            <w:r w:rsidR="00081923">
              <w:rPr>
                <w:rFonts w:asciiTheme="majorHAnsi" w:hAnsiTheme="majorHAnsi"/>
              </w:rPr>
              <w:t xml:space="preserve"> value</w:t>
            </w:r>
            <w:r w:rsidR="00AF2FB7">
              <w:rPr>
                <w:rFonts w:asciiTheme="majorHAnsi" w:hAnsiTheme="majorHAnsi"/>
              </w:rPr>
              <w:t xml:space="preserve"> (to be entered in the </w:t>
            </w:r>
            <w:proofErr w:type="spellStart"/>
            <w:r w:rsidR="00AF2FB7" w:rsidRPr="00AF2FB7">
              <w:rPr>
                <w:rFonts w:asciiTheme="majorHAnsi" w:hAnsiTheme="majorHAnsi"/>
                <w:color w:val="E36C0A" w:themeColor="accent6" w:themeShade="BF"/>
              </w:rPr>
              <w:t>mFC_XXX</w:t>
            </w:r>
            <w:proofErr w:type="spellEnd"/>
            <w:r w:rsidR="00AF2FB7" w:rsidRPr="00AF2FB7">
              <w:rPr>
                <w:rFonts w:asciiTheme="majorHAnsi" w:hAnsiTheme="majorHAnsi"/>
                <w:color w:val="E36C0A" w:themeColor="accent6" w:themeShade="BF"/>
              </w:rPr>
              <w:t xml:space="preserve"> </w:t>
            </w:r>
            <w:r w:rsidR="00AF2FB7">
              <w:rPr>
                <w:rFonts w:asciiTheme="majorHAnsi" w:hAnsiTheme="majorHAnsi"/>
              </w:rPr>
              <w:t>parameter)</w:t>
            </w:r>
            <w:r w:rsidR="00081923">
              <w:rPr>
                <w:rFonts w:asciiTheme="majorHAnsi" w:hAnsiTheme="majorHAnsi"/>
              </w:rPr>
              <w:t xml:space="preserve"> as </w:t>
            </w:r>
          </w:p>
          <w:p w14:paraId="07587CD0" w14:textId="77777777" w:rsidR="00D77A2F" w:rsidRDefault="00D77A2F" w:rsidP="00872435">
            <w:pPr>
              <w:spacing w:line="276" w:lineRule="auto"/>
              <w:rPr>
                <w:rFonts w:asciiTheme="majorHAnsi" w:hAnsiTheme="majorHAnsi"/>
              </w:rPr>
            </w:pPr>
          </w:p>
          <w:p w14:paraId="3287FFD9" w14:textId="1A375A31" w:rsidR="00435486" w:rsidRPr="00081923" w:rsidRDefault="00AF2FB7" w:rsidP="00AF2FB7">
            <w:pPr>
              <w:spacing w:line="276" w:lineRule="auto"/>
              <w:rPr>
                <w:rFonts w:asciiTheme="majorHAnsi" w:hAnsiTheme="majorHAnsi"/>
                <w:sz w:val="28"/>
              </w:rPr>
            </w:pPr>
            <w:proofErr w:type="spellStart"/>
            <w:r>
              <w:rPr>
                <w:rFonts w:asciiTheme="majorHAnsi" w:hAnsiTheme="majorHAnsi"/>
                <w:sz w:val="28"/>
              </w:rPr>
              <w:t>mFC</w:t>
            </w:r>
            <w:proofErr w:type="spellEnd"/>
            <w:r>
              <w:rPr>
                <w:rFonts w:asciiTheme="majorHAnsi" w:hAnsiTheme="majorHAnsi"/>
                <w:sz w:val="28"/>
              </w:rPr>
              <w:t xml:space="preserve"> </w:t>
            </w:r>
            <w:r w:rsidR="00081923" w:rsidRPr="00081923">
              <w:rPr>
                <w:rFonts w:asciiTheme="majorHAnsi" w:hAnsiTheme="majorHAnsi"/>
                <w:sz w:val="28"/>
              </w:rPr>
              <w:t>=1-exp</w:t>
            </w:r>
            <w:r w:rsidR="00081923" w:rsidRPr="00081923">
              <w:rPr>
                <w:rFonts w:asciiTheme="majorHAnsi" w:hAnsiTheme="majorHAnsi"/>
                <w:sz w:val="28"/>
                <w:vertAlign w:val="superscript"/>
              </w:rPr>
              <w:t>-F/365</w:t>
            </w:r>
            <w:r w:rsidR="00081923" w:rsidRPr="00081923">
              <w:rPr>
                <w:rFonts w:asciiTheme="majorHAnsi" w:hAnsiTheme="majorHAnsi"/>
                <w:sz w:val="28"/>
              </w:rPr>
              <w:t xml:space="preserve"> </w:t>
            </w:r>
            <w:r w:rsidR="002C0E43">
              <w:rPr>
                <w:rFonts w:asciiTheme="majorHAnsi" w:hAnsiTheme="majorHAnsi"/>
                <w:sz w:val="28"/>
              </w:rPr>
              <w:t xml:space="preserve">                  </w:t>
            </w:r>
            <w:proofErr w:type="gramStart"/>
            <w:r w:rsidR="002C0E43">
              <w:rPr>
                <w:rFonts w:asciiTheme="majorHAnsi" w:hAnsiTheme="majorHAnsi"/>
                <w:sz w:val="28"/>
              </w:rPr>
              <w:t xml:space="preserve">  </w:t>
            </w:r>
            <w:r w:rsidR="002C0E43" w:rsidRPr="002C0E43">
              <w:rPr>
                <w:rFonts w:asciiTheme="majorHAnsi" w:hAnsiTheme="majorHAnsi"/>
              </w:rPr>
              <w:t>,</w:t>
            </w:r>
            <w:proofErr w:type="gramEnd"/>
            <w:r w:rsidR="002C0E43" w:rsidRPr="002C0E43">
              <w:rPr>
                <w:rFonts w:asciiTheme="majorHAnsi" w:hAnsiTheme="majorHAnsi"/>
              </w:rPr>
              <w:t xml:space="preserve"> where F/365 refers to daily F value</w:t>
            </w:r>
          </w:p>
          <w:p w14:paraId="3357014F" w14:textId="77777777" w:rsidR="00FE7D21" w:rsidRDefault="00FE7D21" w:rsidP="00AF2FB7">
            <w:pPr>
              <w:spacing w:line="276" w:lineRule="auto"/>
              <w:rPr>
                <w:rFonts w:asciiTheme="majorHAnsi" w:hAnsiTheme="majorHAnsi"/>
              </w:rPr>
            </w:pPr>
          </w:p>
          <w:p w14:paraId="668E062C" w14:textId="5D20731F" w:rsidR="00081923" w:rsidRDefault="00081923" w:rsidP="00AF2FB7">
            <w:pPr>
              <w:spacing w:line="276" w:lineRule="auto"/>
              <w:rPr>
                <w:rFonts w:asciiTheme="majorHAnsi" w:hAnsiTheme="majorHAnsi"/>
              </w:rPr>
            </w:pPr>
            <w:proofErr w:type="gramStart"/>
            <w:r>
              <w:rPr>
                <w:rFonts w:asciiTheme="majorHAnsi" w:hAnsiTheme="majorHAnsi"/>
              </w:rPr>
              <w:t>So</w:t>
            </w:r>
            <w:proofErr w:type="gramEnd"/>
            <w:r>
              <w:rPr>
                <w:rFonts w:asciiTheme="majorHAnsi" w:hAnsiTheme="majorHAnsi"/>
              </w:rPr>
              <w:t xml:space="preserve"> if the user wants to appl</w:t>
            </w:r>
            <w:r w:rsidR="00AF2FB7">
              <w:rPr>
                <w:rFonts w:asciiTheme="majorHAnsi" w:hAnsiTheme="majorHAnsi"/>
              </w:rPr>
              <w:t xml:space="preserve">y </w:t>
            </w:r>
            <w:r w:rsidR="00433113">
              <w:rPr>
                <w:rFonts w:asciiTheme="majorHAnsi" w:hAnsiTheme="majorHAnsi"/>
              </w:rPr>
              <w:t xml:space="preserve">an </w:t>
            </w:r>
            <w:r w:rsidR="00AF2FB7">
              <w:rPr>
                <w:rFonts w:asciiTheme="majorHAnsi" w:hAnsiTheme="majorHAnsi"/>
              </w:rPr>
              <w:t>annual fishing mortality F=1.5 year</w:t>
            </w:r>
            <w:r w:rsidR="00AF2FB7" w:rsidRPr="00AF2FB7">
              <w:rPr>
                <w:rFonts w:asciiTheme="majorHAnsi" w:hAnsiTheme="majorHAnsi"/>
                <w:vertAlign w:val="superscript"/>
              </w:rPr>
              <w:t>-1</w:t>
            </w:r>
            <w:r>
              <w:rPr>
                <w:rFonts w:asciiTheme="majorHAnsi" w:hAnsiTheme="majorHAnsi"/>
              </w:rPr>
              <w:t xml:space="preserve">, it means the daily value is </w:t>
            </w:r>
          </w:p>
          <w:p w14:paraId="6BB97CE2" w14:textId="5524158E" w:rsidR="00081923" w:rsidRPr="00081923" w:rsidRDefault="007F62D0" w:rsidP="00AF2FB7">
            <w:pPr>
              <w:spacing w:line="276" w:lineRule="auto"/>
              <w:rPr>
                <w:rFonts w:asciiTheme="majorHAnsi" w:hAnsiTheme="majorHAnsi"/>
                <w:sz w:val="28"/>
              </w:rPr>
            </w:pPr>
            <w:proofErr w:type="spellStart"/>
            <w:r>
              <w:rPr>
                <w:rFonts w:asciiTheme="majorHAnsi" w:hAnsiTheme="majorHAnsi"/>
                <w:sz w:val="28"/>
              </w:rPr>
              <w:t>mFC</w:t>
            </w:r>
            <w:proofErr w:type="spellEnd"/>
            <w:r w:rsidR="00081923" w:rsidRPr="00081923">
              <w:rPr>
                <w:rFonts w:asciiTheme="majorHAnsi" w:hAnsiTheme="majorHAnsi"/>
                <w:sz w:val="28"/>
              </w:rPr>
              <w:t>=1-exp</w:t>
            </w:r>
            <w:r w:rsidR="00AF2FB7">
              <w:rPr>
                <w:rFonts w:asciiTheme="majorHAnsi" w:hAnsiTheme="majorHAnsi"/>
                <w:sz w:val="28"/>
                <w:vertAlign w:val="superscript"/>
              </w:rPr>
              <w:t>-1.5</w:t>
            </w:r>
            <w:r w:rsidR="00081923" w:rsidRPr="00081923">
              <w:rPr>
                <w:rFonts w:asciiTheme="majorHAnsi" w:hAnsiTheme="majorHAnsi"/>
                <w:sz w:val="28"/>
                <w:vertAlign w:val="superscript"/>
              </w:rPr>
              <w:t xml:space="preserve">/365 </w:t>
            </w:r>
            <w:r w:rsidR="00081923" w:rsidRPr="00081923">
              <w:rPr>
                <w:rFonts w:asciiTheme="majorHAnsi" w:hAnsiTheme="majorHAnsi"/>
                <w:sz w:val="28"/>
              </w:rPr>
              <w:t>=</w:t>
            </w:r>
            <w:r w:rsidR="00081923">
              <w:rPr>
                <w:rFonts w:asciiTheme="majorHAnsi" w:hAnsiTheme="majorHAnsi"/>
                <w:sz w:val="28"/>
              </w:rPr>
              <w:t xml:space="preserve"> 0.00</w:t>
            </w:r>
            <w:r w:rsidR="00AF2FB7">
              <w:rPr>
                <w:rFonts w:asciiTheme="majorHAnsi" w:hAnsiTheme="majorHAnsi"/>
                <w:sz w:val="28"/>
              </w:rPr>
              <w:t>4101</w:t>
            </w:r>
          </w:p>
          <w:p w14:paraId="718FA7EA" w14:textId="77777777" w:rsidR="00081923" w:rsidRDefault="00081923" w:rsidP="00AF2FB7">
            <w:pPr>
              <w:spacing w:line="276" w:lineRule="auto"/>
              <w:rPr>
                <w:rFonts w:asciiTheme="majorHAnsi" w:hAnsiTheme="majorHAnsi"/>
              </w:rPr>
            </w:pPr>
          </w:p>
          <w:p w14:paraId="49B184F6" w14:textId="34D745DD" w:rsidR="00081923" w:rsidRDefault="00081923" w:rsidP="00AF2FB7">
            <w:pPr>
              <w:spacing w:line="276" w:lineRule="auto"/>
              <w:rPr>
                <w:rFonts w:asciiTheme="majorHAnsi" w:hAnsiTheme="majorHAnsi"/>
              </w:rPr>
            </w:pPr>
            <w:proofErr w:type="gramStart"/>
            <w:r>
              <w:rPr>
                <w:rFonts w:asciiTheme="majorHAnsi" w:hAnsiTheme="majorHAnsi"/>
              </w:rPr>
              <w:t>Alternatively</w:t>
            </w:r>
            <w:proofErr w:type="gramEnd"/>
            <w:r>
              <w:rPr>
                <w:rFonts w:asciiTheme="majorHAnsi" w:hAnsiTheme="majorHAnsi"/>
              </w:rPr>
              <w:t xml:space="preserve"> if the user has annual harvest probability values </w:t>
            </w:r>
            <w:r w:rsidRPr="009B4F0F">
              <w:rPr>
                <w:rFonts w:asciiTheme="majorHAnsi" w:hAnsiTheme="majorHAnsi"/>
              </w:rPr>
              <w:t>µ</w:t>
            </w:r>
            <w:r>
              <w:rPr>
                <w:rFonts w:asciiTheme="majorHAnsi" w:hAnsiTheme="majorHAnsi"/>
              </w:rPr>
              <w:t xml:space="preserve"> (which can only range from 0 to 1)</w:t>
            </w:r>
            <w:r w:rsidR="00AF2FB7">
              <w:rPr>
                <w:rFonts w:asciiTheme="majorHAnsi" w:hAnsiTheme="majorHAnsi"/>
              </w:rPr>
              <w:t xml:space="preserve">, the daily probability to be entered is </w:t>
            </w:r>
          </w:p>
          <w:p w14:paraId="5EB7983B" w14:textId="329A319B" w:rsidR="00AF2FB7" w:rsidRPr="00AF2FB7" w:rsidRDefault="007F62D0" w:rsidP="00AF2FB7">
            <w:pPr>
              <w:spacing w:line="276" w:lineRule="auto"/>
              <w:rPr>
                <w:rFonts w:asciiTheme="majorHAnsi" w:hAnsiTheme="majorHAnsi"/>
                <w:sz w:val="28"/>
                <w:szCs w:val="28"/>
              </w:rPr>
            </w:pPr>
            <w:proofErr w:type="spellStart"/>
            <w:r>
              <w:rPr>
                <w:rFonts w:asciiTheme="majorHAnsi" w:hAnsiTheme="majorHAnsi"/>
                <w:sz w:val="28"/>
                <w:szCs w:val="28"/>
              </w:rPr>
              <w:t>mFC</w:t>
            </w:r>
            <w:proofErr w:type="spellEnd"/>
            <w:r w:rsidR="00AF2FB7" w:rsidRPr="00AF2FB7">
              <w:rPr>
                <w:rFonts w:asciiTheme="majorHAnsi" w:hAnsiTheme="majorHAnsi"/>
                <w:sz w:val="28"/>
                <w:szCs w:val="28"/>
              </w:rPr>
              <w:t xml:space="preserve">=1-(1- </w:t>
            </w:r>
            <w:proofErr w:type="gramStart"/>
            <w:r w:rsidR="00AF2FB7" w:rsidRPr="00AF2FB7">
              <w:rPr>
                <w:rFonts w:asciiTheme="majorHAnsi" w:hAnsiTheme="majorHAnsi"/>
                <w:sz w:val="28"/>
                <w:szCs w:val="28"/>
              </w:rPr>
              <w:t>µ )</w:t>
            </w:r>
            <w:proofErr w:type="gramEnd"/>
            <w:r w:rsidR="00AF2FB7" w:rsidRPr="00AF2FB7">
              <w:rPr>
                <w:rFonts w:asciiTheme="majorHAnsi" w:hAnsiTheme="majorHAnsi"/>
                <w:sz w:val="28"/>
                <w:szCs w:val="28"/>
                <w:vertAlign w:val="superscript"/>
              </w:rPr>
              <w:t xml:space="preserve"> 1/365</w:t>
            </w:r>
            <w:r w:rsidR="00AF2FB7" w:rsidRPr="00AF2FB7">
              <w:rPr>
                <w:rFonts w:asciiTheme="majorHAnsi" w:hAnsiTheme="majorHAnsi"/>
                <w:sz w:val="28"/>
                <w:szCs w:val="28"/>
              </w:rPr>
              <w:t xml:space="preserve"> </w:t>
            </w:r>
          </w:p>
          <w:p w14:paraId="6BBD7828" w14:textId="77777777" w:rsidR="00AF2FB7" w:rsidRDefault="00AF2FB7" w:rsidP="00AF2FB7">
            <w:pPr>
              <w:spacing w:line="276" w:lineRule="auto"/>
              <w:rPr>
                <w:rFonts w:asciiTheme="majorHAnsi" w:hAnsiTheme="majorHAnsi"/>
              </w:rPr>
            </w:pPr>
          </w:p>
          <w:p w14:paraId="588BC91D" w14:textId="238251A7" w:rsidR="002C0E43" w:rsidRPr="002C0E43" w:rsidRDefault="002C0E43" w:rsidP="00AF2FB7">
            <w:pPr>
              <w:spacing w:line="276" w:lineRule="auto"/>
              <w:rPr>
                <w:rFonts w:asciiTheme="majorHAnsi" w:hAnsiTheme="majorHAnsi"/>
              </w:rPr>
            </w:pPr>
            <w:r>
              <w:rPr>
                <w:rFonts w:asciiTheme="majorHAnsi" w:hAnsiTheme="majorHAnsi"/>
              </w:rPr>
              <w:t xml:space="preserve">This is derived assuming that </w:t>
            </w:r>
            <w:proofErr w:type="spellStart"/>
            <w:r>
              <w:rPr>
                <w:rFonts w:asciiTheme="majorHAnsi" w:hAnsiTheme="majorHAnsi"/>
              </w:rPr>
              <w:t>mFC</w:t>
            </w:r>
            <w:proofErr w:type="spellEnd"/>
            <w:r>
              <w:rPr>
                <w:rFonts w:asciiTheme="majorHAnsi" w:hAnsiTheme="majorHAnsi"/>
              </w:rPr>
              <w:t xml:space="preserve"> is the daily mortality probability, which means that (1-mFC) is the daily survival probability, and (1-mFC)</w:t>
            </w:r>
            <w:r w:rsidRPr="002C0E43">
              <w:rPr>
                <w:rFonts w:asciiTheme="majorHAnsi" w:hAnsiTheme="majorHAnsi"/>
                <w:vertAlign w:val="superscript"/>
              </w:rPr>
              <w:t>365</w:t>
            </w:r>
            <w:r>
              <w:rPr>
                <w:rFonts w:asciiTheme="majorHAnsi" w:hAnsiTheme="majorHAnsi"/>
                <w:vertAlign w:val="superscript"/>
              </w:rPr>
              <w:t xml:space="preserve"> </w:t>
            </w:r>
            <w:r>
              <w:rPr>
                <w:rFonts w:asciiTheme="majorHAnsi" w:hAnsiTheme="majorHAnsi"/>
              </w:rPr>
              <w:t>is the annual survival probability. This lead</w:t>
            </w:r>
            <w:r w:rsidR="00872435">
              <w:rPr>
                <w:rFonts w:asciiTheme="majorHAnsi" w:hAnsiTheme="majorHAnsi"/>
              </w:rPr>
              <w:t>s</w:t>
            </w:r>
            <w:r>
              <w:rPr>
                <w:rFonts w:asciiTheme="majorHAnsi" w:hAnsiTheme="majorHAnsi"/>
              </w:rPr>
              <w:t xml:space="preserve"> to the annual catch (death) probability </w:t>
            </w:r>
            <w:r w:rsidR="00872435">
              <w:rPr>
                <w:rFonts w:asciiTheme="majorHAnsi" w:hAnsiTheme="majorHAnsi"/>
              </w:rPr>
              <w:t xml:space="preserve">being </w:t>
            </w:r>
            <w:r w:rsidRPr="009B4F0F">
              <w:rPr>
                <w:rFonts w:asciiTheme="majorHAnsi" w:hAnsiTheme="majorHAnsi"/>
              </w:rPr>
              <w:t>µ</w:t>
            </w:r>
            <w:r>
              <w:rPr>
                <w:rFonts w:asciiTheme="majorHAnsi" w:hAnsiTheme="majorHAnsi"/>
              </w:rPr>
              <w:t xml:space="preserve"> = 1-(1-mFC)</w:t>
            </w:r>
            <w:r w:rsidRPr="002C0E43">
              <w:rPr>
                <w:rFonts w:asciiTheme="majorHAnsi" w:hAnsiTheme="majorHAnsi"/>
                <w:vertAlign w:val="superscript"/>
              </w:rPr>
              <w:t>365</w:t>
            </w:r>
          </w:p>
          <w:p w14:paraId="05AF4A09" w14:textId="77777777" w:rsidR="002C0E43" w:rsidRDefault="002C0E43" w:rsidP="00AF2FB7">
            <w:pPr>
              <w:spacing w:line="276" w:lineRule="auto"/>
              <w:rPr>
                <w:rFonts w:asciiTheme="majorHAnsi" w:hAnsiTheme="majorHAnsi"/>
              </w:rPr>
            </w:pPr>
          </w:p>
          <w:p w14:paraId="24E39400" w14:textId="59833FA5" w:rsidR="00081923" w:rsidRDefault="007F62D0" w:rsidP="00AF2FB7">
            <w:pPr>
              <w:spacing w:line="276" w:lineRule="auto"/>
              <w:rPr>
                <w:rFonts w:asciiTheme="majorHAnsi" w:hAnsiTheme="majorHAnsi"/>
              </w:rPr>
            </w:pPr>
            <w:r>
              <w:rPr>
                <w:rFonts w:asciiTheme="majorHAnsi" w:hAnsiTheme="majorHAnsi"/>
              </w:rPr>
              <w:t xml:space="preserve">In </w:t>
            </w:r>
            <w:r w:rsidR="00872435">
              <w:rPr>
                <w:rFonts w:asciiTheme="majorHAnsi" w:hAnsiTheme="majorHAnsi"/>
              </w:rPr>
              <w:t xml:space="preserve">the </w:t>
            </w:r>
            <w:r>
              <w:rPr>
                <w:rFonts w:asciiTheme="majorHAnsi" w:hAnsiTheme="majorHAnsi"/>
              </w:rPr>
              <w:t>case of the example above, t</w:t>
            </w:r>
            <w:r w:rsidR="00AF2FB7">
              <w:rPr>
                <w:rFonts w:asciiTheme="majorHAnsi" w:hAnsiTheme="majorHAnsi"/>
              </w:rPr>
              <w:t>he value of F=1.5 year</w:t>
            </w:r>
            <w:r w:rsidR="00AF2FB7" w:rsidRPr="00AF2FB7">
              <w:rPr>
                <w:rFonts w:asciiTheme="majorHAnsi" w:hAnsiTheme="majorHAnsi"/>
                <w:vertAlign w:val="superscript"/>
              </w:rPr>
              <w:t>-1</w:t>
            </w:r>
            <w:r w:rsidR="00AF2FB7">
              <w:rPr>
                <w:rFonts w:asciiTheme="majorHAnsi" w:hAnsiTheme="majorHAnsi"/>
              </w:rPr>
              <w:t xml:space="preserve"> corresponds to </w:t>
            </w:r>
            <w:r w:rsidR="00AF2FB7" w:rsidRPr="009B4F0F">
              <w:rPr>
                <w:rFonts w:asciiTheme="majorHAnsi" w:hAnsiTheme="majorHAnsi"/>
              </w:rPr>
              <w:t>µ</w:t>
            </w:r>
            <w:r w:rsidR="00AF2FB7">
              <w:rPr>
                <w:rFonts w:asciiTheme="majorHAnsi" w:hAnsiTheme="majorHAnsi"/>
              </w:rPr>
              <w:t>=0.77687 year</w:t>
            </w:r>
            <w:r w:rsidR="00AF2FB7" w:rsidRPr="00AF2FB7">
              <w:rPr>
                <w:rFonts w:asciiTheme="majorHAnsi" w:hAnsiTheme="majorHAnsi"/>
                <w:vertAlign w:val="superscript"/>
              </w:rPr>
              <w:t>-1</w:t>
            </w:r>
            <w:r w:rsidR="00AF2FB7">
              <w:rPr>
                <w:rFonts w:asciiTheme="majorHAnsi" w:hAnsiTheme="majorHAnsi"/>
                <w:vertAlign w:val="superscript"/>
              </w:rPr>
              <w:t xml:space="preserve"> </w:t>
            </w:r>
            <w:r w:rsidR="00AF2FB7">
              <w:rPr>
                <w:rFonts w:asciiTheme="majorHAnsi" w:hAnsiTheme="majorHAnsi"/>
              </w:rPr>
              <w:t xml:space="preserve">and the daily value to be provided to Atlantis is  </w:t>
            </w:r>
          </w:p>
          <w:p w14:paraId="00D932C5" w14:textId="77777777" w:rsidR="00AF2FB7" w:rsidRPr="00081923" w:rsidRDefault="00AF2FB7" w:rsidP="00AF2FB7">
            <w:pPr>
              <w:spacing w:line="276" w:lineRule="auto"/>
              <w:rPr>
                <w:rFonts w:asciiTheme="majorHAnsi" w:hAnsiTheme="majorHAnsi"/>
                <w:sz w:val="28"/>
              </w:rPr>
            </w:pPr>
            <w:r w:rsidRPr="00AF2FB7">
              <w:rPr>
                <w:rFonts w:asciiTheme="majorHAnsi" w:hAnsiTheme="majorHAnsi"/>
                <w:sz w:val="28"/>
                <w:szCs w:val="28"/>
              </w:rPr>
              <w:t xml:space="preserve">p=1-(1- </w:t>
            </w:r>
            <w:proofErr w:type="gramStart"/>
            <w:r>
              <w:rPr>
                <w:rFonts w:asciiTheme="majorHAnsi" w:hAnsiTheme="majorHAnsi"/>
                <w:sz w:val="28"/>
                <w:szCs w:val="28"/>
              </w:rPr>
              <w:t>0.77687</w:t>
            </w:r>
            <w:r w:rsidRPr="00AF2FB7">
              <w:rPr>
                <w:rFonts w:asciiTheme="majorHAnsi" w:hAnsiTheme="majorHAnsi"/>
                <w:sz w:val="28"/>
                <w:szCs w:val="28"/>
              </w:rPr>
              <w:t xml:space="preserve"> )</w:t>
            </w:r>
            <w:proofErr w:type="gramEnd"/>
            <w:r w:rsidRPr="00AF2FB7">
              <w:rPr>
                <w:rFonts w:asciiTheme="majorHAnsi" w:hAnsiTheme="majorHAnsi"/>
                <w:sz w:val="28"/>
                <w:szCs w:val="28"/>
                <w:vertAlign w:val="superscript"/>
              </w:rPr>
              <w:t xml:space="preserve"> 1/365</w:t>
            </w:r>
            <w:r w:rsidRPr="00AF2FB7">
              <w:rPr>
                <w:rFonts w:asciiTheme="majorHAnsi" w:hAnsiTheme="majorHAnsi"/>
                <w:sz w:val="28"/>
                <w:szCs w:val="28"/>
              </w:rPr>
              <w:t xml:space="preserve"> </w:t>
            </w:r>
            <w:r w:rsidRPr="00081923">
              <w:rPr>
                <w:rFonts w:asciiTheme="majorHAnsi" w:hAnsiTheme="majorHAnsi"/>
                <w:sz w:val="28"/>
              </w:rPr>
              <w:t>=</w:t>
            </w:r>
            <w:r>
              <w:rPr>
                <w:rFonts w:asciiTheme="majorHAnsi" w:hAnsiTheme="majorHAnsi"/>
                <w:sz w:val="28"/>
              </w:rPr>
              <w:t xml:space="preserve"> 0.004101</w:t>
            </w:r>
          </w:p>
          <w:p w14:paraId="6BE5FA8C" w14:textId="0A39C587" w:rsidR="00AF2FB7" w:rsidRPr="00AF2FB7" w:rsidRDefault="00AF2FB7" w:rsidP="00AF2FB7">
            <w:pPr>
              <w:spacing w:line="276" w:lineRule="auto"/>
              <w:rPr>
                <w:rFonts w:asciiTheme="majorHAnsi" w:hAnsiTheme="majorHAnsi"/>
                <w:sz w:val="28"/>
                <w:szCs w:val="28"/>
              </w:rPr>
            </w:pPr>
          </w:p>
          <w:p w14:paraId="0B275E33" w14:textId="032A5D5F" w:rsidR="00F741CD" w:rsidRPr="009B4F0F" w:rsidRDefault="00F741CD" w:rsidP="00AF2FB7">
            <w:pPr>
              <w:spacing w:line="276" w:lineRule="auto"/>
              <w:rPr>
                <w:rFonts w:asciiTheme="majorHAnsi" w:hAnsiTheme="majorHAnsi"/>
              </w:rPr>
            </w:pPr>
            <w:r w:rsidRPr="009B4F0F">
              <w:rPr>
                <w:rFonts w:asciiTheme="majorHAnsi" w:hAnsiTheme="majorHAnsi"/>
              </w:rPr>
              <w:t xml:space="preserve">Finally, in Atlantis the </w:t>
            </w:r>
            <w:proofErr w:type="spellStart"/>
            <w:r w:rsidRPr="007F62D0">
              <w:rPr>
                <w:rFonts w:asciiTheme="majorHAnsi" w:hAnsiTheme="majorHAnsi"/>
                <w:b/>
                <w:color w:val="E36C0A" w:themeColor="accent6" w:themeShade="BF"/>
              </w:rPr>
              <w:t>mFC_</w:t>
            </w:r>
            <w:r w:rsidR="002C0578" w:rsidRPr="007F62D0">
              <w:rPr>
                <w:rFonts w:asciiTheme="majorHAnsi" w:hAnsiTheme="majorHAnsi"/>
                <w:b/>
                <w:color w:val="E36C0A" w:themeColor="accent6" w:themeShade="BF"/>
              </w:rPr>
              <w:t>XXX</w:t>
            </w:r>
            <w:proofErr w:type="spellEnd"/>
            <w:r w:rsidRPr="007F62D0">
              <w:rPr>
                <w:rFonts w:asciiTheme="majorHAnsi" w:hAnsiTheme="majorHAnsi"/>
                <w:b/>
                <w:color w:val="E36C0A" w:themeColor="accent6" w:themeShade="BF"/>
              </w:rPr>
              <w:t xml:space="preserve"> </w:t>
            </w:r>
            <w:r w:rsidR="007F62D0" w:rsidRPr="007F62D0">
              <w:rPr>
                <w:rFonts w:asciiTheme="majorHAnsi" w:hAnsiTheme="majorHAnsi"/>
                <w:b/>
              </w:rPr>
              <w:t>value refers to the probability of the entire age group of a species being caught.</w:t>
            </w:r>
            <w:r w:rsidR="007F62D0">
              <w:rPr>
                <w:rFonts w:asciiTheme="majorHAnsi" w:hAnsiTheme="majorHAnsi"/>
              </w:rPr>
              <w:t xml:space="preserve"> The actual proportion caught will be smaller or even zero once </w:t>
            </w:r>
            <w:r w:rsidRPr="007F62D0">
              <w:rPr>
                <w:rFonts w:asciiTheme="majorHAnsi" w:hAnsiTheme="majorHAnsi"/>
              </w:rPr>
              <w:t>selectivity</w:t>
            </w:r>
            <w:r w:rsidRPr="009B4F0F">
              <w:rPr>
                <w:rFonts w:asciiTheme="majorHAnsi" w:hAnsiTheme="majorHAnsi"/>
              </w:rPr>
              <w:t xml:space="preserve"> </w:t>
            </w:r>
            <w:r w:rsidR="007F62D0">
              <w:rPr>
                <w:rFonts w:asciiTheme="majorHAnsi" w:hAnsiTheme="majorHAnsi"/>
              </w:rPr>
              <w:t>or</w:t>
            </w:r>
            <w:r w:rsidRPr="009B4F0F">
              <w:rPr>
                <w:rFonts w:asciiTheme="majorHAnsi" w:hAnsiTheme="majorHAnsi"/>
              </w:rPr>
              <w:t xml:space="preserve"> minimum age restrictions</w:t>
            </w:r>
            <w:r w:rsidR="007F62D0">
              <w:rPr>
                <w:rFonts w:asciiTheme="majorHAnsi" w:hAnsiTheme="majorHAnsi"/>
              </w:rPr>
              <w:t xml:space="preserve"> are applied</w:t>
            </w:r>
            <w:r w:rsidRPr="009B4F0F">
              <w:rPr>
                <w:rFonts w:asciiTheme="majorHAnsi" w:hAnsiTheme="majorHAnsi"/>
              </w:rPr>
              <w:t xml:space="preserve">. </w:t>
            </w:r>
            <w:r w:rsidR="002C0578" w:rsidRPr="009B4F0F">
              <w:rPr>
                <w:rFonts w:asciiTheme="majorHAnsi" w:hAnsiTheme="majorHAnsi"/>
              </w:rPr>
              <w:t xml:space="preserve">This is different from the </w:t>
            </w:r>
            <w:r w:rsidR="002C0578" w:rsidRPr="00D77A2F">
              <w:rPr>
                <w:rFonts w:asciiTheme="majorHAnsi" w:hAnsiTheme="majorHAnsi"/>
              </w:rPr>
              <w:t xml:space="preserve">F value in </w:t>
            </w:r>
            <w:r w:rsidR="007F62D0" w:rsidRPr="00D77A2F">
              <w:rPr>
                <w:rFonts w:asciiTheme="majorHAnsi" w:hAnsiTheme="majorHAnsi"/>
              </w:rPr>
              <w:t>stock assess</w:t>
            </w:r>
            <w:r w:rsidR="007F62D0" w:rsidRPr="00872435">
              <w:rPr>
                <w:rFonts w:asciiTheme="majorHAnsi" w:hAnsiTheme="majorHAnsi"/>
              </w:rPr>
              <w:t>ments</w:t>
            </w:r>
            <w:r w:rsidR="002C0578" w:rsidRPr="009B4F0F">
              <w:rPr>
                <w:rFonts w:asciiTheme="majorHAnsi" w:hAnsiTheme="majorHAnsi"/>
              </w:rPr>
              <w:t xml:space="preserve"> which</w:t>
            </w:r>
            <w:r w:rsidR="007F62D0">
              <w:rPr>
                <w:rFonts w:asciiTheme="majorHAnsi" w:hAnsiTheme="majorHAnsi"/>
              </w:rPr>
              <w:t xml:space="preserve"> typically indicate harvest rate of </w:t>
            </w:r>
            <w:r w:rsidR="002C0578" w:rsidRPr="009B4F0F">
              <w:rPr>
                <w:rFonts w:asciiTheme="majorHAnsi" w:hAnsiTheme="majorHAnsi"/>
              </w:rPr>
              <w:t xml:space="preserve">individuals </w:t>
            </w:r>
            <w:r w:rsidR="007F62D0">
              <w:rPr>
                <w:rFonts w:asciiTheme="majorHAnsi" w:hAnsiTheme="majorHAnsi"/>
              </w:rPr>
              <w:t xml:space="preserve">that are already recruited to the fishery, or </w:t>
            </w:r>
            <w:r w:rsidR="00872435">
              <w:rPr>
                <w:rFonts w:asciiTheme="majorHAnsi" w:hAnsiTheme="majorHAnsi"/>
              </w:rPr>
              <w:t xml:space="preserve">the </w:t>
            </w:r>
            <w:r w:rsidR="007F62D0">
              <w:rPr>
                <w:rFonts w:asciiTheme="majorHAnsi" w:hAnsiTheme="majorHAnsi"/>
              </w:rPr>
              <w:t xml:space="preserve">harvest rate of fish </w:t>
            </w:r>
            <w:r w:rsidR="007F62D0" w:rsidRPr="00D77A2F">
              <w:rPr>
                <w:rFonts w:asciiTheme="majorHAnsi" w:hAnsiTheme="majorHAnsi"/>
              </w:rPr>
              <w:t>after applying fisheries selectivity</w:t>
            </w:r>
            <w:r w:rsidR="002C0578" w:rsidRPr="00872435">
              <w:rPr>
                <w:rFonts w:asciiTheme="majorHAnsi" w:hAnsiTheme="majorHAnsi"/>
              </w:rPr>
              <w:t>.</w:t>
            </w:r>
            <w:r w:rsidR="002C0578" w:rsidRPr="009B4F0F">
              <w:rPr>
                <w:rFonts w:asciiTheme="majorHAnsi" w:hAnsiTheme="majorHAnsi"/>
              </w:rPr>
              <w:t xml:space="preserve"> </w:t>
            </w:r>
          </w:p>
          <w:p w14:paraId="0D24DCD0" w14:textId="739C72E2" w:rsidR="003158AC" w:rsidRPr="009B4F0F" w:rsidRDefault="003158AC" w:rsidP="000952F9">
            <w:pPr>
              <w:rPr>
                <w:rFonts w:asciiTheme="majorHAnsi" w:hAnsiTheme="majorHAnsi"/>
              </w:rPr>
            </w:pPr>
          </w:p>
        </w:tc>
      </w:tr>
    </w:tbl>
    <w:p w14:paraId="0B4CB04D" w14:textId="77777777" w:rsidR="00872435" w:rsidRPr="00B351A5" w:rsidRDefault="00872435" w:rsidP="00B351A5"/>
    <w:p w14:paraId="01667DEB" w14:textId="6217A065" w:rsidR="003E2713" w:rsidRPr="00EB6D21" w:rsidRDefault="003E2713" w:rsidP="003E2713">
      <w:pPr>
        <w:pStyle w:val="Heading3"/>
        <w:rPr>
          <w:b/>
          <w:i/>
          <w:color w:val="auto"/>
        </w:rPr>
      </w:pPr>
      <w:bookmarkStart w:id="8" w:name="_Toc162809041"/>
      <w:r w:rsidRPr="00EB6D21">
        <w:rPr>
          <w:b/>
          <w:i/>
          <w:color w:val="auto"/>
        </w:rPr>
        <w:t xml:space="preserve">15.3.2. Age or size selectivity </w:t>
      </w:r>
      <w:r w:rsidR="00E22DF4">
        <w:rPr>
          <w:b/>
          <w:i/>
          <w:color w:val="auto"/>
        </w:rPr>
        <w:t>when using a specified</w:t>
      </w:r>
      <w:r w:rsidRPr="00EB6D21">
        <w:rPr>
          <w:b/>
          <w:i/>
          <w:color w:val="auto"/>
        </w:rPr>
        <w:t xml:space="preserve"> fishing </w:t>
      </w:r>
      <w:proofErr w:type="gramStart"/>
      <w:r w:rsidRPr="00EB6D21">
        <w:rPr>
          <w:b/>
          <w:i/>
          <w:color w:val="auto"/>
        </w:rPr>
        <w:t>mortality</w:t>
      </w:r>
      <w:bookmarkEnd w:id="8"/>
      <w:proofErr w:type="gramEnd"/>
    </w:p>
    <w:p w14:paraId="6508104E" w14:textId="77777777" w:rsidR="003E2713" w:rsidRDefault="003E2713" w:rsidP="000952F9">
      <w:pPr>
        <w:rPr>
          <w:rFonts w:asciiTheme="majorHAnsi" w:hAnsiTheme="majorHAnsi"/>
        </w:rPr>
      </w:pPr>
    </w:p>
    <w:p w14:paraId="6D8BBB26" w14:textId="795B31B6" w:rsidR="007A6904" w:rsidRPr="009B4F0F" w:rsidRDefault="00A51279" w:rsidP="000952F9">
      <w:pPr>
        <w:rPr>
          <w:rFonts w:asciiTheme="majorHAnsi" w:hAnsiTheme="majorHAnsi"/>
        </w:rPr>
      </w:pPr>
      <w:r w:rsidRPr="009B4F0F">
        <w:rPr>
          <w:rFonts w:asciiTheme="majorHAnsi" w:hAnsiTheme="majorHAnsi"/>
        </w:rPr>
        <w:t xml:space="preserve">The distribution of catch </w:t>
      </w:r>
      <w:r w:rsidRPr="009B4F0F">
        <w:rPr>
          <w:rFonts w:asciiTheme="majorHAnsi" w:hAnsiTheme="majorHAnsi"/>
          <w:b/>
        </w:rPr>
        <w:t>across age groups</w:t>
      </w:r>
      <w:r w:rsidRPr="009B4F0F">
        <w:rPr>
          <w:rFonts w:asciiTheme="majorHAnsi" w:hAnsiTheme="majorHAnsi"/>
        </w:rPr>
        <w:t xml:space="preserve"> can be controlled in </w:t>
      </w:r>
      <w:r w:rsidRPr="009B4F0F">
        <w:rPr>
          <w:rFonts w:asciiTheme="majorHAnsi" w:hAnsiTheme="majorHAnsi"/>
          <w:b/>
        </w:rPr>
        <w:t xml:space="preserve">two </w:t>
      </w:r>
      <w:r w:rsidR="00337777" w:rsidRPr="009B4F0F">
        <w:rPr>
          <w:rFonts w:asciiTheme="majorHAnsi" w:hAnsiTheme="majorHAnsi"/>
          <w:b/>
        </w:rPr>
        <w:t>exclusive ways</w:t>
      </w:r>
      <w:r w:rsidR="00337777" w:rsidRPr="009B4F0F">
        <w:rPr>
          <w:rFonts w:asciiTheme="majorHAnsi" w:hAnsiTheme="majorHAnsi"/>
        </w:rPr>
        <w:t xml:space="preserve"> (only one of them can be chosen): </w:t>
      </w:r>
    </w:p>
    <w:p w14:paraId="18907813" w14:textId="77777777" w:rsidR="00337777" w:rsidRPr="009B4F0F" w:rsidRDefault="00337777" w:rsidP="000952F9">
      <w:pPr>
        <w:rPr>
          <w:rFonts w:asciiTheme="majorHAnsi" w:hAnsiTheme="majorHAnsi"/>
        </w:rPr>
      </w:pPr>
    </w:p>
    <w:p w14:paraId="647EA75E" w14:textId="62328697" w:rsidR="00FD05FE" w:rsidRPr="006B58D9" w:rsidRDefault="00337777" w:rsidP="00432CA4">
      <w:pPr>
        <w:pStyle w:val="ListParagraph"/>
        <w:numPr>
          <w:ilvl w:val="0"/>
          <w:numId w:val="13"/>
        </w:numPr>
        <w:contextualSpacing w:val="0"/>
        <w:rPr>
          <w:rFonts w:asciiTheme="majorHAnsi" w:hAnsiTheme="majorHAnsi"/>
        </w:rPr>
      </w:pPr>
      <w:r w:rsidRPr="00B351A5">
        <w:rPr>
          <w:rFonts w:asciiTheme="majorHAnsi" w:hAnsiTheme="majorHAnsi"/>
          <w:b/>
        </w:rPr>
        <w:lastRenderedPageBreak/>
        <w:t xml:space="preserve">Set </w:t>
      </w:r>
      <w:r w:rsidRPr="009B4F0F">
        <w:rPr>
          <w:rFonts w:asciiTheme="majorHAnsi" w:hAnsiTheme="majorHAnsi"/>
        </w:rPr>
        <w:t xml:space="preserve">up the </w:t>
      </w:r>
      <w:r w:rsidRPr="00B351A5">
        <w:rPr>
          <w:rFonts w:asciiTheme="majorHAnsi" w:hAnsiTheme="majorHAnsi"/>
          <w:b/>
        </w:rPr>
        <w:t xml:space="preserve">minimum </w:t>
      </w:r>
      <w:r w:rsidR="006E3CB8">
        <w:rPr>
          <w:rFonts w:asciiTheme="majorHAnsi" w:hAnsiTheme="majorHAnsi"/>
          <w:b/>
        </w:rPr>
        <w:t xml:space="preserve">and maximum </w:t>
      </w:r>
      <w:r w:rsidRPr="00B351A5">
        <w:rPr>
          <w:rFonts w:asciiTheme="majorHAnsi" w:hAnsiTheme="majorHAnsi"/>
          <w:b/>
        </w:rPr>
        <w:t>age</w:t>
      </w:r>
      <w:r w:rsidR="006E3CB8">
        <w:rPr>
          <w:rFonts w:asciiTheme="majorHAnsi" w:hAnsiTheme="majorHAnsi"/>
          <w:b/>
        </w:rPr>
        <w:t>s</w:t>
      </w:r>
      <w:r w:rsidRPr="00B351A5">
        <w:rPr>
          <w:rFonts w:asciiTheme="majorHAnsi" w:hAnsiTheme="majorHAnsi"/>
          <w:b/>
        </w:rPr>
        <w:t xml:space="preserve"> at which fishing pressure applies</w:t>
      </w:r>
      <w:r w:rsidRPr="009B4F0F">
        <w:rPr>
          <w:rFonts w:asciiTheme="majorHAnsi" w:hAnsiTheme="majorHAnsi"/>
        </w:rPr>
        <w:t xml:space="preserve">. This can be done only for age-structured groups and age-structured biomass pools and is applied using </w:t>
      </w:r>
      <w:r w:rsidR="00E22DF4">
        <w:rPr>
          <w:rFonts w:asciiTheme="majorHAnsi" w:hAnsiTheme="majorHAnsi"/>
        </w:rPr>
        <w:t xml:space="preserve">the </w:t>
      </w:r>
      <w:proofErr w:type="spellStart"/>
      <w:r w:rsidR="00A51279" w:rsidRPr="009B4F0F">
        <w:rPr>
          <w:rFonts w:asciiTheme="majorHAnsi" w:hAnsiTheme="majorHAnsi"/>
          <w:color w:val="E36C0A" w:themeColor="accent6" w:themeShade="BF"/>
        </w:rPr>
        <w:t>XXX_mFC_startage</w:t>
      </w:r>
      <w:proofErr w:type="spellEnd"/>
      <w:r w:rsidRPr="009B4F0F">
        <w:rPr>
          <w:rFonts w:asciiTheme="majorHAnsi" w:hAnsiTheme="majorHAnsi"/>
        </w:rPr>
        <w:t xml:space="preserve"> </w:t>
      </w:r>
      <w:r w:rsidR="006E3CB8">
        <w:rPr>
          <w:rFonts w:asciiTheme="majorHAnsi" w:hAnsiTheme="majorHAnsi"/>
        </w:rPr>
        <w:t xml:space="preserve">and </w:t>
      </w:r>
      <w:proofErr w:type="spellStart"/>
      <w:r w:rsidR="006E3CB8" w:rsidRPr="009B4F0F">
        <w:rPr>
          <w:rFonts w:asciiTheme="majorHAnsi" w:hAnsiTheme="majorHAnsi"/>
          <w:color w:val="E36C0A" w:themeColor="accent6" w:themeShade="BF"/>
        </w:rPr>
        <w:t>XXX_mFC_</w:t>
      </w:r>
      <w:r w:rsidR="006E3CB8">
        <w:rPr>
          <w:rFonts w:asciiTheme="majorHAnsi" w:hAnsiTheme="majorHAnsi"/>
          <w:color w:val="E36C0A" w:themeColor="accent6" w:themeShade="BF"/>
        </w:rPr>
        <w:t>end</w:t>
      </w:r>
      <w:r w:rsidR="006E3CB8" w:rsidRPr="009B4F0F">
        <w:rPr>
          <w:rFonts w:asciiTheme="majorHAnsi" w:hAnsiTheme="majorHAnsi"/>
          <w:color w:val="E36C0A" w:themeColor="accent6" w:themeShade="BF"/>
        </w:rPr>
        <w:t>age</w:t>
      </w:r>
      <w:proofErr w:type="spellEnd"/>
      <w:r w:rsidR="006E3CB8" w:rsidRPr="009B4F0F">
        <w:rPr>
          <w:rFonts w:asciiTheme="majorHAnsi" w:hAnsiTheme="majorHAnsi"/>
        </w:rPr>
        <w:t xml:space="preserve"> </w:t>
      </w:r>
      <w:r w:rsidR="006E3CB8">
        <w:rPr>
          <w:rFonts w:asciiTheme="majorHAnsi" w:hAnsiTheme="majorHAnsi"/>
        </w:rPr>
        <w:t>p</w:t>
      </w:r>
      <w:r w:rsidRPr="009B4F0F">
        <w:rPr>
          <w:rFonts w:asciiTheme="majorHAnsi" w:hAnsiTheme="majorHAnsi"/>
        </w:rPr>
        <w:t>arameter</w:t>
      </w:r>
      <w:r w:rsidR="006E3CB8">
        <w:rPr>
          <w:rFonts w:asciiTheme="majorHAnsi" w:hAnsiTheme="majorHAnsi"/>
        </w:rPr>
        <w:t>s</w:t>
      </w:r>
      <w:r w:rsidRPr="009B4F0F">
        <w:rPr>
          <w:rFonts w:asciiTheme="majorHAnsi" w:hAnsiTheme="majorHAnsi"/>
        </w:rPr>
        <w:t xml:space="preserve">, </w:t>
      </w:r>
      <w:r w:rsidR="00A51279" w:rsidRPr="009B4F0F">
        <w:rPr>
          <w:rFonts w:asciiTheme="majorHAnsi" w:hAnsiTheme="majorHAnsi"/>
        </w:rPr>
        <w:t xml:space="preserve">which gives the youngest </w:t>
      </w:r>
      <w:r w:rsidR="006E3CB8">
        <w:rPr>
          <w:rFonts w:asciiTheme="majorHAnsi" w:hAnsiTheme="majorHAnsi"/>
        </w:rPr>
        <w:t xml:space="preserve">and oldest </w:t>
      </w:r>
      <w:r w:rsidR="00A51279" w:rsidRPr="009B4F0F">
        <w:rPr>
          <w:rFonts w:asciiTheme="majorHAnsi" w:hAnsiTheme="majorHAnsi"/>
        </w:rPr>
        <w:t xml:space="preserve">age group </w:t>
      </w:r>
      <w:r w:rsidRPr="009B4F0F">
        <w:rPr>
          <w:rFonts w:asciiTheme="majorHAnsi" w:hAnsiTheme="majorHAnsi"/>
        </w:rPr>
        <w:t xml:space="preserve">of species XXX </w:t>
      </w:r>
      <w:r w:rsidR="00A51279" w:rsidRPr="009B4F0F">
        <w:rPr>
          <w:rFonts w:asciiTheme="majorHAnsi" w:hAnsiTheme="majorHAnsi"/>
        </w:rPr>
        <w:t xml:space="preserve">for which fishing pressure applies. </w:t>
      </w:r>
      <w:r w:rsidR="006B58D9" w:rsidRPr="009B4F0F">
        <w:rPr>
          <w:rFonts w:asciiTheme="majorHAnsi" w:hAnsiTheme="majorHAnsi"/>
        </w:rPr>
        <w:t>On</w:t>
      </w:r>
      <w:r w:rsidR="00E22DF4">
        <w:rPr>
          <w:rFonts w:asciiTheme="majorHAnsi" w:hAnsiTheme="majorHAnsi"/>
        </w:rPr>
        <w:t>c</w:t>
      </w:r>
      <w:r w:rsidR="006B58D9" w:rsidRPr="009B4F0F">
        <w:rPr>
          <w:rFonts w:asciiTheme="majorHAnsi" w:hAnsiTheme="majorHAnsi"/>
        </w:rPr>
        <w:t xml:space="preserve">e the minimum </w:t>
      </w:r>
      <w:r w:rsidR="006E3CB8">
        <w:rPr>
          <w:rFonts w:asciiTheme="majorHAnsi" w:hAnsiTheme="majorHAnsi"/>
        </w:rPr>
        <w:t xml:space="preserve">and maximum </w:t>
      </w:r>
      <w:r w:rsidR="006B58D9" w:rsidRPr="009B4F0F">
        <w:rPr>
          <w:rFonts w:asciiTheme="majorHAnsi" w:hAnsiTheme="majorHAnsi"/>
        </w:rPr>
        <w:t xml:space="preserve">age group is set, the </w:t>
      </w:r>
      <w:r w:rsidR="00E22DF4" w:rsidRPr="006E3CB8">
        <w:rPr>
          <w:rFonts w:asciiTheme="majorHAnsi" w:hAnsiTheme="majorHAnsi"/>
          <w:b/>
          <w:bCs/>
        </w:rPr>
        <w:t>s</w:t>
      </w:r>
      <w:r w:rsidR="00E22DF4" w:rsidRPr="00B351A5">
        <w:rPr>
          <w:rFonts w:asciiTheme="majorHAnsi" w:hAnsiTheme="majorHAnsi"/>
          <w:b/>
        </w:rPr>
        <w:t>ame fishing mortality rate is the applied to all</w:t>
      </w:r>
      <w:r w:rsidR="006B58D9" w:rsidRPr="00B351A5">
        <w:rPr>
          <w:rFonts w:asciiTheme="majorHAnsi" w:hAnsiTheme="majorHAnsi"/>
          <w:b/>
        </w:rPr>
        <w:t xml:space="preserve"> age groups </w:t>
      </w:r>
      <w:r w:rsidR="006E3CB8">
        <w:rPr>
          <w:rFonts w:asciiTheme="majorHAnsi" w:hAnsiTheme="majorHAnsi"/>
          <w:b/>
        </w:rPr>
        <w:t>that are older than this</w:t>
      </w:r>
      <w:r w:rsidR="00E22DF4" w:rsidRPr="00B351A5">
        <w:rPr>
          <w:rFonts w:asciiTheme="majorHAnsi" w:hAnsiTheme="majorHAnsi"/>
          <w:b/>
        </w:rPr>
        <w:t xml:space="preserve"> minimum age</w:t>
      </w:r>
      <w:r w:rsidR="006E3CB8">
        <w:rPr>
          <w:rFonts w:asciiTheme="majorHAnsi" w:hAnsiTheme="majorHAnsi"/>
          <w:b/>
        </w:rPr>
        <w:t xml:space="preserve"> and younger than this maximum age</w:t>
      </w:r>
      <w:r w:rsidR="006B58D9">
        <w:rPr>
          <w:rFonts w:asciiTheme="majorHAnsi" w:hAnsiTheme="majorHAnsi"/>
          <w:b/>
        </w:rPr>
        <w:t>.</w:t>
      </w:r>
      <w:r w:rsidR="006B58D9" w:rsidRPr="009B4F0F">
        <w:rPr>
          <w:rFonts w:asciiTheme="majorHAnsi" w:hAnsiTheme="majorHAnsi"/>
        </w:rPr>
        <w:t xml:space="preserve"> </w:t>
      </w:r>
    </w:p>
    <w:p w14:paraId="4E317FA8" w14:textId="77777777" w:rsidR="006B58D9" w:rsidRDefault="006B58D9" w:rsidP="006B58D9">
      <w:pPr>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6B58D9" w:rsidRPr="002E67BD" w14:paraId="59518726" w14:textId="77777777" w:rsidTr="001209DF">
        <w:tc>
          <w:tcPr>
            <w:tcW w:w="9628" w:type="dxa"/>
            <w:shd w:val="clear" w:color="auto" w:fill="FDE9D9" w:themeFill="accent6" w:themeFillTint="33"/>
          </w:tcPr>
          <w:p w14:paraId="27BAA123" w14:textId="615B7610" w:rsidR="006B58D9" w:rsidRPr="006B58D9" w:rsidRDefault="006B58D9" w:rsidP="00994C4C">
            <w:pPr>
              <w:spacing w:line="276" w:lineRule="auto"/>
              <w:rPr>
                <w:rFonts w:asciiTheme="majorHAnsi" w:hAnsiTheme="majorHAnsi"/>
                <w:b/>
              </w:rPr>
            </w:pPr>
            <w:r w:rsidRPr="006B58D9">
              <w:rPr>
                <w:rFonts w:asciiTheme="majorHAnsi" w:hAnsiTheme="majorHAnsi"/>
                <w:b/>
              </w:rPr>
              <w:t xml:space="preserve">NOTE! </w:t>
            </w:r>
          </w:p>
          <w:p w14:paraId="35298E1E" w14:textId="77777777" w:rsidR="006B58D9" w:rsidRPr="006B58D9" w:rsidRDefault="006B58D9" w:rsidP="00994C4C">
            <w:pPr>
              <w:spacing w:line="276" w:lineRule="auto"/>
              <w:rPr>
                <w:rFonts w:asciiTheme="majorHAnsi" w:hAnsiTheme="majorHAnsi"/>
                <w:b/>
              </w:rPr>
            </w:pPr>
          </w:p>
          <w:p w14:paraId="618E8B49" w14:textId="50DF2D30" w:rsidR="006B58D9" w:rsidRPr="006B58D9" w:rsidRDefault="006B58D9" w:rsidP="00994C4C">
            <w:pPr>
              <w:spacing w:line="276" w:lineRule="auto"/>
              <w:rPr>
                <w:rFonts w:asciiTheme="majorHAnsi" w:hAnsiTheme="majorHAnsi"/>
                <w:b/>
              </w:rPr>
            </w:pPr>
            <w:r>
              <w:rPr>
                <w:rFonts w:asciiTheme="majorHAnsi" w:hAnsiTheme="majorHAnsi"/>
                <w:b/>
              </w:rPr>
              <w:t>When setting parameters defining the first age group</w:t>
            </w:r>
            <w:r w:rsidRPr="006B58D9">
              <w:rPr>
                <w:rFonts w:asciiTheme="majorHAnsi" w:hAnsiTheme="majorHAnsi"/>
                <w:b/>
              </w:rPr>
              <w:t xml:space="preserve"> </w:t>
            </w:r>
            <w:r>
              <w:rPr>
                <w:rFonts w:asciiTheme="majorHAnsi" w:hAnsiTheme="majorHAnsi"/>
                <w:b/>
              </w:rPr>
              <w:t>r</w:t>
            </w:r>
            <w:r w:rsidRPr="006B58D9">
              <w:rPr>
                <w:rFonts w:asciiTheme="majorHAnsi" w:hAnsiTheme="majorHAnsi"/>
                <w:b/>
              </w:rPr>
              <w:t xml:space="preserve">emember that Atlantis counts from 0 </w:t>
            </w:r>
          </w:p>
          <w:p w14:paraId="08C317E1" w14:textId="77777777" w:rsidR="006B58D9" w:rsidRPr="006B58D9" w:rsidRDefault="006B58D9" w:rsidP="00994C4C">
            <w:pPr>
              <w:spacing w:line="276" w:lineRule="auto"/>
              <w:rPr>
                <w:rFonts w:asciiTheme="majorHAnsi" w:hAnsiTheme="majorHAnsi"/>
              </w:rPr>
            </w:pPr>
          </w:p>
          <w:p w14:paraId="69FD4689" w14:textId="5F8062FF" w:rsidR="006B58D9" w:rsidRPr="006B58D9" w:rsidRDefault="006B58D9" w:rsidP="00994C4C">
            <w:pPr>
              <w:spacing w:line="276" w:lineRule="auto"/>
              <w:rPr>
                <w:rFonts w:asciiTheme="majorHAnsi" w:hAnsiTheme="majorHAnsi"/>
              </w:rPr>
            </w:pPr>
            <w:r w:rsidRPr="006B58D9">
              <w:rPr>
                <w:rFonts w:asciiTheme="majorHAnsi" w:hAnsiTheme="majorHAnsi"/>
              </w:rPr>
              <w:t xml:space="preserve">The value in the parameter file should reflect the fact that Atlantis (or C++) counts from 0. This means that if the user wants fishing to affect </w:t>
            </w:r>
            <w:r w:rsidR="005D0198">
              <w:rPr>
                <w:rFonts w:asciiTheme="majorHAnsi" w:hAnsiTheme="majorHAnsi"/>
              </w:rPr>
              <w:t xml:space="preserve">the </w:t>
            </w:r>
            <w:r w:rsidRPr="006B58D9">
              <w:rPr>
                <w:rFonts w:asciiTheme="majorHAnsi" w:hAnsiTheme="majorHAnsi"/>
              </w:rPr>
              <w:t xml:space="preserve">third and older age groups, the correct setting for </w:t>
            </w:r>
            <w:proofErr w:type="spellStart"/>
            <w:r w:rsidRPr="006B58D9">
              <w:rPr>
                <w:rFonts w:asciiTheme="majorHAnsi" w:hAnsiTheme="majorHAnsi"/>
                <w:color w:val="E36C0A" w:themeColor="accent6" w:themeShade="BF"/>
              </w:rPr>
              <w:t>XXX_mFC_startage</w:t>
            </w:r>
            <w:proofErr w:type="spellEnd"/>
            <w:r w:rsidRPr="006B58D9">
              <w:rPr>
                <w:rFonts w:asciiTheme="majorHAnsi" w:hAnsiTheme="majorHAnsi"/>
                <w:color w:val="E36C0A" w:themeColor="accent6" w:themeShade="BF"/>
              </w:rPr>
              <w:t xml:space="preserve"> </w:t>
            </w:r>
            <w:r w:rsidRPr="006B58D9">
              <w:rPr>
                <w:rFonts w:asciiTheme="majorHAnsi" w:hAnsiTheme="majorHAnsi"/>
              </w:rPr>
              <w:t xml:space="preserve">is 2. </w:t>
            </w:r>
            <w:r>
              <w:rPr>
                <w:rFonts w:asciiTheme="majorHAnsi" w:hAnsiTheme="majorHAnsi"/>
              </w:rPr>
              <w:t xml:space="preserve">The same applies to other parameters, such as maturation age set in the </w:t>
            </w:r>
            <w:proofErr w:type="spellStart"/>
            <w:r w:rsidRPr="00B351A5">
              <w:rPr>
                <w:rFonts w:asciiTheme="majorHAnsi" w:hAnsiTheme="majorHAnsi"/>
                <w:i/>
              </w:rPr>
              <w:t>biology.prm</w:t>
            </w:r>
            <w:proofErr w:type="spellEnd"/>
            <w:r>
              <w:rPr>
                <w:rFonts w:asciiTheme="majorHAnsi" w:hAnsiTheme="majorHAnsi"/>
              </w:rPr>
              <w:t>.</w:t>
            </w:r>
          </w:p>
          <w:p w14:paraId="0491680E" w14:textId="77777777" w:rsidR="006B58D9" w:rsidRDefault="006B58D9" w:rsidP="006B58D9">
            <w:pPr>
              <w:rPr>
                <w:rFonts w:asciiTheme="majorHAnsi" w:hAnsiTheme="majorHAnsi"/>
              </w:rPr>
            </w:pPr>
          </w:p>
        </w:tc>
      </w:tr>
    </w:tbl>
    <w:p w14:paraId="1849BA55" w14:textId="77777777" w:rsidR="00A135AC" w:rsidRPr="006E3CB8" w:rsidRDefault="00A135AC" w:rsidP="006E3CB8">
      <w:pPr>
        <w:rPr>
          <w:rFonts w:asciiTheme="majorHAnsi" w:hAnsiTheme="majorHAnsi"/>
        </w:rPr>
      </w:pPr>
    </w:p>
    <w:p w14:paraId="6354BF30" w14:textId="5B3482B6" w:rsidR="00693965" w:rsidRPr="006B58D9" w:rsidRDefault="00337777" w:rsidP="00432CA4">
      <w:pPr>
        <w:pStyle w:val="ListParagraph"/>
        <w:numPr>
          <w:ilvl w:val="0"/>
          <w:numId w:val="13"/>
        </w:numPr>
        <w:rPr>
          <w:rFonts w:asciiTheme="majorHAnsi" w:hAnsiTheme="majorHAnsi"/>
        </w:rPr>
      </w:pPr>
      <w:r w:rsidRPr="00B351A5">
        <w:rPr>
          <w:rFonts w:asciiTheme="majorHAnsi" w:hAnsiTheme="majorHAnsi"/>
          <w:b/>
        </w:rPr>
        <w:t>Size based selectivity</w:t>
      </w:r>
      <w:r w:rsidRPr="006B58D9">
        <w:rPr>
          <w:rFonts w:asciiTheme="majorHAnsi" w:hAnsiTheme="majorHAnsi"/>
        </w:rPr>
        <w:t xml:space="preserve">, applied by setting </w:t>
      </w:r>
      <w:proofErr w:type="spellStart"/>
      <w:r w:rsidRPr="006B58D9">
        <w:rPr>
          <w:rFonts w:asciiTheme="majorHAnsi" w:hAnsiTheme="majorHAnsi"/>
          <w:color w:val="E36C0A" w:themeColor="accent6" w:themeShade="BF"/>
        </w:rPr>
        <w:t>flag_sel_with_mFC</w:t>
      </w:r>
      <w:proofErr w:type="spellEnd"/>
      <w:r w:rsidRPr="006B58D9">
        <w:rPr>
          <w:rFonts w:asciiTheme="majorHAnsi" w:hAnsiTheme="majorHAnsi"/>
        </w:rPr>
        <w:t xml:space="preserve">=1. The shape of the selectivity curve to be used by each fishery is set </w:t>
      </w:r>
      <w:r w:rsidR="005D0198">
        <w:rPr>
          <w:rFonts w:asciiTheme="majorHAnsi" w:hAnsiTheme="majorHAnsi"/>
        </w:rPr>
        <w:t>by</w:t>
      </w:r>
      <w:r w:rsidR="005D0198" w:rsidRPr="006B58D9">
        <w:rPr>
          <w:rFonts w:asciiTheme="majorHAnsi" w:hAnsiTheme="majorHAnsi"/>
        </w:rPr>
        <w:t xml:space="preserve"> </w:t>
      </w:r>
      <w:r w:rsidRPr="006B58D9">
        <w:rPr>
          <w:rFonts w:asciiTheme="majorHAnsi" w:hAnsiTheme="majorHAnsi"/>
        </w:rPr>
        <w:t xml:space="preserve">the </w:t>
      </w:r>
      <w:proofErr w:type="spellStart"/>
      <w:r w:rsidRPr="006B58D9">
        <w:rPr>
          <w:rFonts w:asciiTheme="majorHAnsi" w:hAnsiTheme="majorHAnsi"/>
          <w:color w:val="E36C0A" w:themeColor="accent6" w:themeShade="BF"/>
        </w:rPr>
        <w:t>YYY_selcurve</w:t>
      </w:r>
      <w:proofErr w:type="spellEnd"/>
      <w:r w:rsidRPr="006B58D9">
        <w:rPr>
          <w:rFonts w:asciiTheme="majorHAnsi" w:hAnsiTheme="majorHAnsi"/>
          <w:color w:val="E36C0A" w:themeColor="accent6" w:themeShade="BF"/>
        </w:rPr>
        <w:t xml:space="preserve"> </w:t>
      </w:r>
      <w:r w:rsidRPr="006B58D9">
        <w:rPr>
          <w:rFonts w:asciiTheme="majorHAnsi" w:hAnsiTheme="majorHAnsi"/>
        </w:rPr>
        <w:t>parameter - see chapter 15.</w:t>
      </w:r>
      <w:r w:rsidR="0007660D">
        <w:rPr>
          <w:rFonts w:asciiTheme="majorHAnsi" w:hAnsiTheme="majorHAnsi"/>
        </w:rPr>
        <w:t>8</w:t>
      </w:r>
      <w:r w:rsidRPr="006B58D9">
        <w:rPr>
          <w:rFonts w:asciiTheme="majorHAnsi" w:hAnsiTheme="majorHAnsi"/>
        </w:rPr>
        <w:t xml:space="preserve"> for details on </w:t>
      </w:r>
      <w:r w:rsidR="005D0198">
        <w:rPr>
          <w:rFonts w:asciiTheme="majorHAnsi" w:hAnsiTheme="majorHAnsi"/>
        </w:rPr>
        <w:t xml:space="preserve">the </w:t>
      </w:r>
      <w:r w:rsidRPr="006B58D9">
        <w:rPr>
          <w:rFonts w:asciiTheme="majorHAnsi" w:hAnsiTheme="majorHAnsi"/>
        </w:rPr>
        <w:t xml:space="preserve">different selectivity curve options. Depending on the selectivity curve </w:t>
      </w:r>
      <w:r w:rsidR="005D0198" w:rsidRPr="006B58D9">
        <w:rPr>
          <w:rFonts w:asciiTheme="majorHAnsi" w:hAnsiTheme="majorHAnsi"/>
        </w:rPr>
        <w:t>chosen</w:t>
      </w:r>
      <w:r w:rsidR="005D0198">
        <w:rPr>
          <w:rFonts w:asciiTheme="majorHAnsi" w:hAnsiTheme="majorHAnsi"/>
        </w:rPr>
        <w:t>,</w:t>
      </w:r>
      <w:r w:rsidR="005D0198" w:rsidRPr="006B58D9">
        <w:rPr>
          <w:rFonts w:asciiTheme="majorHAnsi" w:hAnsiTheme="majorHAnsi"/>
        </w:rPr>
        <w:t xml:space="preserve"> </w:t>
      </w:r>
      <w:r w:rsidRPr="006B58D9">
        <w:rPr>
          <w:rFonts w:asciiTheme="majorHAnsi" w:hAnsiTheme="majorHAnsi"/>
        </w:rPr>
        <w:t>the user will have to provide relevant parameters</w:t>
      </w:r>
      <w:r w:rsidR="005D0198">
        <w:rPr>
          <w:rFonts w:asciiTheme="majorHAnsi" w:hAnsiTheme="majorHAnsi"/>
        </w:rPr>
        <w:t xml:space="preserve"> defining the shape of the curve</w:t>
      </w:r>
      <w:r w:rsidRPr="006B58D9">
        <w:rPr>
          <w:rFonts w:asciiTheme="majorHAnsi" w:hAnsiTheme="majorHAnsi"/>
        </w:rPr>
        <w:t xml:space="preserve"> (see chapter 15.</w:t>
      </w:r>
      <w:r w:rsidR="0007660D">
        <w:rPr>
          <w:rFonts w:asciiTheme="majorHAnsi" w:hAnsiTheme="majorHAnsi"/>
        </w:rPr>
        <w:t>8</w:t>
      </w:r>
      <w:r w:rsidRPr="006B58D9">
        <w:rPr>
          <w:rFonts w:asciiTheme="majorHAnsi" w:hAnsiTheme="majorHAnsi"/>
        </w:rPr>
        <w:t xml:space="preserve">). </w:t>
      </w:r>
    </w:p>
    <w:p w14:paraId="207C7CB7" w14:textId="77777777" w:rsidR="00553E80" w:rsidRPr="009B4F0F" w:rsidRDefault="00553E80" w:rsidP="000952F9">
      <w:pPr>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553E80" w:rsidRPr="002E67BD" w14:paraId="431D6CE1" w14:textId="77777777" w:rsidTr="001209DF">
        <w:tc>
          <w:tcPr>
            <w:tcW w:w="9628" w:type="dxa"/>
            <w:shd w:val="clear" w:color="auto" w:fill="FDE9D9" w:themeFill="accent6" w:themeFillTint="33"/>
          </w:tcPr>
          <w:p w14:paraId="62C94222" w14:textId="0B22B304" w:rsidR="00553E80" w:rsidRPr="009B4F0F" w:rsidRDefault="00553E80" w:rsidP="00FE7D21">
            <w:pPr>
              <w:spacing w:line="276" w:lineRule="auto"/>
              <w:rPr>
                <w:rFonts w:asciiTheme="majorHAnsi" w:hAnsiTheme="majorHAnsi"/>
                <w:b/>
              </w:rPr>
            </w:pPr>
            <w:r w:rsidRPr="009B4F0F">
              <w:rPr>
                <w:rFonts w:asciiTheme="majorHAnsi" w:hAnsiTheme="majorHAnsi"/>
                <w:b/>
              </w:rPr>
              <w:t>NOTE!</w:t>
            </w:r>
          </w:p>
          <w:p w14:paraId="5DFB0165" w14:textId="77777777" w:rsidR="00553E80" w:rsidRPr="009B4F0F" w:rsidRDefault="00553E80" w:rsidP="00FE7D21">
            <w:pPr>
              <w:spacing w:line="276" w:lineRule="auto"/>
              <w:rPr>
                <w:rFonts w:asciiTheme="majorHAnsi" w:hAnsiTheme="majorHAnsi"/>
                <w:b/>
              </w:rPr>
            </w:pPr>
          </w:p>
          <w:p w14:paraId="35D815B8" w14:textId="5D600EBF" w:rsidR="00553E80" w:rsidRPr="009B4F0F" w:rsidRDefault="00553E80" w:rsidP="00FE7D21">
            <w:pPr>
              <w:spacing w:line="276" w:lineRule="auto"/>
              <w:rPr>
                <w:rFonts w:asciiTheme="majorHAnsi" w:hAnsiTheme="majorHAnsi"/>
                <w:b/>
              </w:rPr>
            </w:pPr>
            <w:r w:rsidRPr="009B4F0F">
              <w:rPr>
                <w:rFonts w:asciiTheme="majorHAnsi" w:hAnsiTheme="majorHAnsi"/>
                <w:b/>
              </w:rPr>
              <w:t xml:space="preserve">Selecting </w:t>
            </w:r>
            <w:r w:rsidR="009111AA">
              <w:rPr>
                <w:rFonts w:asciiTheme="majorHAnsi" w:hAnsiTheme="majorHAnsi"/>
                <w:b/>
              </w:rPr>
              <w:t xml:space="preserve">the </w:t>
            </w:r>
            <w:r w:rsidRPr="009B4F0F">
              <w:rPr>
                <w:rFonts w:asciiTheme="majorHAnsi" w:hAnsiTheme="majorHAnsi"/>
                <w:b/>
              </w:rPr>
              <w:t xml:space="preserve">correct </w:t>
            </w:r>
            <w:r w:rsidR="009111AA">
              <w:rPr>
                <w:rFonts w:asciiTheme="majorHAnsi" w:hAnsiTheme="majorHAnsi"/>
                <w:b/>
              </w:rPr>
              <w:t xml:space="preserve">form of </w:t>
            </w:r>
            <w:r w:rsidRPr="009B4F0F">
              <w:rPr>
                <w:rFonts w:asciiTheme="majorHAnsi" w:hAnsiTheme="majorHAnsi"/>
                <w:b/>
              </w:rPr>
              <w:t xml:space="preserve">size selectivity for </w:t>
            </w:r>
            <w:r w:rsidR="007C0DBA" w:rsidRPr="009B4F0F">
              <w:rPr>
                <w:rFonts w:asciiTheme="majorHAnsi" w:hAnsiTheme="majorHAnsi"/>
                <w:b/>
              </w:rPr>
              <w:t xml:space="preserve">different species </w:t>
            </w:r>
          </w:p>
          <w:p w14:paraId="08ADB5C3" w14:textId="77777777" w:rsidR="00553E80" w:rsidRPr="009B4F0F" w:rsidRDefault="00553E80" w:rsidP="00FE7D21">
            <w:pPr>
              <w:spacing w:line="276" w:lineRule="auto"/>
              <w:rPr>
                <w:rFonts w:asciiTheme="majorHAnsi" w:hAnsiTheme="majorHAnsi"/>
              </w:rPr>
            </w:pPr>
          </w:p>
          <w:p w14:paraId="4D3A4445" w14:textId="4AF0B80C" w:rsidR="00553E80" w:rsidRPr="009B4F0F" w:rsidRDefault="00553E80" w:rsidP="00FE7D21">
            <w:pPr>
              <w:spacing w:line="276" w:lineRule="auto"/>
              <w:rPr>
                <w:rFonts w:asciiTheme="majorHAnsi" w:hAnsiTheme="majorHAnsi"/>
              </w:rPr>
            </w:pPr>
            <w:r w:rsidRPr="009B4F0F">
              <w:rPr>
                <w:rFonts w:asciiTheme="majorHAnsi" w:hAnsiTheme="majorHAnsi"/>
              </w:rPr>
              <w:t>Only one selectivity curve can be applied for a given fishery</w:t>
            </w:r>
            <w:r w:rsidR="009111AA">
              <w:rPr>
                <w:rFonts w:asciiTheme="majorHAnsi" w:hAnsiTheme="majorHAnsi"/>
              </w:rPr>
              <w:t xml:space="preserve"> (there is no way to currently allow for different selectivity curves per species captured by a fishery)</w:t>
            </w:r>
            <w:r w:rsidRPr="009B4F0F">
              <w:rPr>
                <w:rFonts w:asciiTheme="majorHAnsi" w:hAnsiTheme="majorHAnsi"/>
              </w:rPr>
              <w:t xml:space="preserve">. </w:t>
            </w:r>
            <w:r w:rsidR="009111AA">
              <w:rPr>
                <w:rFonts w:asciiTheme="majorHAnsi" w:hAnsiTheme="majorHAnsi"/>
              </w:rPr>
              <w:t>This curve</w:t>
            </w:r>
            <w:r w:rsidR="009111AA" w:rsidRPr="009B4F0F">
              <w:rPr>
                <w:rFonts w:asciiTheme="majorHAnsi" w:hAnsiTheme="majorHAnsi"/>
              </w:rPr>
              <w:t xml:space="preserve"> </w:t>
            </w:r>
            <w:r w:rsidRPr="009B4F0F">
              <w:rPr>
                <w:rFonts w:asciiTheme="majorHAnsi" w:hAnsiTheme="majorHAnsi"/>
              </w:rPr>
              <w:t xml:space="preserve">is </w:t>
            </w:r>
            <w:r w:rsidR="009111AA">
              <w:rPr>
                <w:rFonts w:asciiTheme="majorHAnsi" w:hAnsiTheme="majorHAnsi"/>
              </w:rPr>
              <w:t>indicated</w:t>
            </w:r>
            <w:r w:rsidR="009111AA" w:rsidRPr="009B4F0F">
              <w:rPr>
                <w:rFonts w:asciiTheme="majorHAnsi" w:hAnsiTheme="majorHAnsi"/>
              </w:rPr>
              <w:t xml:space="preserve"> </w:t>
            </w:r>
            <w:r w:rsidR="009111AA">
              <w:rPr>
                <w:rFonts w:asciiTheme="majorHAnsi" w:hAnsiTheme="majorHAnsi"/>
              </w:rPr>
              <w:t xml:space="preserve">by the </w:t>
            </w:r>
            <w:proofErr w:type="spellStart"/>
            <w:r w:rsidRPr="009B4F0F">
              <w:rPr>
                <w:rFonts w:asciiTheme="majorHAnsi" w:hAnsiTheme="majorHAnsi"/>
                <w:color w:val="E36C0A" w:themeColor="accent6" w:themeShade="BF"/>
              </w:rPr>
              <w:t>YYY_selcurve</w:t>
            </w:r>
            <w:proofErr w:type="spellEnd"/>
            <w:r w:rsidRPr="009B4F0F">
              <w:rPr>
                <w:rFonts w:asciiTheme="majorHAnsi" w:hAnsiTheme="majorHAnsi"/>
                <w:color w:val="E36C0A" w:themeColor="accent6" w:themeShade="BF"/>
              </w:rPr>
              <w:t xml:space="preserve"> </w:t>
            </w:r>
            <w:r w:rsidRPr="009B4F0F">
              <w:rPr>
                <w:rFonts w:asciiTheme="majorHAnsi" w:hAnsiTheme="majorHAnsi"/>
              </w:rPr>
              <w:t xml:space="preserve">parameter. It is important to remember that if </w:t>
            </w:r>
            <w:r w:rsidR="009111AA">
              <w:rPr>
                <w:rFonts w:asciiTheme="majorHAnsi" w:hAnsiTheme="majorHAnsi"/>
              </w:rPr>
              <w:t>a</w:t>
            </w:r>
            <w:r w:rsidR="009111AA" w:rsidRPr="009B4F0F">
              <w:rPr>
                <w:rFonts w:asciiTheme="majorHAnsi" w:hAnsiTheme="majorHAnsi"/>
              </w:rPr>
              <w:t xml:space="preserve"> </w:t>
            </w:r>
            <w:r w:rsidRPr="009B4F0F">
              <w:rPr>
                <w:rFonts w:asciiTheme="majorHAnsi" w:hAnsiTheme="majorHAnsi"/>
              </w:rPr>
              <w:t xml:space="preserve">fishery with a specified selectivity curve targets different species </w:t>
            </w:r>
            <w:r w:rsidR="007C0DBA" w:rsidRPr="009B4F0F">
              <w:rPr>
                <w:rFonts w:asciiTheme="majorHAnsi" w:hAnsiTheme="majorHAnsi"/>
              </w:rPr>
              <w:t>of different sizes</w:t>
            </w:r>
            <w:r w:rsidR="009111AA">
              <w:rPr>
                <w:rFonts w:asciiTheme="majorHAnsi" w:hAnsiTheme="majorHAnsi"/>
              </w:rPr>
              <w:t xml:space="preserve"> (i.e. has </w:t>
            </w:r>
            <w:proofErr w:type="gramStart"/>
            <w:r w:rsidR="009111AA">
              <w:rPr>
                <w:rFonts w:asciiTheme="majorHAnsi" w:hAnsiTheme="majorHAnsi"/>
              </w:rPr>
              <w:t>non zero</w:t>
            </w:r>
            <w:proofErr w:type="gramEnd"/>
            <w:r w:rsidR="007C0DBA" w:rsidRPr="009B4F0F">
              <w:rPr>
                <w:rFonts w:asciiTheme="majorHAnsi" w:hAnsiTheme="majorHAnsi"/>
              </w:rPr>
              <w:t xml:space="preserve"> </w:t>
            </w:r>
            <w:proofErr w:type="spellStart"/>
            <w:r w:rsidR="007C0DBA" w:rsidRPr="009B4F0F">
              <w:rPr>
                <w:rFonts w:asciiTheme="majorHAnsi" w:hAnsiTheme="majorHAnsi"/>
                <w:color w:val="E36C0A" w:themeColor="accent6" w:themeShade="BF"/>
              </w:rPr>
              <w:t>flagF_XXX</w:t>
            </w:r>
            <w:proofErr w:type="spellEnd"/>
            <w:r w:rsidR="007C0DBA" w:rsidRPr="009B4F0F">
              <w:rPr>
                <w:rFonts w:asciiTheme="majorHAnsi" w:hAnsiTheme="majorHAnsi"/>
                <w:color w:val="E36C0A" w:themeColor="accent6" w:themeShade="BF"/>
              </w:rPr>
              <w:t xml:space="preserve"> </w:t>
            </w:r>
            <w:r w:rsidR="007C0DBA" w:rsidRPr="009B4F0F">
              <w:rPr>
                <w:rFonts w:asciiTheme="majorHAnsi" w:hAnsiTheme="majorHAnsi"/>
              </w:rPr>
              <w:t>parameters</w:t>
            </w:r>
            <w:r w:rsidR="009111AA">
              <w:rPr>
                <w:rFonts w:asciiTheme="majorHAnsi" w:hAnsiTheme="majorHAnsi"/>
              </w:rPr>
              <w:t xml:space="preserve"> for multiple species)</w:t>
            </w:r>
            <w:r w:rsidR="007C0DBA" w:rsidRPr="009B4F0F">
              <w:rPr>
                <w:rFonts w:asciiTheme="majorHAnsi" w:hAnsiTheme="majorHAnsi"/>
              </w:rPr>
              <w:t xml:space="preserve">, some of the species may not </w:t>
            </w:r>
            <w:r w:rsidR="009111AA">
              <w:rPr>
                <w:rFonts w:asciiTheme="majorHAnsi" w:hAnsiTheme="majorHAnsi"/>
              </w:rPr>
              <w:t xml:space="preserve">actually </w:t>
            </w:r>
            <w:r w:rsidR="007C0DBA" w:rsidRPr="009B4F0F">
              <w:rPr>
                <w:rFonts w:asciiTheme="majorHAnsi" w:hAnsiTheme="majorHAnsi"/>
              </w:rPr>
              <w:t>be caught if they are too small</w:t>
            </w:r>
            <w:r w:rsidR="009111AA">
              <w:rPr>
                <w:rFonts w:asciiTheme="majorHAnsi" w:hAnsiTheme="majorHAnsi"/>
              </w:rPr>
              <w:t xml:space="preserve"> (i.e. if the selectivity curve for returns a selectivity of zero for fish of that size),</w:t>
            </w:r>
            <w:r w:rsidR="007C0DBA" w:rsidRPr="009B4F0F">
              <w:rPr>
                <w:rFonts w:asciiTheme="majorHAnsi" w:hAnsiTheme="majorHAnsi"/>
              </w:rPr>
              <w:t xml:space="preserve"> for example. For cases where fishing mortalities are applied through</w:t>
            </w:r>
            <w:r w:rsidR="009111AA">
              <w:rPr>
                <w:rFonts w:asciiTheme="majorHAnsi" w:hAnsiTheme="majorHAnsi"/>
              </w:rPr>
              <w:t xml:space="preserve"> the</w:t>
            </w:r>
            <w:r w:rsidR="007C0DBA" w:rsidRPr="009B4F0F">
              <w:rPr>
                <w:rFonts w:asciiTheme="majorHAnsi" w:hAnsiTheme="majorHAnsi"/>
              </w:rPr>
              <w:t xml:space="preserve"> </w:t>
            </w:r>
            <w:proofErr w:type="spellStart"/>
            <w:r w:rsidR="007C0DBA" w:rsidRPr="009B4F0F">
              <w:rPr>
                <w:rFonts w:asciiTheme="majorHAnsi" w:hAnsiTheme="majorHAnsi"/>
                <w:color w:val="E36C0A" w:themeColor="accent6" w:themeShade="BF"/>
              </w:rPr>
              <w:t>mFC_XXX</w:t>
            </w:r>
            <w:proofErr w:type="spellEnd"/>
            <w:r w:rsidR="007C0DBA" w:rsidRPr="009B4F0F">
              <w:rPr>
                <w:rFonts w:asciiTheme="majorHAnsi" w:hAnsiTheme="majorHAnsi"/>
                <w:color w:val="E36C0A" w:themeColor="accent6" w:themeShade="BF"/>
              </w:rPr>
              <w:t xml:space="preserve"> </w:t>
            </w:r>
            <w:r w:rsidR="007C0DBA" w:rsidRPr="009B4F0F">
              <w:rPr>
                <w:rFonts w:asciiTheme="majorHAnsi" w:hAnsiTheme="majorHAnsi"/>
              </w:rPr>
              <w:t xml:space="preserve">parameter and </w:t>
            </w:r>
            <w:r w:rsidR="009111AA">
              <w:rPr>
                <w:rFonts w:asciiTheme="majorHAnsi" w:hAnsiTheme="majorHAnsi"/>
              </w:rPr>
              <w:t xml:space="preserve">the use of the </w:t>
            </w:r>
            <w:r w:rsidR="007C0DBA" w:rsidRPr="009B4F0F">
              <w:rPr>
                <w:rFonts w:asciiTheme="majorHAnsi" w:hAnsiTheme="majorHAnsi"/>
              </w:rPr>
              <w:t>size selectivity option (</w:t>
            </w:r>
            <w:proofErr w:type="spellStart"/>
            <w:r w:rsidR="007C0DBA" w:rsidRPr="009B4F0F">
              <w:rPr>
                <w:rFonts w:asciiTheme="majorHAnsi" w:hAnsiTheme="majorHAnsi"/>
                <w:color w:val="E36C0A" w:themeColor="accent6" w:themeShade="BF"/>
              </w:rPr>
              <w:t>flag_sel_with_mFC</w:t>
            </w:r>
            <w:proofErr w:type="spellEnd"/>
            <w:r w:rsidR="007C0DBA" w:rsidRPr="009B4F0F">
              <w:rPr>
                <w:rFonts w:asciiTheme="majorHAnsi" w:hAnsiTheme="majorHAnsi"/>
              </w:rPr>
              <w:t xml:space="preserve">=1) </w:t>
            </w:r>
            <w:r w:rsidR="009111AA">
              <w:rPr>
                <w:rFonts w:asciiTheme="majorHAnsi" w:hAnsiTheme="majorHAnsi"/>
              </w:rPr>
              <w:t xml:space="preserve">is leading to biomasses much less than intended (due to selectivity issues) then </w:t>
            </w:r>
            <w:r w:rsidR="007C0DBA" w:rsidRPr="009B4F0F">
              <w:rPr>
                <w:rFonts w:asciiTheme="majorHAnsi" w:hAnsiTheme="majorHAnsi"/>
              </w:rPr>
              <w:t xml:space="preserve">it </w:t>
            </w:r>
            <w:r w:rsidR="009111AA">
              <w:rPr>
                <w:rFonts w:asciiTheme="majorHAnsi" w:hAnsiTheme="majorHAnsi"/>
              </w:rPr>
              <w:t>may be a good idea</w:t>
            </w:r>
            <w:r w:rsidR="007C0DBA" w:rsidRPr="009B4F0F">
              <w:rPr>
                <w:rFonts w:asciiTheme="majorHAnsi" w:hAnsiTheme="majorHAnsi"/>
              </w:rPr>
              <w:t xml:space="preserve"> to </w:t>
            </w:r>
            <w:r w:rsidR="009111AA">
              <w:rPr>
                <w:rFonts w:asciiTheme="majorHAnsi" w:hAnsiTheme="majorHAnsi"/>
              </w:rPr>
              <w:t xml:space="preserve">split this single fishery into multiple parts – effectively </w:t>
            </w:r>
            <w:r w:rsidR="009111AA" w:rsidRPr="009B4F0F">
              <w:rPr>
                <w:rFonts w:asciiTheme="majorHAnsi" w:hAnsiTheme="majorHAnsi"/>
              </w:rPr>
              <w:t>us</w:t>
            </w:r>
            <w:r w:rsidR="009111AA">
              <w:rPr>
                <w:rFonts w:asciiTheme="majorHAnsi" w:hAnsiTheme="majorHAnsi"/>
              </w:rPr>
              <w:t>ing</w:t>
            </w:r>
            <w:r w:rsidR="009111AA" w:rsidRPr="009B4F0F">
              <w:rPr>
                <w:rFonts w:asciiTheme="majorHAnsi" w:hAnsiTheme="majorHAnsi"/>
              </w:rPr>
              <w:t xml:space="preserve"> </w:t>
            </w:r>
            <w:r w:rsidR="007C0DBA" w:rsidRPr="009B4F0F">
              <w:rPr>
                <w:rFonts w:asciiTheme="majorHAnsi" w:hAnsiTheme="majorHAnsi"/>
              </w:rPr>
              <w:t>different fisheries for harvesting species of different sizes and making sure that the selectivity function chosen is reasonable</w:t>
            </w:r>
            <w:r w:rsidR="009111AA">
              <w:rPr>
                <w:rFonts w:asciiTheme="majorHAnsi" w:hAnsiTheme="majorHAnsi"/>
              </w:rPr>
              <w:t xml:space="preserve"> for those size fish</w:t>
            </w:r>
            <w:r w:rsidR="007C0DBA" w:rsidRPr="009B4F0F">
              <w:rPr>
                <w:rFonts w:asciiTheme="majorHAnsi" w:hAnsiTheme="majorHAnsi"/>
              </w:rPr>
              <w:t xml:space="preserve">.  </w:t>
            </w:r>
          </w:p>
          <w:p w14:paraId="3DC5FCD3" w14:textId="77777777" w:rsidR="00553E80" w:rsidRPr="009B4F0F" w:rsidRDefault="00553E80" w:rsidP="000952F9">
            <w:pPr>
              <w:rPr>
                <w:rFonts w:asciiTheme="majorHAnsi" w:hAnsiTheme="majorHAnsi"/>
              </w:rPr>
            </w:pPr>
          </w:p>
          <w:p w14:paraId="6F810158" w14:textId="77777777" w:rsidR="00553E80" w:rsidRPr="009B4F0F" w:rsidRDefault="00553E80" w:rsidP="000952F9">
            <w:pPr>
              <w:rPr>
                <w:rFonts w:asciiTheme="majorHAnsi" w:hAnsiTheme="majorHAnsi"/>
              </w:rPr>
            </w:pPr>
          </w:p>
        </w:tc>
      </w:tr>
    </w:tbl>
    <w:p w14:paraId="5AE6BA65" w14:textId="77777777" w:rsidR="00553E80" w:rsidRPr="009B4F0F" w:rsidRDefault="00553E80" w:rsidP="000952F9">
      <w:pPr>
        <w:rPr>
          <w:rFonts w:asciiTheme="majorHAnsi" w:hAnsiTheme="majorHAnsi"/>
        </w:rPr>
      </w:pPr>
    </w:p>
    <w:p w14:paraId="43C19C45" w14:textId="77777777" w:rsidR="007D014D" w:rsidRDefault="007D014D" w:rsidP="000952F9">
      <w:pPr>
        <w:rPr>
          <w:rFonts w:asciiTheme="majorHAnsi" w:hAnsiTheme="majorHAnsi"/>
        </w:rPr>
      </w:pPr>
    </w:p>
    <w:p w14:paraId="218AE10E" w14:textId="1C104DCB" w:rsidR="003E2713" w:rsidRPr="00EB6D21" w:rsidRDefault="003E2713" w:rsidP="003E2713">
      <w:pPr>
        <w:pStyle w:val="Heading3"/>
        <w:rPr>
          <w:b/>
          <w:i/>
          <w:color w:val="auto"/>
        </w:rPr>
      </w:pPr>
      <w:bookmarkStart w:id="9" w:name="_Toc162809042"/>
      <w:r w:rsidRPr="00EB6D21">
        <w:rPr>
          <w:b/>
          <w:i/>
          <w:color w:val="auto"/>
        </w:rPr>
        <w:t xml:space="preserve">15.3.3. Other optional factors that can affect </w:t>
      </w:r>
      <w:r w:rsidR="00433113">
        <w:rPr>
          <w:b/>
          <w:i/>
          <w:color w:val="auto"/>
        </w:rPr>
        <w:t>user defined</w:t>
      </w:r>
      <w:r w:rsidR="00433113" w:rsidRPr="00EB6D21">
        <w:rPr>
          <w:b/>
          <w:i/>
          <w:color w:val="auto"/>
        </w:rPr>
        <w:t xml:space="preserve"> </w:t>
      </w:r>
      <w:r w:rsidRPr="00EB6D21">
        <w:rPr>
          <w:b/>
          <w:i/>
          <w:color w:val="auto"/>
        </w:rPr>
        <w:t xml:space="preserve">fishing mortality </w:t>
      </w:r>
      <w:proofErr w:type="gramStart"/>
      <w:r w:rsidR="00433113">
        <w:rPr>
          <w:b/>
          <w:i/>
          <w:color w:val="auto"/>
        </w:rPr>
        <w:t>rates</w:t>
      </w:r>
      <w:bookmarkEnd w:id="9"/>
      <w:proofErr w:type="gramEnd"/>
    </w:p>
    <w:p w14:paraId="67E8A2A9" w14:textId="77777777" w:rsidR="003E2713" w:rsidRPr="009B4F0F" w:rsidRDefault="003E2713" w:rsidP="000952F9">
      <w:pPr>
        <w:rPr>
          <w:rFonts w:asciiTheme="majorHAnsi" w:hAnsiTheme="majorHAnsi"/>
        </w:rPr>
      </w:pPr>
    </w:p>
    <w:p w14:paraId="7594E632" w14:textId="46BE2B98" w:rsidR="007D014D" w:rsidRPr="009B4F0F" w:rsidRDefault="007D014D" w:rsidP="000952F9">
      <w:pPr>
        <w:rPr>
          <w:rFonts w:asciiTheme="majorHAnsi" w:hAnsiTheme="majorHAnsi"/>
        </w:rPr>
      </w:pPr>
      <w:r w:rsidRPr="009B4F0F">
        <w:rPr>
          <w:rFonts w:asciiTheme="majorHAnsi" w:hAnsiTheme="majorHAnsi"/>
        </w:rPr>
        <w:t xml:space="preserve">The fishing mortality can be further </w:t>
      </w:r>
      <w:r w:rsidR="00DD1B02">
        <w:rPr>
          <w:rFonts w:asciiTheme="majorHAnsi" w:hAnsiTheme="majorHAnsi"/>
        </w:rPr>
        <w:t>modified (typically reduced)</w:t>
      </w:r>
      <w:r w:rsidRPr="009B4F0F">
        <w:rPr>
          <w:rFonts w:asciiTheme="majorHAnsi" w:hAnsiTheme="majorHAnsi"/>
        </w:rPr>
        <w:t xml:space="preserve"> if </w:t>
      </w:r>
      <w:r w:rsidR="002030BA" w:rsidRPr="009B4F0F">
        <w:rPr>
          <w:rFonts w:asciiTheme="majorHAnsi" w:hAnsiTheme="majorHAnsi"/>
          <w:b/>
        </w:rPr>
        <w:t>total allowable catch (TAC)</w:t>
      </w:r>
      <w:r w:rsidR="002030BA" w:rsidRPr="009B4F0F">
        <w:rPr>
          <w:rFonts w:asciiTheme="majorHAnsi" w:hAnsiTheme="majorHAnsi"/>
        </w:rPr>
        <w:t xml:space="preserve"> management</w:t>
      </w:r>
      <w:r w:rsidR="002030BA" w:rsidRPr="009B4F0F">
        <w:rPr>
          <w:rFonts w:asciiTheme="majorHAnsi" w:hAnsiTheme="majorHAnsi"/>
          <w:b/>
        </w:rPr>
        <w:t xml:space="preserve"> </w:t>
      </w:r>
      <w:r w:rsidR="002030BA" w:rsidRPr="009B4F0F">
        <w:rPr>
          <w:rFonts w:asciiTheme="majorHAnsi" w:hAnsiTheme="majorHAnsi"/>
        </w:rPr>
        <w:t xml:space="preserve">is applied, </w:t>
      </w:r>
      <w:r w:rsidR="002030BA" w:rsidRPr="009B4F0F">
        <w:rPr>
          <w:rFonts w:asciiTheme="majorHAnsi" w:hAnsiTheme="majorHAnsi"/>
          <w:b/>
        </w:rPr>
        <w:t>MPAs are present</w:t>
      </w:r>
      <w:r w:rsidR="002030BA" w:rsidRPr="009B4F0F">
        <w:rPr>
          <w:rFonts w:asciiTheme="majorHAnsi" w:hAnsiTheme="majorHAnsi"/>
        </w:rPr>
        <w:t xml:space="preserve"> or/and</w:t>
      </w:r>
      <w:r w:rsidR="00DD1B02">
        <w:rPr>
          <w:rFonts w:asciiTheme="majorHAnsi" w:hAnsiTheme="majorHAnsi"/>
        </w:rPr>
        <w:t xml:space="preserve"> a</w:t>
      </w:r>
      <w:r w:rsidR="002030BA" w:rsidRPr="009B4F0F">
        <w:rPr>
          <w:rFonts w:asciiTheme="majorHAnsi" w:hAnsiTheme="majorHAnsi"/>
        </w:rPr>
        <w:t xml:space="preserve"> </w:t>
      </w:r>
      <w:r w:rsidR="002030BA" w:rsidRPr="009B4F0F">
        <w:rPr>
          <w:rFonts w:asciiTheme="majorHAnsi" w:hAnsiTheme="majorHAnsi"/>
          <w:b/>
        </w:rPr>
        <w:t xml:space="preserve">broken stick </w:t>
      </w:r>
      <w:r w:rsidR="00DD1B02">
        <w:rPr>
          <w:rFonts w:asciiTheme="majorHAnsi" w:hAnsiTheme="majorHAnsi"/>
          <w:b/>
        </w:rPr>
        <w:t xml:space="preserve">management </w:t>
      </w:r>
      <w:r w:rsidR="002030BA" w:rsidRPr="009B4F0F">
        <w:rPr>
          <w:rFonts w:asciiTheme="majorHAnsi" w:hAnsiTheme="majorHAnsi"/>
          <w:b/>
        </w:rPr>
        <w:t>scalar</w:t>
      </w:r>
      <w:r w:rsidR="002030BA" w:rsidRPr="009B4F0F">
        <w:rPr>
          <w:rFonts w:asciiTheme="majorHAnsi" w:hAnsiTheme="majorHAnsi"/>
        </w:rPr>
        <w:t xml:space="preserve"> is applied</w:t>
      </w:r>
      <w:r w:rsidRPr="009B4F0F">
        <w:rPr>
          <w:rFonts w:asciiTheme="majorHAnsi" w:hAnsiTheme="majorHAnsi"/>
        </w:rPr>
        <w:t xml:space="preserve">: </w:t>
      </w:r>
    </w:p>
    <w:p w14:paraId="39C5DBF6" w14:textId="77777777" w:rsidR="007D014D" w:rsidRPr="009B4F0F" w:rsidRDefault="007D014D" w:rsidP="000952F9">
      <w:pPr>
        <w:rPr>
          <w:rFonts w:asciiTheme="majorHAnsi" w:hAnsiTheme="majorHAnsi"/>
        </w:rPr>
      </w:pPr>
    </w:p>
    <w:p w14:paraId="74D298FB" w14:textId="7E1F969A" w:rsidR="001A0E5E" w:rsidRPr="003E2713" w:rsidRDefault="007D014D" w:rsidP="00432CA4">
      <w:pPr>
        <w:pStyle w:val="ListParagraph"/>
        <w:numPr>
          <w:ilvl w:val="0"/>
          <w:numId w:val="11"/>
        </w:numPr>
        <w:contextualSpacing w:val="0"/>
        <w:rPr>
          <w:rFonts w:asciiTheme="majorHAnsi" w:hAnsiTheme="majorHAnsi"/>
        </w:rPr>
      </w:pPr>
      <w:r w:rsidRPr="001A0E5E">
        <w:rPr>
          <w:rFonts w:asciiTheme="majorHAnsi" w:hAnsiTheme="majorHAnsi"/>
        </w:rPr>
        <w:t xml:space="preserve">The </w:t>
      </w:r>
      <w:r w:rsidRPr="001A0E5E">
        <w:rPr>
          <w:rFonts w:asciiTheme="majorHAnsi" w:hAnsiTheme="majorHAnsi"/>
          <w:b/>
        </w:rPr>
        <w:t xml:space="preserve">TAC </w:t>
      </w:r>
      <w:r w:rsidR="00E21398">
        <w:rPr>
          <w:rFonts w:asciiTheme="majorHAnsi" w:hAnsiTheme="majorHAnsi"/>
          <w:b/>
        </w:rPr>
        <w:t xml:space="preserve">and weekly catch limit </w:t>
      </w:r>
      <w:r w:rsidRPr="001A0E5E">
        <w:rPr>
          <w:rFonts w:asciiTheme="majorHAnsi" w:hAnsiTheme="majorHAnsi"/>
          <w:b/>
        </w:rPr>
        <w:t>m</w:t>
      </w:r>
      <w:r w:rsidR="003E2713">
        <w:rPr>
          <w:rFonts w:asciiTheme="majorHAnsi" w:hAnsiTheme="majorHAnsi"/>
          <w:b/>
        </w:rPr>
        <w:t>anagement</w:t>
      </w:r>
    </w:p>
    <w:p w14:paraId="2AFF61E0" w14:textId="77777777" w:rsidR="003E2713" w:rsidRPr="001A0E5E" w:rsidRDefault="003E2713" w:rsidP="003E2713">
      <w:pPr>
        <w:pStyle w:val="ListParagraph"/>
        <w:contextualSpacing w:val="0"/>
        <w:rPr>
          <w:rFonts w:asciiTheme="majorHAnsi" w:hAnsiTheme="majorHAnsi"/>
        </w:rPr>
      </w:pPr>
    </w:p>
    <w:p w14:paraId="11A4A5A1" w14:textId="3E759F57" w:rsidR="0016381F" w:rsidRDefault="0016381F" w:rsidP="001A0E5E">
      <w:pPr>
        <w:pStyle w:val="ListParagraph"/>
        <w:contextualSpacing w:val="0"/>
        <w:rPr>
          <w:rFonts w:asciiTheme="majorHAnsi" w:hAnsiTheme="majorHAnsi"/>
        </w:rPr>
      </w:pPr>
      <w:r w:rsidRPr="001A0E5E">
        <w:rPr>
          <w:rFonts w:asciiTheme="majorHAnsi" w:hAnsiTheme="majorHAnsi"/>
        </w:rPr>
        <w:t xml:space="preserve">The </w:t>
      </w:r>
      <w:r>
        <w:rPr>
          <w:rFonts w:asciiTheme="majorHAnsi" w:hAnsiTheme="majorHAnsi"/>
        </w:rPr>
        <w:t>initial values for</w:t>
      </w:r>
      <w:r w:rsidRPr="002A68DD">
        <w:rPr>
          <w:rFonts w:asciiTheme="majorHAnsi" w:hAnsiTheme="majorHAnsi"/>
        </w:rPr>
        <w:t xml:space="preserve"> </w:t>
      </w:r>
      <w:r w:rsidR="0093697E">
        <w:rPr>
          <w:rFonts w:asciiTheme="majorHAnsi" w:hAnsiTheme="majorHAnsi"/>
        </w:rPr>
        <w:t xml:space="preserve">the </w:t>
      </w:r>
      <w:r w:rsidRPr="002A68DD">
        <w:rPr>
          <w:rFonts w:asciiTheme="majorHAnsi" w:hAnsiTheme="majorHAnsi"/>
        </w:rPr>
        <w:t xml:space="preserve">TAC </w:t>
      </w:r>
      <w:r w:rsidR="00CB7448">
        <w:rPr>
          <w:rFonts w:asciiTheme="majorHAnsi" w:hAnsiTheme="majorHAnsi"/>
        </w:rPr>
        <w:t xml:space="preserve">per fishery for a species XXX </w:t>
      </w:r>
      <w:r>
        <w:rPr>
          <w:rFonts w:asciiTheme="majorHAnsi" w:hAnsiTheme="majorHAnsi"/>
        </w:rPr>
        <w:t>are set in</w:t>
      </w:r>
      <w:r w:rsidR="0058059E">
        <w:rPr>
          <w:rFonts w:asciiTheme="majorHAnsi" w:hAnsiTheme="majorHAnsi"/>
        </w:rPr>
        <w:t xml:space="preserve"> the</w:t>
      </w:r>
      <w:r w:rsidRPr="002A68DD">
        <w:rPr>
          <w:rFonts w:asciiTheme="majorHAnsi" w:hAnsiTheme="majorHAnsi"/>
        </w:rPr>
        <w:t xml:space="preserve"> </w:t>
      </w:r>
      <w:r w:rsidRPr="002A68DD">
        <w:rPr>
          <w:rFonts w:asciiTheme="majorHAnsi" w:hAnsiTheme="majorHAnsi"/>
          <w:color w:val="E36C0A" w:themeColor="accent6" w:themeShade="BF"/>
        </w:rPr>
        <w:t xml:space="preserve">TAC_XXX </w:t>
      </w:r>
      <w:r w:rsidRPr="002A68DD">
        <w:rPr>
          <w:rFonts w:asciiTheme="majorHAnsi" w:hAnsiTheme="majorHAnsi"/>
        </w:rPr>
        <w:t>parameter</w:t>
      </w:r>
      <w:r>
        <w:rPr>
          <w:rFonts w:asciiTheme="majorHAnsi" w:hAnsiTheme="majorHAnsi"/>
        </w:rPr>
        <w:t xml:space="preserve"> (</w:t>
      </w:r>
      <w:r w:rsidR="0058059E">
        <w:rPr>
          <w:rFonts w:asciiTheme="majorHAnsi" w:hAnsiTheme="majorHAnsi"/>
        </w:rPr>
        <w:t xml:space="preserve">in </w:t>
      </w:r>
      <w:r w:rsidR="00CB7448" w:rsidRPr="0090194F">
        <w:rPr>
          <w:rFonts w:asciiTheme="majorHAnsi" w:hAnsiTheme="majorHAnsi"/>
          <w:b/>
        </w:rPr>
        <w:t>tonnes</w:t>
      </w:r>
      <w:r w:rsidR="00CB7448">
        <w:rPr>
          <w:rFonts w:asciiTheme="majorHAnsi" w:hAnsiTheme="majorHAnsi"/>
        </w:rPr>
        <w:t xml:space="preserve"> </w:t>
      </w:r>
      <w:r>
        <w:rPr>
          <w:rFonts w:asciiTheme="majorHAnsi" w:hAnsiTheme="majorHAnsi"/>
        </w:rPr>
        <w:t>of catch per year)</w:t>
      </w:r>
      <w:r w:rsidRPr="002A68DD">
        <w:rPr>
          <w:rFonts w:asciiTheme="majorHAnsi" w:hAnsiTheme="majorHAnsi"/>
        </w:rPr>
        <w:t xml:space="preserve">. </w:t>
      </w:r>
    </w:p>
    <w:p w14:paraId="741A50F5" w14:textId="77777777" w:rsidR="0016381F" w:rsidRDefault="0016381F" w:rsidP="001A0E5E">
      <w:pPr>
        <w:pStyle w:val="ListParagraph"/>
        <w:contextualSpacing w:val="0"/>
        <w:rPr>
          <w:rFonts w:asciiTheme="majorHAnsi" w:hAnsiTheme="majorHAnsi"/>
        </w:rPr>
      </w:pPr>
    </w:p>
    <w:p w14:paraId="32F51E76" w14:textId="39BECA61" w:rsidR="00582730" w:rsidRPr="0090194F" w:rsidRDefault="0016381F" w:rsidP="00582730">
      <w:pPr>
        <w:pStyle w:val="ListParagraph"/>
        <w:contextualSpacing w:val="0"/>
        <w:rPr>
          <w:rFonts w:asciiTheme="majorHAnsi" w:hAnsiTheme="majorHAnsi"/>
        </w:rPr>
      </w:pPr>
      <w:r w:rsidRPr="00E21398">
        <w:rPr>
          <w:rFonts w:asciiTheme="majorHAnsi" w:hAnsiTheme="majorHAnsi"/>
          <w:b/>
        </w:rPr>
        <w:t xml:space="preserve">When </w:t>
      </w:r>
      <w:proofErr w:type="spellStart"/>
      <w:r w:rsidRPr="00E21398">
        <w:rPr>
          <w:rFonts w:asciiTheme="majorHAnsi" w:hAnsiTheme="majorHAnsi"/>
          <w:b/>
          <w:color w:val="E36C0A" w:themeColor="accent6" w:themeShade="BF"/>
        </w:rPr>
        <w:t>flag_stop_F_tac</w:t>
      </w:r>
      <w:proofErr w:type="spellEnd"/>
      <w:r w:rsidRPr="00E21398">
        <w:rPr>
          <w:rFonts w:asciiTheme="majorHAnsi" w:hAnsiTheme="majorHAnsi"/>
          <w:b/>
          <w:color w:val="E36C0A" w:themeColor="accent6" w:themeShade="BF"/>
        </w:rPr>
        <w:t xml:space="preserve"> </w:t>
      </w:r>
      <w:r w:rsidRPr="00E21398">
        <w:rPr>
          <w:rFonts w:asciiTheme="majorHAnsi" w:hAnsiTheme="majorHAnsi"/>
          <w:b/>
        </w:rPr>
        <w:t xml:space="preserve">is set to 1, the fishing completely stops once the TAC is exceeded </w:t>
      </w:r>
      <w:r w:rsidR="00E21398" w:rsidRPr="00E21398">
        <w:rPr>
          <w:rFonts w:asciiTheme="majorHAnsi" w:hAnsiTheme="majorHAnsi"/>
          <w:b/>
        </w:rPr>
        <w:t xml:space="preserve">OR weekly catch limit is reached </w:t>
      </w:r>
      <w:r w:rsidRPr="00E21398">
        <w:rPr>
          <w:rFonts w:asciiTheme="majorHAnsi" w:hAnsiTheme="majorHAnsi"/>
          <w:b/>
        </w:rPr>
        <w:t>– regardless of any management options in place!</w:t>
      </w:r>
      <w:r w:rsidRPr="002A68DD">
        <w:rPr>
          <w:rFonts w:asciiTheme="majorHAnsi" w:hAnsiTheme="majorHAnsi"/>
        </w:rPr>
        <w:t xml:space="preserve"> If the </w:t>
      </w:r>
      <w:proofErr w:type="spellStart"/>
      <w:r w:rsidRPr="002A68DD">
        <w:rPr>
          <w:rFonts w:asciiTheme="majorHAnsi" w:hAnsiTheme="majorHAnsi"/>
          <w:color w:val="E36C0A" w:themeColor="accent6" w:themeShade="BF"/>
        </w:rPr>
        <w:t>flag_stop_F_tac</w:t>
      </w:r>
      <w:proofErr w:type="spellEnd"/>
      <w:r w:rsidRPr="002A68DD">
        <w:rPr>
          <w:rFonts w:asciiTheme="majorHAnsi" w:hAnsiTheme="majorHAnsi"/>
          <w:color w:val="E36C0A" w:themeColor="accent6" w:themeShade="BF"/>
        </w:rPr>
        <w:t xml:space="preserve"> </w:t>
      </w:r>
      <w:r>
        <w:rPr>
          <w:rFonts w:asciiTheme="majorHAnsi" w:hAnsiTheme="majorHAnsi"/>
          <w:color w:val="E36C0A" w:themeColor="accent6" w:themeShade="BF"/>
        </w:rPr>
        <w:t xml:space="preserve">= </w:t>
      </w:r>
      <w:r w:rsidRPr="002A68DD">
        <w:rPr>
          <w:rFonts w:asciiTheme="majorHAnsi" w:hAnsiTheme="majorHAnsi"/>
        </w:rPr>
        <w:t xml:space="preserve">0, </w:t>
      </w:r>
      <w:r>
        <w:rPr>
          <w:rFonts w:asciiTheme="majorHAnsi" w:hAnsiTheme="majorHAnsi"/>
        </w:rPr>
        <w:t>the fishing continues even after exceeding TAC</w:t>
      </w:r>
      <w:r w:rsidR="00E21398">
        <w:rPr>
          <w:rFonts w:asciiTheme="majorHAnsi" w:hAnsiTheme="majorHAnsi"/>
        </w:rPr>
        <w:t xml:space="preserve"> and weekly catch limits</w:t>
      </w:r>
      <w:r>
        <w:rPr>
          <w:rFonts w:asciiTheme="majorHAnsi" w:hAnsiTheme="majorHAnsi"/>
        </w:rPr>
        <w:t xml:space="preserve">, </w:t>
      </w:r>
      <w:r w:rsidR="00FD2F70">
        <w:rPr>
          <w:rFonts w:asciiTheme="majorHAnsi" w:hAnsiTheme="majorHAnsi"/>
        </w:rPr>
        <w:t>and management options determine what to do with the catch that exceed</w:t>
      </w:r>
      <w:r w:rsidR="00E21398">
        <w:rPr>
          <w:rFonts w:asciiTheme="majorHAnsi" w:hAnsiTheme="majorHAnsi"/>
        </w:rPr>
        <w:t>s these limits</w:t>
      </w:r>
      <w:r w:rsidR="00FD2F70">
        <w:rPr>
          <w:rFonts w:asciiTheme="majorHAnsi" w:hAnsiTheme="majorHAnsi"/>
        </w:rPr>
        <w:t>. If there no management in place or a fishery is not managed through TACs (</w:t>
      </w:r>
      <w:proofErr w:type="spellStart"/>
      <w:r w:rsidR="00FD2F70" w:rsidRPr="009B4F0F">
        <w:rPr>
          <w:rFonts w:asciiTheme="majorHAnsi" w:hAnsiTheme="majorHAnsi"/>
          <w:color w:val="E36C0A" w:themeColor="accent6" w:themeShade="BF"/>
        </w:rPr>
        <w:t>YYY_flagmanage</w:t>
      </w:r>
      <w:proofErr w:type="spellEnd"/>
      <w:r w:rsidR="00FD2F70">
        <w:rPr>
          <w:rFonts w:asciiTheme="majorHAnsi" w:hAnsiTheme="majorHAnsi"/>
          <w:color w:val="E36C0A" w:themeColor="accent6" w:themeShade="BF"/>
        </w:rPr>
        <w:t xml:space="preserve"> </w:t>
      </w:r>
      <w:r w:rsidR="00FD2F70">
        <w:rPr>
          <w:rFonts w:asciiTheme="majorHAnsi" w:hAnsiTheme="majorHAnsi"/>
        </w:rPr>
        <w:t xml:space="preserve">&lt; 2) </w:t>
      </w:r>
      <w:r>
        <w:rPr>
          <w:rFonts w:asciiTheme="majorHAnsi" w:hAnsiTheme="majorHAnsi"/>
        </w:rPr>
        <w:t>the catch above the TAC will be retained as normal catch</w:t>
      </w:r>
      <w:r w:rsidR="00FD2F70">
        <w:rPr>
          <w:rFonts w:asciiTheme="majorHAnsi" w:hAnsiTheme="majorHAnsi"/>
        </w:rPr>
        <w:t xml:space="preserve">. </w:t>
      </w:r>
      <w:r>
        <w:rPr>
          <w:rFonts w:asciiTheme="majorHAnsi" w:hAnsiTheme="majorHAnsi"/>
        </w:rPr>
        <w:t>Alternatively, if management is in place and a fishery is managed through TACs (</w:t>
      </w:r>
      <w:proofErr w:type="spellStart"/>
      <w:r w:rsidRPr="009B4F0F">
        <w:rPr>
          <w:rFonts w:asciiTheme="majorHAnsi" w:hAnsiTheme="majorHAnsi"/>
          <w:color w:val="E36C0A" w:themeColor="accent6" w:themeShade="BF"/>
        </w:rPr>
        <w:t>YYY_flagmanage</w:t>
      </w:r>
      <w:proofErr w:type="spellEnd"/>
      <w:r>
        <w:rPr>
          <w:rFonts w:asciiTheme="majorHAnsi" w:hAnsiTheme="majorHAnsi"/>
          <w:color w:val="E36C0A" w:themeColor="accent6" w:themeShade="BF"/>
        </w:rPr>
        <w:t xml:space="preserve"> </w:t>
      </w:r>
      <w:r>
        <w:rPr>
          <w:rFonts w:asciiTheme="majorHAnsi" w:hAnsiTheme="majorHAnsi"/>
        </w:rPr>
        <w:t xml:space="preserve">&gt; 1), all catch above TAC will be discarded.  </w:t>
      </w:r>
      <w:r w:rsidR="00605812">
        <w:rPr>
          <w:rFonts w:asciiTheme="majorHAnsi" w:hAnsiTheme="majorHAnsi"/>
        </w:rPr>
        <w:t xml:space="preserve">Likewise, </w:t>
      </w:r>
      <w:proofErr w:type="spellStart"/>
      <w:r w:rsidR="00605812" w:rsidRPr="002A68DD">
        <w:rPr>
          <w:rFonts w:asciiTheme="majorHAnsi" w:hAnsiTheme="majorHAnsi"/>
          <w:color w:val="E36C0A" w:themeColor="accent6" w:themeShade="BF"/>
        </w:rPr>
        <w:t>flag_stop_F_tac</w:t>
      </w:r>
      <w:proofErr w:type="spellEnd"/>
      <w:r w:rsidR="00605812">
        <w:rPr>
          <w:rFonts w:asciiTheme="majorHAnsi" w:hAnsiTheme="majorHAnsi"/>
          <w:color w:val="E36C0A" w:themeColor="accent6" w:themeShade="BF"/>
        </w:rPr>
        <w:t xml:space="preserve"> </w:t>
      </w:r>
      <w:r w:rsidR="00605812">
        <w:rPr>
          <w:rFonts w:asciiTheme="majorHAnsi" w:hAnsiTheme="majorHAnsi"/>
        </w:rPr>
        <w:t xml:space="preserve">= 0, all catch above the weekly catch limit will be discarded. </w:t>
      </w:r>
      <w:r>
        <w:rPr>
          <w:rFonts w:asciiTheme="majorHAnsi" w:hAnsiTheme="majorHAnsi"/>
        </w:rPr>
        <w:t xml:space="preserve">If you do not want any TAC related restrictions make sure you set </w:t>
      </w:r>
      <w:r w:rsidRPr="002A68DD">
        <w:rPr>
          <w:rFonts w:asciiTheme="majorHAnsi" w:hAnsiTheme="majorHAnsi"/>
          <w:color w:val="E36C0A" w:themeColor="accent6" w:themeShade="BF"/>
        </w:rPr>
        <w:t xml:space="preserve">TAC_XXX </w:t>
      </w:r>
      <w:r>
        <w:rPr>
          <w:rFonts w:asciiTheme="majorHAnsi" w:hAnsiTheme="majorHAnsi"/>
        </w:rPr>
        <w:t>to 10</w:t>
      </w:r>
      <w:r w:rsidRPr="00CF3819">
        <w:rPr>
          <w:rFonts w:asciiTheme="majorHAnsi" w:hAnsiTheme="majorHAnsi"/>
          <w:vertAlign w:val="superscript"/>
        </w:rPr>
        <w:t>12</w:t>
      </w:r>
      <w:r w:rsidR="00605812">
        <w:rPr>
          <w:rFonts w:asciiTheme="majorHAnsi" w:hAnsiTheme="majorHAnsi"/>
        </w:rPr>
        <w:t xml:space="preserve">, </w:t>
      </w:r>
      <w:proofErr w:type="spellStart"/>
      <w:r w:rsidR="00605812" w:rsidRPr="00E21398">
        <w:rPr>
          <w:rFonts w:asciiTheme="majorHAnsi" w:hAnsiTheme="majorHAnsi"/>
          <w:color w:val="E36C0A" w:themeColor="accent6" w:themeShade="BF"/>
        </w:rPr>
        <w:t>TripLimit_XXX</w:t>
      </w:r>
      <w:proofErr w:type="spellEnd"/>
      <w:r w:rsidR="00605812" w:rsidRPr="00E21398">
        <w:rPr>
          <w:rFonts w:asciiTheme="majorHAnsi" w:hAnsiTheme="majorHAnsi"/>
        </w:rPr>
        <w:t xml:space="preserve"> </w:t>
      </w:r>
      <w:r w:rsidR="00605812">
        <w:rPr>
          <w:rFonts w:asciiTheme="majorHAnsi" w:hAnsiTheme="majorHAnsi"/>
        </w:rPr>
        <w:t>to 10</w:t>
      </w:r>
      <w:r w:rsidR="00605812" w:rsidRPr="00CF3819">
        <w:rPr>
          <w:rFonts w:asciiTheme="majorHAnsi" w:hAnsiTheme="majorHAnsi"/>
          <w:vertAlign w:val="superscript"/>
        </w:rPr>
        <w:t>12</w:t>
      </w:r>
      <w:r w:rsidR="00605812">
        <w:rPr>
          <w:rFonts w:asciiTheme="majorHAnsi" w:hAnsiTheme="majorHAnsi"/>
        </w:rPr>
        <w:t xml:space="preserve"> </w:t>
      </w:r>
      <w:r>
        <w:rPr>
          <w:rFonts w:asciiTheme="majorHAnsi" w:hAnsiTheme="majorHAnsi"/>
        </w:rPr>
        <w:t xml:space="preserve">and </w:t>
      </w:r>
      <w:proofErr w:type="spellStart"/>
      <w:r w:rsidRPr="002A68DD">
        <w:rPr>
          <w:rFonts w:asciiTheme="majorHAnsi" w:hAnsiTheme="majorHAnsi"/>
          <w:color w:val="E36C0A" w:themeColor="accent6" w:themeShade="BF"/>
        </w:rPr>
        <w:t>flag_stop_F_tac</w:t>
      </w:r>
      <w:proofErr w:type="spellEnd"/>
      <w:r>
        <w:rPr>
          <w:rFonts w:asciiTheme="majorHAnsi" w:hAnsiTheme="majorHAnsi"/>
          <w:color w:val="E36C0A" w:themeColor="accent6" w:themeShade="BF"/>
        </w:rPr>
        <w:t xml:space="preserve"> </w:t>
      </w:r>
      <w:r>
        <w:rPr>
          <w:rFonts w:asciiTheme="majorHAnsi" w:hAnsiTheme="majorHAnsi"/>
        </w:rPr>
        <w:t>= 0.</w:t>
      </w:r>
      <w:r w:rsidR="0090194F">
        <w:rPr>
          <w:rFonts w:asciiTheme="majorHAnsi" w:hAnsiTheme="majorHAnsi"/>
        </w:rPr>
        <w:t xml:space="preserve"> </w:t>
      </w:r>
      <w:r w:rsidR="00582730" w:rsidRPr="0090194F">
        <w:rPr>
          <w:rFonts w:asciiTheme="majorHAnsi" w:hAnsiTheme="majorHAnsi"/>
        </w:rPr>
        <w:t>If management is in place and a fishery is managed through TACs (</w:t>
      </w:r>
      <w:proofErr w:type="spellStart"/>
      <w:r w:rsidR="00582730" w:rsidRPr="0090194F">
        <w:rPr>
          <w:rFonts w:asciiTheme="majorHAnsi" w:hAnsiTheme="majorHAnsi"/>
          <w:color w:val="E36C0A" w:themeColor="accent6" w:themeShade="BF"/>
        </w:rPr>
        <w:t>YYY_flagmanage</w:t>
      </w:r>
      <w:proofErr w:type="spellEnd"/>
      <w:r w:rsidR="00582730" w:rsidRPr="0090194F">
        <w:rPr>
          <w:rFonts w:asciiTheme="majorHAnsi" w:hAnsiTheme="majorHAnsi"/>
          <w:color w:val="E36C0A" w:themeColor="accent6" w:themeShade="BF"/>
        </w:rPr>
        <w:t xml:space="preserve"> </w:t>
      </w:r>
      <w:r w:rsidR="00582730" w:rsidRPr="0090194F">
        <w:rPr>
          <w:rFonts w:asciiTheme="majorHAnsi" w:hAnsiTheme="majorHAnsi"/>
        </w:rPr>
        <w:t xml:space="preserve">&gt; 1), then the TAC values will be updated dynamically depending on the management options (see chapter 16). </w:t>
      </w:r>
    </w:p>
    <w:p w14:paraId="5A0C9BC9" w14:textId="77777777" w:rsidR="00582730" w:rsidRDefault="00582730" w:rsidP="00582730">
      <w:pPr>
        <w:pStyle w:val="ListParagraph"/>
        <w:contextualSpacing w:val="0"/>
        <w:rPr>
          <w:rFonts w:asciiTheme="majorHAnsi" w:hAnsiTheme="majorHAnsi"/>
        </w:rPr>
      </w:pPr>
    </w:p>
    <w:p w14:paraId="3938F401" w14:textId="4BA10459" w:rsidR="00582730" w:rsidRDefault="00582730" w:rsidP="00582730">
      <w:pPr>
        <w:pStyle w:val="ListParagraph"/>
        <w:contextualSpacing w:val="0"/>
        <w:rPr>
          <w:rFonts w:asciiTheme="majorHAnsi" w:hAnsiTheme="majorHAnsi"/>
        </w:rPr>
      </w:pPr>
      <w:r>
        <w:rPr>
          <w:rFonts w:asciiTheme="majorHAnsi" w:hAnsiTheme="majorHAnsi"/>
        </w:rPr>
        <w:t xml:space="preserve">The values for the weekly catch limit are set in </w:t>
      </w:r>
      <w:proofErr w:type="spellStart"/>
      <w:r w:rsidRPr="00E21398">
        <w:rPr>
          <w:rFonts w:asciiTheme="majorHAnsi" w:hAnsiTheme="majorHAnsi"/>
          <w:color w:val="E36C0A" w:themeColor="accent6" w:themeShade="BF"/>
        </w:rPr>
        <w:t>TripLimit_XXX</w:t>
      </w:r>
      <w:proofErr w:type="spellEnd"/>
      <w:r w:rsidRPr="00E21398">
        <w:rPr>
          <w:rFonts w:asciiTheme="majorHAnsi" w:hAnsiTheme="majorHAnsi"/>
        </w:rPr>
        <w:t xml:space="preserve"> </w:t>
      </w:r>
      <w:r>
        <w:rPr>
          <w:rFonts w:asciiTheme="majorHAnsi" w:hAnsiTheme="majorHAnsi"/>
        </w:rPr>
        <w:t>parameter (</w:t>
      </w:r>
      <w:r w:rsidRPr="00D02D60">
        <w:rPr>
          <w:rFonts w:asciiTheme="majorHAnsi" w:hAnsiTheme="majorHAnsi"/>
          <w:b/>
        </w:rPr>
        <w:t>kilograms</w:t>
      </w:r>
      <w:r>
        <w:rPr>
          <w:rFonts w:asciiTheme="majorHAnsi" w:hAnsiTheme="majorHAnsi"/>
        </w:rPr>
        <w:t xml:space="preserve"> of catch per week). These values are not updated dynamically through management.</w:t>
      </w:r>
    </w:p>
    <w:p w14:paraId="62AEF04D" w14:textId="77777777" w:rsidR="00582730" w:rsidRDefault="00582730" w:rsidP="00582730">
      <w:pPr>
        <w:pStyle w:val="ListParagraph"/>
        <w:contextualSpacing w:val="0"/>
        <w:rPr>
          <w:rFonts w:asciiTheme="majorHAnsi" w:hAnsiTheme="majorHAnsi"/>
        </w:rPr>
      </w:pPr>
    </w:p>
    <w:p w14:paraId="27691D20" w14:textId="58F5A45A" w:rsidR="00582730" w:rsidRDefault="00582730" w:rsidP="00582730">
      <w:pPr>
        <w:pStyle w:val="ListParagraph"/>
        <w:contextualSpacing w:val="0"/>
        <w:rPr>
          <w:rFonts w:asciiTheme="majorHAnsi" w:hAnsiTheme="majorHAnsi"/>
        </w:rPr>
      </w:pPr>
      <w:r>
        <w:rPr>
          <w:rFonts w:asciiTheme="majorHAnsi" w:hAnsiTheme="majorHAnsi"/>
        </w:rPr>
        <w:t xml:space="preserve"> If </w:t>
      </w:r>
      <w:r w:rsidRPr="002A68DD">
        <w:rPr>
          <w:rFonts w:asciiTheme="majorHAnsi" w:hAnsiTheme="majorHAnsi"/>
          <w:color w:val="E36C0A" w:themeColor="accent6" w:themeShade="BF"/>
        </w:rPr>
        <w:t xml:space="preserve">TAC_XXX </w:t>
      </w:r>
      <w:r>
        <w:rPr>
          <w:rFonts w:asciiTheme="majorHAnsi" w:hAnsiTheme="majorHAnsi"/>
        </w:rPr>
        <w:t xml:space="preserve">or </w:t>
      </w:r>
      <w:proofErr w:type="spellStart"/>
      <w:r w:rsidRPr="00E21398">
        <w:rPr>
          <w:rFonts w:asciiTheme="majorHAnsi" w:hAnsiTheme="majorHAnsi"/>
          <w:color w:val="E36C0A" w:themeColor="accent6" w:themeShade="BF"/>
        </w:rPr>
        <w:t>TripLimit_XXX</w:t>
      </w:r>
      <w:proofErr w:type="spellEnd"/>
      <w:r w:rsidRPr="00E21398">
        <w:rPr>
          <w:rFonts w:asciiTheme="majorHAnsi" w:hAnsiTheme="majorHAnsi"/>
        </w:rPr>
        <w:t xml:space="preserve"> </w:t>
      </w:r>
      <w:r>
        <w:rPr>
          <w:rFonts w:asciiTheme="majorHAnsi" w:hAnsiTheme="majorHAnsi"/>
        </w:rPr>
        <w:t>for a given species-fishery combination are set to 10</w:t>
      </w:r>
      <w:r w:rsidRPr="00CF3819">
        <w:rPr>
          <w:rFonts w:asciiTheme="majorHAnsi" w:hAnsiTheme="majorHAnsi"/>
          <w:vertAlign w:val="superscript"/>
        </w:rPr>
        <w:t>12</w:t>
      </w:r>
      <w:r w:rsidRPr="00E21398">
        <w:rPr>
          <w:rFonts w:asciiTheme="majorHAnsi" w:hAnsiTheme="majorHAnsi"/>
        </w:rPr>
        <w:t xml:space="preserve"> </w:t>
      </w:r>
      <w:r>
        <w:rPr>
          <w:rFonts w:asciiTheme="majorHAnsi" w:hAnsiTheme="majorHAnsi"/>
        </w:rPr>
        <w:t xml:space="preserve">then Atlantis treats this species as no quota and no trip limit species for this fishery. </w:t>
      </w:r>
    </w:p>
    <w:p w14:paraId="675E4AD1" w14:textId="77777777" w:rsidR="00582730" w:rsidRPr="002A68DD" w:rsidRDefault="00582730" w:rsidP="001A0E5E">
      <w:pPr>
        <w:pStyle w:val="ListParagraph"/>
        <w:contextualSpacing w:val="0"/>
        <w:rPr>
          <w:rFonts w:asciiTheme="majorHAnsi" w:hAnsiTheme="majorHAnsi"/>
        </w:rPr>
      </w:pPr>
    </w:p>
    <w:p w14:paraId="2BD05185" w14:textId="77777777" w:rsidR="001A0E5E" w:rsidRPr="001A0E5E" w:rsidRDefault="001A0E5E" w:rsidP="001A0E5E">
      <w:pPr>
        <w:pStyle w:val="ListParagraph"/>
        <w:contextualSpacing w:val="0"/>
        <w:rPr>
          <w:rFonts w:asciiTheme="majorHAnsi" w:hAnsiTheme="majorHAnsi"/>
        </w:rPr>
      </w:pPr>
    </w:p>
    <w:p w14:paraId="638A6D21" w14:textId="78F62B76" w:rsidR="00556B54" w:rsidRDefault="002030BA" w:rsidP="00432CA4">
      <w:pPr>
        <w:pStyle w:val="ListParagraph"/>
        <w:numPr>
          <w:ilvl w:val="0"/>
          <w:numId w:val="11"/>
        </w:numPr>
        <w:contextualSpacing w:val="0"/>
        <w:rPr>
          <w:rFonts w:asciiTheme="majorHAnsi" w:hAnsiTheme="majorHAnsi"/>
        </w:rPr>
      </w:pPr>
      <w:r w:rsidRPr="00556B54">
        <w:rPr>
          <w:rFonts w:asciiTheme="majorHAnsi" w:hAnsiTheme="majorHAnsi"/>
        </w:rPr>
        <w:t xml:space="preserve">The </w:t>
      </w:r>
      <w:r w:rsidRPr="00556B54">
        <w:rPr>
          <w:rFonts w:asciiTheme="majorHAnsi" w:hAnsiTheme="majorHAnsi"/>
          <w:b/>
        </w:rPr>
        <w:t>presence of MPAs</w:t>
      </w:r>
      <w:r w:rsidRPr="00556B54">
        <w:rPr>
          <w:rFonts w:asciiTheme="majorHAnsi" w:hAnsiTheme="majorHAnsi"/>
        </w:rPr>
        <w:t xml:space="preserve"> is applied in the same way as for imposed catch. First, set flags for appropriate fisheries </w:t>
      </w:r>
      <w:proofErr w:type="spellStart"/>
      <w:r w:rsidRPr="00556B54">
        <w:rPr>
          <w:rFonts w:asciiTheme="majorHAnsi" w:hAnsiTheme="majorHAnsi"/>
          <w:color w:val="E36C0A" w:themeColor="accent6" w:themeShade="BF"/>
        </w:rPr>
        <w:t>YYY_flagmpa</w:t>
      </w:r>
      <w:proofErr w:type="spellEnd"/>
      <w:r w:rsidRPr="00556B54">
        <w:rPr>
          <w:rFonts w:asciiTheme="majorHAnsi" w:hAnsiTheme="majorHAnsi"/>
          <w:color w:val="E36C0A" w:themeColor="accent6" w:themeShade="BF"/>
        </w:rPr>
        <w:t xml:space="preserve"> </w:t>
      </w:r>
      <w:r w:rsidRPr="00556B54">
        <w:rPr>
          <w:rFonts w:asciiTheme="majorHAnsi" w:hAnsiTheme="majorHAnsi"/>
        </w:rPr>
        <w:t xml:space="preserve">&gt;0 and a global flag </w:t>
      </w:r>
      <w:proofErr w:type="spellStart"/>
      <w:r w:rsidRPr="00556B54">
        <w:rPr>
          <w:rFonts w:asciiTheme="majorHAnsi" w:hAnsiTheme="majorHAnsi"/>
          <w:color w:val="E36C0A" w:themeColor="accent6" w:themeShade="BF"/>
        </w:rPr>
        <w:t>flagmpa</w:t>
      </w:r>
      <w:proofErr w:type="spellEnd"/>
      <w:r w:rsidRPr="00556B54">
        <w:rPr>
          <w:rFonts w:asciiTheme="majorHAnsi" w:hAnsiTheme="majorHAnsi"/>
        </w:rPr>
        <w:t xml:space="preserve">=1. There are eight different options to apply spatial management, described in </w:t>
      </w:r>
      <w:r w:rsidR="002A4DA2">
        <w:rPr>
          <w:rFonts w:asciiTheme="majorHAnsi" w:hAnsiTheme="majorHAnsi"/>
        </w:rPr>
        <w:t>chapter 16.4</w:t>
      </w:r>
      <w:r w:rsidRPr="00556B54">
        <w:rPr>
          <w:rFonts w:asciiTheme="majorHAnsi" w:hAnsiTheme="majorHAnsi"/>
        </w:rPr>
        <w:t xml:space="preserve">, but briefly all of them will return a scalar for each box depending on how the presence of </w:t>
      </w:r>
      <w:r w:rsidR="008F002C">
        <w:rPr>
          <w:rFonts w:asciiTheme="majorHAnsi" w:hAnsiTheme="majorHAnsi"/>
        </w:rPr>
        <w:t xml:space="preserve">the </w:t>
      </w:r>
      <w:r w:rsidRPr="00556B54">
        <w:rPr>
          <w:rFonts w:asciiTheme="majorHAnsi" w:hAnsiTheme="majorHAnsi"/>
        </w:rPr>
        <w:t xml:space="preserve">MPA affects the fishing activity. Further the user can apply MPA infringement, set </w:t>
      </w:r>
      <w:r w:rsidR="008F002C">
        <w:rPr>
          <w:rFonts w:asciiTheme="majorHAnsi" w:hAnsiTheme="majorHAnsi"/>
        </w:rPr>
        <w:t>by</w:t>
      </w:r>
      <w:r w:rsidRPr="00556B54">
        <w:rPr>
          <w:rFonts w:asciiTheme="majorHAnsi" w:hAnsiTheme="majorHAnsi"/>
        </w:rPr>
        <w:t xml:space="preserve"> the global </w:t>
      </w:r>
      <w:proofErr w:type="spellStart"/>
      <w:r w:rsidRPr="00556B54">
        <w:rPr>
          <w:rFonts w:asciiTheme="majorHAnsi" w:hAnsiTheme="majorHAnsi"/>
          <w:color w:val="E36C0A" w:themeColor="accent6" w:themeShade="BF"/>
        </w:rPr>
        <w:t>flaginfringe</w:t>
      </w:r>
      <w:proofErr w:type="spellEnd"/>
      <w:r w:rsidRPr="00556B54">
        <w:rPr>
          <w:rFonts w:asciiTheme="majorHAnsi" w:hAnsiTheme="majorHAnsi"/>
        </w:rPr>
        <w:t xml:space="preserve">=1 parameter and </w:t>
      </w:r>
      <w:proofErr w:type="spellStart"/>
      <w:r w:rsidRPr="00556B54">
        <w:rPr>
          <w:rFonts w:asciiTheme="majorHAnsi" w:hAnsiTheme="majorHAnsi"/>
          <w:color w:val="E36C0A" w:themeColor="accent6" w:themeShade="BF"/>
        </w:rPr>
        <w:t>YYY_infringe</w:t>
      </w:r>
      <w:proofErr w:type="spellEnd"/>
      <w:r w:rsidRPr="00556B54">
        <w:rPr>
          <w:rFonts w:asciiTheme="majorHAnsi" w:hAnsiTheme="majorHAnsi"/>
          <w:color w:val="E36C0A" w:themeColor="accent6" w:themeShade="BF"/>
        </w:rPr>
        <w:t xml:space="preserve"> </w:t>
      </w:r>
      <w:r w:rsidRPr="00556B54">
        <w:rPr>
          <w:rFonts w:asciiTheme="majorHAnsi" w:hAnsiTheme="majorHAnsi"/>
        </w:rPr>
        <w:t>parameter</w:t>
      </w:r>
      <w:r w:rsidR="008F002C">
        <w:rPr>
          <w:rFonts w:asciiTheme="majorHAnsi" w:hAnsiTheme="majorHAnsi"/>
        </w:rPr>
        <w:t>s</w:t>
      </w:r>
      <w:r w:rsidRPr="00556B54">
        <w:rPr>
          <w:rFonts w:asciiTheme="majorHAnsi" w:hAnsiTheme="majorHAnsi"/>
        </w:rPr>
        <w:t>, defining</w:t>
      </w:r>
      <w:r w:rsidR="00556B54" w:rsidRPr="00556B54">
        <w:rPr>
          <w:rFonts w:asciiTheme="majorHAnsi" w:hAnsiTheme="majorHAnsi"/>
        </w:rPr>
        <w:t xml:space="preserve"> the proportion of the total box area (not MPA area!) that will be fished due to MPA infringement. </w:t>
      </w:r>
    </w:p>
    <w:p w14:paraId="7D8BEA6E" w14:textId="77777777" w:rsidR="000526A1" w:rsidRDefault="000526A1" w:rsidP="000526A1">
      <w:pPr>
        <w:pStyle w:val="ListParagraph"/>
        <w:contextualSpacing w:val="0"/>
        <w:rPr>
          <w:rFonts w:asciiTheme="majorHAnsi" w:hAnsiTheme="majorHAnsi"/>
        </w:rPr>
      </w:pPr>
    </w:p>
    <w:p w14:paraId="63D1D4EA" w14:textId="77777777" w:rsidR="00556B54" w:rsidRDefault="00556B54" w:rsidP="00556B54">
      <w:pPr>
        <w:pStyle w:val="ListParagraph"/>
        <w:contextualSpacing w:val="0"/>
        <w:rPr>
          <w:rFonts w:asciiTheme="majorHAnsi" w:hAnsiTheme="majorHAnsi"/>
        </w:rPr>
      </w:pPr>
    </w:p>
    <w:tbl>
      <w:tblPr>
        <w:tblStyle w:val="TableGrid"/>
        <w:tblW w:w="9781" w:type="dxa"/>
        <w:tblInd w:w="137" w:type="dxa"/>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781"/>
      </w:tblGrid>
      <w:tr w:rsidR="000526A1" w:rsidRPr="002E67BD" w14:paraId="1C157DAB" w14:textId="77777777" w:rsidTr="001209DF">
        <w:tc>
          <w:tcPr>
            <w:tcW w:w="9781" w:type="dxa"/>
            <w:shd w:val="clear" w:color="auto" w:fill="FDE9D9" w:themeFill="accent6" w:themeFillTint="33"/>
          </w:tcPr>
          <w:p w14:paraId="7F82B7A6" w14:textId="561A5041" w:rsidR="000526A1" w:rsidRPr="000526A1" w:rsidRDefault="000526A1" w:rsidP="00994C4C">
            <w:pPr>
              <w:pStyle w:val="ListParagraph"/>
              <w:spacing w:line="276" w:lineRule="auto"/>
              <w:ind w:left="0"/>
              <w:contextualSpacing w:val="0"/>
              <w:rPr>
                <w:rFonts w:asciiTheme="majorHAnsi" w:hAnsiTheme="majorHAnsi"/>
                <w:b/>
              </w:rPr>
            </w:pPr>
            <w:r w:rsidRPr="000526A1">
              <w:rPr>
                <w:rFonts w:asciiTheme="majorHAnsi" w:hAnsiTheme="majorHAnsi"/>
                <w:b/>
              </w:rPr>
              <w:t>NOTE!</w:t>
            </w:r>
          </w:p>
          <w:p w14:paraId="3DB74938" w14:textId="77777777" w:rsidR="000526A1" w:rsidRPr="000526A1" w:rsidRDefault="000526A1" w:rsidP="00994C4C">
            <w:pPr>
              <w:pStyle w:val="ListParagraph"/>
              <w:spacing w:line="276" w:lineRule="auto"/>
              <w:ind w:left="0"/>
              <w:contextualSpacing w:val="0"/>
              <w:rPr>
                <w:rFonts w:asciiTheme="majorHAnsi" w:hAnsiTheme="majorHAnsi"/>
                <w:b/>
              </w:rPr>
            </w:pPr>
          </w:p>
          <w:p w14:paraId="52054876" w14:textId="77777777" w:rsidR="000526A1" w:rsidRPr="000526A1" w:rsidRDefault="000526A1" w:rsidP="00994C4C">
            <w:pPr>
              <w:pStyle w:val="ListParagraph"/>
              <w:spacing w:line="276" w:lineRule="auto"/>
              <w:ind w:left="0"/>
              <w:contextualSpacing w:val="0"/>
              <w:rPr>
                <w:rFonts w:asciiTheme="majorHAnsi" w:hAnsiTheme="majorHAnsi"/>
                <w:b/>
              </w:rPr>
            </w:pPr>
            <w:r w:rsidRPr="000526A1">
              <w:rPr>
                <w:rFonts w:asciiTheme="majorHAnsi" w:hAnsiTheme="majorHAnsi"/>
                <w:b/>
              </w:rPr>
              <w:t xml:space="preserve">Meaning of </w:t>
            </w:r>
            <w:proofErr w:type="spellStart"/>
            <w:r w:rsidRPr="00F936C0">
              <w:rPr>
                <w:rFonts w:asciiTheme="majorHAnsi" w:hAnsiTheme="majorHAnsi"/>
                <w:b/>
                <w:color w:val="E36C0A" w:themeColor="accent6" w:themeShade="BF"/>
              </w:rPr>
              <w:t>YYY_infringe</w:t>
            </w:r>
            <w:proofErr w:type="spellEnd"/>
            <w:r w:rsidRPr="00F936C0">
              <w:rPr>
                <w:rFonts w:asciiTheme="majorHAnsi" w:hAnsiTheme="majorHAnsi"/>
                <w:b/>
                <w:color w:val="E36C0A" w:themeColor="accent6" w:themeShade="BF"/>
              </w:rPr>
              <w:t xml:space="preserve"> </w:t>
            </w:r>
            <w:proofErr w:type="gramStart"/>
            <w:r w:rsidRPr="000526A1">
              <w:rPr>
                <w:rFonts w:asciiTheme="majorHAnsi" w:hAnsiTheme="majorHAnsi"/>
                <w:b/>
              </w:rPr>
              <w:t>parameter</w:t>
            </w:r>
            <w:proofErr w:type="gramEnd"/>
            <w:r w:rsidRPr="000526A1">
              <w:rPr>
                <w:rFonts w:asciiTheme="majorHAnsi" w:hAnsiTheme="majorHAnsi"/>
                <w:b/>
              </w:rPr>
              <w:t xml:space="preserve"> </w:t>
            </w:r>
          </w:p>
          <w:p w14:paraId="0332909E" w14:textId="77777777" w:rsidR="000526A1" w:rsidRDefault="000526A1" w:rsidP="00994C4C">
            <w:pPr>
              <w:pStyle w:val="ListParagraph"/>
              <w:spacing w:line="276" w:lineRule="auto"/>
              <w:ind w:left="0"/>
              <w:contextualSpacing w:val="0"/>
              <w:rPr>
                <w:rFonts w:asciiTheme="majorHAnsi" w:hAnsiTheme="majorHAnsi"/>
              </w:rPr>
            </w:pPr>
          </w:p>
          <w:p w14:paraId="3D599823" w14:textId="573E7224" w:rsidR="003B2FC3" w:rsidRDefault="000526A1" w:rsidP="00994C4C">
            <w:pPr>
              <w:pStyle w:val="ListParagraph"/>
              <w:spacing w:line="276" w:lineRule="auto"/>
              <w:ind w:left="0"/>
              <w:contextualSpacing w:val="0"/>
              <w:rPr>
                <w:rFonts w:asciiTheme="majorHAnsi" w:hAnsiTheme="majorHAnsi"/>
              </w:rPr>
            </w:pPr>
            <w:r>
              <w:rPr>
                <w:rFonts w:asciiTheme="majorHAnsi" w:hAnsiTheme="majorHAnsi"/>
              </w:rPr>
              <w:t>It is important to understand the meaning of the MPA infringement parameter, as it has different meaning in different fisheries setting</w:t>
            </w:r>
            <w:r w:rsidR="003B2FC3">
              <w:rPr>
                <w:rFonts w:asciiTheme="majorHAnsi" w:hAnsiTheme="majorHAnsi"/>
              </w:rPr>
              <w:t>s</w:t>
            </w:r>
            <w:r>
              <w:rPr>
                <w:rFonts w:asciiTheme="majorHAnsi" w:hAnsiTheme="majorHAnsi"/>
              </w:rPr>
              <w:t xml:space="preserve">. </w:t>
            </w:r>
            <w:r w:rsidR="00433113">
              <w:rPr>
                <w:rFonts w:asciiTheme="majorHAnsi" w:hAnsiTheme="majorHAnsi"/>
              </w:rPr>
              <w:t xml:space="preserve">For </w:t>
            </w:r>
            <w:r w:rsidR="003B2FC3">
              <w:rPr>
                <w:rFonts w:asciiTheme="majorHAnsi" w:hAnsiTheme="majorHAnsi"/>
              </w:rPr>
              <w:t xml:space="preserve">imposed catches or </w:t>
            </w:r>
            <w:r w:rsidR="00433113">
              <w:rPr>
                <w:rFonts w:asciiTheme="majorHAnsi" w:hAnsiTheme="majorHAnsi"/>
              </w:rPr>
              <w:t>the case where a user defined</w:t>
            </w:r>
            <w:r w:rsidR="00F936C0">
              <w:rPr>
                <w:rFonts w:asciiTheme="majorHAnsi" w:hAnsiTheme="majorHAnsi"/>
              </w:rPr>
              <w:t xml:space="preserve"> fishing mortality </w:t>
            </w:r>
            <w:r w:rsidR="00433113">
              <w:rPr>
                <w:rFonts w:asciiTheme="majorHAnsi" w:hAnsiTheme="majorHAnsi"/>
              </w:rPr>
              <w:t xml:space="preserve">is being used, </w:t>
            </w:r>
            <w:r>
              <w:rPr>
                <w:rFonts w:asciiTheme="majorHAnsi" w:hAnsiTheme="majorHAnsi"/>
              </w:rPr>
              <w:t>if</w:t>
            </w:r>
            <w:r w:rsidR="003B2FC3">
              <w:rPr>
                <w:rFonts w:asciiTheme="majorHAnsi" w:hAnsiTheme="majorHAnsi"/>
              </w:rPr>
              <w:t xml:space="preserve"> the</w:t>
            </w:r>
            <w:r>
              <w:rPr>
                <w:rFonts w:asciiTheme="majorHAnsi" w:hAnsiTheme="majorHAnsi"/>
              </w:rPr>
              <w:t xml:space="preserve"> </w:t>
            </w:r>
            <w:proofErr w:type="spellStart"/>
            <w:r w:rsidRPr="00556B54">
              <w:rPr>
                <w:rFonts w:asciiTheme="majorHAnsi" w:hAnsiTheme="majorHAnsi"/>
                <w:color w:val="E36C0A" w:themeColor="accent6" w:themeShade="BF"/>
              </w:rPr>
              <w:t>YYY_infringe</w:t>
            </w:r>
            <w:proofErr w:type="spellEnd"/>
            <w:r w:rsidRPr="00556B54">
              <w:rPr>
                <w:rFonts w:asciiTheme="majorHAnsi" w:hAnsiTheme="majorHAnsi"/>
                <w:color w:val="E36C0A" w:themeColor="accent6" w:themeShade="BF"/>
              </w:rPr>
              <w:t xml:space="preserve"> </w:t>
            </w:r>
            <w:r w:rsidRPr="00556B54">
              <w:rPr>
                <w:rFonts w:asciiTheme="majorHAnsi" w:hAnsiTheme="majorHAnsi"/>
              </w:rPr>
              <w:t xml:space="preserve">value is higher than the MPA scalar </w:t>
            </w:r>
            <w:r>
              <w:rPr>
                <w:rFonts w:asciiTheme="majorHAnsi" w:hAnsiTheme="majorHAnsi"/>
              </w:rPr>
              <w:t xml:space="preserve">given in the </w:t>
            </w:r>
            <w:proofErr w:type="gramStart"/>
            <w:r>
              <w:rPr>
                <w:rFonts w:asciiTheme="majorHAnsi" w:hAnsiTheme="majorHAnsi"/>
              </w:rPr>
              <w:t>box-specific</w:t>
            </w:r>
            <w:proofErr w:type="gramEnd"/>
            <w:r>
              <w:rPr>
                <w:rFonts w:asciiTheme="majorHAnsi" w:hAnsiTheme="majorHAnsi"/>
              </w:rPr>
              <w:t xml:space="preserve"> </w:t>
            </w:r>
            <w:r w:rsidRPr="00556B54">
              <w:rPr>
                <w:rFonts w:asciiTheme="majorHAnsi" w:hAnsiTheme="majorHAnsi"/>
                <w:color w:val="E36C0A" w:themeColor="accent6" w:themeShade="BF"/>
              </w:rPr>
              <w:t xml:space="preserve">MPAYYY </w:t>
            </w:r>
            <w:r>
              <w:rPr>
                <w:rFonts w:asciiTheme="majorHAnsi" w:hAnsiTheme="majorHAnsi"/>
              </w:rPr>
              <w:t xml:space="preserve">parameter, the MPA scalar </w:t>
            </w:r>
            <w:r w:rsidR="003B2FC3">
              <w:rPr>
                <w:rFonts w:asciiTheme="majorHAnsi" w:hAnsiTheme="majorHAnsi"/>
              </w:rPr>
              <w:t xml:space="preserve">for </w:t>
            </w:r>
            <w:r>
              <w:rPr>
                <w:rFonts w:asciiTheme="majorHAnsi" w:hAnsiTheme="majorHAnsi"/>
              </w:rPr>
              <w:t xml:space="preserve">that box is replaced with the </w:t>
            </w:r>
            <w:proofErr w:type="spellStart"/>
            <w:r w:rsidRPr="00556B54">
              <w:rPr>
                <w:rFonts w:asciiTheme="majorHAnsi" w:hAnsiTheme="majorHAnsi"/>
                <w:color w:val="E36C0A" w:themeColor="accent6" w:themeShade="BF"/>
              </w:rPr>
              <w:t>YYY_infringe</w:t>
            </w:r>
            <w:proofErr w:type="spellEnd"/>
            <w:r>
              <w:rPr>
                <w:rFonts w:asciiTheme="majorHAnsi" w:hAnsiTheme="majorHAnsi"/>
              </w:rPr>
              <w:t xml:space="preserve"> value (the infringe values are not box specific!). </w:t>
            </w:r>
            <w:r w:rsidR="003B2FC3">
              <w:rPr>
                <w:rFonts w:asciiTheme="majorHAnsi" w:hAnsiTheme="majorHAnsi"/>
              </w:rPr>
              <w:t xml:space="preserve">This means that the </w:t>
            </w:r>
            <w:proofErr w:type="spellStart"/>
            <w:r w:rsidR="003B2FC3" w:rsidRPr="000526A1">
              <w:rPr>
                <w:rFonts w:asciiTheme="majorHAnsi" w:hAnsiTheme="majorHAnsi"/>
                <w:color w:val="E36C0A" w:themeColor="accent6" w:themeShade="BF"/>
              </w:rPr>
              <w:t>YYY_infringe</w:t>
            </w:r>
            <w:proofErr w:type="spellEnd"/>
            <w:r w:rsidR="003B2FC3" w:rsidRPr="000526A1">
              <w:rPr>
                <w:rFonts w:asciiTheme="majorHAnsi" w:hAnsiTheme="majorHAnsi"/>
                <w:color w:val="E36C0A" w:themeColor="accent6" w:themeShade="BF"/>
              </w:rPr>
              <w:t xml:space="preserve"> </w:t>
            </w:r>
            <w:r w:rsidR="003B2FC3">
              <w:rPr>
                <w:rFonts w:asciiTheme="majorHAnsi" w:hAnsiTheme="majorHAnsi"/>
              </w:rPr>
              <w:t xml:space="preserve">scalar for the fishing mortality option does NOT represent the proportion of MPA to be infringed, but the proportion of the total box area to be affected by fishing. </w:t>
            </w:r>
          </w:p>
          <w:p w14:paraId="56EC7F3E" w14:textId="77777777" w:rsidR="003B2FC3" w:rsidRDefault="003B2FC3" w:rsidP="00994C4C">
            <w:pPr>
              <w:pStyle w:val="ListParagraph"/>
              <w:spacing w:line="276" w:lineRule="auto"/>
              <w:ind w:left="0"/>
              <w:contextualSpacing w:val="0"/>
              <w:rPr>
                <w:rFonts w:asciiTheme="majorHAnsi" w:hAnsiTheme="majorHAnsi"/>
              </w:rPr>
            </w:pPr>
          </w:p>
          <w:p w14:paraId="70978C01" w14:textId="222C92EB" w:rsidR="000526A1" w:rsidRDefault="000526A1" w:rsidP="00994C4C">
            <w:pPr>
              <w:pStyle w:val="ListParagraph"/>
              <w:spacing w:line="276" w:lineRule="auto"/>
              <w:ind w:left="0"/>
              <w:contextualSpacing w:val="0"/>
              <w:rPr>
                <w:rFonts w:asciiTheme="majorHAnsi" w:hAnsiTheme="majorHAnsi"/>
              </w:rPr>
            </w:pPr>
            <w:proofErr w:type="gramStart"/>
            <w:r>
              <w:rPr>
                <w:rFonts w:asciiTheme="majorHAnsi" w:hAnsiTheme="majorHAnsi"/>
              </w:rPr>
              <w:t>So</w:t>
            </w:r>
            <w:proofErr w:type="gramEnd"/>
            <w:r>
              <w:rPr>
                <w:rFonts w:asciiTheme="majorHAnsi" w:hAnsiTheme="majorHAnsi"/>
              </w:rPr>
              <w:t xml:space="preserve"> for example, the </w:t>
            </w:r>
            <w:r w:rsidRPr="00F936C0">
              <w:rPr>
                <w:rFonts w:asciiTheme="majorHAnsi" w:hAnsiTheme="majorHAnsi"/>
                <w:color w:val="E36C0A" w:themeColor="accent6" w:themeShade="BF"/>
              </w:rPr>
              <w:t>MPAYYY</w:t>
            </w:r>
            <w:r>
              <w:rPr>
                <w:rFonts w:asciiTheme="majorHAnsi" w:hAnsiTheme="majorHAnsi"/>
              </w:rPr>
              <w:t xml:space="preserve"> for </w:t>
            </w:r>
            <w:r w:rsidR="005D3CC5">
              <w:rPr>
                <w:rFonts w:asciiTheme="majorHAnsi" w:hAnsiTheme="majorHAnsi"/>
              </w:rPr>
              <w:t xml:space="preserve">a box </w:t>
            </w:r>
            <w:r>
              <w:rPr>
                <w:rFonts w:asciiTheme="majorHAnsi" w:hAnsiTheme="majorHAnsi"/>
              </w:rPr>
              <w:t xml:space="preserve">is set to 0.5, meaning that half of the box is closed to fishing. If no infringement is applied, the fishing mortality in that box is scaled by 0.5. </w:t>
            </w:r>
            <w:r w:rsidR="003B2FC3">
              <w:rPr>
                <w:rFonts w:asciiTheme="majorHAnsi" w:hAnsiTheme="majorHAnsi"/>
              </w:rPr>
              <w:t>I</w:t>
            </w:r>
            <w:r>
              <w:rPr>
                <w:rFonts w:asciiTheme="majorHAnsi" w:hAnsiTheme="majorHAnsi"/>
              </w:rPr>
              <w:t>f infringement is allowed</w:t>
            </w:r>
            <w:r w:rsidR="003B2FC3">
              <w:rPr>
                <w:rFonts w:asciiTheme="majorHAnsi" w:hAnsiTheme="majorHAnsi"/>
              </w:rPr>
              <w:t xml:space="preserve">, </w:t>
            </w:r>
            <w:r w:rsidR="003B2FC3">
              <w:rPr>
                <w:rFonts w:asciiTheme="majorHAnsi" w:hAnsiTheme="majorHAnsi"/>
              </w:rPr>
              <w:lastRenderedPageBreak/>
              <w:t>however,</w:t>
            </w:r>
            <w:r>
              <w:rPr>
                <w:rFonts w:asciiTheme="majorHAnsi" w:hAnsiTheme="majorHAnsi"/>
              </w:rPr>
              <w:t xml:space="preserve"> and </w:t>
            </w:r>
            <w:proofErr w:type="spellStart"/>
            <w:r w:rsidRPr="000526A1">
              <w:rPr>
                <w:rFonts w:asciiTheme="majorHAnsi" w:hAnsiTheme="majorHAnsi"/>
                <w:color w:val="E36C0A" w:themeColor="accent6" w:themeShade="BF"/>
              </w:rPr>
              <w:t>YYY_infringe</w:t>
            </w:r>
            <w:proofErr w:type="spellEnd"/>
            <w:r w:rsidRPr="000526A1">
              <w:rPr>
                <w:rFonts w:asciiTheme="majorHAnsi" w:hAnsiTheme="majorHAnsi"/>
                <w:color w:val="E36C0A" w:themeColor="accent6" w:themeShade="BF"/>
              </w:rPr>
              <w:t xml:space="preserve"> </w:t>
            </w:r>
            <w:r>
              <w:rPr>
                <w:rFonts w:asciiTheme="majorHAnsi" w:hAnsiTheme="majorHAnsi"/>
              </w:rPr>
              <w:t xml:space="preserve">is set to 0.6, </w:t>
            </w:r>
            <w:r w:rsidR="003B2FC3">
              <w:rPr>
                <w:rFonts w:asciiTheme="majorHAnsi" w:hAnsiTheme="majorHAnsi"/>
              </w:rPr>
              <w:t xml:space="preserve">for example, </w:t>
            </w:r>
            <w:r>
              <w:rPr>
                <w:rFonts w:asciiTheme="majorHAnsi" w:hAnsiTheme="majorHAnsi"/>
              </w:rPr>
              <w:t xml:space="preserve">then the fishing mortality in </w:t>
            </w:r>
            <w:r w:rsidR="005D3CC5">
              <w:rPr>
                <w:rFonts w:asciiTheme="majorHAnsi" w:hAnsiTheme="majorHAnsi"/>
              </w:rPr>
              <w:t xml:space="preserve">this box </w:t>
            </w:r>
            <w:r>
              <w:rPr>
                <w:rFonts w:asciiTheme="majorHAnsi" w:hAnsiTheme="majorHAnsi"/>
              </w:rPr>
              <w:t xml:space="preserve">is </w:t>
            </w:r>
            <w:r w:rsidR="003B2FC3">
              <w:rPr>
                <w:rFonts w:asciiTheme="majorHAnsi" w:hAnsiTheme="majorHAnsi"/>
              </w:rPr>
              <w:t xml:space="preserve">instead </w:t>
            </w:r>
            <w:r>
              <w:rPr>
                <w:rFonts w:asciiTheme="majorHAnsi" w:hAnsiTheme="majorHAnsi"/>
              </w:rPr>
              <w:t xml:space="preserve">scaled by 0.6. </w:t>
            </w:r>
          </w:p>
          <w:p w14:paraId="4A85AAD3" w14:textId="77777777" w:rsidR="000526A1" w:rsidRDefault="000526A1" w:rsidP="000526A1">
            <w:pPr>
              <w:pStyle w:val="ListParagraph"/>
              <w:ind w:left="0"/>
              <w:contextualSpacing w:val="0"/>
              <w:rPr>
                <w:rFonts w:asciiTheme="majorHAnsi" w:hAnsiTheme="majorHAnsi"/>
              </w:rPr>
            </w:pPr>
          </w:p>
          <w:p w14:paraId="40306813" w14:textId="77777777" w:rsidR="000526A1" w:rsidRDefault="000526A1" w:rsidP="000526A1">
            <w:pPr>
              <w:pStyle w:val="ListParagraph"/>
              <w:ind w:left="0"/>
              <w:contextualSpacing w:val="0"/>
              <w:rPr>
                <w:rFonts w:asciiTheme="majorHAnsi" w:hAnsiTheme="majorHAnsi"/>
              </w:rPr>
            </w:pPr>
          </w:p>
        </w:tc>
      </w:tr>
    </w:tbl>
    <w:p w14:paraId="337E5E06" w14:textId="77777777" w:rsidR="008F7B56" w:rsidRPr="002A4DA2" w:rsidRDefault="008F7B56" w:rsidP="002A4DA2">
      <w:pPr>
        <w:rPr>
          <w:rFonts w:asciiTheme="majorHAnsi" w:hAnsiTheme="majorHAnsi"/>
        </w:rPr>
      </w:pPr>
    </w:p>
    <w:p w14:paraId="1EFF69C4" w14:textId="4A0B84CD" w:rsidR="00F936C0" w:rsidRPr="00F936C0" w:rsidRDefault="008F7B56" w:rsidP="00432CA4">
      <w:pPr>
        <w:pStyle w:val="ListParagraph"/>
        <w:numPr>
          <w:ilvl w:val="0"/>
          <w:numId w:val="11"/>
        </w:numPr>
        <w:contextualSpacing w:val="0"/>
        <w:rPr>
          <w:rFonts w:asciiTheme="majorHAnsi" w:hAnsiTheme="majorHAnsi"/>
        </w:rPr>
      </w:pPr>
      <w:r w:rsidRPr="00F936C0">
        <w:rPr>
          <w:rFonts w:asciiTheme="majorHAnsi" w:hAnsiTheme="majorHAnsi"/>
        </w:rPr>
        <w:t xml:space="preserve">The </w:t>
      </w:r>
      <w:r w:rsidRPr="00F936C0">
        <w:rPr>
          <w:rFonts w:asciiTheme="majorHAnsi" w:hAnsiTheme="majorHAnsi"/>
          <w:b/>
        </w:rPr>
        <w:t>broken stick scalar</w:t>
      </w:r>
      <w:r w:rsidRPr="00F936C0">
        <w:rPr>
          <w:rFonts w:asciiTheme="majorHAnsi" w:hAnsiTheme="majorHAnsi"/>
        </w:rPr>
        <w:t xml:space="preserve"> is applied if broken s</w:t>
      </w:r>
      <w:r w:rsidR="00F936C0" w:rsidRPr="00F936C0">
        <w:rPr>
          <w:rFonts w:asciiTheme="majorHAnsi" w:hAnsiTheme="majorHAnsi"/>
        </w:rPr>
        <w:t xml:space="preserve">tick management action </w:t>
      </w:r>
      <w:r w:rsidR="003B2FC3">
        <w:rPr>
          <w:rFonts w:asciiTheme="majorHAnsi" w:hAnsiTheme="majorHAnsi"/>
        </w:rPr>
        <w:t xml:space="preserve">option </w:t>
      </w:r>
      <w:r w:rsidR="00F936C0" w:rsidRPr="00F936C0">
        <w:rPr>
          <w:rFonts w:asciiTheme="majorHAnsi" w:hAnsiTheme="majorHAnsi"/>
        </w:rPr>
        <w:t>is used.</w:t>
      </w:r>
      <w:r w:rsidR="00F936C0">
        <w:rPr>
          <w:rFonts w:asciiTheme="majorHAnsi" w:hAnsiTheme="majorHAnsi"/>
        </w:rPr>
        <w:t xml:space="preserve"> </w:t>
      </w:r>
      <w:r w:rsidR="00F936C0" w:rsidRPr="00F936C0">
        <w:rPr>
          <w:rFonts w:asciiTheme="majorHAnsi" w:hAnsiTheme="majorHAnsi"/>
        </w:rPr>
        <w:t xml:space="preserve">The broken stick scalar applies Australian-style harvest control rules where fishing mortality is scaled down or completely closed if a stock goes below a reference limit point; this option is applied only if management is applied to a fishery that operates under the </w:t>
      </w:r>
      <w:r w:rsidR="00433113">
        <w:rPr>
          <w:rFonts w:asciiTheme="majorHAnsi" w:hAnsiTheme="majorHAnsi"/>
        </w:rPr>
        <w:t>user defined</w:t>
      </w:r>
      <w:r w:rsidR="00433113" w:rsidRPr="00F936C0">
        <w:rPr>
          <w:rFonts w:asciiTheme="majorHAnsi" w:hAnsiTheme="majorHAnsi"/>
        </w:rPr>
        <w:t xml:space="preserve"> </w:t>
      </w:r>
      <w:r w:rsidR="00F936C0" w:rsidRPr="00F936C0">
        <w:rPr>
          <w:rFonts w:asciiTheme="majorHAnsi" w:hAnsiTheme="majorHAnsi"/>
        </w:rPr>
        <w:t>fishing mortality option (</w:t>
      </w:r>
      <w:proofErr w:type="spellStart"/>
      <w:r w:rsidR="00F936C0" w:rsidRPr="00F936C0">
        <w:rPr>
          <w:rFonts w:asciiTheme="majorHAnsi" w:hAnsiTheme="majorHAnsi"/>
          <w:color w:val="E36C0A" w:themeColor="accent6" w:themeShade="BF"/>
        </w:rPr>
        <w:t>YYY_flagmanage</w:t>
      </w:r>
      <w:proofErr w:type="spellEnd"/>
      <w:r w:rsidR="00F936C0" w:rsidRPr="00F936C0">
        <w:rPr>
          <w:rFonts w:asciiTheme="majorHAnsi" w:hAnsiTheme="majorHAnsi"/>
        </w:rPr>
        <w:t xml:space="preserve">=1) and is further explained in chapter </w:t>
      </w:r>
      <w:r w:rsidR="00F936C0" w:rsidRPr="006A084A">
        <w:rPr>
          <w:rFonts w:asciiTheme="majorHAnsi" w:hAnsiTheme="majorHAnsi"/>
        </w:rPr>
        <w:t>16.</w:t>
      </w:r>
      <w:r w:rsidR="002A4DA2">
        <w:rPr>
          <w:rFonts w:asciiTheme="majorHAnsi" w:hAnsiTheme="majorHAnsi"/>
        </w:rPr>
        <w:t>3</w:t>
      </w:r>
      <w:r w:rsidR="00F936C0" w:rsidRPr="00F936C0">
        <w:rPr>
          <w:rFonts w:asciiTheme="majorHAnsi" w:hAnsiTheme="majorHAnsi"/>
        </w:rPr>
        <w:t xml:space="preserve">. </w:t>
      </w:r>
    </w:p>
    <w:p w14:paraId="570786D5" w14:textId="77777777" w:rsidR="004444E5" w:rsidRPr="009B4F0F" w:rsidRDefault="004444E5" w:rsidP="000952F9">
      <w:pPr>
        <w:pStyle w:val="ListParagraph"/>
        <w:contextualSpacing w:val="0"/>
        <w:rPr>
          <w:rFonts w:asciiTheme="majorHAnsi" w:hAnsiTheme="majorHAnsi"/>
        </w:rPr>
      </w:pPr>
    </w:p>
    <w:p w14:paraId="648FB412" w14:textId="36F283D7" w:rsidR="008F7B56" w:rsidRPr="00EB72C6" w:rsidRDefault="00B34764" w:rsidP="00B34764">
      <w:pPr>
        <w:pStyle w:val="Heading3"/>
        <w:rPr>
          <w:b/>
          <w:i/>
          <w:color w:val="auto"/>
        </w:rPr>
      </w:pPr>
      <w:bookmarkStart w:id="10" w:name="_Toc162809043"/>
      <w:r w:rsidRPr="00EB72C6">
        <w:rPr>
          <w:b/>
          <w:i/>
          <w:color w:val="auto"/>
        </w:rPr>
        <w:t xml:space="preserve">15.3.4. Temporal changes in </w:t>
      </w:r>
      <w:r w:rsidR="00433113">
        <w:rPr>
          <w:b/>
          <w:i/>
          <w:color w:val="auto"/>
        </w:rPr>
        <w:t>the user defined</w:t>
      </w:r>
      <w:r w:rsidR="00433113" w:rsidRPr="00EB72C6">
        <w:rPr>
          <w:b/>
          <w:i/>
          <w:color w:val="auto"/>
        </w:rPr>
        <w:t xml:space="preserve"> </w:t>
      </w:r>
      <w:r w:rsidRPr="00EB72C6">
        <w:rPr>
          <w:b/>
          <w:i/>
          <w:color w:val="auto"/>
        </w:rPr>
        <w:t>fishing mortality</w:t>
      </w:r>
      <w:bookmarkEnd w:id="10"/>
      <w:r w:rsidRPr="00EB72C6">
        <w:rPr>
          <w:b/>
          <w:i/>
          <w:color w:val="auto"/>
        </w:rPr>
        <w:t xml:space="preserve"> </w:t>
      </w:r>
    </w:p>
    <w:p w14:paraId="68FE5E0C" w14:textId="77777777" w:rsidR="00B34764" w:rsidRPr="009B4F0F" w:rsidRDefault="00B34764" w:rsidP="000952F9">
      <w:pPr>
        <w:rPr>
          <w:rFonts w:asciiTheme="majorHAnsi" w:hAnsiTheme="majorHAnsi"/>
        </w:rPr>
      </w:pPr>
    </w:p>
    <w:p w14:paraId="33B5B2A1" w14:textId="230E86B8" w:rsidR="008F7B56" w:rsidRPr="009B4F0F" w:rsidRDefault="00F936C0" w:rsidP="000952F9">
      <w:pPr>
        <w:rPr>
          <w:rFonts w:asciiTheme="majorHAnsi" w:hAnsiTheme="majorHAnsi"/>
        </w:rPr>
      </w:pPr>
      <w:r>
        <w:rPr>
          <w:rFonts w:asciiTheme="majorHAnsi" w:hAnsiTheme="majorHAnsi"/>
        </w:rPr>
        <w:t>T</w:t>
      </w:r>
      <w:r w:rsidR="008F7B56" w:rsidRPr="009B4F0F">
        <w:rPr>
          <w:rFonts w:asciiTheme="majorHAnsi" w:hAnsiTheme="majorHAnsi"/>
        </w:rPr>
        <w:t xml:space="preserve">he </w:t>
      </w:r>
      <w:r w:rsidR="00433113">
        <w:rPr>
          <w:rFonts w:asciiTheme="majorHAnsi" w:hAnsiTheme="majorHAnsi"/>
        </w:rPr>
        <w:t>user defined</w:t>
      </w:r>
      <w:r w:rsidR="00433113" w:rsidRPr="009B4F0F">
        <w:rPr>
          <w:rFonts w:asciiTheme="majorHAnsi" w:hAnsiTheme="majorHAnsi"/>
        </w:rPr>
        <w:t xml:space="preserve"> </w:t>
      </w:r>
      <w:r w:rsidR="008F7B56" w:rsidRPr="009B4F0F">
        <w:rPr>
          <w:rFonts w:asciiTheme="majorHAnsi" w:hAnsiTheme="majorHAnsi"/>
        </w:rPr>
        <w:t xml:space="preserve">fishing mortality set through </w:t>
      </w:r>
      <w:proofErr w:type="spellStart"/>
      <w:r w:rsidR="008F7B56" w:rsidRPr="009B4F0F">
        <w:rPr>
          <w:rFonts w:asciiTheme="majorHAnsi" w:hAnsiTheme="majorHAnsi"/>
          <w:color w:val="E36C0A" w:themeColor="accent6" w:themeShade="BF"/>
        </w:rPr>
        <w:t>mFC</w:t>
      </w:r>
      <w:proofErr w:type="spellEnd"/>
      <w:r w:rsidR="008F7B56" w:rsidRPr="009B4F0F">
        <w:rPr>
          <w:rFonts w:asciiTheme="majorHAnsi" w:hAnsiTheme="majorHAnsi"/>
        </w:rPr>
        <w:t xml:space="preserve"> parameter can </w:t>
      </w:r>
      <w:r w:rsidR="008F7B56" w:rsidRPr="009B4F0F">
        <w:rPr>
          <w:rFonts w:asciiTheme="majorHAnsi" w:hAnsiTheme="majorHAnsi"/>
          <w:b/>
        </w:rPr>
        <w:t>change during the simulation</w:t>
      </w:r>
      <w:r w:rsidR="008F7B56" w:rsidRPr="009B4F0F">
        <w:rPr>
          <w:rFonts w:asciiTheme="majorHAnsi" w:hAnsiTheme="majorHAnsi"/>
        </w:rPr>
        <w:t xml:space="preserve">. This is </w:t>
      </w:r>
      <w:r w:rsidR="003B2FC3">
        <w:rPr>
          <w:rFonts w:asciiTheme="majorHAnsi" w:hAnsiTheme="majorHAnsi"/>
        </w:rPr>
        <w:t>triggered by setting</w:t>
      </w:r>
      <w:r w:rsidR="0076583E" w:rsidRPr="009B4F0F">
        <w:rPr>
          <w:rFonts w:asciiTheme="majorHAnsi" w:hAnsiTheme="majorHAnsi"/>
        </w:rPr>
        <w:t xml:space="preserve"> the global parameter </w:t>
      </w:r>
      <w:proofErr w:type="spellStart"/>
      <w:r w:rsidR="0076583E" w:rsidRPr="009B4F0F">
        <w:rPr>
          <w:rFonts w:asciiTheme="majorHAnsi" w:hAnsiTheme="majorHAnsi"/>
          <w:color w:val="E36C0A" w:themeColor="accent6" w:themeShade="BF"/>
        </w:rPr>
        <w:t>flagchangeF</w:t>
      </w:r>
      <w:proofErr w:type="spellEnd"/>
      <w:r w:rsidR="0076583E" w:rsidRPr="009B4F0F">
        <w:rPr>
          <w:rFonts w:asciiTheme="majorHAnsi" w:hAnsiTheme="majorHAnsi"/>
        </w:rPr>
        <w:t xml:space="preserve">=1 </w:t>
      </w:r>
      <w:r w:rsidR="003B2FC3">
        <w:rPr>
          <w:rFonts w:asciiTheme="majorHAnsi" w:hAnsiTheme="majorHAnsi"/>
        </w:rPr>
        <w:t>and setting</w:t>
      </w:r>
      <w:r w:rsidR="0076583E" w:rsidRPr="009B4F0F">
        <w:rPr>
          <w:rFonts w:asciiTheme="majorHAnsi" w:hAnsiTheme="majorHAnsi"/>
        </w:rPr>
        <w:t xml:space="preserve"> </w:t>
      </w:r>
      <w:proofErr w:type="spellStart"/>
      <w:r w:rsidR="003B2FC3" w:rsidRPr="009B4F0F">
        <w:rPr>
          <w:rFonts w:asciiTheme="majorHAnsi" w:hAnsiTheme="majorHAnsi"/>
          <w:color w:val="E36C0A" w:themeColor="accent6" w:themeShade="BF"/>
        </w:rPr>
        <w:t>flagFchange_XXX</w:t>
      </w:r>
      <w:proofErr w:type="spellEnd"/>
      <w:r w:rsidR="003B2FC3" w:rsidRPr="009B4F0F">
        <w:rPr>
          <w:rFonts w:asciiTheme="majorHAnsi" w:hAnsiTheme="majorHAnsi"/>
        </w:rPr>
        <w:t xml:space="preserve"> </w:t>
      </w:r>
      <w:r w:rsidR="003B2FC3">
        <w:rPr>
          <w:rFonts w:asciiTheme="majorHAnsi" w:hAnsiTheme="majorHAnsi"/>
        </w:rPr>
        <w:t>to 1 for the</w:t>
      </w:r>
      <w:r w:rsidR="003B2FC3" w:rsidRPr="009B4F0F">
        <w:rPr>
          <w:rFonts w:asciiTheme="majorHAnsi" w:hAnsiTheme="majorHAnsi"/>
        </w:rPr>
        <w:t xml:space="preserve"> </w:t>
      </w:r>
      <w:r w:rsidR="0076583E" w:rsidRPr="009B4F0F">
        <w:rPr>
          <w:rFonts w:asciiTheme="majorHAnsi" w:hAnsiTheme="majorHAnsi"/>
        </w:rPr>
        <w:t>species and fishery combination</w:t>
      </w:r>
      <w:r w:rsidR="003B2FC3">
        <w:rPr>
          <w:rFonts w:asciiTheme="majorHAnsi" w:hAnsiTheme="majorHAnsi"/>
        </w:rPr>
        <w:t>s where changes in the</w:t>
      </w:r>
      <w:r w:rsidR="0076583E" w:rsidRPr="009B4F0F">
        <w:rPr>
          <w:rFonts w:asciiTheme="majorHAnsi" w:hAnsiTheme="majorHAnsi"/>
        </w:rPr>
        <w:t xml:space="preserve"> F values </w:t>
      </w:r>
      <w:r w:rsidR="003B2FC3">
        <w:rPr>
          <w:rFonts w:asciiTheme="majorHAnsi" w:hAnsiTheme="majorHAnsi"/>
        </w:rPr>
        <w:t>are desired.</w:t>
      </w:r>
      <w:r w:rsidR="003B2FC3" w:rsidRPr="009B4F0F">
        <w:rPr>
          <w:rFonts w:asciiTheme="majorHAnsi" w:hAnsiTheme="majorHAnsi"/>
        </w:rPr>
        <w:t xml:space="preserve"> </w:t>
      </w:r>
    </w:p>
    <w:p w14:paraId="2DF45507" w14:textId="77777777" w:rsidR="00F936C0" w:rsidRDefault="00F936C0" w:rsidP="000952F9">
      <w:pPr>
        <w:rPr>
          <w:rFonts w:asciiTheme="majorHAnsi" w:hAnsiTheme="majorHAnsi"/>
        </w:rPr>
      </w:pPr>
    </w:p>
    <w:p w14:paraId="4AFF2DD8" w14:textId="30E04C82" w:rsidR="00F936C0" w:rsidRDefault="0076583E" w:rsidP="000952F9">
      <w:pPr>
        <w:rPr>
          <w:rFonts w:asciiTheme="majorHAnsi" w:hAnsiTheme="majorHAnsi"/>
        </w:rPr>
      </w:pPr>
      <w:r w:rsidRPr="009B4F0F">
        <w:rPr>
          <w:rFonts w:asciiTheme="majorHAnsi" w:hAnsiTheme="majorHAnsi"/>
        </w:rPr>
        <w:t xml:space="preserve">If </w:t>
      </w:r>
      <w:r w:rsidR="003B2FC3">
        <w:rPr>
          <w:rFonts w:asciiTheme="majorHAnsi" w:hAnsiTheme="majorHAnsi"/>
        </w:rPr>
        <w:t xml:space="preserve">changes in F are required </w:t>
      </w:r>
      <w:r w:rsidRPr="009B4F0F">
        <w:rPr>
          <w:rFonts w:asciiTheme="majorHAnsi" w:hAnsiTheme="majorHAnsi"/>
        </w:rPr>
        <w:t xml:space="preserve">for a specific species and fishery combination, then the number of changes for that species-fishery combination is given in </w:t>
      </w:r>
      <w:proofErr w:type="spellStart"/>
      <w:r w:rsidRPr="009B4F0F">
        <w:rPr>
          <w:rFonts w:asciiTheme="majorHAnsi" w:hAnsiTheme="majorHAnsi"/>
          <w:color w:val="E36C0A" w:themeColor="accent6" w:themeShade="BF"/>
        </w:rPr>
        <w:t>XXX_mFC_changes</w:t>
      </w:r>
      <w:proofErr w:type="spellEnd"/>
      <w:r w:rsidRPr="009B4F0F">
        <w:rPr>
          <w:rFonts w:asciiTheme="majorHAnsi" w:hAnsiTheme="majorHAnsi"/>
        </w:rPr>
        <w:t xml:space="preserve">. </w:t>
      </w:r>
      <w:r w:rsidR="00A827B7" w:rsidRPr="009B4F0F">
        <w:rPr>
          <w:rFonts w:asciiTheme="majorHAnsi" w:hAnsiTheme="majorHAnsi"/>
        </w:rPr>
        <w:t xml:space="preserve"> </w:t>
      </w:r>
      <w:r w:rsidR="00F936C0">
        <w:rPr>
          <w:rFonts w:asciiTheme="majorHAnsi" w:hAnsiTheme="majorHAnsi"/>
        </w:rPr>
        <w:t>Note that</w:t>
      </w:r>
      <w:r w:rsidR="002A4DA2">
        <w:rPr>
          <w:rFonts w:asciiTheme="majorHAnsi" w:hAnsiTheme="majorHAnsi"/>
        </w:rPr>
        <w:t xml:space="preserve"> </w:t>
      </w:r>
      <w:r w:rsidR="003B2FC3">
        <w:rPr>
          <w:rFonts w:asciiTheme="majorHAnsi" w:hAnsiTheme="majorHAnsi"/>
        </w:rPr>
        <w:t xml:space="preserve">while </w:t>
      </w:r>
      <w:proofErr w:type="spellStart"/>
      <w:r w:rsidR="00F936C0" w:rsidRPr="009B4F0F">
        <w:rPr>
          <w:rFonts w:asciiTheme="majorHAnsi" w:hAnsiTheme="majorHAnsi"/>
          <w:color w:val="E36C0A" w:themeColor="accent6" w:themeShade="BF"/>
        </w:rPr>
        <w:t>XXX_mFC_changes</w:t>
      </w:r>
      <w:proofErr w:type="spellEnd"/>
      <w:r w:rsidR="00F936C0" w:rsidRPr="009B4F0F">
        <w:rPr>
          <w:rFonts w:asciiTheme="majorHAnsi" w:hAnsiTheme="majorHAnsi"/>
        </w:rPr>
        <w:t xml:space="preserve"> </w:t>
      </w:r>
      <w:r w:rsidR="003B2FC3">
        <w:rPr>
          <w:rFonts w:asciiTheme="majorHAnsi" w:hAnsiTheme="majorHAnsi"/>
        </w:rPr>
        <w:t>are at present specified per species-fishery combination, the actual specifics of each change (timing and magnitude) are only specified at the</w:t>
      </w:r>
      <w:r w:rsidR="00F936C0">
        <w:rPr>
          <w:rFonts w:asciiTheme="majorHAnsi" w:hAnsiTheme="majorHAnsi"/>
        </w:rPr>
        <w:t xml:space="preserve"> species </w:t>
      </w:r>
      <w:r w:rsidR="003B2FC3">
        <w:rPr>
          <w:rFonts w:asciiTheme="majorHAnsi" w:hAnsiTheme="majorHAnsi"/>
        </w:rPr>
        <w:t xml:space="preserve">level and so </w:t>
      </w:r>
      <w:r w:rsidR="00F936C0">
        <w:rPr>
          <w:rFonts w:asciiTheme="majorHAnsi" w:hAnsiTheme="majorHAnsi"/>
        </w:rPr>
        <w:t>all</w:t>
      </w:r>
      <w:r w:rsidR="00433113">
        <w:rPr>
          <w:rFonts w:asciiTheme="majorHAnsi" w:hAnsiTheme="majorHAnsi"/>
        </w:rPr>
        <w:t xml:space="preserve"> the</w:t>
      </w:r>
      <w:r w:rsidR="00F936C0">
        <w:rPr>
          <w:rFonts w:asciiTheme="majorHAnsi" w:hAnsiTheme="majorHAnsi"/>
        </w:rPr>
        <w:t xml:space="preserve"> changes </w:t>
      </w:r>
      <w:r w:rsidR="003B2FC3">
        <w:rPr>
          <w:rFonts w:asciiTheme="majorHAnsi" w:hAnsiTheme="majorHAnsi"/>
        </w:rPr>
        <w:t>ar</w:t>
      </w:r>
      <w:r w:rsidR="00F936C0">
        <w:rPr>
          <w:rFonts w:asciiTheme="majorHAnsi" w:hAnsiTheme="majorHAnsi"/>
        </w:rPr>
        <w:t>e applied to ALL fisheries that catch species XXX using the fishing mortality option</w:t>
      </w:r>
      <w:r w:rsidR="003B2FC3">
        <w:rPr>
          <w:rFonts w:asciiTheme="majorHAnsi" w:hAnsiTheme="majorHAnsi"/>
        </w:rPr>
        <w:t xml:space="preserve"> and have </w:t>
      </w:r>
      <w:proofErr w:type="spellStart"/>
      <w:r w:rsidR="003B2FC3" w:rsidRPr="009B4F0F">
        <w:rPr>
          <w:rFonts w:asciiTheme="majorHAnsi" w:hAnsiTheme="majorHAnsi"/>
          <w:color w:val="E36C0A" w:themeColor="accent6" w:themeShade="BF"/>
        </w:rPr>
        <w:t>XXX_mFC_changes</w:t>
      </w:r>
      <w:proofErr w:type="spellEnd"/>
      <w:r w:rsidR="003B2FC3">
        <w:rPr>
          <w:rFonts w:asciiTheme="majorHAnsi" w:hAnsiTheme="majorHAnsi"/>
          <w:color w:val="E36C0A" w:themeColor="accent6" w:themeShade="BF"/>
        </w:rPr>
        <w:t xml:space="preserve"> &gt; 1</w:t>
      </w:r>
      <w:r w:rsidR="00F936C0">
        <w:rPr>
          <w:rFonts w:asciiTheme="majorHAnsi" w:hAnsiTheme="majorHAnsi"/>
        </w:rPr>
        <w:t>.</w:t>
      </w:r>
      <w:r w:rsidR="003B2FC3">
        <w:rPr>
          <w:rFonts w:asciiTheme="majorHAnsi" w:hAnsiTheme="majorHAnsi"/>
        </w:rPr>
        <w:t xml:space="preserve"> If you require the changes to be specific to both the </w:t>
      </w:r>
      <w:r w:rsidR="00AA233D">
        <w:rPr>
          <w:rFonts w:asciiTheme="majorHAnsi" w:hAnsiTheme="majorHAnsi"/>
        </w:rPr>
        <w:t xml:space="preserve">species and </w:t>
      </w:r>
      <w:proofErr w:type="gramStart"/>
      <w:r w:rsidR="003B2FC3">
        <w:rPr>
          <w:rFonts w:asciiTheme="majorHAnsi" w:hAnsiTheme="majorHAnsi"/>
        </w:rPr>
        <w:t>fishery</w:t>
      </w:r>
      <w:proofErr w:type="gramEnd"/>
      <w:r w:rsidR="00AA233D">
        <w:rPr>
          <w:rFonts w:asciiTheme="majorHAnsi" w:hAnsiTheme="majorHAnsi"/>
        </w:rPr>
        <w:t xml:space="preserve"> please contact the Atlantis developers.</w:t>
      </w:r>
      <w:r w:rsidR="003B2FC3">
        <w:rPr>
          <w:rFonts w:asciiTheme="majorHAnsi" w:hAnsiTheme="majorHAnsi"/>
        </w:rPr>
        <w:t xml:space="preserve"> </w:t>
      </w:r>
      <w:r w:rsidR="00F936C0">
        <w:rPr>
          <w:rFonts w:asciiTheme="majorHAnsi" w:hAnsiTheme="majorHAnsi"/>
        </w:rPr>
        <w:t xml:space="preserve"> </w:t>
      </w:r>
    </w:p>
    <w:p w14:paraId="0D51D3E1" w14:textId="77777777" w:rsidR="00F936C0" w:rsidRDefault="00F936C0" w:rsidP="000952F9">
      <w:pPr>
        <w:rPr>
          <w:rFonts w:asciiTheme="majorHAnsi" w:hAnsiTheme="majorHAnsi"/>
        </w:rPr>
      </w:pPr>
    </w:p>
    <w:p w14:paraId="503ED8BF" w14:textId="77B35621" w:rsidR="001B5AC4" w:rsidRPr="009B4F0F" w:rsidRDefault="00F936C0" w:rsidP="005D71EE">
      <w:pPr>
        <w:rPr>
          <w:rFonts w:asciiTheme="majorHAnsi" w:hAnsiTheme="majorHAnsi"/>
        </w:rPr>
      </w:pPr>
      <w:r>
        <w:rPr>
          <w:rFonts w:asciiTheme="majorHAnsi" w:hAnsiTheme="majorHAnsi"/>
        </w:rPr>
        <w:t>T</w:t>
      </w:r>
      <w:r w:rsidR="0076583E" w:rsidRPr="009B4F0F">
        <w:rPr>
          <w:rFonts w:asciiTheme="majorHAnsi" w:hAnsiTheme="majorHAnsi"/>
        </w:rPr>
        <w:t>he day</w:t>
      </w:r>
      <w:r w:rsidR="001A2789">
        <w:rPr>
          <w:rFonts w:asciiTheme="majorHAnsi" w:hAnsiTheme="majorHAnsi"/>
        </w:rPr>
        <w:t>(s)</w:t>
      </w:r>
      <w:r w:rsidR="0076583E" w:rsidRPr="009B4F0F">
        <w:rPr>
          <w:rFonts w:asciiTheme="majorHAnsi" w:hAnsiTheme="majorHAnsi"/>
        </w:rPr>
        <w:t xml:space="preserve"> of the model run at which the change</w:t>
      </w:r>
      <w:r w:rsidR="001A2789">
        <w:rPr>
          <w:rFonts w:asciiTheme="majorHAnsi" w:hAnsiTheme="majorHAnsi"/>
        </w:rPr>
        <w:t>(</w:t>
      </w:r>
      <w:r w:rsidR="0076583E" w:rsidRPr="009B4F0F">
        <w:rPr>
          <w:rFonts w:asciiTheme="majorHAnsi" w:hAnsiTheme="majorHAnsi"/>
        </w:rPr>
        <w:t>s</w:t>
      </w:r>
      <w:r w:rsidR="001A2789">
        <w:rPr>
          <w:rFonts w:asciiTheme="majorHAnsi" w:hAnsiTheme="majorHAnsi"/>
        </w:rPr>
        <w:t>) in F</w:t>
      </w:r>
      <w:r w:rsidR="0076583E" w:rsidRPr="009B4F0F">
        <w:rPr>
          <w:rFonts w:asciiTheme="majorHAnsi" w:hAnsiTheme="majorHAnsi"/>
        </w:rPr>
        <w:t xml:space="preserve"> start is set in </w:t>
      </w:r>
      <w:proofErr w:type="spellStart"/>
      <w:r w:rsidR="0076583E" w:rsidRPr="009B4F0F">
        <w:rPr>
          <w:rFonts w:asciiTheme="majorHAnsi" w:hAnsiTheme="majorHAnsi"/>
          <w:color w:val="E36C0A" w:themeColor="accent6" w:themeShade="BF"/>
        </w:rPr>
        <w:t>mFCchange_start_XXX</w:t>
      </w:r>
      <w:proofErr w:type="spellEnd"/>
      <w:r w:rsidR="0076583E" w:rsidRPr="009B4F0F">
        <w:rPr>
          <w:rFonts w:asciiTheme="majorHAnsi" w:hAnsiTheme="majorHAnsi"/>
          <w:color w:val="E36C0A" w:themeColor="accent6" w:themeShade="BF"/>
        </w:rPr>
        <w:t xml:space="preserve"> </w:t>
      </w:r>
      <w:r w:rsidR="0076583E" w:rsidRPr="009B4F0F">
        <w:rPr>
          <w:rFonts w:asciiTheme="majorHAnsi" w:hAnsiTheme="majorHAnsi"/>
        </w:rPr>
        <w:t xml:space="preserve">parameter. This parameter should have as many entries as there are number of changes given in the </w:t>
      </w:r>
      <w:proofErr w:type="spellStart"/>
      <w:r w:rsidR="0076583E" w:rsidRPr="009B4F0F">
        <w:rPr>
          <w:rFonts w:asciiTheme="majorHAnsi" w:hAnsiTheme="majorHAnsi"/>
          <w:color w:val="E36C0A" w:themeColor="accent6" w:themeShade="BF"/>
        </w:rPr>
        <w:t>XXX_mFC_changes</w:t>
      </w:r>
      <w:proofErr w:type="spellEnd"/>
      <w:r w:rsidR="0076583E" w:rsidRPr="009B4F0F">
        <w:rPr>
          <w:rFonts w:asciiTheme="majorHAnsi" w:hAnsiTheme="majorHAnsi"/>
        </w:rPr>
        <w:t xml:space="preserve"> parameter</w:t>
      </w:r>
      <w:r w:rsidR="00A827B7" w:rsidRPr="009B4F0F">
        <w:rPr>
          <w:rFonts w:asciiTheme="majorHAnsi" w:hAnsiTheme="majorHAnsi"/>
        </w:rPr>
        <w:t xml:space="preserve">. The </w:t>
      </w:r>
      <w:proofErr w:type="gramStart"/>
      <w:r w:rsidR="00A827B7" w:rsidRPr="009B4F0F">
        <w:rPr>
          <w:rFonts w:asciiTheme="majorHAnsi" w:hAnsiTheme="majorHAnsi"/>
        </w:rPr>
        <w:t>time period</w:t>
      </w:r>
      <w:proofErr w:type="gramEnd"/>
      <w:r w:rsidR="00A827B7" w:rsidRPr="009B4F0F">
        <w:rPr>
          <w:rFonts w:asciiTheme="majorHAnsi" w:hAnsiTheme="majorHAnsi"/>
        </w:rPr>
        <w:t xml:space="preserve"> over which the change will </w:t>
      </w:r>
      <w:r w:rsidR="001A2789">
        <w:rPr>
          <w:rFonts w:asciiTheme="majorHAnsi" w:hAnsiTheme="majorHAnsi"/>
        </w:rPr>
        <w:t>occur</w:t>
      </w:r>
      <w:r w:rsidR="00A827B7" w:rsidRPr="009B4F0F">
        <w:rPr>
          <w:rFonts w:asciiTheme="majorHAnsi" w:hAnsiTheme="majorHAnsi"/>
        </w:rPr>
        <w:t xml:space="preserve"> is set </w:t>
      </w:r>
      <w:r w:rsidR="001A2789">
        <w:rPr>
          <w:rFonts w:asciiTheme="majorHAnsi" w:hAnsiTheme="majorHAnsi"/>
        </w:rPr>
        <w:t>using</w:t>
      </w:r>
      <w:r w:rsidR="001A2789" w:rsidRPr="009B4F0F">
        <w:rPr>
          <w:rFonts w:asciiTheme="majorHAnsi" w:hAnsiTheme="majorHAnsi"/>
        </w:rPr>
        <w:t xml:space="preserve"> </w:t>
      </w:r>
      <w:r w:rsidR="00A827B7" w:rsidRPr="009B4F0F">
        <w:rPr>
          <w:rFonts w:asciiTheme="majorHAnsi" w:hAnsiTheme="majorHAnsi"/>
        </w:rPr>
        <w:t xml:space="preserve">the </w:t>
      </w:r>
      <w:proofErr w:type="spellStart"/>
      <w:r w:rsidR="00A827B7" w:rsidRPr="009B4F0F">
        <w:rPr>
          <w:rFonts w:asciiTheme="majorHAnsi" w:hAnsiTheme="majorHAnsi"/>
          <w:color w:val="E36C0A" w:themeColor="accent6" w:themeShade="BF"/>
        </w:rPr>
        <w:t>mFCchange_period_XXX</w:t>
      </w:r>
      <w:proofErr w:type="spellEnd"/>
      <w:r w:rsidR="00A827B7" w:rsidRPr="009B4F0F">
        <w:rPr>
          <w:rFonts w:asciiTheme="majorHAnsi" w:hAnsiTheme="majorHAnsi"/>
          <w:color w:val="E36C0A" w:themeColor="accent6" w:themeShade="BF"/>
        </w:rPr>
        <w:t xml:space="preserve"> </w:t>
      </w:r>
      <w:r w:rsidR="00A827B7" w:rsidRPr="009B4F0F">
        <w:rPr>
          <w:rFonts w:asciiTheme="majorHAnsi" w:hAnsiTheme="majorHAnsi"/>
        </w:rPr>
        <w:t>parameter, which again must have as many values as there are changes. This means that the change will not be instant but will be applied slowly</w:t>
      </w:r>
      <w:r w:rsidR="001A2789">
        <w:rPr>
          <w:rFonts w:asciiTheme="majorHAnsi" w:hAnsiTheme="majorHAnsi"/>
        </w:rPr>
        <w:t xml:space="preserve"> (linearly interpolating from the original value to the new value)</w:t>
      </w:r>
      <w:r w:rsidR="00A827B7" w:rsidRPr="009B4F0F">
        <w:rPr>
          <w:rFonts w:asciiTheme="majorHAnsi" w:hAnsiTheme="majorHAnsi"/>
        </w:rPr>
        <w:t xml:space="preserve"> through the number of days indicated in </w:t>
      </w:r>
      <w:proofErr w:type="spellStart"/>
      <w:r w:rsidR="00A827B7" w:rsidRPr="009B4F0F">
        <w:rPr>
          <w:rFonts w:asciiTheme="majorHAnsi" w:hAnsiTheme="majorHAnsi"/>
          <w:color w:val="E36C0A" w:themeColor="accent6" w:themeShade="BF"/>
        </w:rPr>
        <w:t>mFCchange_period_XXX</w:t>
      </w:r>
      <w:proofErr w:type="spellEnd"/>
      <w:r w:rsidR="00A827B7" w:rsidRPr="009B4F0F">
        <w:rPr>
          <w:rFonts w:asciiTheme="majorHAnsi" w:hAnsiTheme="majorHAnsi"/>
        </w:rPr>
        <w:t xml:space="preserve">. </w:t>
      </w:r>
      <w:r w:rsidR="005D71EE">
        <w:rPr>
          <w:rFonts w:asciiTheme="majorHAnsi" w:hAnsiTheme="majorHAnsi"/>
        </w:rPr>
        <w:t xml:space="preserve">Once the change period is finished the scalar </w:t>
      </w:r>
      <w:r w:rsidR="001A2789">
        <w:rPr>
          <w:rFonts w:asciiTheme="majorHAnsi" w:hAnsiTheme="majorHAnsi"/>
        </w:rPr>
        <w:t xml:space="preserve">on F </w:t>
      </w:r>
      <w:r w:rsidR="005D71EE">
        <w:rPr>
          <w:rFonts w:asciiTheme="majorHAnsi" w:hAnsiTheme="majorHAnsi"/>
        </w:rPr>
        <w:t xml:space="preserve">does not return to the original value but is applied for the rest of the simulation unless </w:t>
      </w:r>
      <w:r w:rsidR="001A2789">
        <w:rPr>
          <w:rFonts w:asciiTheme="majorHAnsi" w:hAnsiTheme="majorHAnsi"/>
        </w:rPr>
        <w:t xml:space="preserve">another </w:t>
      </w:r>
      <w:r w:rsidR="005D71EE">
        <w:rPr>
          <w:rFonts w:asciiTheme="majorHAnsi" w:hAnsiTheme="majorHAnsi"/>
        </w:rPr>
        <w:t xml:space="preserve">change is applied. </w:t>
      </w:r>
      <w:r w:rsidR="00A827B7" w:rsidRPr="009B4F0F">
        <w:rPr>
          <w:rFonts w:asciiTheme="majorHAnsi" w:hAnsiTheme="majorHAnsi"/>
        </w:rPr>
        <w:t xml:space="preserve">The multiplier by which the ORIGINAL fishing mortality should be multiplied for each of the implemented changes is given in the </w:t>
      </w:r>
      <w:proofErr w:type="spellStart"/>
      <w:r w:rsidR="00A827B7" w:rsidRPr="009B4F0F">
        <w:rPr>
          <w:rFonts w:asciiTheme="majorHAnsi" w:hAnsiTheme="majorHAnsi"/>
          <w:color w:val="E36C0A" w:themeColor="accent6" w:themeShade="BF"/>
        </w:rPr>
        <w:t>mFCchange_mult_XXX</w:t>
      </w:r>
      <w:proofErr w:type="spellEnd"/>
      <w:r w:rsidR="00A827B7" w:rsidRPr="009B4F0F">
        <w:rPr>
          <w:rFonts w:asciiTheme="majorHAnsi" w:hAnsiTheme="majorHAnsi"/>
          <w:color w:val="E36C0A" w:themeColor="accent6" w:themeShade="BF"/>
        </w:rPr>
        <w:t xml:space="preserve"> </w:t>
      </w:r>
      <w:r w:rsidR="00A827B7" w:rsidRPr="009B4F0F">
        <w:rPr>
          <w:rFonts w:asciiTheme="majorHAnsi" w:hAnsiTheme="majorHAnsi"/>
        </w:rPr>
        <w:t xml:space="preserve">parameter. This multiplier determines the factor that the original </w:t>
      </w:r>
      <w:proofErr w:type="spellStart"/>
      <w:r w:rsidR="00A827B7" w:rsidRPr="009B4F0F">
        <w:rPr>
          <w:rFonts w:asciiTheme="majorHAnsi" w:hAnsiTheme="majorHAnsi"/>
        </w:rPr>
        <w:t>mFC</w:t>
      </w:r>
      <w:proofErr w:type="spellEnd"/>
      <w:r w:rsidR="00A827B7" w:rsidRPr="009B4F0F">
        <w:rPr>
          <w:rFonts w:asciiTheme="majorHAnsi" w:hAnsiTheme="majorHAnsi"/>
        </w:rPr>
        <w:t xml:space="preserve"> value will be multiplied by</w:t>
      </w:r>
      <w:r w:rsidR="001A2789">
        <w:rPr>
          <w:rFonts w:asciiTheme="majorHAnsi" w:hAnsiTheme="majorHAnsi"/>
        </w:rPr>
        <w:t xml:space="preserve"> to give the new (changed) F</w:t>
      </w:r>
      <w:r w:rsidR="00A827B7" w:rsidRPr="009B4F0F">
        <w:rPr>
          <w:rFonts w:asciiTheme="majorHAnsi" w:hAnsiTheme="majorHAnsi"/>
        </w:rPr>
        <w:t xml:space="preserve">. If you are making multiple changes remember that these values multiply fishing by the original </w:t>
      </w:r>
      <w:proofErr w:type="spellStart"/>
      <w:r w:rsidR="00A827B7" w:rsidRPr="009B4F0F">
        <w:rPr>
          <w:rFonts w:asciiTheme="majorHAnsi" w:hAnsiTheme="majorHAnsi"/>
        </w:rPr>
        <w:t>mFC</w:t>
      </w:r>
      <w:proofErr w:type="spellEnd"/>
      <w:r w:rsidR="00A827B7" w:rsidRPr="009B4F0F">
        <w:rPr>
          <w:rFonts w:asciiTheme="majorHAnsi" w:hAnsiTheme="majorHAnsi"/>
        </w:rPr>
        <w:t xml:space="preserve"> value, not by whatever the fishing pressure was after the previous change</w:t>
      </w:r>
      <w:r w:rsidR="00A946E0" w:rsidRPr="009B4F0F">
        <w:rPr>
          <w:rFonts w:asciiTheme="majorHAnsi" w:hAnsiTheme="majorHAnsi"/>
        </w:rPr>
        <w:t xml:space="preserve">. </w:t>
      </w:r>
    </w:p>
    <w:p w14:paraId="40262E44" w14:textId="77777777" w:rsidR="001A2789" w:rsidRPr="009B4F0F" w:rsidRDefault="001A2789" w:rsidP="000952F9">
      <w:pPr>
        <w:pStyle w:val="BodyText4"/>
        <w:spacing w:before="0" w:line="276" w:lineRule="auto"/>
        <w:rPr>
          <w:rFonts w:asciiTheme="majorHAnsi" w:hAnsiTheme="majorHAnsi"/>
          <w:b/>
          <w:szCs w:val="22"/>
        </w:rPr>
      </w:pPr>
    </w:p>
    <w:p w14:paraId="09747968" w14:textId="77777777" w:rsidR="00DA1B11" w:rsidRDefault="00DA1B11">
      <w:pPr>
        <w:rPr>
          <w:rFonts w:asciiTheme="majorHAnsi" w:hAnsiTheme="majorHAnsi"/>
          <w:b/>
          <w:iCs/>
          <w:sz w:val="20"/>
          <w:szCs w:val="18"/>
        </w:rPr>
      </w:pPr>
      <w:r>
        <w:rPr>
          <w:b/>
        </w:rPr>
        <w:br w:type="page"/>
      </w:r>
    </w:p>
    <w:p w14:paraId="07ADAC79" w14:textId="46CB33A8" w:rsidR="00EE0446" w:rsidRPr="00DB68D7" w:rsidRDefault="00DB68D7" w:rsidP="00DB68D7">
      <w:pPr>
        <w:pStyle w:val="Caption"/>
        <w:keepNext/>
      </w:pPr>
      <w:bookmarkStart w:id="11" w:name="_Toc498434973"/>
      <w:r w:rsidRPr="00DB68D7">
        <w:rPr>
          <w:b/>
        </w:rPr>
        <w:lastRenderedPageBreak/>
        <w:t xml:space="preserve">Table </w:t>
      </w:r>
      <w:r w:rsidRPr="00DB68D7">
        <w:rPr>
          <w:b/>
        </w:rPr>
        <w:fldChar w:fldCharType="begin"/>
      </w:r>
      <w:r w:rsidRPr="00DB68D7">
        <w:rPr>
          <w:b/>
        </w:rPr>
        <w:instrText xml:space="preserve"> SEQ Table \* ARABIC </w:instrText>
      </w:r>
      <w:r w:rsidRPr="00DB68D7">
        <w:rPr>
          <w:b/>
        </w:rPr>
        <w:fldChar w:fldCharType="separate"/>
      </w:r>
      <w:r w:rsidR="00AC5728">
        <w:rPr>
          <w:b/>
          <w:noProof/>
        </w:rPr>
        <w:t>3</w:t>
      </w:r>
      <w:r w:rsidRPr="00DB68D7">
        <w:rPr>
          <w:b/>
        </w:rPr>
        <w:fldChar w:fldCharType="end"/>
      </w:r>
      <w:r w:rsidRPr="00DB68D7">
        <w:rPr>
          <w:b/>
        </w:rPr>
        <w:t xml:space="preserve">. </w:t>
      </w:r>
      <w:r w:rsidR="00C133CB" w:rsidRPr="009B4F0F">
        <w:rPr>
          <w:szCs w:val="22"/>
        </w:rPr>
        <w:t xml:space="preserve">Parameters required </w:t>
      </w:r>
      <w:r w:rsidR="00433113">
        <w:rPr>
          <w:szCs w:val="22"/>
        </w:rPr>
        <w:t>to</w:t>
      </w:r>
      <w:r w:rsidR="00433113" w:rsidRPr="009B4F0F">
        <w:rPr>
          <w:szCs w:val="22"/>
        </w:rPr>
        <w:t xml:space="preserve"> </w:t>
      </w:r>
      <w:r w:rsidR="002340CF" w:rsidRPr="009B4F0F">
        <w:rPr>
          <w:szCs w:val="22"/>
        </w:rPr>
        <w:t>setup a</w:t>
      </w:r>
      <w:r w:rsidR="00433113">
        <w:rPr>
          <w:szCs w:val="22"/>
        </w:rPr>
        <w:t xml:space="preserve"> user defined</w:t>
      </w:r>
      <w:r w:rsidR="00433113" w:rsidRPr="009B4F0F">
        <w:rPr>
          <w:szCs w:val="22"/>
        </w:rPr>
        <w:t xml:space="preserve"> </w:t>
      </w:r>
      <w:r w:rsidR="002340CF" w:rsidRPr="009B4F0F">
        <w:rPr>
          <w:szCs w:val="22"/>
        </w:rPr>
        <w:t>fishing mortality</w:t>
      </w:r>
      <w:r w:rsidR="00C133CB" w:rsidRPr="009B4F0F">
        <w:rPr>
          <w:b/>
          <w:szCs w:val="22"/>
        </w:rPr>
        <w:t xml:space="preserve"> </w:t>
      </w:r>
      <w:r w:rsidR="00433113" w:rsidRPr="00EE0446">
        <w:rPr>
          <w:iCs w:val="0"/>
        </w:rPr>
        <w:t>rate</w:t>
      </w:r>
      <w:r w:rsidR="00EE0446">
        <w:rPr>
          <w:iCs w:val="0"/>
        </w:rPr>
        <w:t>.</w:t>
      </w:r>
      <w:bookmarkEnd w:id="11"/>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C133CB" w:rsidRPr="009B4F0F" w14:paraId="63557748" w14:textId="77777777" w:rsidTr="00DB68D7">
        <w:tc>
          <w:tcPr>
            <w:tcW w:w="2730" w:type="dxa"/>
          </w:tcPr>
          <w:p w14:paraId="18EB7310" w14:textId="77777777" w:rsidR="00C133CB" w:rsidRPr="009B4F0F" w:rsidRDefault="00C133CB" w:rsidP="000952F9">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1BA9FCD7" w14:textId="77777777" w:rsidR="00C133CB" w:rsidRPr="009B4F0F" w:rsidRDefault="00C133CB" w:rsidP="000952F9">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C133CB" w:rsidRPr="002E67BD" w14:paraId="0AE2B8B4" w14:textId="77777777" w:rsidTr="00DB68D7">
        <w:tc>
          <w:tcPr>
            <w:tcW w:w="2730" w:type="dxa"/>
          </w:tcPr>
          <w:p w14:paraId="60CDE151" w14:textId="2157078E"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flagF_XXX</w:t>
            </w:r>
            <w:proofErr w:type="spellEnd"/>
          </w:p>
        </w:tc>
        <w:tc>
          <w:tcPr>
            <w:tcW w:w="6908" w:type="dxa"/>
          </w:tcPr>
          <w:p w14:paraId="5549CA4C" w14:textId="35FC20FB" w:rsidR="00C133CB" w:rsidRPr="009B4F0F" w:rsidRDefault="00BB6BD8" w:rsidP="00433113">
            <w:pPr>
              <w:pStyle w:val="BodyText4"/>
              <w:spacing w:before="0" w:line="276" w:lineRule="auto"/>
              <w:rPr>
                <w:rFonts w:asciiTheme="majorHAnsi" w:hAnsiTheme="majorHAnsi"/>
                <w:szCs w:val="22"/>
              </w:rPr>
            </w:pPr>
            <w:r w:rsidRPr="009B4F0F">
              <w:rPr>
                <w:rFonts w:asciiTheme="majorHAnsi" w:hAnsiTheme="majorHAnsi"/>
                <w:szCs w:val="22"/>
              </w:rPr>
              <w:t xml:space="preserve">Vector indicating which fishery (set as 1) should apply </w:t>
            </w:r>
            <w:r w:rsidR="00433113">
              <w:rPr>
                <w:rFonts w:asciiTheme="majorHAnsi" w:hAnsiTheme="majorHAnsi"/>
                <w:szCs w:val="22"/>
              </w:rPr>
              <w:t>a</w:t>
            </w:r>
            <w:r w:rsidR="00433113" w:rsidRPr="009B4F0F">
              <w:rPr>
                <w:rFonts w:asciiTheme="majorHAnsi" w:hAnsiTheme="majorHAnsi"/>
                <w:szCs w:val="22"/>
              </w:rPr>
              <w:t xml:space="preserve"> </w:t>
            </w:r>
            <w:r w:rsidRPr="009B4F0F">
              <w:rPr>
                <w:rFonts w:asciiTheme="majorHAnsi" w:hAnsiTheme="majorHAnsi"/>
                <w:szCs w:val="22"/>
              </w:rPr>
              <w:t>fishing mortality for species XXX</w:t>
            </w:r>
          </w:p>
        </w:tc>
      </w:tr>
      <w:tr w:rsidR="00C133CB" w:rsidRPr="002E67BD" w14:paraId="5B1B43EF" w14:textId="77777777" w:rsidTr="00DB68D7">
        <w:tc>
          <w:tcPr>
            <w:tcW w:w="2730" w:type="dxa"/>
          </w:tcPr>
          <w:p w14:paraId="36D484DE" w14:textId="08D8F6B5"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mFC_XXX</w:t>
            </w:r>
            <w:proofErr w:type="spellEnd"/>
          </w:p>
        </w:tc>
        <w:tc>
          <w:tcPr>
            <w:tcW w:w="6908" w:type="dxa"/>
          </w:tcPr>
          <w:p w14:paraId="406AC52E" w14:textId="191478F4" w:rsidR="00C133CB" w:rsidRPr="009B4F0F" w:rsidRDefault="00BB6BD8" w:rsidP="000952F9">
            <w:pPr>
              <w:pStyle w:val="BodyText4"/>
              <w:spacing w:before="0" w:line="276" w:lineRule="auto"/>
              <w:rPr>
                <w:rFonts w:asciiTheme="majorHAnsi" w:hAnsiTheme="majorHAnsi"/>
                <w:szCs w:val="22"/>
              </w:rPr>
            </w:pPr>
            <w:r w:rsidRPr="009B4F0F">
              <w:rPr>
                <w:rFonts w:asciiTheme="majorHAnsi" w:hAnsiTheme="majorHAnsi"/>
                <w:szCs w:val="22"/>
              </w:rPr>
              <w:t>Fishing mortality rate for species XXX (per day). See note above on how to set correct rates</w:t>
            </w:r>
          </w:p>
        </w:tc>
      </w:tr>
      <w:tr w:rsidR="00C133CB" w:rsidRPr="002E67BD" w14:paraId="21DE61ED" w14:textId="77777777" w:rsidTr="00DB68D7">
        <w:tc>
          <w:tcPr>
            <w:tcW w:w="2730" w:type="dxa"/>
          </w:tcPr>
          <w:p w14:paraId="400A19F1" w14:textId="513D5A7A"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XXX_mFC_startage</w:t>
            </w:r>
            <w:proofErr w:type="spellEnd"/>
          </w:p>
        </w:tc>
        <w:tc>
          <w:tcPr>
            <w:tcW w:w="6908" w:type="dxa"/>
          </w:tcPr>
          <w:p w14:paraId="5E91FE87" w14:textId="248A13BA" w:rsidR="00C133CB" w:rsidRPr="009B4F0F" w:rsidRDefault="00BB6BD8" w:rsidP="00433113">
            <w:pPr>
              <w:pStyle w:val="BodyText4"/>
              <w:spacing w:before="0" w:line="276" w:lineRule="auto"/>
              <w:rPr>
                <w:rFonts w:asciiTheme="majorHAnsi" w:hAnsiTheme="majorHAnsi"/>
                <w:szCs w:val="22"/>
              </w:rPr>
            </w:pPr>
            <w:r w:rsidRPr="009B4F0F">
              <w:rPr>
                <w:rFonts w:asciiTheme="majorHAnsi" w:hAnsiTheme="majorHAnsi"/>
                <w:szCs w:val="22"/>
              </w:rPr>
              <w:t xml:space="preserve">First age class (counting from 0) of species XXX for which </w:t>
            </w:r>
            <w:r w:rsidR="00433113">
              <w:rPr>
                <w:rFonts w:asciiTheme="majorHAnsi" w:hAnsiTheme="majorHAnsi"/>
                <w:szCs w:val="22"/>
              </w:rPr>
              <w:t>the</w:t>
            </w:r>
            <w:r w:rsidR="00433113" w:rsidRPr="009B4F0F">
              <w:rPr>
                <w:rFonts w:asciiTheme="majorHAnsi" w:hAnsiTheme="majorHAnsi"/>
                <w:szCs w:val="22"/>
              </w:rPr>
              <w:t xml:space="preserve"> </w:t>
            </w:r>
            <w:r w:rsidRPr="009B4F0F">
              <w:rPr>
                <w:rFonts w:asciiTheme="majorHAnsi" w:hAnsiTheme="majorHAnsi"/>
                <w:szCs w:val="22"/>
              </w:rPr>
              <w:t>fishing mortality should be applied</w:t>
            </w:r>
          </w:p>
        </w:tc>
      </w:tr>
      <w:tr w:rsidR="006E3CB8" w:rsidRPr="002E67BD" w14:paraId="5E1EE2B2" w14:textId="77777777" w:rsidTr="00DB68D7">
        <w:tc>
          <w:tcPr>
            <w:tcW w:w="2730" w:type="dxa"/>
          </w:tcPr>
          <w:p w14:paraId="4AA1CE65" w14:textId="22580AB7" w:rsidR="006E3CB8" w:rsidRPr="009B4F0F" w:rsidRDefault="006E3CB8" w:rsidP="000952F9">
            <w:pPr>
              <w:pStyle w:val="BodyText4"/>
              <w:spacing w:before="0" w:line="276" w:lineRule="auto"/>
              <w:rPr>
                <w:rFonts w:asciiTheme="majorHAnsi" w:hAnsiTheme="majorHAnsi"/>
                <w:color w:val="E36C0A" w:themeColor="accent6" w:themeShade="BF"/>
              </w:rPr>
            </w:pPr>
            <w:proofErr w:type="spellStart"/>
            <w:r w:rsidRPr="009B4F0F">
              <w:rPr>
                <w:rFonts w:asciiTheme="majorHAnsi" w:hAnsiTheme="majorHAnsi"/>
                <w:color w:val="E36C0A" w:themeColor="accent6" w:themeShade="BF"/>
              </w:rPr>
              <w:t>XXX_mFC_</w:t>
            </w:r>
            <w:r>
              <w:rPr>
                <w:rFonts w:asciiTheme="majorHAnsi" w:hAnsiTheme="majorHAnsi"/>
                <w:color w:val="E36C0A" w:themeColor="accent6" w:themeShade="BF"/>
              </w:rPr>
              <w:t>end</w:t>
            </w:r>
            <w:r w:rsidRPr="009B4F0F">
              <w:rPr>
                <w:rFonts w:asciiTheme="majorHAnsi" w:hAnsiTheme="majorHAnsi"/>
                <w:color w:val="E36C0A" w:themeColor="accent6" w:themeShade="BF"/>
              </w:rPr>
              <w:t>age</w:t>
            </w:r>
            <w:proofErr w:type="spellEnd"/>
          </w:p>
        </w:tc>
        <w:tc>
          <w:tcPr>
            <w:tcW w:w="6908" w:type="dxa"/>
          </w:tcPr>
          <w:p w14:paraId="3C77E1D1" w14:textId="3F9FCD3C" w:rsidR="006E3CB8" w:rsidRPr="009B4F0F" w:rsidRDefault="006E3CB8" w:rsidP="00433113">
            <w:pPr>
              <w:pStyle w:val="BodyText4"/>
              <w:spacing w:before="0" w:line="276" w:lineRule="auto"/>
              <w:rPr>
                <w:rFonts w:asciiTheme="majorHAnsi" w:hAnsiTheme="majorHAnsi"/>
                <w:szCs w:val="22"/>
              </w:rPr>
            </w:pPr>
            <w:r>
              <w:rPr>
                <w:rFonts w:asciiTheme="majorHAnsi" w:hAnsiTheme="majorHAnsi"/>
                <w:szCs w:val="22"/>
              </w:rPr>
              <w:t>A</w:t>
            </w:r>
            <w:r w:rsidRPr="009B4F0F">
              <w:rPr>
                <w:rFonts w:asciiTheme="majorHAnsi" w:hAnsiTheme="majorHAnsi"/>
                <w:szCs w:val="22"/>
              </w:rPr>
              <w:t xml:space="preserve">ge class of species XXX </w:t>
            </w:r>
            <w:r>
              <w:rPr>
                <w:rFonts w:asciiTheme="majorHAnsi" w:hAnsiTheme="majorHAnsi"/>
                <w:szCs w:val="22"/>
              </w:rPr>
              <w:t xml:space="preserve">where </w:t>
            </w:r>
            <w:proofErr w:type="spellStart"/>
            <w:r>
              <w:rPr>
                <w:rFonts w:asciiTheme="majorHAnsi" w:hAnsiTheme="majorHAnsi"/>
                <w:szCs w:val="22"/>
              </w:rPr>
              <w:t>mFC</w:t>
            </w:r>
            <w:proofErr w:type="spellEnd"/>
            <w:r>
              <w:rPr>
                <w:rFonts w:asciiTheme="majorHAnsi" w:hAnsiTheme="majorHAnsi"/>
                <w:szCs w:val="22"/>
              </w:rPr>
              <w:t xml:space="preserve"> is set back to zero.</w:t>
            </w:r>
          </w:p>
        </w:tc>
      </w:tr>
      <w:tr w:rsidR="00C133CB" w:rsidRPr="002E67BD" w14:paraId="29BF63C3" w14:textId="77777777" w:rsidTr="00DB68D7">
        <w:tc>
          <w:tcPr>
            <w:tcW w:w="2730" w:type="dxa"/>
          </w:tcPr>
          <w:p w14:paraId="6B5F959D" w14:textId="4488056F"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flag_sel_with_mFC</w:t>
            </w:r>
            <w:proofErr w:type="spellEnd"/>
          </w:p>
        </w:tc>
        <w:tc>
          <w:tcPr>
            <w:tcW w:w="6908" w:type="dxa"/>
          </w:tcPr>
          <w:p w14:paraId="6CD10526" w14:textId="546F805C" w:rsidR="00C133CB" w:rsidRPr="009B4F0F" w:rsidRDefault="00BB6BD8" w:rsidP="00742018">
            <w:pPr>
              <w:pStyle w:val="BodyText4"/>
              <w:spacing w:before="0" w:line="276" w:lineRule="auto"/>
              <w:rPr>
                <w:rFonts w:asciiTheme="majorHAnsi" w:hAnsiTheme="majorHAnsi"/>
                <w:szCs w:val="22"/>
              </w:rPr>
            </w:pPr>
            <w:r w:rsidRPr="009B4F0F">
              <w:rPr>
                <w:rFonts w:asciiTheme="majorHAnsi" w:hAnsiTheme="majorHAnsi"/>
                <w:szCs w:val="22"/>
              </w:rPr>
              <w:t xml:space="preserve">Whether the fishing mortality should use </w:t>
            </w:r>
            <w:proofErr w:type="gramStart"/>
            <w:r w:rsidRPr="009B4F0F">
              <w:rPr>
                <w:rFonts w:asciiTheme="majorHAnsi" w:hAnsiTheme="majorHAnsi"/>
                <w:szCs w:val="22"/>
              </w:rPr>
              <w:t>size based</w:t>
            </w:r>
            <w:proofErr w:type="gramEnd"/>
            <w:r w:rsidRPr="009B4F0F">
              <w:rPr>
                <w:rFonts w:asciiTheme="majorHAnsi" w:hAnsiTheme="majorHAnsi"/>
                <w:szCs w:val="22"/>
              </w:rPr>
              <w:t xml:space="preserve"> selectivity (</w:t>
            </w:r>
            <w:r w:rsidR="00742018">
              <w:rPr>
                <w:rFonts w:asciiTheme="majorHAnsi" w:hAnsiTheme="majorHAnsi"/>
                <w:szCs w:val="22"/>
              </w:rPr>
              <w:t xml:space="preserve">if yes </w:t>
            </w:r>
            <w:r w:rsidRPr="009B4F0F">
              <w:rPr>
                <w:rFonts w:asciiTheme="majorHAnsi" w:hAnsiTheme="majorHAnsi"/>
                <w:szCs w:val="22"/>
              </w:rPr>
              <w:t xml:space="preserve">set </w:t>
            </w:r>
            <w:r w:rsidR="00742018">
              <w:rPr>
                <w:rFonts w:asciiTheme="majorHAnsi" w:hAnsiTheme="majorHAnsi"/>
                <w:szCs w:val="22"/>
              </w:rPr>
              <w:t>to</w:t>
            </w:r>
            <w:r w:rsidR="00742018" w:rsidRPr="009B4F0F">
              <w:rPr>
                <w:rFonts w:asciiTheme="majorHAnsi" w:hAnsiTheme="majorHAnsi"/>
                <w:szCs w:val="22"/>
              </w:rPr>
              <w:t xml:space="preserve"> </w:t>
            </w:r>
            <w:r w:rsidRPr="009B4F0F">
              <w:rPr>
                <w:rFonts w:asciiTheme="majorHAnsi" w:hAnsiTheme="majorHAnsi"/>
                <w:szCs w:val="22"/>
              </w:rPr>
              <w:t xml:space="preserve">1). If </w:t>
            </w:r>
            <w:r w:rsidR="00742018">
              <w:rPr>
                <w:rFonts w:asciiTheme="majorHAnsi" w:hAnsiTheme="majorHAnsi"/>
                <w:szCs w:val="22"/>
              </w:rPr>
              <w:t xml:space="preserve">the </w:t>
            </w:r>
            <w:proofErr w:type="gramStart"/>
            <w:r w:rsidRPr="009B4F0F">
              <w:rPr>
                <w:rFonts w:asciiTheme="majorHAnsi" w:hAnsiTheme="majorHAnsi"/>
                <w:szCs w:val="22"/>
              </w:rPr>
              <w:t>size based</w:t>
            </w:r>
            <w:proofErr w:type="gramEnd"/>
            <w:r w:rsidRPr="009B4F0F">
              <w:rPr>
                <w:rFonts w:asciiTheme="majorHAnsi" w:hAnsiTheme="majorHAnsi"/>
                <w:szCs w:val="22"/>
              </w:rPr>
              <w:t xml:space="preserve"> selectivity option is selected here, it will apply to </w:t>
            </w:r>
            <w:r w:rsidR="00F936C0">
              <w:rPr>
                <w:rFonts w:asciiTheme="majorHAnsi" w:hAnsiTheme="majorHAnsi"/>
                <w:b/>
                <w:szCs w:val="22"/>
              </w:rPr>
              <w:t>ALL</w:t>
            </w:r>
            <w:r w:rsidRPr="009B4F0F">
              <w:rPr>
                <w:rFonts w:asciiTheme="majorHAnsi" w:hAnsiTheme="majorHAnsi"/>
                <w:szCs w:val="22"/>
              </w:rPr>
              <w:t xml:space="preserve"> fisheries-species combinations operating through a fishing mortality </w:t>
            </w:r>
            <w:r w:rsidR="00433113" w:rsidRPr="009B4F0F">
              <w:rPr>
                <w:rFonts w:asciiTheme="majorHAnsi" w:hAnsiTheme="majorHAnsi"/>
                <w:szCs w:val="22"/>
              </w:rPr>
              <w:t>(</w:t>
            </w:r>
            <w:r w:rsidR="00742018">
              <w:rPr>
                <w:rFonts w:asciiTheme="majorHAnsi" w:hAnsiTheme="majorHAnsi"/>
                <w:szCs w:val="22"/>
              </w:rPr>
              <w:t xml:space="preserve">i.e. all fisheries-species combinations with </w:t>
            </w:r>
            <w:proofErr w:type="spellStart"/>
            <w:r w:rsidR="00433113" w:rsidRPr="009B4F0F">
              <w:rPr>
                <w:rFonts w:asciiTheme="majorHAnsi" w:hAnsiTheme="majorHAnsi"/>
                <w:szCs w:val="22"/>
              </w:rPr>
              <w:t>flagF</w:t>
            </w:r>
            <w:proofErr w:type="spellEnd"/>
            <w:r w:rsidR="00433113" w:rsidRPr="009B4F0F">
              <w:rPr>
                <w:rFonts w:asciiTheme="majorHAnsi" w:hAnsiTheme="majorHAnsi"/>
                <w:szCs w:val="22"/>
              </w:rPr>
              <w:t xml:space="preserve"> </w:t>
            </w:r>
            <w:r w:rsidR="00742018">
              <w:rPr>
                <w:rFonts w:asciiTheme="majorHAnsi" w:hAnsiTheme="majorHAnsi"/>
                <w:szCs w:val="22"/>
              </w:rPr>
              <w:t xml:space="preserve">&gt; 0 </w:t>
            </w:r>
            <w:r w:rsidR="00433113" w:rsidRPr="009B4F0F">
              <w:rPr>
                <w:rFonts w:asciiTheme="majorHAnsi" w:hAnsiTheme="majorHAnsi"/>
                <w:szCs w:val="22"/>
              </w:rPr>
              <w:t xml:space="preserve">and </w:t>
            </w:r>
            <w:proofErr w:type="spellStart"/>
            <w:r w:rsidR="00433113" w:rsidRPr="009B4F0F">
              <w:rPr>
                <w:rFonts w:asciiTheme="majorHAnsi" w:hAnsiTheme="majorHAnsi"/>
                <w:szCs w:val="22"/>
              </w:rPr>
              <w:t>mFC</w:t>
            </w:r>
            <w:proofErr w:type="spellEnd"/>
            <w:r w:rsidR="00742018">
              <w:rPr>
                <w:rFonts w:asciiTheme="majorHAnsi" w:hAnsiTheme="majorHAnsi"/>
                <w:szCs w:val="22"/>
              </w:rPr>
              <w:t xml:space="preserve"> &gt; 0 will have selectivity applied</w:t>
            </w:r>
            <w:r w:rsidR="00433113" w:rsidRPr="009B4F0F">
              <w:rPr>
                <w:rFonts w:asciiTheme="majorHAnsi" w:hAnsiTheme="majorHAnsi"/>
                <w:szCs w:val="22"/>
              </w:rPr>
              <w:t>)</w:t>
            </w:r>
          </w:p>
        </w:tc>
      </w:tr>
      <w:tr w:rsidR="00C133CB" w:rsidRPr="002E67BD" w14:paraId="0F3DE0DE" w14:textId="77777777" w:rsidTr="00DB68D7">
        <w:tc>
          <w:tcPr>
            <w:tcW w:w="2730" w:type="dxa"/>
          </w:tcPr>
          <w:p w14:paraId="2E630B7B" w14:textId="0BF09499"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YYY_selcurve</w:t>
            </w:r>
            <w:proofErr w:type="spellEnd"/>
          </w:p>
        </w:tc>
        <w:tc>
          <w:tcPr>
            <w:tcW w:w="6908" w:type="dxa"/>
          </w:tcPr>
          <w:p w14:paraId="552889DE" w14:textId="63D12E36" w:rsidR="00C133CB" w:rsidRPr="009B4F0F" w:rsidRDefault="00BB6BD8" w:rsidP="000952F9">
            <w:pPr>
              <w:pStyle w:val="BodyText4"/>
              <w:spacing w:before="0" w:line="276" w:lineRule="auto"/>
              <w:rPr>
                <w:rFonts w:asciiTheme="majorHAnsi" w:hAnsiTheme="majorHAnsi"/>
                <w:szCs w:val="22"/>
              </w:rPr>
            </w:pPr>
            <w:r w:rsidRPr="009B4F0F">
              <w:rPr>
                <w:rFonts w:asciiTheme="majorHAnsi" w:hAnsiTheme="majorHAnsi"/>
                <w:szCs w:val="22"/>
              </w:rPr>
              <w:t>Which size based selectivity curve the fishery YYY should use (see chapter 15.7)</w:t>
            </w:r>
          </w:p>
        </w:tc>
      </w:tr>
      <w:tr w:rsidR="00C133CB" w:rsidRPr="002E67BD" w14:paraId="7684E0D5" w14:textId="77777777" w:rsidTr="00DB68D7">
        <w:tc>
          <w:tcPr>
            <w:tcW w:w="2730" w:type="dxa"/>
          </w:tcPr>
          <w:p w14:paraId="53E8689C" w14:textId="4963F58E"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flag_stop_F_tac</w:t>
            </w:r>
            <w:proofErr w:type="spellEnd"/>
          </w:p>
        </w:tc>
        <w:tc>
          <w:tcPr>
            <w:tcW w:w="6908" w:type="dxa"/>
          </w:tcPr>
          <w:p w14:paraId="64B45DF1" w14:textId="5E32A91C" w:rsidR="00C133CB" w:rsidRPr="006A084A" w:rsidRDefault="00BB6BD8" w:rsidP="002A4DA2">
            <w:pPr>
              <w:pStyle w:val="BodyText4"/>
              <w:spacing w:before="0" w:line="276" w:lineRule="auto"/>
              <w:rPr>
                <w:rFonts w:asciiTheme="majorHAnsi" w:hAnsiTheme="majorHAnsi"/>
                <w:szCs w:val="22"/>
              </w:rPr>
            </w:pPr>
            <w:r w:rsidRPr="009B4F0F">
              <w:rPr>
                <w:rFonts w:asciiTheme="majorHAnsi" w:hAnsiTheme="majorHAnsi"/>
                <w:szCs w:val="22"/>
              </w:rPr>
              <w:t xml:space="preserve">If set to 1, the fishing will stop if </w:t>
            </w:r>
            <w:r w:rsidR="00D0462F">
              <w:rPr>
                <w:rFonts w:asciiTheme="majorHAnsi" w:hAnsiTheme="majorHAnsi"/>
                <w:szCs w:val="22"/>
              </w:rPr>
              <w:t xml:space="preserve">the </w:t>
            </w:r>
            <w:r w:rsidRPr="009B4F0F">
              <w:rPr>
                <w:rFonts w:asciiTheme="majorHAnsi" w:hAnsiTheme="majorHAnsi"/>
                <w:szCs w:val="22"/>
              </w:rPr>
              <w:t xml:space="preserve">TAC is reached. If set to 0, all catch above </w:t>
            </w:r>
            <w:r w:rsidR="00D0462F">
              <w:rPr>
                <w:rFonts w:asciiTheme="majorHAnsi" w:hAnsiTheme="majorHAnsi"/>
                <w:szCs w:val="22"/>
              </w:rPr>
              <w:t xml:space="preserve">the </w:t>
            </w:r>
            <w:r w:rsidRPr="009B4F0F">
              <w:rPr>
                <w:rFonts w:asciiTheme="majorHAnsi" w:hAnsiTheme="majorHAnsi"/>
                <w:szCs w:val="22"/>
              </w:rPr>
              <w:t xml:space="preserve">TAC is discarded. </w:t>
            </w:r>
            <w:r w:rsidR="006A084A">
              <w:rPr>
                <w:rFonts w:asciiTheme="majorHAnsi" w:hAnsiTheme="majorHAnsi"/>
                <w:szCs w:val="22"/>
              </w:rPr>
              <w:t xml:space="preserve">Note, that for </w:t>
            </w:r>
            <w:r w:rsidR="00433113">
              <w:rPr>
                <w:rFonts w:asciiTheme="majorHAnsi" w:hAnsiTheme="majorHAnsi"/>
                <w:szCs w:val="22"/>
              </w:rPr>
              <w:t xml:space="preserve">the </w:t>
            </w:r>
            <w:r w:rsidR="006A084A">
              <w:rPr>
                <w:rFonts w:asciiTheme="majorHAnsi" w:hAnsiTheme="majorHAnsi"/>
                <w:szCs w:val="22"/>
              </w:rPr>
              <w:t xml:space="preserve">fishing mortality </w:t>
            </w:r>
            <w:r w:rsidR="00433113">
              <w:rPr>
                <w:rFonts w:asciiTheme="majorHAnsi" w:hAnsiTheme="majorHAnsi"/>
                <w:szCs w:val="22"/>
              </w:rPr>
              <w:t xml:space="preserve">case, </w:t>
            </w:r>
            <w:r w:rsidR="00D0462F">
              <w:rPr>
                <w:rFonts w:asciiTheme="majorHAnsi" w:hAnsiTheme="majorHAnsi"/>
                <w:szCs w:val="22"/>
              </w:rPr>
              <w:t xml:space="preserve">if </w:t>
            </w:r>
            <w:proofErr w:type="spellStart"/>
            <w:r w:rsidR="00D0462F" w:rsidRPr="009B4F0F">
              <w:rPr>
                <w:rFonts w:asciiTheme="majorHAnsi" w:hAnsiTheme="majorHAnsi"/>
                <w:color w:val="E36C0A" w:themeColor="accent6" w:themeShade="BF"/>
              </w:rPr>
              <w:t>flag_stop_F_tac</w:t>
            </w:r>
            <w:proofErr w:type="spellEnd"/>
            <w:r w:rsidR="00D0462F">
              <w:rPr>
                <w:rFonts w:asciiTheme="majorHAnsi" w:hAnsiTheme="majorHAnsi"/>
                <w:szCs w:val="22"/>
              </w:rPr>
              <w:t xml:space="preserve"> is set to 1 then </w:t>
            </w:r>
            <w:r w:rsidR="006A084A">
              <w:rPr>
                <w:rFonts w:asciiTheme="majorHAnsi" w:hAnsiTheme="majorHAnsi"/>
                <w:szCs w:val="22"/>
              </w:rPr>
              <w:t xml:space="preserve">the TAC and weekly Trip Limits </w:t>
            </w:r>
            <w:r w:rsidR="00D0462F">
              <w:rPr>
                <w:rFonts w:asciiTheme="majorHAnsi" w:hAnsiTheme="majorHAnsi"/>
                <w:szCs w:val="22"/>
              </w:rPr>
              <w:t xml:space="preserve">will be </w:t>
            </w:r>
            <w:r w:rsidR="006A084A">
              <w:rPr>
                <w:rFonts w:asciiTheme="majorHAnsi" w:hAnsiTheme="majorHAnsi"/>
                <w:szCs w:val="22"/>
              </w:rPr>
              <w:t>appl</w:t>
            </w:r>
            <w:r w:rsidR="00D0462F">
              <w:rPr>
                <w:rFonts w:asciiTheme="majorHAnsi" w:hAnsiTheme="majorHAnsi"/>
                <w:szCs w:val="22"/>
              </w:rPr>
              <w:t>ied irrespective of the</w:t>
            </w:r>
            <w:r w:rsidR="006A084A">
              <w:rPr>
                <w:rFonts w:asciiTheme="majorHAnsi" w:hAnsiTheme="majorHAnsi"/>
                <w:szCs w:val="22"/>
              </w:rPr>
              <w:t xml:space="preserve"> </w:t>
            </w:r>
            <w:proofErr w:type="spellStart"/>
            <w:r w:rsidR="006A084A" w:rsidRPr="009B4F0F">
              <w:rPr>
                <w:rFonts w:asciiTheme="majorHAnsi" w:hAnsiTheme="majorHAnsi"/>
                <w:color w:val="E36C0A" w:themeColor="accent6" w:themeShade="BF"/>
              </w:rPr>
              <w:t>YYY_flagmanage</w:t>
            </w:r>
            <w:proofErr w:type="spellEnd"/>
            <w:r w:rsidR="006A084A" w:rsidRPr="009B4F0F">
              <w:rPr>
                <w:rFonts w:asciiTheme="majorHAnsi" w:hAnsiTheme="majorHAnsi"/>
                <w:color w:val="E36C0A" w:themeColor="accent6" w:themeShade="BF"/>
              </w:rPr>
              <w:t xml:space="preserve"> </w:t>
            </w:r>
            <w:r w:rsidR="006A084A">
              <w:rPr>
                <w:rFonts w:asciiTheme="majorHAnsi" w:hAnsiTheme="majorHAnsi"/>
                <w:szCs w:val="22"/>
              </w:rPr>
              <w:t xml:space="preserve">settings! If no quota limits are wanted, then both TAC and </w:t>
            </w:r>
            <w:proofErr w:type="spellStart"/>
            <w:r w:rsidR="006A084A">
              <w:rPr>
                <w:rFonts w:asciiTheme="majorHAnsi" w:hAnsiTheme="majorHAnsi"/>
                <w:szCs w:val="22"/>
              </w:rPr>
              <w:t>TripLimit</w:t>
            </w:r>
            <w:proofErr w:type="spellEnd"/>
            <w:r w:rsidR="006A084A">
              <w:rPr>
                <w:rFonts w:asciiTheme="majorHAnsi" w:hAnsiTheme="majorHAnsi"/>
                <w:szCs w:val="22"/>
              </w:rPr>
              <w:t xml:space="preserve"> parameters should be set to 10</w:t>
            </w:r>
            <w:r w:rsidR="006A084A" w:rsidRPr="006A084A">
              <w:rPr>
                <w:rFonts w:asciiTheme="majorHAnsi" w:hAnsiTheme="majorHAnsi"/>
                <w:szCs w:val="22"/>
                <w:vertAlign w:val="superscript"/>
              </w:rPr>
              <w:t>12</w:t>
            </w:r>
            <w:r w:rsidR="006A084A">
              <w:rPr>
                <w:rFonts w:asciiTheme="majorHAnsi" w:hAnsiTheme="majorHAnsi"/>
                <w:szCs w:val="22"/>
                <w:vertAlign w:val="superscript"/>
              </w:rPr>
              <w:t xml:space="preserve"> </w:t>
            </w:r>
            <w:r w:rsidR="006A084A">
              <w:rPr>
                <w:rFonts w:asciiTheme="majorHAnsi" w:hAnsiTheme="majorHAnsi"/>
                <w:szCs w:val="22"/>
              </w:rPr>
              <w:t>(see chapter 15.9.1).</w:t>
            </w:r>
          </w:p>
        </w:tc>
      </w:tr>
      <w:tr w:rsidR="00C133CB" w:rsidRPr="002E67BD" w14:paraId="3395A539" w14:textId="77777777" w:rsidTr="00DB68D7">
        <w:tc>
          <w:tcPr>
            <w:tcW w:w="2730" w:type="dxa"/>
          </w:tcPr>
          <w:p w14:paraId="62B23600" w14:textId="41AE290C"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flaginfringe</w:t>
            </w:r>
            <w:proofErr w:type="spellEnd"/>
          </w:p>
        </w:tc>
        <w:tc>
          <w:tcPr>
            <w:tcW w:w="6908" w:type="dxa"/>
          </w:tcPr>
          <w:p w14:paraId="69CE8A1F" w14:textId="1DEAC482" w:rsidR="00C133CB" w:rsidRPr="009B4F0F" w:rsidRDefault="00BB6BD8" w:rsidP="000952F9">
            <w:pPr>
              <w:pStyle w:val="BodyText4"/>
              <w:spacing w:before="0" w:line="276" w:lineRule="auto"/>
              <w:rPr>
                <w:rFonts w:asciiTheme="majorHAnsi" w:hAnsiTheme="majorHAnsi"/>
                <w:szCs w:val="22"/>
              </w:rPr>
            </w:pPr>
            <w:r w:rsidRPr="009B4F0F">
              <w:rPr>
                <w:rFonts w:asciiTheme="majorHAnsi" w:hAnsiTheme="majorHAnsi"/>
                <w:szCs w:val="22"/>
              </w:rPr>
              <w:t>If set to 1, so</w:t>
            </w:r>
            <w:r w:rsidR="0057533B" w:rsidRPr="009B4F0F">
              <w:rPr>
                <w:rFonts w:asciiTheme="majorHAnsi" w:hAnsiTheme="majorHAnsi"/>
                <w:szCs w:val="22"/>
              </w:rPr>
              <w:t xml:space="preserve">me fisheries will infringe MPAs. This flag is only relevant if MPAs have been setup through </w:t>
            </w:r>
            <w:proofErr w:type="spellStart"/>
            <w:r w:rsidR="0057533B" w:rsidRPr="009B4F0F">
              <w:rPr>
                <w:rFonts w:asciiTheme="majorHAnsi" w:hAnsiTheme="majorHAnsi"/>
                <w:color w:val="E36C0A" w:themeColor="accent6" w:themeShade="BF"/>
                <w:szCs w:val="22"/>
              </w:rPr>
              <w:t>flagmpa</w:t>
            </w:r>
            <w:proofErr w:type="spellEnd"/>
            <w:r w:rsidR="0057533B" w:rsidRPr="009B4F0F">
              <w:rPr>
                <w:rFonts w:asciiTheme="majorHAnsi" w:hAnsiTheme="majorHAnsi"/>
                <w:color w:val="E36C0A" w:themeColor="accent6" w:themeShade="BF"/>
                <w:szCs w:val="22"/>
              </w:rPr>
              <w:t xml:space="preserve"> </w:t>
            </w:r>
            <w:r w:rsidR="0057533B" w:rsidRPr="009B4F0F">
              <w:rPr>
                <w:rFonts w:asciiTheme="majorHAnsi" w:hAnsiTheme="majorHAnsi"/>
                <w:szCs w:val="22"/>
              </w:rPr>
              <w:t xml:space="preserve">and </w:t>
            </w:r>
            <w:r w:rsidR="00D0462F">
              <w:rPr>
                <w:rFonts w:asciiTheme="majorHAnsi" w:hAnsiTheme="majorHAnsi"/>
                <w:szCs w:val="22"/>
              </w:rPr>
              <w:t>the</w:t>
            </w:r>
            <w:r w:rsidR="0057533B" w:rsidRPr="009B4F0F">
              <w:rPr>
                <w:rFonts w:asciiTheme="majorHAnsi" w:hAnsiTheme="majorHAnsi"/>
                <w:color w:val="E36C0A" w:themeColor="accent6" w:themeShade="BF"/>
              </w:rPr>
              <w:t xml:space="preserve"> </w:t>
            </w:r>
            <w:proofErr w:type="spellStart"/>
            <w:r w:rsidR="0057533B" w:rsidRPr="009B4F0F">
              <w:rPr>
                <w:rFonts w:asciiTheme="majorHAnsi" w:hAnsiTheme="majorHAnsi"/>
                <w:color w:val="E36C0A" w:themeColor="accent6" w:themeShade="BF"/>
              </w:rPr>
              <w:t>YYY_</w:t>
            </w:r>
            <w:proofErr w:type="gramStart"/>
            <w:r w:rsidR="0057533B" w:rsidRPr="009B4F0F">
              <w:rPr>
                <w:rFonts w:asciiTheme="majorHAnsi" w:hAnsiTheme="majorHAnsi"/>
                <w:color w:val="E36C0A" w:themeColor="accent6" w:themeShade="BF"/>
              </w:rPr>
              <w:t>flagmpa</w:t>
            </w:r>
            <w:proofErr w:type="spellEnd"/>
            <w:r w:rsidR="0057533B" w:rsidRPr="009B4F0F">
              <w:rPr>
                <w:rFonts w:asciiTheme="majorHAnsi" w:hAnsiTheme="majorHAnsi"/>
                <w:color w:val="E36C0A" w:themeColor="accent6" w:themeShade="BF"/>
              </w:rPr>
              <w:t xml:space="preserve"> </w:t>
            </w:r>
            <w:r w:rsidR="0057533B" w:rsidRPr="009B4F0F">
              <w:rPr>
                <w:rFonts w:asciiTheme="majorHAnsi" w:hAnsiTheme="majorHAnsi"/>
              </w:rPr>
              <w:t xml:space="preserve"> parameter</w:t>
            </w:r>
            <w:proofErr w:type="gramEnd"/>
            <w:r w:rsidR="0057533B" w:rsidRPr="009B4F0F">
              <w:rPr>
                <w:rFonts w:asciiTheme="majorHAnsi" w:hAnsiTheme="majorHAnsi"/>
              </w:rPr>
              <w:t>, see chapter 15.6</w:t>
            </w:r>
          </w:p>
        </w:tc>
      </w:tr>
      <w:tr w:rsidR="00C133CB" w:rsidRPr="002E67BD" w14:paraId="73C8EC42" w14:textId="77777777" w:rsidTr="00DB68D7">
        <w:tc>
          <w:tcPr>
            <w:tcW w:w="2730" w:type="dxa"/>
          </w:tcPr>
          <w:p w14:paraId="0EF04D02" w14:textId="5FC71624"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YYY_infringe</w:t>
            </w:r>
            <w:proofErr w:type="spellEnd"/>
          </w:p>
        </w:tc>
        <w:tc>
          <w:tcPr>
            <w:tcW w:w="6908" w:type="dxa"/>
          </w:tcPr>
          <w:p w14:paraId="33C6FC47" w14:textId="776ED017" w:rsidR="00915379" w:rsidRPr="009B4F0F" w:rsidRDefault="00BB6BD8" w:rsidP="00343E00">
            <w:pPr>
              <w:pStyle w:val="BodyText4"/>
              <w:spacing w:before="0" w:line="276" w:lineRule="auto"/>
              <w:rPr>
                <w:rFonts w:asciiTheme="majorHAnsi" w:hAnsiTheme="majorHAnsi"/>
                <w:szCs w:val="22"/>
              </w:rPr>
            </w:pPr>
            <w:r w:rsidRPr="009B4F0F">
              <w:rPr>
                <w:rFonts w:asciiTheme="majorHAnsi" w:hAnsiTheme="majorHAnsi"/>
                <w:szCs w:val="22"/>
              </w:rPr>
              <w:t>The level of MPA infringement by fishery YYY (set</w:t>
            </w:r>
            <w:r w:rsidR="00343E00">
              <w:rPr>
                <w:rFonts w:asciiTheme="majorHAnsi" w:hAnsiTheme="majorHAnsi"/>
                <w:szCs w:val="22"/>
              </w:rPr>
              <w:t>s</w:t>
            </w:r>
            <w:r w:rsidRPr="009B4F0F">
              <w:rPr>
                <w:rFonts w:asciiTheme="majorHAnsi" w:hAnsiTheme="majorHAnsi"/>
                <w:szCs w:val="22"/>
              </w:rPr>
              <w:t xml:space="preserve"> </w:t>
            </w:r>
            <w:r w:rsidR="00343E00">
              <w:rPr>
                <w:rFonts w:asciiTheme="majorHAnsi" w:hAnsiTheme="majorHAnsi"/>
                <w:szCs w:val="22"/>
              </w:rPr>
              <w:t>the minimum</w:t>
            </w:r>
            <w:r w:rsidR="00343E00" w:rsidRPr="009B4F0F">
              <w:rPr>
                <w:rFonts w:asciiTheme="majorHAnsi" w:hAnsiTheme="majorHAnsi"/>
                <w:szCs w:val="22"/>
              </w:rPr>
              <w:t xml:space="preserve"> </w:t>
            </w:r>
            <w:r w:rsidRPr="009B4F0F">
              <w:rPr>
                <w:rFonts w:asciiTheme="majorHAnsi" w:hAnsiTheme="majorHAnsi"/>
                <w:szCs w:val="22"/>
              </w:rPr>
              <w:t xml:space="preserve">proportion of </w:t>
            </w:r>
            <w:r w:rsidR="00343E00">
              <w:rPr>
                <w:rFonts w:asciiTheme="majorHAnsi" w:hAnsiTheme="majorHAnsi"/>
                <w:szCs w:val="22"/>
              </w:rPr>
              <w:t xml:space="preserve">the box that is accessible, if an </w:t>
            </w:r>
            <w:r w:rsidRPr="009B4F0F">
              <w:rPr>
                <w:rFonts w:asciiTheme="majorHAnsi" w:hAnsiTheme="majorHAnsi"/>
                <w:szCs w:val="22"/>
              </w:rPr>
              <w:t xml:space="preserve">MPA </w:t>
            </w:r>
            <w:r w:rsidR="00343E00">
              <w:rPr>
                <w:rFonts w:asciiTheme="majorHAnsi" w:hAnsiTheme="majorHAnsi"/>
                <w:szCs w:val="22"/>
              </w:rPr>
              <w:t>is more restrictive than that then infringement occurs</w:t>
            </w:r>
            <w:r w:rsidRPr="009B4F0F">
              <w:rPr>
                <w:rFonts w:asciiTheme="majorHAnsi" w:hAnsiTheme="majorHAnsi"/>
                <w:szCs w:val="22"/>
              </w:rPr>
              <w:t xml:space="preserve">) </w:t>
            </w:r>
          </w:p>
        </w:tc>
      </w:tr>
      <w:tr w:rsidR="00C133CB" w:rsidRPr="002E67BD" w14:paraId="2451EC19" w14:textId="77777777" w:rsidTr="00DB68D7">
        <w:tc>
          <w:tcPr>
            <w:tcW w:w="2730" w:type="dxa"/>
          </w:tcPr>
          <w:p w14:paraId="7E1C9037" w14:textId="327E80D1"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flagchangeF</w:t>
            </w:r>
            <w:proofErr w:type="spellEnd"/>
          </w:p>
        </w:tc>
        <w:tc>
          <w:tcPr>
            <w:tcW w:w="6908" w:type="dxa"/>
          </w:tcPr>
          <w:p w14:paraId="28D59215" w14:textId="7CD0B657" w:rsidR="00C133CB" w:rsidRPr="009B4F0F" w:rsidRDefault="0057533B" w:rsidP="000952F9">
            <w:pPr>
              <w:pStyle w:val="BodyText4"/>
              <w:spacing w:before="0" w:line="276" w:lineRule="auto"/>
              <w:rPr>
                <w:rFonts w:asciiTheme="majorHAnsi" w:hAnsiTheme="majorHAnsi"/>
                <w:szCs w:val="22"/>
              </w:rPr>
            </w:pPr>
            <w:r w:rsidRPr="009B4F0F">
              <w:rPr>
                <w:rFonts w:asciiTheme="majorHAnsi" w:hAnsiTheme="majorHAnsi"/>
                <w:szCs w:val="22"/>
              </w:rPr>
              <w:t xml:space="preserve">Flag indicating whether </w:t>
            </w:r>
            <w:proofErr w:type="spellStart"/>
            <w:r w:rsidRPr="009B4F0F">
              <w:rPr>
                <w:rFonts w:asciiTheme="majorHAnsi" w:hAnsiTheme="majorHAnsi"/>
                <w:szCs w:val="22"/>
              </w:rPr>
              <w:t>mFC</w:t>
            </w:r>
            <w:proofErr w:type="spellEnd"/>
            <w:r w:rsidRPr="009B4F0F">
              <w:rPr>
                <w:rFonts w:asciiTheme="majorHAnsi" w:hAnsiTheme="majorHAnsi"/>
                <w:szCs w:val="22"/>
              </w:rPr>
              <w:t xml:space="preserve"> values will change for at least one fishery during the simulation </w:t>
            </w:r>
          </w:p>
        </w:tc>
      </w:tr>
      <w:tr w:rsidR="00C133CB" w:rsidRPr="002E67BD" w14:paraId="043A5B8A" w14:textId="77777777" w:rsidTr="00DB68D7">
        <w:tc>
          <w:tcPr>
            <w:tcW w:w="2730" w:type="dxa"/>
          </w:tcPr>
          <w:p w14:paraId="75DB44F5" w14:textId="66917D39"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flagFchange_XXX</w:t>
            </w:r>
            <w:proofErr w:type="spellEnd"/>
          </w:p>
        </w:tc>
        <w:tc>
          <w:tcPr>
            <w:tcW w:w="6908" w:type="dxa"/>
          </w:tcPr>
          <w:p w14:paraId="77F16EF3" w14:textId="686110F4" w:rsidR="00C133CB" w:rsidRPr="009B4F0F" w:rsidRDefault="0057533B" w:rsidP="000952F9">
            <w:pPr>
              <w:pStyle w:val="BodyText4"/>
              <w:spacing w:before="0" w:line="276" w:lineRule="auto"/>
              <w:rPr>
                <w:rFonts w:asciiTheme="majorHAnsi" w:hAnsiTheme="majorHAnsi"/>
                <w:szCs w:val="22"/>
              </w:rPr>
            </w:pPr>
            <w:r w:rsidRPr="009B4F0F">
              <w:rPr>
                <w:rFonts w:asciiTheme="majorHAnsi" w:hAnsiTheme="majorHAnsi"/>
                <w:szCs w:val="22"/>
              </w:rPr>
              <w:t xml:space="preserve">Which species and fishery combination </w:t>
            </w:r>
            <w:r w:rsidR="00D0462F">
              <w:rPr>
                <w:rFonts w:asciiTheme="majorHAnsi" w:hAnsiTheme="majorHAnsi"/>
                <w:szCs w:val="22"/>
              </w:rPr>
              <w:t xml:space="preserve">for which </w:t>
            </w:r>
            <w:r w:rsidRPr="009B4F0F">
              <w:rPr>
                <w:rFonts w:asciiTheme="majorHAnsi" w:hAnsiTheme="majorHAnsi"/>
                <w:szCs w:val="22"/>
              </w:rPr>
              <w:t>F values change</w:t>
            </w:r>
          </w:p>
        </w:tc>
      </w:tr>
      <w:tr w:rsidR="00C133CB" w:rsidRPr="002E67BD" w14:paraId="64ABF282" w14:textId="77777777" w:rsidTr="00DB68D7">
        <w:tc>
          <w:tcPr>
            <w:tcW w:w="2730" w:type="dxa"/>
          </w:tcPr>
          <w:p w14:paraId="4DD668F7" w14:textId="57DC642F" w:rsidR="00C133CB"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XXX_mFC_changes</w:t>
            </w:r>
            <w:proofErr w:type="spellEnd"/>
          </w:p>
        </w:tc>
        <w:tc>
          <w:tcPr>
            <w:tcW w:w="6908" w:type="dxa"/>
          </w:tcPr>
          <w:p w14:paraId="3585AF89" w14:textId="7131FDAF" w:rsidR="00C133CB" w:rsidRPr="009B4F0F" w:rsidRDefault="0057533B" w:rsidP="00D0462F">
            <w:pPr>
              <w:pStyle w:val="BodyText4"/>
              <w:spacing w:before="0" w:line="276" w:lineRule="auto"/>
              <w:rPr>
                <w:rFonts w:asciiTheme="majorHAnsi" w:hAnsiTheme="majorHAnsi"/>
                <w:szCs w:val="22"/>
              </w:rPr>
            </w:pPr>
            <w:r w:rsidRPr="009B4F0F">
              <w:rPr>
                <w:rFonts w:asciiTheme="majorHAnsi" w:hAnsiTheme="majorHAnsi"/>
                <w:szCs w:val="22"/>
              </w:rPr>
              <w:t xml:space="preserve">Number of changes for </w:t>
            </w:r>
            <w:r w:rsidR="00D0462F">
              <w:rPr>
                <w:rFonts w:asciiTheme="majorHAnsi" w:hAnsiTheme="majorHAnsi"/>
                <w:szCs w:val="22"/>
              </w:rPr>
              <w:t>a</w:t>
            </w:r>
            <w:r w:rsidR="00D0462F" w:rsidRPr="009B4F0F">
              <w:rPr>
                <w:rFonts w:asciiTheme="majorHAnsi" w:hAnsiTheme="majorHAnsi"/>
                <w:szCs w:val="22"/>
              </w:rPr>
              <w:t xml:space="preserve"> </w:t>
            </w:r>
            <w:r w:rsidRPr="009B4F0F">
              <w:rPr>
                <w:rFonts w:asciiTheme="majorHAnsi" w:hAnsiTheme="majorHAnsi"/>
                <w:szCs w:val="22"/>
              </w:rPr>
              <w:t>species-fishery combination</w:t>
            </w:r>
          </w:p>
        </w:tc>
      </w:tr>
      <w:tr w:rsidR="00BB6BD8" w:rsidRPr="002E67BD" w14:paraId="56272A0A" w14:textId="77777777" w:rsidTr="00DB68D7">
        <w:tc>
          <w:tcPr>
            <w:tcW w:w="2730" w:type="dxa"/>
          </w:tcPr>
          <w:p w14:paraId="135CB2E2" w14:textId="16804BA8" w:rsidR="00BB6BD8"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mFCchange_start_XXX</w:t>
            </w:r>
            <w:proofErr w:type="spellEnd"/>
          </w:p>
        </w:tc>
        <w:tc>
          <w:tcPr>
            <w:tcW w:w="6908" w:type="dxa"/>
          </w:tcPr>
          <w:p w14:paraId="66473E1F" w14:textId="1994CF70" w:rsidR="00BB6BD8" w:rsidRPr="009B4F0F" w:rsidRDefault="0057533B" w:rsidP="000952F9">
            <w:pPr>
              <w:pStyle w:val="BodyText4"/>
              <w:spacing w:before="0" w:line="276" w:lineRule="auto"/>
              <w:rPr>
                <w:rFonts w:asciiTheme="majorHAnsi" w:hAnsiTheme="majorHAnsi"/>
                <w:szCs w:val="22"/>
              </w:rPr>
            </w:pPr>
            <w:r w:rsidRPr="009B4F0F">
              <w:rPr>
                <w:rFonts w:asciiTheme="majorHAnsi" w:hAnsiTheme="majorHAnsi"/>
                <w:szCs w:val="22"/>
              </w:rPr>
              <w:t xml:space="preserve">Vector indicating when each change in fishing mortality begins in days of the model run.  There should be as many entries as there are number of changes given in the </w:t>
            </w:r>
            <w:proofErr w:type="spellStart"/>
            <w:r w:rsidRPr="009B4F0F">
              <w:rPr>
                <w:rFonts w:asciiTheme="majorHAnsi" w:hAnsiTheme="majorHAnsi"/>
                <w:color w:val="E36C0A" w:themeColor="accent6" w:themeShade="BF"/>
                <w:szCs w:val="22"/>
              </w:rPr>
              <w:t>XXX_mFC_changes</w:t>
            </w:r>
            <w:proofErr w:type="spellEnd"/>
            <w:r w:rsidRPr="009B4F0F">
              <w:rPr>
                <w:rFonts w:asciiTheme="majorHAnsi" w:hAnsiTheme="majorHAnsi"/>
                <w:szCs w:val="22"/>
              </w:rPr>
              <w:t xml:space="preserve"> </w:t>
            </w:r>
          </w:p>
        </w:tc>
      </w:tr>
      <w:tr w:rsidR="00BB6BD8" w:rsidRPr="002E67BD" w14:paraId="47511912" w14:textId="77777777" w:rsidTr="00DB68D7">
        <w:tc>
          <w:tcPr>
            <w:tcW w:w="2730" w:type="dxa"/>
          </w:tcPr>
          <w:p w14:paraId="3784A85C" w14:textId="60D43F35" w:rsidR="00BB6BD8"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mFCchange_period_XXX</w:t>
            </w:r>
            <w:proofErr w:type="spellEnd"/>
          </w:p>
        </w:tc>
        <w:tc>
          <w:tcPr>
            <w:tcW w:w="6908" w:type="dxa"/>
          </w:tcPr>
          <w:p w14:paraId="773BAC62" w14:textId="25DE222E" w:rsidR="00BB6BD8" w:rsidRPr="009B4F0F" w:rsidRDefault="0057533B" w:rsidP="00D0462F">
            <w:pPr>
              <w:pStyle w:val="BodyText4"/>
              <w:spacing w:before="0" w:line="276" w:lineRule="auto"/>
              <w:rPr>
                <w:rFonts w:asciiTheme="majorHAnsi" w:hAnsiTheme="majorHAnsi"/>
                <w:szCs w:val="22"/>
              </w:rPr>
            </w:pPr>
            <w:r w:rsidRPr="009B4F0F">
              <w:rPr>
                <w:rFonts w:asciiTheme="majorHAnsi" w:hAnsiTheme="majorHAnsi"/>
                <w:szCs w:val="22"/>
              </w:rPr>
              <w:t xml:space="preserve">Period in days over which the change in fishing mortality will </w:t>
            </w:r>
            <w:r w:rsidR="00D0462F">
              <w:rPr>
                <w:rFonts w:asciiTheme="majorHAnsi" w:hAnsiTheme="majorHAnsi"/>
                <w:szCs w:val="22"/>
              </w:rPr>
              <w:t xml:space="preserve">occur. </w:t>
            </w:r>
            <w:r w:rsidR="00D0462F" w:rsidRPr="009B4F0F">
              <w:rPr>
                <w:rFonts w:asciiTheme="majorHAnsi" w:hAnsiTheme="majorHAnsi"/>
                <w:szCs w:val="22"/>
              </w:rPr>
              <w:t xml:space="preserve"> There should be as many entries as there are number of changes given in the </w:t>
            </w:r>
            <w:proofErr w:type="spellStart"/>
            <w:r w:rsidR="00D0462F" w:rsidRPr="009B4F0F">
              <w:rPr>
                <w:rFonts w:asciiTheme="majorHAnsi" w:hAnsiTheme="majorHAnsi"/>
                <w:color w:val="E36C0A" w:themeColor="accent6" w:themeShade="BF"/>
                <w:szCs w:val="22"/>
              </w:rPr>
              <w:t>XXX_mFC_changes</w:t>
            </w:r>
            <w:proofErr w:type="spellEnd"/>
          </w:p>
        </w:tc>
      </w:tr>
      <w:tr w:rsidR="00BB6BD8" w:rsidRPr="009B4F0F" w14:paraId="1D861DD3" w14:textId="77777777" w:rsidTr="00DB68D7">
        <w:tc>
          <w:tcPr>
            <w:tcW w:w="2730" w:type="dxa"/>
          </w:tcPr>
          <w:p w14:paraId="0D3BAFEB" w14:textId="459DD2D0" w:rsidR="00BB6BD8" w:rsidRPr="009B4F0F" w:rsidRDefault="00BB6BD8"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mFCchange_mult_XXX</w:t>
            </w:r>
            <w:proofErr w:type="spellEnd"/>
          </w:p>
        </w:tc>
        <w:tc>
          <w:tcPr>
            <w:tcW w:w="6908" w:type="dxa"/>
          </w:tcPr>
          <w:p w14:paraId="45D87ED2" w14:textId="1D52597E" w:rsidR="00BB6BD8" w:rsidRPr="009B4F0F" w:rsidRDefault="0057533B" w:rsidP="002A4DA2">
            <w:r w:rsidRPr="009B4F0F">
              <w:rPr>
                <w:rFonts w:asciiTheme="majorHAnsi" w:hAnsiTheme="majorHAnsi"/>
              </w:rPr>
              <w:t xml:space="preserve">The multiplier by which the ORIGINAL fishing mortality is </w:t>
            </w:r>
            <w:r w:rsidR="00D0462F">
              <w:rPr>
                <w:rFonts w:asciiTheme="majorHAnsi" w:hAnsiTheme="majorHAnsi"/>
              </w:rPr>
              <w:t>rescaled to obtain the new (changed) mortality</w:t>
            </w:r>
            <w:r w:rsidR="00D0462F" w:rsidRPr="009B4F0F">
              <w:rPr>
                <w:rFonts w:asciiTheme="majorHAnsi" w:hAnsiTheme="majorHAnsi"/>
              </w:rPr>
              <w:t xml:space="preserve"> </w:t>
            </w:r>
            <w:r w:rsidR="00D0462F">
              <w:rPr>
                <w:rFonts w:asciiTheme="majorHAnsi" w:hAnsiTheme="majorHAnsi"/>
              </w:rPr>
              <w:t>rate</w:t>
            </w:r>
            <w:r w:rsidRPr="009B4F0F">
              <w:rPr>
                <w:rFonts w:asciiTheme="majorHAnsi" w:hAnsiTheme="majorHAnsi"/>
              </w:rPr>
              <w:t xml:space="preserve">. </w:t>
            </w:r>
            <w:r w:rsidR="00D0462F" w:rsidRPr="009B4F0F">
              <w:rPr>
                <w:rFonts w:asciiTheme="majorHAnsi" w:hAnsiTheme="majorHAnsi"/>
              </w:rPr>
              <w:t xml:space="preserve"> There should be as many entries as there are number of changes given in the </w:t>
            </w:r>
            <w:proofErr w:type="spellStart"/>
            <w:r w:rsidR="00D0462F" w:rsidRPr="009B4F0F">
              <w:rPr>
                <w:rFonts w:asciiTheme="majorHAnsi" w:hAnsiTheme="majorHAnsi"/>
                <w:color w:val="E36C0A" w:themeColor="accent6" w:themeShade="BF"/>
              </w:rPr>
              <w:t>XXX_mFC_changes</w:t>
            </w:r>
            <w:proofErr w:type="spellEnd"/>
            <w:r w:rsidR="00D0462F" w:rsidRPr="009B4F0F">
              <w:rPr>
                <w:rFonts w:asciiTheme="majorHAnsi" w:hAnsiTheme="majorHAnsi"/>
              </w:rPr>
              <w:t xml:space="preserve"> </w:t>
            </w:r>
            <w:r w:rsidRPr="009B4F0F">
              <w:rPr>
                <w:rFonts w:asciiTheme="majorHAnsi" w:hAnsiTheme="majorHAnsi"/>
              </w:rPr>
              <w:t xml:space="preserve">See further details on the </w:t>
            </w:r>
            <w:hyperlink r:id="rId9" w:history="1">
              <w:r w:rsidRPr="009B4F0F">
                <w:rPr>
                  <w:rStyle w:val="Hyperlink"/>
                  <w:rFonts w:asciiTheme="majorHAnsi" w:hAnsiTheme="majorHAnsi"/>
                </w:rPr>
                <w:t>wiki</w:t>
              </w:r>
            </w:hyperlink>
            <w:r w:rsidRPr="009B4F0F">
              <w:rPr>
                <w:rFonts w:asciiTheme="majorHAnsi" w:hAnsiTheme="majorHAnsi"/>
              </w:rPr>
              <w:t xml:space="preserve">. </w:t>
            </w:r>
          </w:p>
        </w:tc>
      </w:tr>
    </w:tbl>
    <w:p w14:paraId="338359F7" w14:textId="77777777" w:rsidR="00C133CB" w:rsidRPr="009B4F0F" w:rsidRDefault="00C133CB" w:rsidP="000952F9">
      <w:pPr>
        <w:rPr>
          <w:rFonts w:asciiTheme="majorHAnsi" w:hAnsiTheme="majorHAnsi"/>
        </w:rPr>
      </w:pPr>
    </w:p>
    <w:p w14:paraId="4AAFE9EA" w14:textId="77777777" w:rsidR="00ED433F" w:rsidRDefault="00ED433F" w:rsidP="000952F9">
      <w:pPr>
        <w:pStyle w:val="BodyText2"/>
        <w:spacing w:before="0" w:line="276" w:lineRule="auto"/>
        <w:rPr>
          <w:rFonts w:asciiTheme="majorHAnsi" w:hAnsiTheme="majorHAnsi"/>
          <w:lang w:val="en-AU"/>
        </w:rPr>
      </w:pPr>
    </w:p>
    <w:p w14:paraId="54623736" w14:textId="77777777" w:rsidR="00DA1B11" w:rsidRDefault="00DA1B11" w:rsidP="000952F9">
      <w:pPr>
        <w:pStyle w:val="BodyText2"/>
        <w:spacing w:before="0" w:line="276" w:lineRule="auto"/>
        <w:rPr>
          <w:rFonts w:asciiTheme="majorHAnsi" w:hAnsiTheme="majorHAnsi"/>
          <w:lang w:val="en-AU"/>
        </w:rPr>
      </w:pPr>
    </w:p>
    <w:p w14:paraId="56ED07CE" w14:textId="77777777" w:rsidR="00DA1B11" w:rsidRDefault="00DA1B11" w:rsidP="000952F9">
      <w:pPr>
        <w:pStyle w:val="BodyText2"/>
        <w:spacing w:before="0" w:line="276" w:lineRule="auto"/>
        <w:rPr>
          <w:rFonts w:asciiTheme="majorHAnsi" w:hAnsiTheme="majorHAnsi"/>
          <w:lang w:val="en-AU"/>
        </w:rPr>
      </w:pPr>
    </w:p>
    <w:p w14:paraId="5E5146F8" w14:textId="77777777" w:rsidR="00DA1B11" w:rsidRDefault="00DA1B11" w:rsidP="000952F9">
      <w:pPr>
        <w:pStyle w:val="BodyText2"/>
        <w:spacing w:before="0" w:line="276" w:lineRule="auto"/>
        <w:rPr>
          <w:rFonts w:asciiTheme="majorHAnsi" w:hAnsiTheme="majorHAnsi"/>
          <w:lang w:val="en-AU"/>
        </w:rPr>
      </w:pPr>
    </w:p>
    <w:p w14:paraId="4411CDB2" w14:textId="789C0A7F" w:rsidR="00EC04E6" w:rsidRPr="00EB72C6" w:rsidRDefault="00EC04E6" w:rsidP="000952F9">
      <w:pPr>
        <w:pStyle w:val="BodyText2"/>
        <w:spacing w:before="0" w:line="276" w:lineRule="auto"/>
        <w:outlineLvl w:val="1"/>
        <w:rPr>
          <w:rFonts w:asciiTheme="majorHAnsi" w:hAnsiTheme="majorHAnsi"/>
          <w:b/>
          <w:sz w:val="28"/>
          <w:lang w:val="en-AU"/>
        </w:rPr>
      </w:pPr>
      <w:bookmarkStart w:id="12" w:name="_Toc162809044"/>
      <w:r w:rsidRPr="00EB72C6">
        <w:rPr>
          <w:rFonts w:asciiTheme="majorHAnsi" w:hAnsiTheme="majorHAnsi"/>
          <w:b/>
          <w:sz w:val="28"/>
          <w:lang w:val="en-AU"/>
        </w:rPr>
        <w:lastRenderedPageBreak/>
        <w:t>15.</w:t>
      </w:r>
      <w:r w:rsidR="00B2110A" w:rsidRPr="00EB72C6">
        <w:rPr>
          <w:rFonts w:asciiTheme="majorHAnsi" w:hAnsiTheme="majorHAnsi"/>
          <w:b/>
          <w:sz w:val="28"/>
          <w:lang w:val="en-AU"/>
        </w:rPr>
        <w:t xml:space="preserve">4. </w:t>
      </w:r>
      <w:r w:rsidR="001E2FBD" w:rsidRPr="00EB72C6">
        <w:rPr>
          <w:rFonts w:asciiTheme="majorHAnsi" w:hAnsiTheme="majorHAnsi"/>
          <w:b/>
          <w:sz w:val="28"/>
          <w:lang w:val="en-AU"/>
        </w:rPr>
        <w:t>General introduction to</w:t>
      </w:r>
      <w:r w:rsidR="00B2110A" w:rsidRPr="00EB72C6">
        <w:rPr>
          <w:rFonts w:asciiTheme="majorHAnsi" w:hAnsiTheme="majorHAnsi"/>
          <w:b/>
          <w:sz w:val="28"/>
          <w:lang w:val="en-AU"/>
        </w:rPr>
        <w:t xml:space="preserve"> dynamic fishing</w:t>
      </w:r>
      <w:bookmarkEnd w:id="12"/>
      <w:r w:rsidR="00B2110A" w:rsidRPr="00EB72C6">
        <w:rPr>
          <w:rFonts w:asciiTheme="majorHAnsi" w:hAnsiTheme="majorHAnsi"/>
          <w:b/>
          <w:sz w:val="28"/>
          <w:lang w:val="en-AU"/>
        </w:rPr>
        <w:t xml:space="preserve"> </w:t>
      </w:r>
    </w:p>
    <w:p w14:paraId="78DB5049" w14:textId="77777777" w:rsidR="007E40AD" w:rsidRPr="009B4F0F" w:rsidRDefault="007E40AD" w:rsidP="000952F9">
      <w:pPr>
        <w:pStyle w:val="BodyText2"/>
        <w:spacing w:before="0" w:line="276" w:lineRule="auto"/>
        <w:rPr>
          <w:rFonts w:asciiTheme="majorHAnsi" w:hAnsiTheme="majorHAnsi"/>
          <w:lang w:val="en-AU"/>
        </w:rPr>
      </w:pPr>
    </w:p>
    <w:p w14:paraId="7467E813" w14:textId="6B5BF56B" w:rsidR="00A36175" w:rsidRDefault="00A36175" w:rsidP="00A36175">
      <w:pPr>
        <w:pStyle w:val="BodyText2"/>
        <w:spacing w:before="0" w:line="276" w:lineRule="auto"/>
        <w:rPr>
          <w:rFonts w:asciiTheme="majorHAnsi" w:hAnsiTheme="majorHAnsi"/>
          <w:szCs w:val="22"/>
          <w:lang w:val="en-AU"/>
        </w:rPr>
      </w:pPr>
      <w:r>
        <w:rPr>
          <w:rFonts w:asciiTheme="majorHAnsi" w:hAnsiTheme="majorHAnsi"/>
          <w:szCs w:val="22"/>
          <w:lang w:val="en-AU"/>
        </w:rPr>
        <w:t xml:space="preserve">For simple questions on fishing-induced ecosystem changes, imposed </w:t>
      </w:r>
      <w:r w:rsidR="00940CD4">
        <w:rPr>
          <w:rFonts w:asciiTheme="majorHAnsi" w:hAnsiTheme="majorHAnsi"/>
          <w:szCs w:val="22"/>
          <w:lang w:val="en-AU"/>
        </w:rPr>
        <w:t xml:space="preserve">catches </w:t>
      </w:r>
      <w:r>
        <w:rPr>
          <w:rFonts w:asciiTheme="majorHAnsi" w:hAnsiTheme="majorHAnsi"/>
          <w:szCs w:val="22"/>
          <w:lang w:val="en-AU"/>
        </w:rPr>
        <w:t xml:space="preserve">or </w:t>
      </w:r>
      <w:r w:rsidR="00433113">
        <w:rPr>
          <w:rFonts w:asciiTheme="majorHAnsi" w:hAnsiTheme="majorHAnsi"/>
          <w:szCs w:val="22"/>
          <w:lang w:val="en-AU"/>
        </w:rPr>
        <w:t xml:space="preserve">user defined </w:t>
      </w:r>
      <w:r>
        <w:rPr>
          <w:rFonts w:asciiTheme="majorHAnsi" w:hAnsiTheme="majorHAnsi"/>
          <w:szCs w:val="22"/>
          <w:lang w:val="en-AU"/>
        </w:rPr>
        <w:t xml:space="preserve">fishing mortality serves as a good representation of the fishing pressure. However, many modellers want to explore the interaction between fishing and </w:t>
      </w:r>
      <w:r w:rsidR="00940CD4">
        <w:rPr>
          <w:rFonts w:asciiTheme="majorHAnsi" w:hAnsiTheme="majorHAnsi"/>
          <w:szCs w:val="22"/>
          <w:lang w:val="en-AU"/>
        </w:rPr>
        <w:t xml:space="preserve">the </w:t>
      </w:r>
      <w:r>
        <w:rPr>
          <w:rFonts w:asciiTheme="majorHAnsi" w:hAnsiTheme="majorHAnsi"/>
          <w:szCs w:val="22"/>
          <w:lang w:val="en-AU"/>
        </w:rPr>
        <w:t>ecosystem dynamically. In real life fishing is n</w:t>
      </w:r>
      <w:r w:rsidR="00940CD4">
        <w:rPr>
          <w:rFonts w:asciiTheme="majorHAnsi" w:hAnsiTheme="majorHAnsi"/>
          <w:szCs w:val="22"/>
          <w:lang w:val="en-AU"/>
        </w:rPr>
        <w:t>ot</w:t>
      </w:r>
      <w:r>
        <w:rPr>
          <w:rFonts w:asciiTheme="majorHAnsi" w:hAnsiTheme="majorHAnsi"/>
          <w:szCs w:val="22"/>
          <w:lang w:val="en-AU"/>
        </w:rPr>
        <w:t xml:space="preserve"> constant through time, but changes in response to species abundance, distribution, fisher behaviour and fish price. Some of these options are available through dynamic fishing options in Atlantis. The dynamic fishing is based around the concept of fishing effort, how </w:t>
      </w:r>
      <w:r w:rsidR="00A92EB0">
        <w:rPr>
          <w:rFonts w:asciiTheme="majorHAnsi" w:hAnsiTheme="majorHAnsi"/>
          <w:szCs w:val="22"/>
          <w:lang w:val="en-AU"/>
        </w:rPr>
        <w:t xml:space="preserve">time and resources </w:t>
      </w:r>
      <w:r>
        <w:rPr>
          <w:rFonts w:asciiTheme="majorHAnsi" w:hAnsiTheme="majorHAnsi"/>
          <w:szCs w:val="22"/>
          <w:lang w:val="en-AU"/>
        </w:rPr>
        <w:t xml:space="preserve">a given fishery is going to spend fishing </w:t>
      </w:r>
      <w:proofErr w:type="gramStart"/>
      <w:r>
        <w:rPr>
          <w:rFonts w:asciiTheme="majorHAnsi" w:hAnsiTheme="majorHAnsi"/>
          <w:szCs w:val="22"/>
          <w:lang w:val="en-AU"/>
        </w:rPr>
        <w:t>in a given</w:t>
      </w:r>
      <w:proofErr w:type="gramEnd"/>
      <w:r>
        <w:rPr>
          <w:rFonts w:asciiTheme="majorHAnsi" w:hAnsiTheme="majorHAnsi"/>
          <w:szCs w:val="22"/>
          <w:lang w:val="en-AU"/>
        </w:rPr>
        <w:t xml:space="preserve"> box. This imitates real fisher behaviour, where they cannot target specific species or exact fishing mortality, but only have control </w:t>
      </w:r>
      <w:r w:rsidR="00A92EB0">
        <w:rPr>
          <w:rFonts w:asciiTheme="majorHAnsi" w:hAnsiTheme="majorHAnsi"/>
          <w:szCs w:val="22"/>
          <w:lang w:val="en-AU"/>
        </w:rPr>
        <w:t xml:space="preserve">over </w:t>
      </w:r>
      <w:r>
        <w:rPr>
          <w:rFonts w:asciiTheme="majorHAnsi" w:hAnsiTheme="majorHAnsi"/>
          <w:szCs w:val="22"/>
          <w:lang w:val="en-AU"/>
        </w:rPr>
        <w:t xml:space="preserve">the place of fishing and time spent fishing. </w:t>
      </w:r>
    </w:p>
    <w:p w14:paraId="64EB48EE" w14:textId="77777777" w:rsidR="00A36175" w:rsidRDefault="00A36175" w:rsidP="00A36175">
      <w:pPr>
        <w:pStyle w:val="BodyText2"/>
        <w:spacing w:before="0" w:line="276" w:lineRule="auto"/>
        <w:rPr>
          <w:rFonts w:asciiTheme="majorHAnsi" w:hAnsiTheme="majorHAnsi"/>
          <w:szCs w:val="22"/>
          <w:lang w:val="en-AU"/>
        </w:rPr>
      </w:pPr>
    </w:p>
    <w:p w14:paraId="597AA26A" w14:textId="41E2F671" w:rsidR="00A36175" w:rsidRDefault="00A36175" w:rsidP="00B34764">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fishing effort can be defined in </w:t>
      </w:r>
      <w:proofErr w:type="gramStart"/>
      <w:r>
        <w:rPr>
          <w:rFonts w:asciiTheme="majorHAnsi" w:hAnsiTheme="majorHAnsi"/>
          <w:szCs w:val="22"/>
          <w:lang w:val="en-AU"/>
        </w:rPr>
        <w:t>a number of</w:t>
      </w:r>
      <w:proofErr w:type="gramEnd"/>
      <w:r>
        <w:rPr>
          <w:rFonts w:asciiTheme="majorHAnsi" w:hAnsiTheme="majorHAnsi"/>
          <w:szCs w:val="22"/>
          <w:lang w:val="en-AU"/>
        </w:rPr>
        <w:t xml:space="preserve"> ways, ranging from simple constant </w:t>
      </w:r>
      <w:r w:rsidR="00A92EB0">
        <w:rPr>
          <w:rFonts w:asciiTheme="majorHAnsi" w:hAnsiTheme="majorHAnsi"/>
          <w:szCs w:val="22"/>
          <w:lang w:val="en-AU"/>
        </w:rPr>
        <w:t xml:space="preserve">(prescribed) </w:t>
      </w:r>
      <w:r>
        <w:rPr>
          <w:rFonts w:asciiTheme="majorHAnsi" w:hAnsiTheme="majorHAnsi"/>
          <w:szCs w:val="22"/>
          <w:lang w:val="en-AU"/>
        </w:rPr>
        <w:t>effort</w:t>
      </w:r>
      <w:r w:rsidR="00A92EB0">
        <w:rPr>
          <w:rFonts w:asciiTheme="majorHAnsi" w:hAnsiTheme="majorHAnsi"/>
          <w:szCs w:val="22"/>
          <w:lang w:val="en-AU"/>
        </w:rPr>
        <w:t xml:space="preserve"> levels</w:t>
      </w:r>
      <w:r>
        <w:rPr>
          <w:rFonts w:asciiTheme="majorHAnsi" w:hAnsiTheme="majorHAnsi"/>
          <w:szCs w:val="22"/>
          <w:lang w:val="en-AU"/>
        </w:rPr>
        <w:t xml:space="preserve"> to complex economically driven effort dynamics. </w:t>
      </w:r>
    </w:p>
    <w:p w14:paraId="79746C52" w14:textId="77777777" w:rsidR="00B34764" w:rsidRDefault="00B34764" w:rsidP="00B34764">
      <w:pPr>
        <w:pStyle w:val="BodyText2"/>
        <w:spacing w:before="0" w:line="276" w:lineRule="auto"/>
        <w:rPr>
          <w:rFonts w:asciiTheme="majorHAnsi" w:hAnsiTheme="majorHAnsi"/>
          <w:szCs w:val="22"/>
          <w:lang w:val="en-AU"/>
        </w:rPr>
      </w:pPr>
    </w:p>
    <w:p w14:paraId="3159B008" w14:textId="31D49A7A" w:rsidR="00A36175" w:rsidRDefault="00A36175" w:rsidP="00A36175">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definition of </w:t>
      </w:r>
      <w:r w:rsidRPr="00A36175">
        <w:rPr>
          <w:rFonts w:asciiTheme="majorHAnsi" w:hAnsiTheme="majorHAnsi"/>
          <w:b/>
          <w:szCs w:val="22"/>
          <w:lang w:val="en-AU"/>
        </w:rPr>
        <w:t>fishing effort</w:t>
      </w:r>
      <w:r>
        <w:rPr>
          <w:rFonts w:asciiTheme="majorHAnsi" w:hAnsiTheme="majorHAnsi"/>
          <w:szCs w:val="22"/>
          <w:lang w:val="en-AU"/>
        </w:rPr>
        <w:t xml:space="preserve"> and factors defining it </w:t>
      </w:r>
      <w:r w:rsidRPr="00A36175">
        <w:rPr>
          <w:rFonts w:asciiTheme="majorHAnsi" w:hAnsiTheme="majorHAnsi"/>
          <w:b/>
          <w:szCs w:val="22"/>
          <w:lang w:val="en-AU"/>
        </w:rPr>
        <w:t>are different</w:t>
      </w:r>
      <w:r>
        <w:rPr>
          <w:rFonts w:asciiTheme="majorHAnsi" w:hAnsiTheme="majorHAnsi"/>
          <w:szCs w:val="22"/>
          <w:lang w:val="en-AU"/>
        </w:rPr>
        <w:t xml:space="preserve"> from the </w:t>
      </w:r>
      <w:r w:rsidRPr="00A36175">
        <w:rPr>
          <w:rFonts w:asciiTheme="majorHAnsi" w:hAnsiTheme="majorHAnsi"/>
          <w:b/>
          <w:szCs w:val="22"/>
          <w:lang w:val="en-AU"/>
        </w:rPr>
        <w:t>management</w:t>
      </w:r>
      <w:r w:rsidR="00A92EB0">
        <w:rPr>
          <w:rFonts w:asciiTheme="majorHAnsi" w:hAnsiTheme="majorHAnsi"/>
          <w:b/>
          <w:szCs w:val="22"/>
          <w:lang w:val="en-AU"/>
        </w:rPr>
        <w:t xml:space="preserve"> rules</w:t>
      </w:r>
      <w:r>
        <w:rPr>
          <w:rFonts w:asciiTheme="majorHAnsi" w:hAnsiTheme="majorHAnsi"/>
          <w:szCs w:val="22"/>
          <w:lang w:val="en-AU"/>
        </w:rPr>
        <w:t xml:space="preserve"> and are implemented independently. The goal of </w:t>
      </w:r>
      <w:r w:rsidR="00A92EB0">
        <w:rPr>
          <w:rFonts w:asciiTheme="majorHAnsi" w:hAnsiTheme="majorHAnsi"/>
          <w:szCs w:val="22"/>
          <w:lang w:val="en-AU"/>
        </w:rPr>
        <w:t xml:space="preserve">the </w:t>
      </w:r>
      <w:r>
        <w:rPr>
          <w:rFonts w:asciiTheme="majorHAnsi" w:hAnsiTheme="majorHAnsi"/>
          <w:szCs w:val="22"/>
          <w:lang w:val="en-AU"/>
        </w:rPr>
        <w:t xml:space="preserve">fishing effort routines </w:t>
      </w:r>
      <w:r w:rsidR="001436A6">
        <w:rPr>
          <w:rFonts w:asciiTheme="majorHAnsi" w:hAnsiTheme="majorHAnsi"/>
          <w:szCs w:val="22"/>
          <w:lang w:val="en-AU"/>
        </w:rPr>
        <w:t>is</w:t>
      </w:r>
      <w:r w:rsidR="00A92EB0">
        <w:rPr>
          <w:rFonts w:asciiTheme="majorHAnsi" w:hAnsiTheme="majorHAnsi"/>
          <w:szCs w:val="22"/>
          <w:lang w:val="en-AU"/>
        </w:rPr>
        <w:t xml:space="preserve"> </w:t>
      </w:r>
      <w:r>
        <w:rPr>
          <w:rFonts w:asciiTheme="majorHAnsi" w:hAnsiTheme="majorHAnsi"/>
          <w:szCs w:val="22"/>
          <w:lang w:val="en-AU"/>
        </w:rPr>
        <w:t xml:space="preserve">to determine the amount of time each fishery (and its </w:t>
      </w:r>
      <w:r w:rsidR="00A92EB0">
        <w:rPr>
          <w:rFonts w:asciiTheme="majorHAnsi" w:hAnsiTheme="majorHAnsi"/>
          <w:szCs w:val="22"/>
          <w:lang w:val="en-AU"/>
        </w:rPr>
        <w:t>sub-</w:t>
      </w:r>
      <w:proofErr w:type="gramStart"/>
      <w:r>
        <w:rPr>
          <w:rFonts w:asciiTheme="majorHAnsi" w:hAnsiTheme="majorHAnsi"/>
          <w:szCs w:val="22"/>
          <w:lang w:val="en-AU"/>
        </w:rPr>
        <w:t>fleet</w:t>
      </w:r>
      <w:r w:rsidR="00A92EB0">
        <w:rPr>
          <w:rFonts w:asciiTheme="majorHAnsi" w:hAnsiTheme="majorHAnsi"/>
          <w:szCs w:val="22"/>
          <w:lang w:val="en-AU"/>
        </w:rPr>
        <w:t>s</w:t>
      </w:r>
      <w:r>
        <w:rPr>
          <w:rFonts w:asciiTheme="majorHAnsi" w:hAnsiTheme="majorHAnsi"/>
          <w:szCs w:val="22"/>
          <w:lang w:val="en-AU"/>
        </w:rPr>
        <w:t>, if</w:t>
      </w:r>
      <w:proofErr w:type="gramEnd"/>
      <w:r>
        <w:rPr>
          <w:rFonts w:asciiTheme="majorHAnsi" w:hAnsiTheme="majorHAnsi"/>
          <w:szCs w:val="22"/>
          <w:lang w:val="en-AU"/>
        </w:rPr>
        <w:t xml:space="preserve"> a fishery has several </w:t>
      </w:r>
      <w:r w:rsidR="00A92EB0">
        <w:rPr>
          <w:rFonts w:asciiTheme="majorHAnsi" w:hAnsiTheme="majorHAnsi"/>
          <w:szCs w:val="22"/>
          <w:lang w:val="en-AU"/>
        </w:rPr>
        <w:t>sub-</w:t>
      </w:r>
      <w:r>
        <w:rPr>
          <w:rFonts w:asciiTheme="majorHAnsi" w:hAnsiTheme="majorHAnsi"/>
          <w:szCs w:val="22"/>
          <w:lang w:val="en-AU"/>
        </w:rPr>
        <w:t xml:space="preserve">fleets) will spend in each box of the model. The actual catch will then depend on the gear </w:t>
      </w:r>
      <w:r w:rsidR="00A92EB0">
        <w:rPr>
          <w:rFonts w:asciiTheme="majorHAnsi" w:hAnsiTheme="majorHAnsi"/>
          <w:szCs w:val="22"/>
          <w:lang w:val="en-AU"/>
        </w:rPr>
        <w:t xml:space="preserve">used by the fishery </w:t>
      </w:r>
      <w:r>
        <w:rPr>
          <w:rFonts w:asciiTheme="majorHAnsi" w:hAnsiTheme="majorHAnsi"/>
          <w:szCs w:val="22"/>
          <w:lang w:val="en-AU"/>
        </w:rPr>
        <w:t xml:space="preserve">and its selectivity, fish abundance, </w:t>
      </w:r>
      <w:proofErr w:type="gramStart"/>
      <w:r>
        <w:rPr>
          <w:rFonts w:asciiTheme="majorHAnsi" w:hAnsiTheme="majorHAnsi"/>
          <w:szCs w:val="22"/>
          <w:lang w:val="en-AU"/>
        </w:rPr>
        <w:t>distribution</w:t>
      </w:r>
      <w:proofErr w:type="gramEnd"/>
      <w:r>
        <w:rPr>
          <w:rFonts w:asciiTheme="majorHAnsi" w:hAnsiTheme="majorHAnsi"/>
          <w:szCs w:val="22"/>
          <w:lang w:val="en-AU"/>
        </w:rPr>
        <w:t xml:space="preserve"> and catchability. Management in turn can limit this effort if some triggers, such as stock biomass or total allowable catch</w:t>
      </w:r>
      <w:r w:rsidR="00A92EB0">
        <w:rPr>
          <w:rFonts w:asciiTheme="majorHAnsi" w:hAnsiTheme="majorHAnsi"/>
          <w:szCs w:val="22"/>
          <w:lang w:val="en-AU"/>
        </w:rPr>
        <w:t>,</w:t>
      </w:r>
      <w:r>
        <w:rPr>
          <w:rFonts w:asciiTheme="majorHAnsi" w:hAnsiTheme="majorHAnsi"/>
          <w:szCs w:val="22"/>
          <w:lang w:val="en-AU"/>
        </w:rPr>
        <w:t xml:space="preserve"> have been reached. However, application of management is optional and does not affect the original definition of fishing effort.</w:t>
      </w:r>
    </w:p>
    <w:p w14:paraId="6DA25168" w14:textId="77777777" w:rsidR="004C1547" w:rsidRPr="009B4F0F" w:rsidRDefault="004C1547" w:rsidP="000952F9">
      <w:pPr>
        <w:pStyle w:val="BodyText2"/>
        <w:spacing w:before="0" w:line="276" w:lineRule="auto"/>
        <w:rPr>
          <w:rFonts w:asciiTheme="majorHAnsi" w:hAnsiTheme="majorHAnsi"/>
          <w:lang w:val="en-AU"/>
        </w:rPr>
      </w:pPr>
    </w:p>
    <w:p w14:paraId="365A78CD" w14:textId="0F35A445" w:rsidR="004C1547" w:rsidRPr="009B4F0F" w:rsidRDefault="00DB4F2D" w:rsidP="000952F9">
      <w:pPr>
        <w:rPr>
          <w:rFonts w:asciiTheme="majorHAnsi" w:hAnsiTheme="majorHAnsi"/>
        </w:rPr>
      </w:pPr>
      <w:r w:rsidRPr="009B4F0F">
        <w:rPr>
          <w:rFonts w:asciiTheme="majorHAnsi" w:hAnsiTheme="majorHAnsi"/>
        </w:rPr>
        <w:t>The key aspect of dynamic fishing is in setting up the effort applied by different fisheries. There are many ways to define the effort</w:t>
      </w:r>
      <w:r w:rsidR="00A92EB0">
        <w:rPr>
          <w:rFonts w:asciiTheme="majorHAnsi" w:hAnsiTheme="majorHAnsi"/>
        </w:rPr>
        <w:t>,</w:t>
      </w:r>
      <w:r w:rsidRPr="009B4F0F">
        <w:rPr>
          <w:rFonts w:asciiTheme="majorHAnsi" w:hAnsiTheme="majorHAnsi"/>
        </w:rPr>
        <w:t xml:space="preserve"> but they all return a matrix of days that each fishery will operate in each box. Once this matrix is available, the actual catch will be determined by the gear parameters (area swept and selectivity), vertical and horizontal overlap between the species and the fishery, and species parameters (catchability</w:t>
      </w:r>
      <w:r w:rsidR="00303AE5" w:rsidRPr="009B4F0F">
        <w:rPr>
          <w:rFonts w:asciiTheme="majorHAnsi" w:hAnsiTheme="majorHAnsi"/>
        </w:rPr>
        <w:t xml:space="preserve"> and escapement). </w:t>
      </w:r>
    </w:p>
    <w:p w14:paraId="23C2AB87" w14:textId="77777777" w:rsidR="00303AE5" w:rsidRPr="009B4F0F" w:rsidRDefault="00303AE5" w:rsidP="000952F9">
      <w:pPr>
        <w:rPr>
          <w:rFonts w:asciiTheme="majorHAnsi" w:hAnsiTheme="majorHAnsi"/>
        </w:rPr>
      </w:pPr>
    </w:p>
    <w:p w14:paraId="47D91C26" w14:textId="12012144" w:rsidR="004C1547" w:rsidRPr="009B4F0F" w:rsidRDefault="004C1547"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A general equation for the </w:t>
      </w:r>
      <w:r w:rsidR="00753846" w:rsidRPr="001436A6">
        <w:rPr>
          <w:rFonts w:asciiTheme="majorHAnsi" w:hAnsiTheme="majorHAnsi"/>
          <w:lang w:val="en-AU"/>
        </w:rPr>
        <w:t>catch</w:t>
      </w:r>
      <w:r w:rsidR="00A92EB0" w:rsidRPr="001436A6">
        <w:rPr>
          <w:rFonts w:asciiTheme="majorHAnsi" w:hAnsiTheme="majorHAnsi"/>
          <w:lang w:val="en-AU"/>
        </w:rPr>
        <w:t xml:space="preserve"> (</w:t>
      </w:r>
      <w:proofErr w:type="spellStart"/>
      <w:r w:rsidR="00A92EB0" w:rsidRPr="009B4F0F">
        <w:rPr>
          <w:rFonts w:asciiTheme="majorHAnsi" w:hAnsiTheme="majorHAnsi"/>
          <w:lang w:val="en-AU"/>
        </w:rPr>
        <w:t>mgN</w:t>
      </w:r>
      <w:proofErr w:type="spellEnd"/>
      <w:r w:rsidR="00A92EB0" w:rsidRPr="009B4F0F">
        <w:rPr>
          <w:rFonts w:asciiTheme="majorHAnsi" w:hAnsiTheme="majorHAnsi"/>
          <w:lang w:val="en-AU"/>
        </w:rPr>
        <w:t xml:space="preserve"> day</w:t>
      </w:r>
      <w:r w:rsidR="00A92EB0" w:rsidRPr="009B4F0F">
        <w:rPr>
          <w:rFonts w:asciiTheme="majorHAnsi" w:hAnsiTheme="majorHAnsi"/>
          <w:vertAlign w:val="superscript"/>
          <w:lang w:val="en-AU"/>
        </w:rPr>
        <w:t>-1</w:t>
      </w:r>
      <w:r w:rsidR="00A92EB0">
        <w:rPr>
          <w:rFonts w:asciiTheme="majorHAnsi" w:hAnsiTheme="majorHAnsi"/>
          <w:lang w:val="en-AU"/>
        </w:rPr>
        <w:t xml:space="preserve"> </w:t>
      </w:r>
      <w:r w:rsidR="00753846" w:rsidRPr="001436A6">
        <w:rPr>
          <w:rFonts w:asciiTheme="majorHAnsi" w:hAnsiTheme="majorHAnsi"/>
          <w:lang w:val="en-AU"/>
        </w:rPr>
        <w:t>harvest</w:t>
      </w:r>
      <w:r w:rsidR="00A92EB0" w:rsidRPr="001436A6">
        <w:rPr>
          <w:rFonts w:asciiTheme="majorHAnsi" w:hAnsiTheme="majorHAnsi"/>
          <w:lang w:val="en-AU"/>
        </w:rPr>
        <w:t>)</w:t>
      </w:r>
      <w:r w:rsidRPr="001436A6">
        <w:rPr>
          <w:rFonts w:asciiTheme="majorHAnsi" w:hAnsiTheme="majorHAnsi"/>
          <w:lang w:val="en-AU"/>
        </w:rPr>
        <w:t xml:space="preserve"> of a </w:t>
      </w:r>
      <w:r w:rsidR="00303AE5" w:rsidRPr="001436A6">
        <w:rPr>
          <w:rFonts w:asciiTheme="majorHAnsi" w:hAnsiTheme="majorHAnsi"/>
          <w:lang w:val="en-AU"/>
        </w:rPr>
        <w:t>species</w:t>
      </w:r>
      <w:r w:rsidRPr="001436A6">
        <w:rPr>
          <w:rFonts w:asciiTheme="majorHAnsi" w:hAnsiTheme="majorHAnsi"/>
          <w:lang w:val="en-AU"/>
        </w:rPr>
        <w:t xml:space="preserve"> CX </w:t>
      </w:r>
      <w:r w:rsidR="00303AE5" w:rsidRPr="001436A6">
        <w:rPr>
          <w:rFonts w:asciiTheme="majorHAnsi" w:hAnsiTheme="majorHAnsi"/>
          <w:lang w:val="en-AU"/>
        </w:rPr>
        <w:t xml:space="preserve">caught </w:t>
      </w:r>
      <w:r w:rsidR="00303AE5" w:rsidRPr="00A92EB0">
        <w:rPr>
          <w:rFonts w:asciiTheme="majorHAnsi" w:hAnsiTheme="majorHAnsi"/>
          <w:lang w:val="en-AU"/>
        </w:rPr>
        <w:t xml:space="preserve">by the fishery YY </w:t>
      </w:r>
      <w:r w:rsidR="00303AE5" w:rsidRPr="001436A6">
        <w:rPr>
          <w:rFonts w:asciiTheme="majorHAnsi" w:hAnsiTheme="majorHAnsi"/>
          <w:lang w:val="en-AU"/>
        </w:rPr>
        <w:t xml:space="preserve">in a box </w:t>
      </w:r>
      <w:r w:rsidR="00303AE5" w:rsidRPr="001436A6">
        <w:rPr>
          <w:rFonts w:asciiTheme="majorHAnsi" w:hAnsiTheme="majorHAnsi"/>
          <w:i/>
          <w:lang w:val="en-AU"/>
        </w:rPr>
        <w:t>j</w:t>
      </w:r>
      <w:r w:rsidR="00303AE5" w:rsidRPr="009B4F0F">
        <w:rPr>
          <w:rFonts w:asciiTheme="majorHAnsi" w:hAnsiTheme="majorHAnsi"/>
          <w:lang w:val="en-AU"/>
        </w:rPr>
        <w:t xml:space="preserve"> </w:t>
      </w:r>
      <w:r w:rsidR="00A92EB0">
        <w:rPr>
          <w:rFonts w:asciiTheme="majorHAnsi" w:hAnsiTheme="majorHAnsi"/>
          <w:lang w:val="en-AU"/>
        </w:rPr>
        <w:t>using</w:t>
      </w:r>
      <w:r w:rsidR="00303AE5" w:rsidRPr="009B4F0F">
        <w:rPr>
          <w:rFonts w:asciiTheme="majorHAnsi" w:hAnsiTheme="majorHAnsi"/>
          <w:lang w:val="en-AU"/>
        </w:rPr>
        <w:t xml:space="preserve"> the dynamic fishing </w:t>
      </w:r>
      <w:r w:rsidR="00A92EB0">
        <w:rPr>
          <w:rFonts w:asciiTheme="majorHAnsi" w:hAnsiTheme="majorHAnsi"/>
          <w:lang w:val="en-AU"/>
        </w:rPr>
        <w:t xml:space="preserve">option </w:t>
      </w:r>
      <w:r w:rsidR="00303AE5" w:rsidRPr="009B4F0F">
        <w:rPr>
          <w:rFonts w:asciiTheme="majorHAnsi" w:hAnsiTheme="majorHAnsi"/>
          <w:lang w:val="en-AU"/>
        </w:rPr>
        <w:t>is</w:t>
      </w:r>
      <w:r w:rsidR="00A92EB0">
        <w:rPr>
          <w:rFonts w:asciiTheme="majorHAnsi" w:hAnsiTheme="majorHAnsi"/>
          <w:lang w:val="en-AU"/>
        </w:rPr>
        <w:t>:</w:t>
      </w:r>
      <w:r w:rsidR="00303AE5" w:rsidRPr="009B4F0F">
        <w:rPr>
          <w:rFonts w:asciiTheme="majorHAnsi" w:hAnsiTheme="majorHAnsi"/>
          <w:lang w:val="en-AU"/>
        </w:rPr>
        <w:t xml:space="preserve"> </w:t>
      </w:r>
    </w:p>
    <w:p w14:paraId="6F19C92D" w14:textId="77777777" w:rsidR="004C1547" w:rsidRDefault="004C1547" w:rsidP="000952F9">
      <w:pPr>
        <w:pStyle w:val="BodyText2"/>
        <w:spacing w:before="0" w:line="276" w:lineRule="auto"/>
        <w:rPr>
          <w:rFonts w:asciiTheme="majorHAnsi" w:hAnsiTheme="majorHAnsi"/>
          <w:lang w:val="en-AU"/>
        </w:rPr>
      </w:pPr>
    </w:p>
    <w:p w14:paraId="4B47A85A" w14:textId="5065ED3E" w:rsidR="004C1547" w:rsidRPr="009B4F0F" w:rsidRDefault="00000000" w:rsidP="000952F9">
      <w:pPr>
        <w:pStyle w:val="BodyText2"/>
        <w:spacing w:before="0" w:line="276" w:lineRule="auto"/>
        <w:rPr>
          <w:rFonts w:asciiTheme="majorHAnsi" w:hAnsiTheme="majorHAnsi"/>
          <w:lang w:val="en-AU"/>
        </w:rPr>
      </w:pPr>
      <m:oMathPara>
        <m:oMath>
          <m:sSub>
            <m:sSubPr>
              <m:ctrlPr>
                <w:rPr>
                  <w:rFonts w:ascii="Cambria Math" w:hAnsi="Cambria Math"/>
                  <w:i/>
                  <w:sz w:val="26"/>
                  <w:szCs w:val="26"/>
                  <w:lang w:val="en-AU"/>
                </w:rPr>
              </m:ctrlPr>
            </m:sSubPr>
            <m:e>
              <m:r>
                <w:rPr>
                  <w:rFonts w:ascii="Cambria Math" w:hAnsi="Cambria Math"/>
                  <w:sz w:val="26"/>
                  <w:szCs w:val="26"/>
                  <w:lang w:val="en-AU"/>
                </w:rPr>
                <m:t>H</m:t>
              </m:r>
              <m:ctrlPr>
                <w:rPr>
                  <w:rFonts w:ascii="Cambria Math" w:hAnsi="Cambria Math" w:cs="Cambria Math"/>
                  <w:i/>
                  <w:sz w:val="26"/>
                  <w:szCs w:val="26"/>
                  <w:lang w:val="en-AU"/>
                </w:rPr>
              </m:ctrlPr>
            </m:e>
            <m:sub>
              <m:r>
                <w:rPr>
                  <w:rFonts w:ascii="Cambria Math" w:hAnsi="Cambria Math"/>
                  <w:sz w:val="26"/>
                  <w:szCs w:val="26"/>
                  <w:lang w:val="en-AU"/>
                </w:rPr>
                <m:t>CX,Y,i,j</m:t>
              </m:r>
            </m:sub>
          </m:sSub>
          <m:r>
            <w:rPr>
              <w:rFonts w:ascii="Cambria Math" w:hAnsi="Cambria Math"/>
              <w:sz w:val="26"/>
              <w:szCs w:val="26"/>
              <w:lang w:val="en-AU"/>
            </w:rPr>
            <m:t>=</m:t>
          </m:r>
          <m:d>
            <m:dPr>
              <m:ctrlPr>
                <w:rPr>
                  <w:rFonts w:ascii="Cambria Math" w:hAnsi="Cambria Math"/>
                  <w:i/>
                  <w:sz w:val="26"/>
                  <w:szCs w:val="26"/>
                  <w:lang w:val="en-AU"/>
                </w:rPr>
              </m:ctrlPr>
            </m:dPr>
            <m:e>
              <m:sSub>
                <m:sSubPr>
                  <m:ctrlPr>
                    <w:rPr>
                      <w:rFonts w:ascii="Cambria Math" w:hAnsi="Cambria Math"/>
                      <w:i/>
                      <w:sz w:val="26"/>
                      <w:szCs w:val="26"/>
                      <w:lang w:val="en-AU"/>
                    </w:rPr>
                  </m:ctrlPr>
                </m:sSubPr>
                <m:e>
                  <m:r>
                    <w:rPr>
                      <w:rFonts w:ascii="Cambria Math" w:hAnsi="Cambria Math"/>
                      <w:sz w:val="26"/>
                      <w:szCs w:val="26"/>
                      <w:lang w:val="en-AU"/>
                    </w:rPr>
                    <m:t>Eff</m:t>
                  </m:r>
                </m:e>
                <m:sub>
                  <m:r>
                    <w:rPr>
                      <w:rFonts w:ascii="Cambria Math" w:hAnsi="Cambria Math"/>
                      <w:sz w:val="26"/>
                      <w:szCs w:val="26"/>
                      <w:lang w:val="en-AU"/>
                    </w:rPr>
                    <m:t>Y,j</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gear</m:t>
                  </m:r>
                </m:e>
                <m:sub>
                  <m:r>
                    <w:rPr>
                      <w:rFonts w:ascii="Cambria Math" w:hAnsi="Cambria Math"/>
                      <w:sz w:val="26"/>
                      <w:szCs w:val="26"/>
                      <w:lang w:val="en-AU"/>
                    </w:rPr>
                    <m:t>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sel</m:t>
                  </m:r>
                </m:e>
                <m:sub>
                  <m:r>
                    <w:rPr>
                      <w:rFonts w:ascii="Cambria Math" w:hAnsi="Cambria Math"/>
                      <w:sz w:val="26"/>
                      <w:szCs w:val="26"/>
                      <w:lang w:val="en-AU"/>
                    </w:rPr>
                    <m:t>CX,Y,i</m:t>
                  </m:r>
                </m:sub>
              </m:sSub>
            </m:e>
          </m:d>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a</m:t>
              </m:r>
            </m:e>
            <m:sub>
              <m:r>
                <w:rPr>
                  <w:rFonts w:ascii="Cambria Math" w:hAnsi="Cambria Math"/>
                  <w:sz w:val="26"/>
                  <w:szCs w:val="26"/>
                  <w:lang w:val="en-AU"/>
                </w:rPr>
                <m:t>Y,j</m:t>
              </m:r>
            </m:sub>
          </m:sSub>
          <m:r>
            <w:rPr>
              <w:rFonts w:ascii="Cambria Math" w:hAnsi="Cambria Math"/>
              <w:sz w:val="26"/>
              <w:szCs w:val="26"/>
              <w:lang w:val="en-AU"/>
            </w:rPr>
            <m:t>∙</m:t>
          </m:r>
          <m:d>
            <m:dPr>
              <m:ctrlPr>
                <w:rPr>
                  <w:rFonts w:ascii="Cambria Math" w:hAnsi="Cambria Math"/>
                  <w:i/>
                  <w:sz w:val="26"/>
                  <w:szCs w:val="26"/>
                  <w:lang w:val="en-AU"/>
                </w:rPr>
              </m:ctrlPr>
            </m:dPr>
            <m:e>
              <m:sSubSup>
                <m:sSubSupPr>
                  <m:ctrlPr>
                    <w:rPr>
                      <w:rFonts w:ascii="Cambria Math" w:hAnsi="Cambria Math"/>
                      <w:i/>
                      <w:sz w:val="26"/>
                      <w:szCs w:val="26"/>
                      <w:lang w:val="en-AU"/>
                    </w:rPr>
                  </m:ctrlPr>
                </m:sSubSupPr>
                <m:e>
                  <m:r>
                    <w:rPr>
                      <w:rFonts w:ascii="Cambria Math" w:hAnsi="Cambria Math"/>
                      <w:sz w:val="26"/>
                      <w:szCs w:val="26"/>
                      <w:lang w:val="en-AU"/>
                    </w:rPr>
                    <m:t>δ</m:t>
                  </m:r>
                </m:e>
                <m:sub>
                  <m:r>
                    <w:rPr>
                      <w:rFonts w:ascii="Cambria Math" w:hAnsi="Cambria Math"/>
                      <w:sz w:val="26"/>
                      <w:szCs w:val="26"/>
                      <w:lang w:val="en-AU"/>
                    </w:rPr>
                    <m:t>depth,CX,i</m:t>
                  </m:r>
                </m:sub>
                <m:sup>
                  <m:r>
                    <w:rPr>
                      <w:rFonts w:ascii="Cambria Math" w:hAnsi="Cambria Math"/>
                      <w:sz w:val="26"/>
                      <w:szCs w:val="26"/>
                      <w:lang w:val="en-AU"/>
                    </w:rPr>
                    <m:t>Y</m:t>
                  </m:r>
                </m:sup>
              </m:sSubSup>
              <m:sSubSup>
                <m:sSubSupPr>
                  <m:ctrlPr>
                    <w:rPr>
                      <w:rFonts w:ascii="Cambria Math" w:hAnsi="Cambria Math"/>
                      <w:i/>
                      <w:sz w:val="26"/>
                      <w:szCs w:val="26"/>
                      <w:lang w:val="en-AU"/>
                    </w:rPr>
                  </m:ctrlPr>
                </m:sSubSupPr>
                <m:e>
                  <m:r>
                    <w:rPr>
                      <w:rFonts w:ascii="Cambria Math" w:hAnsi="Cambria Math"/>
                      <w:sz w:val="26"/>
                      <w:szCs w:val="26"/>
                      <w:lang w:val="en-AU"/>
                    </w:rPr>
                    <m:t>∙δ</m:t>
                  </m:r>
                </m:e>
                <m:sub>
                  <m:r>
                    <w:rPr>
                      <w:rFonts w:ascii="Cambria Math" w:hAnsi="Cambria Math"/>
                      <w:sz w:val="26"/>
                      <w:szCs w:val="26"/>
                      <w:lang w:val="en-AU"/>
                    </w:rPr>
                    <m:t>pos,CX,i</m:t>
                  </m:r>
                </m:sub>
                <m:sup>
                  <m:r>
                    <w:rPr>
                      <w:rFonts w:ascii="Cambria Math" w:hAnsi="Cambria Math"/>
                      <w:sz w:val="26"/>
                      <w:szCs w:val="26"/>
                      <w:lang w:val="en-AU"/>
                    </w:rPr>
                    <m:t>Y</m:t>
                  </m:r>
                </m:sup>
              </m:sSubSup>
            </m:e>
          </m:d>
          <m:r>
            <w:rPr>
              <w:rFonts w:ascii="Cambria Math" w:hAnsi="Cambria Math"/>
              <w:sz w:val="26"/>
              <w:szCs w:val="26"/>
              <w:lang w:val="en-AU"/>
            </w:rPr>
            <m:t>∙</m:t>
          </m:r>
          <m:d>
            <m:dPr>
              <m:ctrlPr>
                <w:rPr>
                  <w:rFonts w:ascii="Cambria Math" w:hAnsi="Cambria Math"/>
                  <w:i/>
                  <w:sz w:val="26"/>
                  <w:szCs w:val="26"/>
                  <w:lang w:val="en-AU"/>
                </w:rPr>
              </m:ctrlPr>
            </m:dPr>
            <m:e>
              <m:sSubSup>
                <m:sSubSupPr>
                  <m:ctrlPr>
                    <w:rPr>
                      <w:rFonts w:ascii="Cambria Math" w:hAnsi="Cambria Math"/>
                      <w:i/>
                      <w:sz w:val="26"/>
                      <w:szCs w:val="26"/>
                      <w:lang w:val="en-AU"/>
                    </w:rPr>
                  </m:ctrlPr>
                </m:sSubSupPr>
                <m:e>
                  <m:r>
                    <w:rPr>
                      <w:rFonts w:ascii="Cambria Math" w:hAnsi="Cambria Math"/>
                      <w:sz w:val="26"/>
                      <w:szCs w:val="26"/>
                      <w:lang w:val="en-AU"/>
                    </w:rPr>
                    <m:t>δ</m:t>
                  </m:r>
                </m:e>
                <m:sub>
                  <m:r>
                    <w:rPr>
                      <w:rFonts w:ascii="Cambria Math" w:hAnsi="Cambria Math"/>
                      <w:sz w:val="26"/>
                      <w:szCs w:val="26"/>
                      <w:lang w:val="en-AU"/>
                    </w:rPr>
                    <m:t>habitat,CX,i</m:t>
                  </m:r>
                </m:sub>
                <m:sup>
                  <m:r>
                    <w:rPr>
                      <w:rFonts w:ascii="Cambria Math" w:hAnsi="Cambria Math"/>
                      <w:sz w:val="26"/>
                      <w:szCs w:val="26"/>
                      <w:lang w:val="en-AU"/>
                    </w:rPr>
                    <m:t>Y</m:t>
                  </m:r>
                </m:sup>
              </m:sSubSup>
            </m:e>
            <m:e>
              <m:sSub>
                <m:sSubPr>
                  <m:ctrlPr>
                    <w:rPr>
                      <w:rFonts w:ascii="Cambria Math" w:hAnsi="Cambria Math"/>
                      <w:i/>
                      <w:sz w:val="26"/>
                      <w:szCs w:val="26"/>
                      <w:lang w:val="en-AU"/>
                    </w:rPr>
                  </m:ctrlPr>
                </m:sSubPr>
                <m:e>
                  <m:r>
                    <w:rPr>
                      <w:rFonts w:ascii="Cambria Math" w:hAnsi="Cambria Math"/>
                      <w:sz w:val="26"/>
                      <w:szCs w:val="26"/>
                      <w:lang w:val="en-AU"/>
                    </w:rPr>
                    <m:t>q</m:t>
                  </m:r>
                </m:e>
                <m:sub>
                  <m:r>
                    <w:rPr>
                      <w:rFonts w:ascii="Cambria Math" w:hAnsi="Cambria Math"/>
                      <w:sz w:val="26"/>
                      <w:szCs w:val="26"/>
                      <w:lang w:val="en-AU"/>
                    </w:rPr>
                    <m:t>CX,Y</m:t>
                  </m:r>
                </m:sub>
              </m:sSub>
            </m:e>
          </m:d>
          <m:r>
            <w:rPr>
              <w:rFonts w:ascii="Cambria Math" w:hAnsi="Cambria Math"/>
              <w:sz w:val="26"/>
              <w:szCs w:val="26"/>
              <w:lang w:val="en-AU"/>
            </w:rPr>
            <m:t>∙</m:t>
          </m:r>
          <m:d>
            <m:dPr>
              <m:ctrlPr>
                <w:rPr>
                  <w:rFonts w:ascii="Cambria Math" w:hAnsi="Cambria Math"/>
                  <w:i/>
                  <w:sz w:val="26"/>
                  <w:szCs w:val="26"/>
                  <w:lang w:val="en-AU"/>
                </w:rPr>
              </m:ctrlPr>
            </m:dPr>
            <m:e>
              <m:sSub>
                <m:sSubPr>
                  <m:ctrlPr>
                    <w:rPr>
                      <w:rFonts w:ascii="Cambria Math" w:hAnsi="Cambria Math"/>
                      <w:i/>
                      <w:sz w:val="26"/>
                      <w:szCs w:val="26"/>
                      <w:lang w:val="en-AU"/>
                    </w:rPr>
                  </m:ctrlPr>
                </m:sSubPr>
                <m:e>
                  <m:r>
                    <w:rPr>
                      <w:rFonts w:ascii="Cambria Math" w:hAnsi="Cambria Math"/>
                      <w:sz w:val="26"/>
                      <w:szCs w:val="26"/>
                      <w:lang w:val="en-AU"/>
                    </w:rPr>
                    <m:t>Biom</m:t>
                  </m:r>
                </m:e>
                <m:sub>
                  <m:r>
                    <w:rPr>
                      <w:rFonts w:ascii="Cambria Math" w:hAnsi="Cambria Math"/>
                      <w:sz w:val="26"/>
                      <w:szCs w:val="26"/>
                      <w:lang w:val="en-AU"/>
                    </w:rPr>
                    <m:t>CX,i.j</m:t>
                  </m:r>
                </m:sub>
              </m:sSub>
              <m:r>
                <w:rPr>
                  <w:rFonts w:ascii="Cambria Math" w:hAnsi="Cambria Math"/>
                  <w:sz w:val="26"/>
                  <w:szCs w:val="26"/>
                  <w:lang w:val="en-AU"/>
                </w:rPr>
                <m:t>∙</m:t>
              </m:r>
              <m:d>
                <m:dPr>
                  <m:ctrlPr>
                    <w:rPr>
                      <w:rFonts w:ascii="Cambria Math" w:hAnsi="Cambria Math"/>
                      <w:i/>
                      <w:sz w:val="26"/>
                      <w:szCs w:val="26"/>
                      <w:lang w:val="en-AU"/>
                    </w:rPr>
                  </m:ctrlPr>
                </m:dPr>
                <m:e>
                  <m:r>
                    <w:rPr>
                      <w:rFonts w:ascii="Cambria Math" w:hAnsi="Cambria Math"/>
                      <w:sz w:val="26"/>
                      <w:szCs w:val="26"/>
                      <w:lang w:val="en-AU"/>
                    </w:rPr>
                    <m:t>1-</m:t>
                  </m:r>
                  <m:sSub>
                    <m:sSubPr>
                      <m:ctrlPr>
                        <w:rPr>
                          <w:rFonts w:ascii="Cambria Math" w:hAnsi="Cambria Math"/>
                          <w:i/>
                          <w:sz w:val="26"/>
                          <w:szCs w:val="26"/>
                          <w:lang w:val="en-AU"/>
                        </w:rPr>
                      </m:ctrlPr>
                    </m:sSubPr>
                    <m:e>
                      <m:r>
                        <w:rPr>
                          <w:rFonts w:ascii="Cambria Math" w:hAnsi="Cambria Math"/>
                          <w:sz w:val="26"/>
                          <w:szCs w:val="26"/>
                          <w:lang w:val="en-AU"/>
                        </w:rPr>
                        <m:t>p_esc</m:t>
                      </m:r>
                    </m:e>
                    <m:sub>
                      <m:r>
                        <w:rPr>
                          <w:rFonts w:ascii="Cambria Math" w:hAnsi="Cambria Math"/>
                          <w:sz w:val="26"/>
                          <w:szCs w:val="26"/>
                          <w:lang w:val="en-AU"/>
                        </w:rPr>
                        <m:t>CX,Y</m:t>
                      </m:r>
                    </m:sub>
                  </m:sSub>
                </m:e>
              </m:d>
            </m:e>
          </m:d>
        </m:oMath>
      </m:oMathPara>
    </w:p>
    <w:p w14:paraId="171258D8" w14:textId="13498F14" w:rsidR="004C1547" w:rsidRPr="009B4F0F" w:rsidRDefault="004C1547" w:rsidP="000952F9">
      <w:pPr>
        <w:pStyle w:val="BodyText2"/>
        <w:spacing w:before="0" w:line="276" w:lineRule="auto"/>
        <w:rPr>
          <w:rFonts w:asciiTheme="majorHAnsi" w:hAnsiTheme="majorHAnsi"/>
          <w:lang w:val="en-AU"/>
        </w:rPr>
      </w:pPr>
    </w:p>
    <w:p w14:paraId="35E70945" w14:textId="66142D73" w:rsidR="004C1547" w:rsidRPr="00EA6702" w:rsidRDefault="004C1547" w:rsidP="000952F9">
      <w:pPr>
        <w:pStyle w:val="BodyText2"/>
        <w:spacing w:before="0" w:line="276" w:lineRule="auto"/>
        <w:rPr>
          <w:rFonts w:asciiTheme="majorHAnsi" w:hAnsiTheme="majorHAnsi"/>
          <w:i/>
          <w:szCs w:val="22"/>
          <w:vertAlign w:val="subscript"/>
          <w:lang w:val="en-AU"/>
        </w:rPr>
      </w:pPr>
      <w:r w:rsidRPr="009B4F0F">
        <w:rPr>
          <w:rFonts w:asciiTheme="majorHAnsi" w:hAnsiTheme="majorHAnsi"/>
          <w:lang w:val="en-AU"/>
        </w:rPr>
        <w:t xml:space="preserve">where </w:t>
      </w:r>
      <w:proofErr w:type="spellStart"/>
      <w:r w:rsidRPr="009B4F0F">
        <w:rPr>
          <w:rFonts w:asciiTheme="majorHAnsi" w:hAnsiTheme="majorHAnsi"/>
          <w:i/>
          <w:lang w:val="en-AU"/>
        </w:rPr>
        <w:t>mEff</w:t>
      </w:r>
      <w:r w:rsidR="00303AE5" w:rsidRPr="009B4F0F">
        <w:rPr>
          <w:rFonts w:asciiTheme="majorHAnsi" w:hAnsiTheme="majorHAnsi"/>
          <w:i/>
          <w:vertAlign w:val="subscript"/>
          <w:lang w:val="en-AU"/>
        </w:rPr>
        <w:t>YY</w:t>
      </w:r>
      <w:r w:rsidRPr="009B4F0F">
        <w:rPr>
          <w:rFonts w:asciiTheme="majorHAnsi" w:hAnsiTheme="majorHAnsi"/>
          <w:i/>
          <w:vertAlign w:val="subscript"/>
          <w:lang w:val="en-AU"/>
        </w:rPr>
        <w:t>,j</w:t>
      </w:r>
      <w:proofErr w:type="spellEnd"/>
      <w:r w:rsidRPr="009B4F0F">
        <w:rPr>
          <w:rFonts w:asciiTheme="majorHAnsi" w:hAnsiTheme="majorHAnsi"/>
          <w:lang w:val="en-AU"/>
        </w:rPr>
        <w:t xml:space="preserve"> is the effort applied by the fishery</w:t>
      </w:r>
      <w:r w:rsidR="00303AE5" w:rsidRPr="009B4F0F">
        <w:rPr>
          <w:rFonts w:asciiTheme="majorHAnsi" w:hAnsiTheme="majorHAnsi"/>
          <w:lang w:val="en-AU"/>
        </w:rPr>
        <w:t xml:space="preserve"> YY</w:t>
      </w:r>
      <w:r w:rsidR="00915379">
        <w:rPr>
          <w:rFonts w:asciiTheme="majorHAnsi" w:hAnsiTheme="majorHAnsi"/>
          <w:lang w:val="en-AU"/>
        </w:rPr>
        <w:t>Y</w:t>
      </w:r>
      <w:r w:rsidRPr="009B4F0F">
        <w:rPr>
          <w:rFonts w:asciiTheme="majorHAnsi" w:hAnsiTheme="majorHAnsi"/>
          <w:lang w:val="en-AU"/>
        </w:rPr>
        <w:t xml:space="preserve"> </w:t>
      </w:r>
      <w:r w:rsidR="00303AE5" w:rsidRPr="009B4F0F">
        <w:rPr>
          <w:rFonts w:asciiTheme="majorHAnsi" w:hAnsiTheme="majorHAnsi"/>
          <w:lang w:val="en-AU"/>
        </w:rPr>
        <w:t>in the box j (days</w:t>
      </w:r>
      <w:r w:rsidR="00BF71F2" w:rsidRPr="009B4F0F">
        <w:rPr>
          <w:rFonts w:asciiTheme="majorHAnsi" w:hAnsiTheme="majorHAnsi"/>
          <w:lang w:val="en-AU"/>
        </w:rPr>
        <w:t xml:space="preserve"> day</w:t>
      </w:r>
      <w:r w:rsidR="00BF71F2" w:rsidRPr="009B4F0F">
        <w:rPr>
          <w:rFonts w:asciiTheme="majorHAnsi" w:hAnsiTheme="majorHAnsi"/>
          <w:vertAlign w:val="superscript"/>
          <w:lang w:val="en-AU"/>
        </w:rPr>
        <w:t>-1</w:t>
      </w:r>
      <w:r w:rsidR="00303AE5" w:rsidRPr="009B4F0F">
        <w:rPr>
          <w:rFonts w:asciiTheme="majorHAnsi" w:hAnsiTheme="majorHAnsi"/>
          <w:lang w:val="en-AU"/>
        </w:rPr>
        <w:t>)</w:t>
      </w:r>
      <w:r w:rsidR="00F105F5" w:rsidRPr="009B4F0F">
        <w:rPr>
          <w:rFonts w:asciiTheme="majorHAnsi" w:hAnsiTheme="majorHAnsi"/>
          <w:lang w:val="en-AU"/>
        </w:rPr>
        <w:t xml:space="preserve"> (with 14 different options available </w:t>
      </w:r>
      <w:r w:rsidR="001436A6">
        <w:rPr>
          <w:rFonts w:asciiTheme="majorHAnsi" w:hAnsiTheme="majorHAnsi"/>
          <w:lang w:val="en-AU"/>
        </w:rPr>
        <w:t>to set it up, see chapter 15.5</w:t>
      </w:r>
      <w:r w:rsidR="00A92EB0" w:rsidRPr="009B4F0F">
        <w:rPr>
          <w:rFonts w:asciiTheme="majorHAnsi" w:hAnsiTheme="majorHAnsi"/>
          <w:lang w:val="en-AU"/>
        </w:rPr>
        <w:t>)</w:t>
      </w:r>
      <w:r w:rsidR="00A92EB0">
        <w:rPr>
          <w:rFonts w:asciiTheme="majorHAnsi" w:hAnsiTheme="majorHAnsi"/>
          <w:lang w:val="en-AU"/>
        </w:rPr>
        <w:t>;</w:t>
      </w:r>
      <w:r w:rsidR="00A92EB0" w:rsidRPr="009B4F0F">
        <w:rPr>
          <w:rFonts w:asciiTheme="majorHAnsi" w:hAnsiTheme="majorHAnsi"/>
          <w:lang w:val="en-AU"/>
        </w:rPr>
        <w:t xml:space="preserve"> </w:t>
      </w:r>
      <w:proofErr w:type="spellStart"/>
      <w:r w:rsidR="00303AE5" w:rsidRPr="009B4F0F">
        <w:rPr>
          <w:rFonts w:asciiTheme="majorHAnsi" w:hAnsiTheme="majorHAnsi"/>
          <w:i/>
          <w:lang w:val="en-AU"/>
        </w:rPr>
        <w:t>gear</w:t>
      </w:r>
      <w:r w:rsidR="00303AE5" w:rsidRPr="009B4F0F">
        <w:rPr>
          <w:rFonts w:asciiTheme="majorHAnsi" w:hAnsiTheme="majorHAnsi"/>
          <w:i/>
          <w:vertAlign w:val="subscript"/>
          <w:lang w:val="en-AU"/>
        </w:rPr>
        <w:t>YY</w:t>
      </w:r>
      <w:proofErr w:type="spellEnd"/>
      <w:r w:rsidR="00303AE5" w:rsidRPr="009B4F0F">
        <w:rPr>
          <w:rFonts w:asciiTheme="majorHAnsi" w:hAnsiTheme="majorHAnsi"/>
          <w:lang w:val="en-AU"/>
        </w:rPr>
        <w:t xml:space="preserve"> is the swept  area of by gear of fishery YYY </w:t>
      </w:r>
      <w:r w:rsidR="00753846">
        <w:rPr>
          <w:rFonts w:asciiTheme="majorHAnsi" w:hAnsiTheme="majorHAnsi"/>
          <w:lang w:val="en-AU"/>
        </w:rPr>
        <w:t xml:space="preserve">calculated as proportion of total volume of the cell </w:t>
      </w:r>
      <w:r w:rsidR="00303AE5" w:rsidRPr="009B4F0F">
        <w:rPr>
          <w:rFonts w:asciiTheme="majorHAnsi" w:hAnsiTheme="majorHAnsi"/>
          <w:lang w:val="en-AU"/>
        </w:rPr>
        <w:t>(</w:t>
      </w:r>
      <w:proofErr w:type="spellStart"/>
      <w:r w:rsidR="00303AE5" w:rsidRPr="009B4F0F">
        <w:rPr>
          <w:rFonts w:asciiTheme="majorHAnsi" w:hAnsiTheme="majorHAnsi"/>
          <w:color w:val="E36C0A" w:themeColor="accent6" w:themeShade="BF"/>
          <w:lang w:val="en-AU"/>
        </w:rPr>
        <w:t>YYY_sweptarea</w:t>
      </w:r>
      <w:proofErr w:type="spellEnd"/>
      <w:r w:rsidR="00303AE5" w:rsidRPr="009B4F0F">
        <w:rPr>
          <w:rFonts w:asciiTheme="majorHAnsi" w:hAnsiTheme="majorHAnsi"/>
          <w:lang w:val="en-AU"/>
        </w:rPr>
        <w:t>) (day</w:t>
      </w:r>
      <w:r w:rsidR="00303AE5" w:rsidRPr="009B4F0F">
        <w:rPr>
          <w:rFonts w:asciiTheme="majorHAnsi" w:hAnsiTheme="majorHAnsi"/>
          <w:vertAlign w:val="superscript"/>
          <w:lang w:val="en-AU"/>
        </w:rPr>
        <w:t>-1</w:t>
      </w:r>
      <w:r w:rsidR="00A92EB0" w:rsidRPr="009B4F0F">
        <w:rPr>
          <w:rFonts w:asciiTheme="majorHAnsi" w:hAnsiTheme="majorHAnsi"/>
          <w:lang w:val="en-AU"/>
        </w:rPr>
        <w:t>)</w:t>
      </w:r>
      <w:r w:rsidR="00A92EB0">
        <w:rPr>
          <w:rFonts w:asciiTheme="majorHAnsi" w:hAnsiTheme="majorHAnsi"/>
          <w:lang w:val="en-AU"/>
        </w:rPr>
        <w:t xml:space="preserve"> the fishery can “sweep” (for static gear that just sits on the bottom, such as lobster pots, this does not represent active movement by the gear but animals moving to and </w:t>
      </w:r>
      <w:proofErr w:type="spellStart"/>
      <w:r w:rsidR="00A92EB0">
        <w:rPr>
          <w:rFonts w:asciiTheme="majorHAnsi" w:hAnsiTheme="majorHAnsi"/>
          <w:lang w:val="en-AU"/>
        </w:rPr>
        <w:t>envountering</w:t>
      </w:r>
      <w:proofErr w:type="spellEnd"/>
      <w:r w:rsidR="00A92EB0">
        <w:rPr>
          <w:rFonts w:asciiTheme="majorHAnsi" w:hAnsiTheme="majorHAnsi"/>
          <w:lang w:val="en-AU"/>
        </w:rPr>
        <w:t xml:space="preserve"> the gear);</w:t>
      </w:r>
      <w:r w:rsidR="00A92EB0" w:rsidRPr="009B4F0F">
        <w:rPr>
          <w:rFonts w:asciiTheme="majorHAnsi" w:hAnsiTheme="majorHAnsi"/>
          <w:lang w:val="en-AU"/>
        </w:rPr>
        <w:t xml:space="preserve"> </w:t>
      </w:r>
      <w:proofErr w:type="spellStart"/>
      <w:r w:rsidR="00303AE5" w:rsidRPr="009B4F0F">
        <w:rPr>
          <w:rFonts w:asciiTheme="majorHAnsi" w:hAnsiTheme="majorHAnsi"/>
          <w:i/>
          <w:lang w:val="en-AU"/>
        </w:rPr>
        <w:t>sel</w:t>
      </w:r>
      <w:r w:rsidR="00303AE5" w:rsidRPr="009B4F0F">
        <w:rPr>
          <w:rFonts w:asciiTheme="majorHAnsi" w:hAnsiTheme="majorHAnsi"/>
          <w:i/>
          <w:vertAlign w:val="subscript"/>
          <w:lang w:val="en-AU"/>
        </w:rPr>
        <w:t>i</w:t>
      </w:r>
      <w:proofErr w:type="spellEnd"/>
      <w:r w:rsidR="00303AE5" w:rsidRPr="009B4F0F">
        <w:rPr>
          <w:rFonts w:asciiTheme="majorHAnsi" w:hAnsiTheme="majorHAnsi"/>
          <w:lang w:val="en-AU"/>
        </w:rPr>
        <w:t xml:space="preserve"> is the selectivity of fishery YYY on age group </w:t>
      </w:r>
      <w:proofErr w:type="spellStart"/>
      <w:r w:rsidR="00303AE5" w:rsidRPr="009B4F0F">
        <w:rPr>
          <w:rFonts w:asciiTheme="majorHAnsi" w:hAnsiTheme="majorHAnsi"/>
          <w:i/>
          <w:lang w:val="en-AU"/>
        </w:rPr>
        <w:t>i</w:t>
      </w:r>
      <w:proofErr w:type="spellEnd"/>
      <w:r w:rsidR="00303AE5" w:rsidRPr="009B4F0F">
        <w:rPr>
          <w:rFonts w:asciiTheme="majorHAnsi" w:hAnsiTheme="majorHAnsi"/>
          <w:i/>
          <w:lang w:val="en-AU"/>
        </w:rPr>
        <w:t xml:space="preserve"> </w:t>
      </w:r>
      <w:r w:rsidR="00303AE5" w:rsidRPr="009B4F0F">
        <w:rPr>
          <w:rFonts w:asciiTheme="majorHAnsi" w:hAnsiTheme="majorHAnsi"/>
          <w:lang w:val="en-AU"/>
        </w:rPr>
        <w:t>of species CX (ranging from 0 to 1</w:t>
      </w:r>
      <w:r w:rsidR="006A559A" w:rsidRPr="009B4F0F">
        <w:rPr>
          <w:rFonts w:asciiTheme="majorHAnsi" w:hAnsiTheme="majorHAnsi"/>
          <w:lang w:val="en-AU"/>
        </w:rPr>
        <w:t xml:space="preserve">, see chapter </w:t>
      </w:r>
      <w:r w:rsidR="002A681D">
        <w:rPr>
          <w:rFonts w:asciiTheme="majorHAnsi" w:hAnsiTheme="majorHAnsi"/>
          <w:lang w:val="en-AU"/>
        </w:rPr>
        <w:t>15.8</w:t>
      </w:r>
      <w:r w:rsidR="00A92EB0" w:rsidRPr="009B4F0F">
        <w:rPr>
          <w:rFonts w:asciiTheme="majorHAnsi" w:hAnsiTheme="majorHAnsi"/>
          <w:lang w:val="en-AU"/>
        </w:rPr>
        <w:t>)</w:t>
      </w:r>
      <w:r w:rsidR="00A92EB0">
        <w:rPr>
          <w:rFonts w:asciiTheme="majorHAnsi" w:hAnsiTheme="majorHAnsi"/>
          <w:lang w:val="en-AU"/>
        </w:rPr>
        <w:t>;</w:t>
      </w:r>
      <w:r w:rsidR="00A92EB0" w:rsidRPr="009B4F0F">
        <w:rPr>
          <w:rFonts w:asciiTheme="majorHAnsi" w:hAnsiTheme="majorHAnsi"/>
          <w:lang w:val="en-AU"/>
        </w:rPr>
        <w:t xml:space="preserve"> </w:t>
      </w:r>
      <w:proofErr w:type="spellStart"/>
      <w:r w:rsidR="00EC040A" w:rsidRPr="009B4F0F">
        <w:rPr>
          <w:rFonts w:asciiTheme="majorHAnsi" w:hAnsiTheme="majorHAnsi"/>
          <w:i/>
          <w:lang w:val="en-AU"/>
        </w:rPr>
        <w:t>a</w:t>
      </w:r>
      <w:r w:rsidR="00EC040A" w:rsidRPr="009B4F0F">
        <w:rPr>
          <w:rFonts w:asciiTheme="majorHAnsi" w:hAnsiTheme="majorHAnsi"/>
          <w:i/>
          <w:vertAlign w:val="subscript"/>
          <w:lang w:val="en-AU"/>
        </w:rPr>
        <w:t>YY,j</w:t>
      </w:r>
      <w:proofErr w:type="spellEnd"/>
      <w:r w:rsidR="00EC040A" w:rsidRPr="009B4F0F">
        <w:rPr>
          <w:rFonts w:asciiTheme="majorHAnsi" w:hAnsiTheme="majorHAnsi"/>
          <w:lang w:val="en-AU"/>
        </w:rPr>
        <w:t xml:space="preserve"> is the optional management scalar on fishery YYY in box </w:t>
      </w:r>
      <w:r w:rsidR="00EC040A" w:rsidRPr="009B4F0F">
        <w:rPr>
          <w:rFonts w:asciiTheme="majorHAnsi" w:hAnsiTheme="majorHAnsi"/>
          <w:i/>
          <w:lang w:val="en-AU"/>
        </w:rPr>
        <w:t>j</w:t>
      </w:r>
      <w:r w:rsidR="00EC040A" w:rsidRPr="009B4F0F">
        <w:rPr>
          <w:rFonts w:asciiTheme="majorHAnsi" w:hAnsiTheme="majorHAnsi"/>
          <w:lang w:val="en-AU"/>
        </w:rPr>
        <w:t xml:space="preserve"> that can apply temporary or permanent reductions in effort</w:t>
      </w:r>
      <w:r w:rsidR="005E297A">
        <w:rPr>
          <w:rFonts w:asciiTheme="majorHAnsi" w:hAnsiTheme="majorHAnsi"/>
          <w:lang w:val="en-AU"/>
        </w:rPr>
        <w:t xml:space="preserve"> (see </w:t>
      </w:r>
      <w:proofErr w:type="spellStart"/>
      <w:r w:rsidR="005E297A">
        <w:rPr>
          <w:rFonts w:asciiTheme="majorHAnsi" w:hAnsiTheme="majorHAnsi"/>
          <w:lang w:val="en-AU"/>
        </w:rPr>
        <w:t>chaper</w:t>
      </w:r>
      <w:proofErr w:type="spellEnd"/>
      <w:r w:rsidR="005E297A">
        <w:rPr>
          <w:rFonts w:asciiTheme="majorHAnsi" w:hAnsiTheme="majorHAnsi"/>
          <w:lang w:val="en-AU"/>
        </w:rPr>
        <w:t xml:space="preserve"> 16</w:t>
      </w:r>
      <w:r w:rsidR="00A92EB0">
        <w:rPr>
          <w:rFonts w:asciiTheme="majorHAnsi" w:hAnsiTheme="majorHAnsi"/>
          <w:lang w:val="en-AU"/>
        </w:rPr>
        <w:t>);</w:t>
      </w:r>
      <w:r w:rsidR="00A92EB0" w:rsidRPr="009B4F0F">
        <w:rPr>
          <w:rFonts w:asciiTheme="majorHAnsi" w:hAnsiTheme="majorHAnsi"/>
          <w:lang w:val="en-AU"/>
        </w:rPr>
        <w:t xml:space="preserve"> </w:t>
      </w:r>
      <w:proofErr w:type="spellStart"/>
      <w:r w:rsidR="00303AE5" w:rsidRPr="009B4F0F">
        <w:rPr>
          <w:rFonts w:asciiTheme="majorHAnsi" w:hAnsiTheme="majorHAnsi"/>
          <w:i/>
          <w:szCs w:val="22"/>
          <w:lang w:val="en-AU"/>
        </w:rPr>
        <w:t>δ</w:t>
      </w:r>
      <w:r w:rsidR="00303AE5" w:rsidRPr="009B4F0F">
        <w:rPr>
          <w:rFonts w:asciiTheme="majorHAnsi" w:hAnsiTheme="majorHAnsi"/>
          <w:i/>
          <w:szCs w:val="22"/>
          <w:vertAlign w:val="subscript"/>
          <w:lang w:val="en-AU"/>
        </w:rPr>
        <w:t>depth.CX,i</w:t>
      </w:r>
      <w:proofErr w:type="spellEnd"/>
      <w:r w:rsidR="00303AE5" w:rsidRPr="009B4F0F">
        <w:rPr>
          <w:rFonts w:asciiTheme="majorHAnsi" w:hAnsiTheme="majorHAnsi"/>
          <w:i/>
          <w:szCs w:val="22"/>
          <w:vertAlign w:val="subscript"/>
          <w:lang w:val="en-AU"/>
        </w:rPr>
        <w:t xml:space="preserve"> </w:t>
      </w:r>
      <w:r w:rsidR="00303AE5" w:rsidRPr="009B4F0F">
        <w:rPr>
          <w:rFonts w:asciiTheme="majorHAnsi" w:hAnsiTheme="majorHAnsi"/>
          <w:szCs w:val="22"/>
          <w:lang w:val="en-AU"/>
        </w:rPr>
        <w:t xml:space="preserve">is the depth (vertical) overlap between the species CX age group </w:t>
      </w:r>
      <w:proofErr w:type="spellStart"/>
      <w:r w:rsidR="00303AE5" w:rsidRPr="009B4F0F">
        <w:rPr>
          <w:rFonts w:asciiTheme="majorHAnsi" w:hAnsiTheme="majorHAnsi"/>
          <w:i/>
          <w:szCs w:val="22"/>
          <w:lang w:val="en-AU"/>
        </w:rPr>
        <w:t>i</w:t>
      </w:r>
      <w:proofErr w:type="spellEnd"/>
      <w:r w:rsidR="00303AE5" w:rsidRPr="009B4F0F">
        <w:rPr>
          <w:rFonts w:asciiTheme="majorHAnsi" w:hAnsiTheme="majorHAnsi"/>
          <w:szCs w:val="22"/>
          <w:lang w:val="en-AU"/>
        </w:rPr>
        <w:t xml:space="preserve"> and fishery YY</w:t>
      </w:r>
      <w:r w:rsidR="00A92EB0">
        <w:rPr>
          <w:rFonts w:asciiTheme="majorHAnsi" w:hAnsiTheme="majorHAnsi"/>
          <w:szCs w:val="22"/>
          <w:lang w:val="en-AU"/>
        </w:rPr>
        <w:t xml:space="preserve">; </w:t>
      </w:r>
      <w:proofErr w:type="spellStart"/>
      <w:r w:rsidR="00EA6702" w:rsidRPr="009B4F0F">
        <w:rPr>
          <w:rFonts w:asciiTheme="majorHAnsi" w:hAnsiTheme="majorHAnsi"/>
          <w:i/>
          <w:szCs w:val="22"/>
          <w:lang w:val="en-AU"/>
        </w:rPr>
        <w:t>δ</w:t>
      </w:r>
      <w:r w:rsidR="00EA6702">
        <w:rPr>
          <w:rFonts w:asciiTheme="majorHAnsi" w:hAnsiTheme="majorHAnsi"/>
          <w:i/>
          <w:szCs w:val="22"/>
          <w:vertAlign w:val="subscript"/>
          <w:lang w:val="en-AU"/>
        </w:rPr>
        <w:t>pos,</w:t>
      </w:r>
      <w:r w:rsidR="00EA6702" w:rsidRPr="009B4F0F">
        <w:rPr>
          <w:rFonts w:asciiTheme="majorHAnsi" w:hAnsiTheme="majorHAnsi"/>
          <w:i/>
          <w:szCs w:val="22"/>
          <w:vertAlign w:val="subscript"/>
          <w:lang w:val="en-AU"/>
        </w:rPr>
        <w:t>CX,i</w:t>
      </w:r>
      <w:proofErr w:type="spellEnd"/>
      <w:r w:rsidR="00EA6702" w:rsidRPr="009B4F0F">
        <w:rPr>
          <w:rFonts w:asciiTheme="majorHAnsi" w:hAnsiTheme="majorHAnsi"/>
          <w:i/>
          <w:szCs w:val="22"/>
          <w:vertAlign w:val="subscript"/>
          <w:lang w:val="en-AU"/>
        </w:rPr>
        <w:t xml:space="preserve"> </w:t>
      </w:r>
      <w:r w:rsidR="00EA6702">
        <w:rPr>
          <w:rFonts w:asciiTheme="majorHAnsi" w:hAnsiTheme="majorHAnsi"/>
          <w:szCs w:val="22"/>
          <w:lang w:val="en-AU"/>
        </w:rPr>
        <w:t xml:space="preserve">is the </w:t>
      </w:r>
      <w:proofErr w:type="spellStart"/>
      <w:r w:rsidR="00EA6702">
        <w:rPr>
          <w:rFonts w:asciiTheme="majorHAnsi" w:hAnsiTheme="majorHAnsi"/>
          <w:szCs w:val="22"/>
          <w:lang w:val="en-AU"/>
        </w:rPr>
        <w:t>postitional</w:t>
      </w:r>
      <w:proofErr w:type="spellEnd"/>
      <w:r w:rsidR="00EA6702">
        <w:rPr>
          <w:rFonts w:asciiTheme="majorHAnsi" w:hAnsiTheme="majorHAnsi"/>
          <w:szCs w:val="22"/>
          <w:lang w:val="en-AU"/>
        </w:rPr>
        <w:t xml:space="preserve"> availability scalar that account</w:t>
      </w:r>
      <w:r w:rsidR="00A92EB0">
        <w:rPr>
          <w:rFonts w:asciiTheme="majorHAnsi" w:hAnsiTheme="majorHAnsi"/>
          <w:szCs w:val="22"/>
          <w:lang w:val="en-AU"/>
        </w:rPr>
        <w:t>s</w:t>
      </w:r>
      <w:r w:rsidR="00EA6702">
        <w:rPr>
          <w:rFonts w:asciiTheme="majorHAnsi" w:hAnsiTheme="majorHAnsi"/>
          <w:szCs w:val="22"/>
          <w:lang w:val="en-AU"/>
        </w:rPr>
        <w:t xml:space="preserve"> for an optional mismatch </w:t>
      </w:r>
      <w:r w:rsidR="005F461C">
        <w:rPr>
          <w:rFonts w:asciiTheme="majorHAnsi" w:hAnsiTheme="majorHAnsi"/>
          <w:szCs w:val="22"/>
          <w:lang w:val="en-AU"/>
        </w:rPr>
        <w:t xml:space="preserve">between the pelagic and demersal </w:t>
      </w:r>
      <w:r w:rsidR="00EA6702">
        <w:rPr>
          <w:rFonts w:asciiTheme="majorHAnsi" w:hAnsiTheme="majorHAnsi"/>
          <w:szCs w:val="22"/>
          <w:lang w:val="en-AU"/>
        </w:rPr>
        <w:t>distribution of</w:t>
      </w:r>
      <w:r w:rsidR="005F461C">
        <w:rPr>
          <w:rFonts w:asciiTheme="majorHAnsi" w:hAnsiTheme="majorHAnsi"/>
          <w:szCs w:val="22"/>
          <w:lang w:val="en-AU"/>
        </w:rPr>
        <w:t xml:space="preserve"> species and</w:t>
      </w:r>
      <w:r w:rsidR="00A92EB0">
        <w:rPr>
          <w:rFonts w:asciiTheme="majorHAnsi" w:hAnsiTheme="majorHAnsi"/>
          <w:szCs w:val="22"/>
          <w:lang w:val="en-AU"/>
        </w:rPr>
        <w:t xml:space="preserve"> the</w:t>
      </w:r>
      <w:r w:rsidR="005F461C">
        <w:rPr>
          <w:rFonts w:asciiTheme="majorHAnsi" w:hAnsiTheme="majorHAnsi"/>
          <w:szCs w:val="22"/>
          <w:lang w:val="en-AU"/>
        </w:rPr>
        <w:t xml:space="preserve"> fishery</w:t>
      </w:r>
      <w:r w:rsidR="00303AE5" w:rsidRPr="009B4F0F">
        <w:rPr>
          <w:rFonts w:asciiTheme="majorHAnsi" w:hAnsiTheme="majorHAnsi"/>
          <w:szCs w:val="22"/>
          <w:lang w:val="en-AU"/>
        </w:rPr>
        <w:t xml:space="preserve"> (</w:t>
      </w:r>
      <w:r w:rsidR="006A559A" w:rsidRPr="009B4F0F">
        <w:rPr>
          <w:rFonts w:asciiTheme="majorHAnsi" w:hAnsiTheme="majorHAnsi"/>
          <w:szCs w:val="22"/>
          <w:lang w:val="en-AU"/>
        </w:rPr>
        <w:t>see below</w:t>
      </w:r>
      <w:r w:rsidR="00A92EB0" w:rsidRPr="009B4F0F">
        <w:rPr>
          <w:rFonts w:asciiTheme="majorHAnsi" w:hAnsiTheme="majorHAnsi"/>
          <w:szCs w:val="22"/>
          <w:lang w:val="en-AU"/>
        </w:rPr>
        <w:t>)</w:t>
      </w:r>
      <w:r w:rsidR="00A92EB0">
        <w:rPr>
          <w:rFonts w:asciiTheme="majorHAnsi" w:hAnsiTheme="majorHAnsi"/>
          <w:szCs w:val="22"/>
          <w:lang w:val="en-AU"/>
        </w:rPr>
        <w:t xml:space="preserve">; </w:t>
      </w:r>
      <w:proofErr w:type="spellStart"/>
      <w:r w:rsidR="005F461C" w:rsidRPr="009B4F0F">
        <w:rPr>
          <w:rFonts w:asciiTheme="majorHAnsi" w:hAnsiTheme="majorHAnsi"/>
          <w:i/>
          <w:szCs w:val="22"/>
          <w:lang w:val="en-AU"/>
        </w:rPr>
        <w:t>δ</w:t>
      </w:r>
      <w:r w:rsidR="005F461C">
        <w:rPr>
          <w:rFonts w:asciiTheme="majorHAnsi" w:hAnsiTheme="majorHAnsi"/>
          <w:i/>
          <w:szCs w:val="22"/>
          <w:vertAlign w:val="subscript"/>
          <w:lang w:val="en-AU"/>
        </w:rPr>
        <w:t>habitat</w:t>
      </w:r>
      <w:r w:rsidR="005F461C" w:rsidRPr="009B4F0F">
        <w:rPr>
          <w:rFonts w:asciiTheme="majorHAnsi" w:hAnsiTheme="majorHAnsi"/>
          <w:i/>
          <w:szCs w:val="22"/>
          <w:vertAlign w:val="subscript"/>
          <w:lang w:val="en-AU"/>
        </w:rPr>
        <w:t>.CX,i</w:t>
      </w:r>
      <w:proofErr w:type="spellEnd"/>
      <w:r w:rsidR="005F461C" w:rsidRPr="009B4F0F">
        <w:rPr>
          <w:rFonts w:asciiTheme="majorHAnsi" w:hAnsiTheme="majorHAnsi"/>
          <w:i/>
          <w:szCs w:val="22"/>
          <w:vertAlign w:val="subscript"/>
          <w:lang w:val="en-AU"/>
        </w:rPr>
        <w:t xml:space="preserve"> </w:t>
      </w:r>
      <w:r w:rsidR="005F461C" w:rsidRPr="009B4F0F">
        <w:rPr>
          <w:rFonts w:asciiTheme="majorHAnsi" w:hAnsiTheme="majorHAnsi"/>
          <w:szCs w:val="22"/>
          <w:lang w:val="en-AU"/>
        </w:rPr>
        <w:t xml:space="preserve">is the </w:t>
      </w:r>
      <w:r w:rsidR="005F461C">
        <w:rPr>
          <w:rFonts w:asciiTheme="majorHAnsi" w:hAnsiTheme="majorHAnsi"/>
          <w:szCs w:val="22"/>
          <w:lang w:val="en-AU"/>
        </w:rPr>
        <w:t>habitat</w:t>
      </w:r>
      <w:r w:rsidR="005F461C" w:rsidRPr="009B4F0F">
        <w:rPr>
          <w:rFonts w:asciiTheme="majorHAnsi" w:hAnsiTheme="majorHAnsi"/>
          <w:szCs w:val="22"/>
          <w:lang w:val="en-AU"/>
        </w:rPr>
        <w:t xml:space="preserve"> overlap between the species CX age group </w:t>
      </w:r>
      <w:proofErr w:type="spellStart"/>
      <w:r w:rsidR="005F461C" w:rsidRPr="009B4F0F">
        <w:rPr>
          <w:rFonts w:asciiTheme="majorHAnsi" w:hAnsiTheme="majorHAnsi"/>
          <w:i/>
          <w:szCs w:val="22"/>
          <w:lang w:val="en-AU"/>
        </w:rPr>
        <w:t>i</w:t>
      </w:r>
      <w:proofErr w:type="spellEnd"/>
      <w:r w:rsidR="005F461C" w:rsidRPr="009B4F0F">
        <w:rPr>
          <w:rFonts w:asciiTheme="majorHAnsi" w:hAnsiTheme="majorHAnsi"/>
          <w:szCs w:val="22"/>
          <w:lang w:val="en-AU"/>
        </w:rPr>
        <w:t xml:space="preserve"> and fishery YY (see below)</w:t>
      </w:r>
      <w:r w:rsidR="00A92EB0">
        <w:rPr>
          <w:rFonts w:asciiTheme="majorHAnsi" w:hAnsiTheme="majorHAnsi"/>
          <w:szCs w:val="22"/>
          <w:lang w:val="en-AU"/>
        </w:rPr>
        <w:t>;</w:t>
      </w:r>
      <w:r w:rsidR="00303AE5" w:rsidRPr="009B4F0F">
        <w:rPr>
          <w:rFonts w:asciiTheme="majorHAnsi" w:hAnsiTheme="majorHAnsi"/>
          <w:szCs w:val="22"/>
          <w:lang w:val="en-AU"/>
        </w:rPr>
        <w:t xml:space="preserve"> </w:t>
      </w:r>
      <w:proofErr w:type="spellStart"/>
      <w:r w:rsidRPr="009B4F0F">
        <w:rPr>
          <w:rFonts w:asciiTheme="majorHAnsi" w:hAnsiTheme="majorHAnsi"/>
          <w:i/>
          <w:lang w:val="en-AU"/>
        </w:rPr>
        <w:t>B</w:t>
      </w:r>
      <w:r w:rsidR="00303AE5" w:rsidRPr="009B4F0F">
        <w:rPr>
          <w:rFonts w:asciiTheme="majorHAnsi" w:hAnsiTheme="majorHAnsi"/>
          <w:i/>
          <w:lang w:val="en-AU"/>
        </w:rPr>
        <w:t>iom</w:t>
      </w:r>
      <w:r w:rsidRPr="009B4F0F">
        <w:rPr>
          <w:rFonts w:asciiTheme="majorHAnsi" w:hAnsiTheme="majorHAnsi"/>
          <w:i/>
          <w:vertAlign w:val="subscript"/>
          <w:lang w:val="en-AU"/>
        </w:rPr>
        <w:t>CX,i,j</w:t>
      </w:r>
      <w:proofErr w:type="spellEnd"/>
      <w:r w:rsidRPr="009B4F0F">
        <w:rPr>
          <w:rFonts w:asciiTheme="majorHAnsi" w:hAnsiTheme="majorHAnsi"/>
          <w:i/>
          <w:lang w:val="en-AU"/>
        </w:rPr>
        <w:t xml:space="preserve"> </w:t>
      </w:r>
      <w:r w:rsidRPr="009B4F0F">
        <w:rPr>
          <w:rFonts w:asciiTheme="majorHAnsi" w:hAnsiTheme="majorHAnsi"/>
          <w:lang w:val="en-AU"/>
        </w:rPr>
        <w:t xml:space="preserve">is the biomass of the species </w:t>
      </w:r>
      <w:r w:rsidRPr="009B4F0F">
        <w:rPr>
          <w:rFonts w:asciiTheme="majorHAnsi" w:hAnsiTheme="majorHAnsi"/>
          <w:lang w:val="en-AU"/>
        </w:rPr>
        <w:lastRenderedPageBreak/>
        <w:t xml:space="preserve">CX age group </w:t>
      </w:r>
      <w:proofErr w:type="spellStart"/>
      <w:r w:rsidRPr="009B4F0F">
        <w:rPr>
          <w:rFonts w:asciiTheme="majorHAnsi" w:hAnsiTheme="majorHAnsi"/>
          <w:i/>
          <w:lang w:val="en-AU"/>
        </w:rPr>
        <w:t>i</w:t>
      </w:r>
      <w:proofErr w:type="spellEnd"/>
      <w:r w:rsidRPr="009B4F0F">
        <w:rPr>
          <w:rFonts w:asciiTheme="majorHAnsi" w:hAnsiTheme="majorHAnsi"/>
          <w:lang w:val="en-AU"/>
        </w:rPr>
        <w:t xml:space="preserve"> in a box </w:t>
      </w:r>
      <w:r w:rsidRPr="009B4F0F">
        <w:rPr>
          <w:rFonts w:asciiTheme="majorHAnsi" w:hAnsiTheme="majorHAnsi"/>
          <w:i/>
          <w:lang w:val="en-AU"/>
        </w:rPr>
        <w:t>j</w:t>
      </w:r>
      <w:r w:rsidRPr="009B4F0F">
        <w:rPr>
          <w:rFonts w:asciiTheme="majorHAnsi" w:hAnsiTheme="majorHAnsi"/>
          <w:lang w:val="en-AU"/>
        </w:rPr>
        <w:t xml:space="preserve"> (</w:t>
      </w:r>
      <w:proofErr w:type="spellStart"/>
      <w:r w:rsidRPr="009B4F0F">
        <w:rPr>
          <w:rFonts w:asciiTheme="majorHAnsi" w:hAnsiTheme="majorHAnsi"/>
          <w:lang w:val="en-AU"/>
        </w:rPr>
        <w:t>mgN</w:t>
      </w:r>
      <w:proofErr w:type="spellEnd"/>
      <w:r w:rsidR="00A92EB0" w:rsidRPr="009B4F0F">
        <w:rPr>
          <w:rFonts w:asciiTheme="majorHAnsi" w:hAnsiTheme="majorHAnsi"/>
          <w:lang w:val="en-AU"/>
        </w:rPr>
        <w:t>)</w:t>
      </w:r>
      <w:r w:rsidR="00A92EB0">
        <w:rPr>
          <w:rFonts w:asciiTheme="majorHAnsi" w:hAnsiTheme="majorHAnsi"/>
          <w:lang w:val="en-AU"/>
        </w:rPr>
        <w:t>;</w:t>
      </w:r>
      <w:r w:rsidR="00A92EB0" w:rsidRPr="009B4F0F">
        <w:rPr>
          <w:rFonts w:asciiTheme="majorHAnsi" w:hAnsiTheme="majorHAnsi"/>
          <w:lang w:val="en-AU"/>
        </w:rPr>
        <w:t xml:space="preserve"> </w:t>
      </w:r>
      <w:proofErr w:type="spellStart"/>
      <w:r w:rsidR="00303AE5" w:rsidRPr="009B4F0F">
        <w:rPr>
          <w:rFonts w:asciiTheme="majorHAnsi" w:hAnsiTheme="majorHAnsi"/>
          <w:i/>
          <w:szCs w:val="22"/>
          <w:lang w:val="en-AU"/>
        </w:rPr>
        <w:t>q</w:t>
      </w:r>
      <w:r w:rsidR="00303AE5" w:rsidRPr="009B4F0F">
        <w:rPr>
          <w:rFonts w:asciiTheme="majorHAnsi" w:hAnsiTheme="majorHAnsi"/>
          <w:szCs w:val="22"/>
          <w:vertAlign w:val="subscript"/>
          <w:lang w:val="en-AU"/>
        </w:rPr>
        <w:t>CX,YY</w:t>
      </w:r>
      <w:proofErr w:type="spellEnd"/>
      <w:r w:rsidR="00303AE5" w:rsidRPr="009B4F0F">
        <w:rPr>
          <w:rFonts w:asciiTheme="majorHAnsi" w:hAnsiTheme="majorHAnsi"/>
          <w:szCs w:val="22"/>
          <w:lang w:val="en-AU"/>
        </w:rPr>
        <w:t xml:space="preserve"> is the catchability of species CX by the fishery YYY (0 to 1) </w:t>
      </w:r>
      <w:r w:rsidR="002E7431">
        <w:rPr>
          <w:rFonts w:asciiTheme="majorHAnsi" w:hAnsiTheme="majorHAnsi"/>
          <w:szCs w:val="22"/>
          <w:lang w:val="en-AU"/>
        </w:rPr>
        <w:t>conditional on the habitat refug</w:t>
      </w:r>
      <w:r w:rsidR="00753846">
        <w:rPr>
          <w:rFonts w:asciiTheme="majorHAnsi" w:hAnsiTheme="majorHAnsi"/>
          <w:szCs w:val="22"/>
          <w:lang w:val="en-AU"/>
        </w:rPr>
        <w:t>e scalar used (see chapter XYX)</w:t>
      </w:r>
      <w:r w:rsidR="00A92EB0">
        <w:rPr>
          <w:rFonts w:asciiTheme="majorHAnsi" w:hAnsiTheme="majorHAnsi"/>
          <w:szCs w:val="22"/>
          <w:lang w:val="en-AU"/>
        </w:rPr>
        <w:t>;</w:t>
      </w:r>
      <w:r w:rsidR="00753846">
        <w:rPr>
          <w:rFonts w:asciiTheme="majorHAnsi" w:hAnsiTheme="majorHAnsi"/>
          <w:szCs w:val="22"/>
          <w:lang w:val="en-AU"/>
        </w:rPr>
        <w:t xml:space="preserve"> </w:t>
      </w:r>
      <w:r w:rsidR="00303AE5" w:rsidRPr="009B4F0F">
        <w:rPr>
          <w:rFonts w:asciiTheme="majorHAnsi" w:hAnsiTheme="majorHAnsi"/>
          <w:szCs w:val="22"/>
          <w:lang w:val="en-AU"/>
        </w:rPr>
        <w:t xml:space="preserve">and </w:t>
      </w:r>
      <w:proofErr w:type="spellStart"/>
      <w:r w:rsidRPr="009B4F0F">
        <w:rPr>
          <w:rFonts w:asciiTheme="majorHAnsi" w:hAnsiTheme="majorHAnsi"/>
          <w:i/>
          <w:szCs w:val="22"/>
          <w:lang w:val="en-AU"/>
        </w:rPr>
        <w:t>p</w:t>
      </w:r>
      <w:r w:rsidR="006353A4" w:rsidRPr="009B4F0F">
        <w:rPr>
          <w:rFonts w:asciiTheme="majorHAnsi" w:hAnsiTheme="majorHAnsi"/>
          <w:i/>
          <w:szCs w:val="22"/>
          <w:lang w:val="en-AU"/>
        </w:rPr>
        <w:t>_</w:t>
      </w:r>
      <w:r w:rsidR="00BF71F2" w:rsidRPr="009B4F0F">
        <w:rPr>
          <w:rFonts w:asciiTheme="majorHAnsi" w:hAnsiTheme="majorHAnsi"/>
          <w:i/>
          <w:szCs w:val="22"/>
          <w:lang w:val="en-AU"/>
        </w:rPr>
        <w:t>esc</w:t>
      </w:r>
      <w:r w:rsidRPr="009B4F0F">
        <w:rPr>
          <w:rFonts w:asciiTheme="majorHAnsi" w:hAnsiTheme="majorHAnsi"/>
          <w:i/>
          <w:szCs w:val="22"/>
          <w:vertAlign w:val="subscript"/>
          <w:lang w:val="en-AU"/>
        </w:rPr>
        <w:t>,CX,YY</w:t>
      </w:r>
      <w:proofErr w:type="spellEnd"/>
      <w:r w:rsidRPr="009B4F0F">
        <w:rPr>
          <w:rFonts w:asciiTheme="majorHAnsi" w:hAnsiTheme="majorHAnsi"/>
          <w:szCs w:val="22"/>
          <w:lang w:val="en-AU"/>
        </w:rPr>
        <w:t xml:space="preserve"> is the proportion of biomass </w:t>
      </w:r>
      <w:r w:rsidR="00A92EB0">
        <w:rPr>
          <w:rFonts w:asciiTheme="majorHAnsi" w:hAnsiTheme="majorHAnsi"/>
          <w:szCs w:val="22"/>
          <w:lang w:val="en-AU"/>
        </w:rPr>
        <w:t>of</w:t>
      </w:r>
      <w:r w:rsidR="00A92EB0" w:rsidRPr="009B4F0F">
        <w:rPr>
          <w:rFonts w:asciiTheme="majorHAnsi" w:hAnsiTheme="majorHAnsi"/>
          <w:szCs w:val="22"/>
          <w:lang w:val="en-AU"/>
        </w:rPr>
        <w:t xml:space="preserve"> </w:t>
      </w:r>
      <w:r w:rsidRPr="009B4F0F">
        <w:rPr>
          <w:rFonts w:asciiTheme="majorHAnsi" w:hAnsiTheme="majorHAnsi"/>
          <w:szCs w:val="22"/>
          <w:lang w:val="en-AU"/>
        </w:rPr>
        <w:t xml:space="preserve">species CX </w:t>
      </w:r>
      <w:r w:rsidR="00A92EB0">
        <w:rPr>
          <w:rFonts w:asciiTheme="majorHAnsi" w:hAnsiTheme="majorHAnsi"/>
          <w:szCs w:val="22"/>
          <w:lang w:val="en-AU"/>
        </w:rPr>
        <w:t xml:space="preserve">in the swept area </w:t>
      </w:r>
      <w:r w:rsidRPr="009B4F0F">
        <w:rPr>
          <w:rFonts w:asciiTheme="majorHAnsi" w:hAnsiTheme="majorHAnsi"/>
          <w:szCs w:val="22"/>
          <w:lang w:val="en-AU"/>
        </w:rPr>
        <w:t>that escapes the fishery YY (0 to 1</w:t>
      </w:r>
      <w:r w:rsidR="006A559A" w:rsidRPr="009B4F0F">
        <w:rPr>
          <w:rFonts w:asciiTheme="majorHAnsi" w:hAnsiTheme="majorHAnsi"/>
          <w:szCs w:val="22"/>
          <w:lang w:val="en-AU"/>
        </w:rPr>
        <w:t>, see below</w:t>
      </w:r>
      <w:r w:rsidRPr="009B4F0F">
        <w:rPr>
          <w:rFonts w:asciiTheme="majorHAnsi" w:hAnsiTheme="majorHAnsi"/>
          <w:szCs w:val="22"/>
          <w:lang w:val="en-AU"/>
        </w:rPr>
        <w:t xml:space="preserve">). </w:t>
      </w:r>
    </w:p>
    <w:p w14:paraId="3CA9FDE1" w14:textId="77777777" w:rsidR="006353A4" w:rsidRPr="009B4F0F" w:rsidRDefault="006353A4" w:rsidP="000952F9">
      <w:pPr>
        <w:pStyle w:val="BodyText2"/>
        <w:spacing w:before="0" w:line="276" w:lineRule="auto"/>
        <w:rPr>
          <w:rFonts w:asciiTheme="majorHAnsi" w:hAnsiTheme="majorHAnsi"/>
          <w:szCs w:val="22"/>
          <w:lang w:val="en-AU"/>
        </w:rPr>
      </w:pPr>
    </w:p>
    <w:p w14:paraId="205FD1FE" w14:textId="6C48C297" w:rsidR="00F105F5" w:rsidRPr="009B4F0F" w:rsidRDefault="006353A4" w:rsidP="000952F9">
      <w:pPr>
        <w:pStyle w:val="BodyText2"/>
        <w:spacing w:before="0" w:line="276" w:lineRule="auto"/>
        <w:rPr>
          <w:rFonts w:asciiTheme="majorHAnsi" w:hAnsiTheme="majorHAnsi"/>
          <w:szCs w:val="22"/>
          <w:lang w:val="en-AU"/>
        </w:rPr>
      </w:pPr>
      <w:r w:rsidRPr="009B4F0F">
        <w:rPr>
          <w:rFonts w:asciiTheme="majorHAnsi" w:hAnsiTheme="majorHAnsi"/>
          <w:szCs w:val="22"/>
          <w:lang w:val="en-AU"/>
        </w:rPr>
        <w:t>The first three</w:t>
      </w:r>
      <w:r w:rsidR="00EC040A" w:rsidRPr="009B4F0F">
        <w:rPr>
          <w:rFonts w:asciiTheme="majorHAnsi" w:hAnsiTheme="majorHAnsi"/>
          <w:szCs w:val="22"/>
          <w:lang w:val="en-AU"/>
        </w:rPr>
        <w:t xml:space="preserve"> terms in the equation describe</w:t>
      </w:r>
      <w:r w:rsidRPr="009B4F0F">
        <w:rPr>
          <w:rFonts w:asciiTheme="majorHAnsi" w:hAnsiTheme="majorHAnsi"/>
          <w:szCs w:val="22"/>
          <w:lang w:val="en-AU"/>
        </w:rPr>
        <w:t xml:space="preserve"> fisheries parameter</w:t>
      </w:r>
      <w:r w:rsidR="00EC040A" w:rsidRPr="009B4F0F">
        <w:rPr>
          <w:rFonts w:asciiTheme="majorHAnsi" w:hAnsiTheme="majorHAnsi"/>
          <w:szCs w:val="22"/>
          <w:lang w:val="en-AU"/>
        </w:rPr>
        <w:t>s</w:t>
      </w:r>
      <w:r w:rsidRPr="009B4F0F">
        <w:rPr>
          <w:rFonts w:asciiTheme="majorHAnsi" w:hAnsiTheme="majorHAnsi"/>
          <w:szCs w:val="22"/>
          <w:lang w:val="en-AU"/>
        </w:rPr>
        <w:t xml:space="preserve">, </w:t>
      </w:r>
      <w:r w:rsidR="00EC040A" w:rsidRPr="009B4F0F">
        <w:rPr>
          <w:rFonts w:asciiTheme="majorHAnsi" w:hAnsiTheme="majorHAnsi"/>
          <w:szCs w:val="22"/>
          <w:lang w:val="en-AU"/>
        </w:rPr>
        <w:t xml:space="preserve">the </w:t>
      </w:r>
      <w:proofErr w:type="spellStart"/>
      <w:proofErr w:type="gramStart"/>
      <w:r w:rsidR="00EC040A" w:rsidRPr="009B4F0F">
        <w:rPr>
          <w:rFonts w:asciiTheme="majorHAnsi" w:hAnsiTheme="majorHAnsi"/>
          <w:i/>
          <w:lang w:val="en-AU"/>
        </w:rPr>
        <w:t>a</w:t>
      </w:r>
      <w:r w:rsidR="00EC040A" w:rsidRPr="009B4F0F">
        <w:rPr>
          <w:rFonts w:asciiTheme="majorHAnsi" w:hAnsiTheme="majorHAnsi"/>
          <w:i/>
          <w:vertAlign w:val="subscript"/>
          <w:lang w:val="en-AU"/>
        </w:rPr>
        <w:t>YY,j</w:t>
      </w:r>
      <w:proofErr w:type="spellEnd"/>
      <w:proofErr w:type="gramEnd"/>
      <w:r w:rsidR="00EC040A" w:rsidRPr="009B4F0F">
        <w:rPr>
          <w:rFonts w:asciiTheme="majorHAnsi" w:hAnsiTheme="majorHAnsi"/>
          <w:szCs w:val="22"/>
          <w:lang w:val="en-AU"/>
        </w:rPr>
        <w:t xml:space="preserve"> is the management term, </w:t>
      </w:r>
      <w:r w:rsidRPr="009B4F0F">
        <w:rPr>
          <w:rFonts w:asciiTheme="majorHAnsi" w:hAnsiTheme="majorHAnsi"/>
          <w:szCs w:val="22"/>
          <w:lang w:val="en-AU"/>
        </w:rPr>
        <w:t xml:space="preserve">the </w:t>
      </w:r>
      <w:r w:rsidR="00EC040A" w:rsidRPr="009B4F0F">
        <w:rPr>
          <w:rFonts w:asciiTheme="majorHAnsi" w:hAnsiTheme="majorHAnsi"/>
          <w:szCs w:val="22"/>
          <w:lang w:val="en-AU"/>
        </w:rPr>
        <w:t xml:space="preserve">further </w:t>
      </w:r>
      <w:r w:rsidR="005F461C">
        <w:rPr>
          <w:rFonts w:asciiTheme="majorHAnsi" w:hAnsiTheme="majorHAnsi"/>
          <w:szCs w:val="22"/>
          <w:lang w:val="en-AU"/>
        </w:rPr>
        <w:t>three</w:t>
      </w:r>
      <w:r w:rsidRPr="009B4F0F">
        <w:rPr>
          <w:rFonts w:asciiTheme="majorHAnsi" w:hAnsiTheme="majorHAnsi"/>
          <w:szCs w:val="22"/>
          <w:lang w:val="en-AU"/>
        </w:rPr>
        <w:t xml:space="preserve"> </w:t>
      </w:r>
      <w:r w:rsidR="00A92EB0">
        <w:rPr>
          <w:rFonts w:asciiTheme="majorHAnsi" w:hAnsiTheme="majorHAnsi"/>
          <w:szCs w:val="22"/>
          <w:lang w:val="en-AU"/>
        </w:rPr>
        <w:t xml:space="preserve">terms </w:t>
      </w:r>
      <w:r w:rsidRPr="009B4F0F">
        <w:rPr>
          <w:rFonts w:asciiTheme="majorHAnsi" w:hAnsiTheme="majorHAnsi"/>
          <w:szCs w:val="22"/>
          <w:lang w:val="en-AU"/>
        </w:rPr>
        <w:t xml:space="preserve">describe the spatial overlap, and the last </w:t>
      </w:r>
      <w:r w:rsidR="00753846">
        <w:rPr>
          <w:rFonts w:asciiTheme="majorHAnsi" w:hAnsiTheme="majorHAnsi"/>
          <w:szCs w:val="22"/>
          <w:lang w:val="en-AU"/>
        </w:rPr>
        <w:t>term</w:t>
      </w:r>
      <w:r w:rsidRPr="009B4F0F">
        <w:rPr>
          <w:rFonts w:asciiTheme="majorHAnsi" w:hAnsiTheme="majorHAnsi"/>
          <w:szCs w:val="22"/>
          <w:lang w:val="en-AU"/>
        </w:rPr>
        <w:t xml:space="preserve"> describe</w:t>
      </w:r>
      <w:r w:rsidR="00753846">
        <w:rPr>
          <w:rFonts w:asciiTheme="majorHAnsi" w:hAnsiTheme="majorHAnsi"/>
          <w:szCs w:val="22"/>
          <w:lang w:val="en-AU"/>
        </w:rPr>
        <w:t>s</w:t>
      </w:r>
      <w:r w:rsidRPr="009B4F0F">
        <w:rPr>
          <w:rFonts w:asciiTheme="majorHAnsi" w:hAnsiTheme="majorHAnsi"/>
          <w:szCs w:val="22"/>
          <w:lang w:val="en-AU"/>
        </w:rPr>
        <w:t xml:space="preserve"> species parameters. </w:t>
      </w:r>
    </w:p>
    <w:p w14:paraId="1E39BA3C" w14:textId="77777777" w:rsidR="00F105F5" w:rsidRPr="009B4F0F" w:rsidRDefault="00F105F5" w:rsidP="000952F9">
      <w:pPr>
        <w:pStyle w:val="BodyText2"/>
        <w:spacing w:before="0" w:line="276" w:lineRule="auto"/>
        <w:rPr>
          <w:rFonts w:asciiTheme="majorHAnsi" w:hAnsiTheme="majorHAnsi"/>
          <w:szCs w:val="22"/>
          <w:lang w:val="en-AU"/>
        </w:rPr>
      </w:pPr>
    </w:p>
    <w:p w14:paraId="3C4A05EF" w14:textId="1B57A427" w:rsidR="00753846" w:rsidRDefault="00753846" w:rsidP="000952F9">
      <w:pPr>
        <w:pStyle w:val="BodyText2"/>
        <w:spacing w:before="0" w:line="276" w:lineRule="auto"/>
        <w:rPr>
          <w:rFonts w:asciiTheme="majorHAnsi" w:hAnsiTheme="majorHAnsi"/>
          <w:szCs w:val="22"/>
          <w:lang w:val="en-AU"/>
        </w:rPr>
      </w:pPr>
      <w:r>
        <w:rPr>
          <w:rFonts w:asciiTheme="majorHAnsi" w:hAnsiTheme="majorHAnsi"/>
          <w:szCs w:val="22"/>
          <w:lang w:val="en-AU"/>
        </w:rPr>
        <w:t>T</w:t>
      </w:r>
      <w:r w:rsidR="004C1547" w:rsidRPr="009B4F0F">
        <w:rPr>
          <w:rFonts w:asciiTheme="majorHAnsi" w:hAnsiTheme="majorHAnsi"/>
          <w:szCs w:val="22"/>
          <w:lang w:val="en-AU"/>
        </w:rPr>
        <w:t xml:space="preserve">he </w:t>
      </w:r>
      <w:r w:rsidR="004C1547" w:rsidRPr="009B4F0F">
        <w:rPr>
          <w:rFonts w:asciiTheme="majorHAnsi" w:hAnsiTheme="majorHAnsi"/>
          <w:b/>
          <w:szCs w:val="22"/>
          <w:lang w:val="en-AU"/>
        </w:rPr>
        <w:t>proportion of biomass escaping the fishery</w:t>
      </w:r>
      <w:r w:rsidR="004C1547" w:rsidRPr="009B4F0F">
        <w:rPr>
          <w:rFonts w:asciiTheme="majorHAnsi" w:hAnsiTheme="majorHAnsi"/>
          <w:szCs w:val="22"/>
          <w:lang w:val="en-AU"/>
        </w:rPr>
        <w:t xml:space="preserve"> set in </w:t>
      </w:r>
      <w:proofErr w:type="spellStart"/>
      <w:r w:rsidR="00006AFC" w:rsidRPr="009B4F0F">
        <w:rPr>
          <w:rFonts w:asciiTheme="majorHAnsi" w:hAnsiTheme="majorHAnsi"/>
          <w:color w:val="E36C0A" w:themeColor="accent6" w:themeShade="BF"/>
          <w:szCs w:val="22"/>
          <w:lang w:val="en-AU"/>
        </w:rPr>
        <w:t>flagescapement_XXX</w:t>
      </w:r>
      <w:proofErr w:type="spellEnd"/>
      <w:r w:rsidR="00006AFC" w:rsidRPr="009B4F0F">
        <w:rPr>
          <w:rFonts w:asciiTheme="majorHAnsi" w:hAnsiTheme="majorHAnsi"/>
          <w:color w:val="E36C0A" w:themeColor="accent6" w:themeShade="BF"/>
          <w:szCs w:val="22"/>
          <w:lang w:val="en-AU"/>
        </w:rPr>
        <w:t xml:space="preserve"> </w:t>
      </w:r>
      <w:r w:rsidR="00006AFC" w:rsidRPr="009B4F0F">
        <w:rPr>
          <w:rFonts w:asciiTheme="majorHAnsi" w:hAnsiTheme="majorHAnsi"/>
          <w:szCs w:val="22"/>
          <w:lang w:val="en-AU"/>
        </w:rPr>
        <w:t>for each fishery can be either zero (</w:t>
      </w:r>
      <w:proofErr w:type="spellStart"/>
      <w:r w:rsidR="00006AFC" w:rsidRPr="009B4F0F">
        <w:rPr>
          <w:rFonts w:asciiTheme="majorHAnsi" w:hAnsiTheme="majorHAnsi"/>
          <w:color w:val="E36C0A" w:themeColor="accent6" w:themeShade="BF"/>
          <w:szCs w:val="22"/>
          <w:lang w:val="en-AU"/>
        </w:rPr>
        <w:t>flagescapement_XXX</w:t>
      </w:r>
      <w:proofErr w:type="spellEnd"/>
      <w:r w:rsidR="00006AFC" w:rsidRPr="009B4F0F">
        <w:rPr>
          <w:rFonts w:asciiTheme="majorHAnsi" w:hAnsiTheme="majorHAnsi"/>
          <w:szCs w:val="22"/>
          <w:lang w:val="en-AU"/>
        </w:rPr>
        <w:t>=0), constant (</w:t>
      </w:r>
      <w:proofErr w:type="spellStart"/>
      <w:r w:rsidR="00006AFC" w:rsidRPr="009B4F0F">
        <w:rPr>
          <w:rFonts w:asciiTheme="majorHAnsi" w:hAnsiTheme="majorHAnsi"/>
          <w:color w:val="E36C0A" w:themeColor="accent6" w:themeShade="BF"/>
          <w:szCs w:val="22"/>
          <w:lang w:val="en-AU"/>
        </w:rPr>
        <w:t>flagescapement_XXX</w:t>
      </w:r>
      <w:proofErr w:type="spellEnd"/>
      <w:r w:rsidR="00006AFC" w:rsidRPr="009B4F0F">
        <w:rPr>
          <w:rFonts w:asciiTheme="majorHAnsi" w:hAnsiTheme="majorHAnsi"/>
          <w:color w:val="E36C0A" w:themeColor="accent6" w:themeShade="BF"/>
          <w:szCs w:val="22"/>
          <w:lang w:val="en-AU"/>
        </w:rPr>
        <w:t xml:space="preserve"> </w:t>
      </w:r>
      <w:r w:rsidR="00006AFC" w:rsidRPr="009B4F0F">
        <w:rPr>
          <w:rFonts w:asciiTheme="majorHAnsi" w:hAnsiTheme="majorHAnsi"/>
          <w:szCs w:val="22"/>
          <w:lang w:val="en-AU"/>
        </w:rPr>
        <w:t xml:space="preserve">=1 and proportions given in </w:t>
      </w:r>
      <w:proofErr w:type="spellStart"/>
      <w:r w:rsidR="00006AFC" w:rsidRPr="009B4F0F">
        <w:rPr>
          <w:rFonts w:asciiTheme="majorHAnsi" w:hAnsiTheme="majorHAnsi"/>
          <w:color w:val="E36C0A" w:themeColor="accent6" w:themeShade="BF"/>
          <w:szCs w:val="22"/>
          <w:lang w:val="en-AU"/>
        </w:rPr>
        <w:t>p_escape_XXX</w:t>
      </w:r>
      <w:proofErr w:type="spellEnd"/>
      <w:r w:rsidR="00006AFC" w:rsidRPr="009B4F0F">
        <w:rPr>
          <w:rFonts w:asciiTheme="majorHAnsi" w:hAnsiTheme="majorHAnsi"/>
          <w:szCs w:val="22"/>
          <w:lang w:val="en-AU"/>
        </w:rPr>
        <w:t>), or size-based (</w:t>
      </w:r>
      <w:proofErr w:type="spellStart"/>
      <w:r w:rsidR="00D41ECC" w:rsidRPr="009B4F0F">
        <w:rPr>
          <w:rFonts w:asciiTheme="majorHAnsi" w:hAnsiTheme="majorHAnsi"/>
          <w:color w:val="E36C0A" w:themeColor="accent6" w:themeShade="BF"/>
          <w:szCs w:val="22"/>
          <w:lang w:val="en-AU"/>
        </w:rPr>
        <w:t>flagescapement_XXX</w:t>
      </w:r>
      <w:proofErr w:type="spellEnd"/>
      <w:r w:rsidR="00D41ECC" w:rsidRPr="009B4F0F">
        <w:rPr>
          <w:rFonts w:asciiTheme="majorHAnsi" w:hAnsiTheme="majorHAnsi"/>
          <w:color w:val="E36C0A" w:themeColor="accent6" w:themeShade="BF"/>
          <w:szCs w:val="22"/>
          <w:lang w:val="en-AU"/>
        </w:rPr>
        <w:t xml:space="preserve"> </w:t>
      </w:r>
      <w:r w:rsidR="00006AFC" w:rsidRPr="009B4F0F">
        <w:rPr>
          <w:rFonts w:asciiTheme="majorHAnsi" w:hAnsiTheme="majorHAnsi"/>
          <w:szCs w:val="22"/>
          <w:lang w:val="en-AU"/>
        </w:rPr>
        <w:t>=2).</w:t>
      </w:r>
      <w:r w:rsidR="00693965" w:rsidRPr="009B4F0F">
        <w:rPr>
          <w:rFonts w:asciiTheme="majorHAnsi" w:hAnsiTheme="majorHAnsi"/>
          <w:szCs w:val="22"/>
          <w:lang w:val="en-AU"/>
        </w:rPr>
        <w:t xml:space="preserve"> Constant escapement just gives a proportion of escapement applied uniformly for each age class. The </w:t>
      </w:r>
      <w:proofErr w:type="gramStart"/>
      <w:r w:rsidR="00693965" w:rsidRPr="009B4F0F">
        <w:rPr>
          <w:rFonts w:asciiTheme="majorHAnsi" w:hAnsiTheme="majorHAnsi"/>
          <w:szCs w:val="22"/>
          <w:lang w:val="en-AU"/>
        </w:rPr>
        <w:t>size based</w:t>
      </w:r>
      <w:proofErr w:type="gramEnd"/>
      <w:r w:rsidR="00693965" w:rsidRPr="009B4F0F">
        <w:rPr>
          <w:rFonts w:asciiTheme="majorHAnsi" w:hAnsiTheme="majorHAnsi"/>
          <w:szCs w:val="22"/>
          <w:lang w:val="en-AU"/>
        </w:rPr>
        <w:t xml:space="preserve"> escapement is determined by the length of the age group </w:t>
      </w:r>
      <w:r w:rsidR="00624D91" w:rsidRPr="009B4F0F">
        <w:rPr>
          <w:rFonts w:asciiTheme="majorHAnsi" w:hAnsiTheme="majorHAnsi"/>
          <w:szCs w:val="22"/>
          <w:lang w:val="en-AU"/>
        </w:rPr>
        <w:t xml:space="preserve">or a species (see </w:t>
      </w:r>
      <w:r>
        <w:rPr>
          <w:rFonts w:asciiTheme="majorHAnsi" w:hAnsiTheme="majorHAnsi"/>
          <w:szCs w:val="22"/>
          <w:lang w:val="en-AU"/>
        </w:rPr>
        <w:t>NOTE! below</w:t>
      </w:r>
      <w:r w:rsidR="00624D91" w:rsidRPr="009B4F0F">
        <w:rPr>
          <w:rFonts w:asciiTheme="majorHAnsi" w:hAnsiTheme="majorHAnsi"/>
          <w:szCs w:val="22"/>
          <w:lang w:val="en-AU"/>
        </w:rPr>
        <w:t xml:space="preserve"> on how length is calculated in vertebrates and non-vertebrates) and parameters </w:t>
      </w:r>
      <w:proofErr w:type="spellStart"/>
      <w:r w:rsidR="00624D91" w:rsidRPr="009B4F0F">
        <w:rPr>
          <w:rFonts w:asciiTheme="majorHAnsi" w:hAnsiTheme="majorHAnsi"/>
          <w:color w:val="E36C0A" w:themeColor="accent6" w:themeShade="BF"/>
          <w:szCs w:val="22"/>
          <w:lang w:val="en-AU"/>
        </w:rPr>
        <w:t>Ka_escape_XXX</w:t>
      </w:r>
      <w:proofErr w:type="spellEnd"/>
      <w:r w:rsidR="00624D91" w:rsidRPr="009B4F0F">
        <w:rPr>
          <w:rFonts w:asciiTheme="majorHAnsi" w:hAnsiTheme="majorHAnsi"/>
          <w:color w:val="E36C0A" w:themeColor="accent6" w:themeShade="BF"/>
          <w:szCs w:val="22"/>
          <w:lang w:val="en-AU"/>
        </w:rPr>
        <w:t xml:space="preserve"> </w:t>
      </w:r>
      <w:r w:rsidR="00624D91" w:rsidRPr="009B4F0F">
        <w:rPr>
          <w:rFonts w:asciiTheme="majorHAnsi" w:hAnsiTheme="majorHAnsi"/>
          <w:szCs w:val="22"/>
          <w:lang w:val="en-AU"/>
        </w:rPr>
        <w:t xml:space="preserve">and </w:t>
      </w:r>
      <w:proofErr w:type="spellStart"/>
      <w:r w:rsidR="00624D91" w:rsidRPr="009B4F0F">
        <w:rPr>
          <w:rFonts w:asciiTheme="majorHAnsi" w:hAnsiTheme="majorHAnsi"/>
          <w:color w:val="E36C0A" w:themeColor="accent6" w:themeShade="BF"/>
          <w:szCs w:val="22"/>
          <w:lang w:val="en-AU"/>
        </w:rPr>
        <w:t>Kb_escape_XXX</w:t>
      </w:r>
      <w:proofErr w:type="spellEnd"/>
      <w:r w:rsidR="00624D91" w:rsidRPr="009B4F0F">
        <w:rPr>
          <w:rFonts w:asciiTheme="majorHAnsi" w:hAnsiTheme="majorHAnsi"/>
          <w:color w:val="E36C0A" w:themeColor="accent6" w:themeShade="BF"/>
          <w:szCs w:val="22"/>
          <w:lang w:val="en-AU"/>
        </w:rPr>
        <w:t xml:space="preserve"> </w:t>
      </w:r>
      <w:r w:rsidR="00624D91" w:rsidRPr="009B4F0F">
        <w:rPr>
          <w:rFonts w:asciiTheme="majorHAnsi" w:hAnsiTheme="majorHAnsi"/>
          <w:szCs w:val="22"/>
          <w:lang w:val="en-AU"/>
        </w:rPr>
        <w:t>(giving values for each fishery, so different escapement options can be set up for each fishery)</w:t>
      </w:r>
      <w:r w:rsidR="00D41ECC" w:rsidRPr="009B4F0F">
        <w:rPr>
          <w:rFonts w:asciiTheme="majorHAnsi" w:hAnsiTheme="majorHAnsi"/>
          <w:szCs w:val="22"/>
          <w:lang w:val="en-AU"/>
        </w:rPr>
        <w:t>.</w:t>
      </w:r>
      <w:r>
        <w:rPr>
          <w:rFonts w:asciiTheme="majorHAnsi" w:hAnsiTheme="majorHAnsi"/>
          <w:szCs w:val="22"/>
          <w:lang w:val="en-AU"/>
        </w:rPr>
        <w:t xml:space="preserve"> In the </w:t>
      </w:r>
      <w:proofErr w:type="gramStart"/>
      <w:r>
        <w:rPr>
          <w:rFonts w:asciiTheme="majorHAnsi" w:hAnsiTheme="majorHAnsi"/>
          <w:szCs w:val="22"/>
          <w:lang w:val="en-AU"/>
        </w:rPr>
        <w:t>size based</w:t>
      </w:r>
      <w:proofErr w:type="gramEnd"/>
      <w:r>
        <w:rPr>
          <w:rFonts w:asciiTheme="majorHAnsi" w:hAnsiTheme="majorHAnsi"/>
          <w:szCs w:val="22"/>
          <w:lang w:val="en-AU"/>
        </w:rPr>
        <w:t xml:space="preserve"> escapement option the proportion of individuals in an age group escaping a fishery is calculated as </w:t>
      </w:r>
    </w:p>
    <w:p w14:paraId="741D1911" w14:textId="77777777" w:rsidR="00753846" w:rsidRDefault="00753846" w:rsidP="000952F9">
      <w:pPr>
        <w:pStyle w:val="BodyText2"/>
        <w:spacing w:before="0" w:line="276" w:lineRule="auto"/>
        <w:rPr>
          <w:rFonts w:asciiTheme="majorHAnsi" w:hAnsiTheme="majorHAnsi"/>
          <w:szCs w:val="22"/>
          <w:lang w:val="en-AU"/>
        </w:rPr>
      </w:pPr>
    </w:p>
    <w:p w14:paraId="4FB54358" w14:textId="12D1E8C5" w:rsidR="00753846" w:rsidRDefault="00000000" w:rsidP="000952F9">
      <w:pPr>
        <w:pStyle w:val="BodyText2"/>
        <w:spacing w:before="0" w:line="276" w:lineRule="auto"/>
        <w:rPr>
          <w:rFonts w:asciiTheme="majorHAnsi" w:hAnsiTheme="majorHAnsi"/>
          <w:szCs w:val="22"/>
          <w:lang w:val="en-AU"/>
        </w:rPr>
      </w:pPr>
      <m:oMathPara>
        <m:oMath>
          <m:sSub>
            <m:sSubPr>
              <m:ctrlPr>
                <w:rPr>
                  <w:rFonts w:ascii="Cambria Math" w:hAnsi="Cambria Math"/>
                  <w:i/>
                  <w:sz w:val="26"/>
                  <w:szCs w:val="26"/>
                  <w:lang w:val="en-AU"/>
                </w:rPr>
              </m:ctrlPr>
            </m:sSubPr>
            <m:e>
              <m:r>
                <w:rPr>
                  <w:rFonts w:ascii="Cambria Math" w:hAnsi="Cambria Math"/>
                  <w:sz w:val="26"/>
                  <w:szCs w:val="26"/>
                  <w:lang w:val="en-AU"/>
                </w:rPr>
                <m:t>p_esc</m:t>
              </m:r>
            </m:e>
            <m:sub>
              <m:r>
                <w:rPr>
                  <w:rFonts w:ascii="Cambria Math" w:hAnsi="Cambria Math"/>
                  <w:sz w:val="26"/>
                  <w:szCs w:val="26"/>
                  <w:lang w:val="en-AU"/>
                </w:rPr>
                <m:t>CX,Y</m:t>
              </m:r>
            </m:sub>
          </m:sSub>
          <m:r>
            <w:rPr>
              <w:rFonts w:ascii="Cambria Math" w:hAnsi="Cambria Math"/>
              <w:sz w:val="26"/>
              <w:szCs w:val="26"/>
              <w:lang w:val="en-AU"/>
            </w:rPr>
            <m:t>=K</m:t>
          </m:r>
          <m:sSub>
            <m:sSubPr>
              <m:ctrlPr>
                <w:rPr>
                  <w:rFonts w:ascii="Cambria Math" w:hAnsi="Cambria Math"/>
                  <w:i/>
                  <w:sz w:val="26"/>
                  <w:szCs w:val="26"/>
                  <w:lang w:val="en-AU"/>
                </w:rPr>
              </m:ctrlPr>
            </m:sSubPr>
            <m:e>
              <m:r>
                <w:rPr>
                  <w:rFonts w:ascii="Cambria Math" w:hAnsi="Cambria Math"/>
                  <w:sz w:val="26"/>
                  <w:szCs w:val="26"/>
                  <w:lang w:val="en-AU"/>
                </w:rPr>
                <m:t>a</m:t>
              </m:r>
            </m:e>
            <m:sub>
              <m:r>
                <w:rPr>
                  <w:rFonts w:ascii="Cambria Math" w:hAnsi="Cambria Math"/>
                  <w:sz w:val="26"/>
                  <w:szCs w:val="26"/>
                  <w:lang w:val="en-AU"/>
                </w:rPr>
                <m:t>esc,CX,Y</m:t>
              </m:r>
            </m:sub>
          </m:sSub>
          <m:r>
            <w:rPr>
              <w:rFonts w:ascii="Cambria Math" w:hAnsi="Cambria Math"/>
              <w:sz w:val="26"/>
              <w:szCs w:val="26"/>
              <w:lang w:val="en-AU"/>
            </w:rPr>
            <m:t>∙</m:t>
          </m:r>
          <m:sSub>
            <m:sSubPr>
              <m:ctrlPr>
                <w:rPr>
                  <w:rFonts w:ascii="Cambria Math" w:hAnsi="Cambria Math"/>
                  <w:i/>
                  <w:sz w:val="26"/>
                  <w:szCs w:val="26"/>
                  <w:lang w:val="en-AU"/>
                </w:rPr>
              </m:ctrlPr>
            </m:sSubPr>
            <m:e>
              <m:r>
                <w:rPr>
                  <w:rFonts w:ascii="Cambria Math" w:hAnsi="Cambria Math"/>
                  <w:sz w:val="26"/>
                  <w:szCs w:val="26"/>
                  <w:lang w:val="en-AU"/>
                </w:rPr>
                <m:t>Length</m:t>
              </m:r>
            </m:e>
            <m:sub>
              <m:r>
                <w:rPr>
                  <w:rFonts w:ascii="Cambria Math" w:hAnsi="Cambria Math"/>
                  <w:sz w:val="26"/>
                  <w:szCs w:val="26"/>
                  <w:lang w:val="en-AU"/>
                </w:rPr>
                <m:t>i,CX</m:t>
              </m:r>
            </m:sub>
          </m:sSub>
          <m:r>
            <w:rPr>
              <w:rFonts w:ascii="Cambria Math" w:hAnsi="Cambria Math"/>
              <w:sz w:val="26"/>
              <w:szCs w:val="26"/>
              <w:lang w:val="en-AU"/>
            </w:rPr>
            <m:t>+K</m:t>
          </m:r>
          <m:sSub>
            <m:sSubPr>
              <m:ctrlPr>
                <w:rPr>
                  <w:rFonts w:ascii="Cambria Math" w:hAnsi="Cambria Math"/>
                  <w:i/>
                  <w:sz w:val="26"/>
                  <w:szCs w:val="26"/>
                  <w:lang w:val="en-AU"/>
                </w:rPr>
              </m:ctrlPr>
            </m:sSubPr>
            <m:e>
              <m:r>
                <w:rPr>
                  <w:rFonts w:ascii="Cambria Math" w:hAnsi="Cambria Math"/>
                  <w:sz w:val="26"/>
                  <w:szCs w:val="26"/>
                  <w:lang w:val="en-AU"/>
                </w:rPr>
                <m:t>b</m:t>
              </m:r>
            </m:e>
            <m:sub>
              <m:r>
                <w:rPr>
                  <w:rFonts w:ascii="Cambria Math" w:hAnsi="Cambria Math"/>
                  <w:sz w:val="26"/>
                  <w:szCs w:val="26"/>
                  <w:lang w:val="en-AU"/>
                </w:rPr>
                <m:t>esc.CX,Y</m:t>
              </m:r>
            </m:sub>
          </m:sSub>
        </m:oMath>
      </m:oMathPara>
    </w:p>
    <w:p w14:paraId="6D021A51" w14:textId="6EFDF668" w:rsidR="00120EA0" w:rsidRDefault="00120EA0" w:rsidP="000952F9">
      <w:pPr>
        <w:pStyle w:val="BodyText2"/>
        <w:spacing w:before="0" w:line="276" w:lineRule="auto"/>
        <w:rPr>
          <w:rFonts w:asciiTheme="majorHAnsi" w:hAnsiTheme="majorHAnsi"/>
          <w:szCs w:val="22"/>
          <w:lang w:val="en-AU"/>
        </w:rPr>
      </w:pPr>
    </w:p>
    <w:p w14:paraId="743DBB5F" w14:textId="701DFB1D" w:rsidR="00120EA0" w:rsidRPr="009B4F0F" w:rsidRDefault="00897E8A" w:rsidP="00897E8A">
      <w:pPr>
        <w:pStyle w:val="BodyText2"/>
        <w:spacing w:before="0" w:line="276" w:lineRule="auto"/>
        <w:rPr>
          <w:rFonts w:asciiTheme="majorHAnsi" w:hAnsiTheme="majorHAnsi" w:cs="Consolas"/>
          <w:sz w:val="19"/>
          <w:szCs w:val="19"/>
          <w:lang w:val="en-AU"/>
        </w:rPr>
      </w:pPr>
      <w:r>
        <w:rPr>
          <w:rFonts w:asciiTheme="majorHAnsi" w:hAnsiTheme="majorHAnsi"/>
          <w:szCs w:val="22"/>
          <w:lang w:val="en-AU"/>
        </w:rPr>
        <w:t xml:space="preserve">Where </w:t>
      </w:r>
      <w:proofErr w:type="spellStart"/>
      <w:proofErr w:type="gramStart"/>
      <w:r>
        <w:rPr>
          <w:rFonts w:asciiTheme="majorHAnsi" w:hAnsiTheme="majorHAnsi"/>
          <w:szCs w:val="22"/>
          <w:lang w:val="en-AU"/>
        </w:rPr>
        <w:t>Ka</w:t>
      </w:r>
      <w:r w:rsidRPr="00897E8A">
        <w:rPr>
          <w:rFonts w:asciiTheme="majorHAnsi" w:hAnsiTheme="majorHAnsi"/>
          <w:szCs w:val="22"/>
          <w:vertAlign w:val="subscript"/>
          <w:lang w:val="en-AU"/>
        </w:rPr>
        <w:t>esc,CX</w:t>
      </w:r>
      <w:proofErr w:type="gramEnd"/>
      <w:r>
        <w:rPr>
          <w:rFonts w:asciiTheme="majorHAnsi" w:hAnsiTheme="majorHAnsi"/>
          <w:szCs w:val="22"/>
          <w:vertAlign w:val="subscript"/>
          <w:lang w:val="en-AU"/>
        </w:rPr>
        <w:t>,Y</w:t>
      </w:r>
      <w:proofErr w:type="spellEnd"/>
      <w:r>
        <w:rPr>
          <w:rFonts w:asciiTheme="majorHAnsi" w:hAnsiTheme="majorHAnsi"/>
          <w:szCs w:val="22"/>
          <w:lang w:val="en-AU"/>
        </w:rPr>
        <w:t xml:space="preserve"> and </w:t>
      </w:r>
      <w:proofErr w:type="spellStart"/>
      <w:r>
        <w:rPr>
          <w:rFonts w:asciiTheme="majorHAnsi" w:hAnsiTheme="majorHAnsi"/>
          <w:szCs w:val="22"/>
          <w:lang w:val="en-AU"/>
        </w:rPr>
        <w:t>Kb</w:t>
      </w:r>
      <w:r w:rsidRPr="00897E8A">
        <w:rPr>
          <w:rFonts w:asciiTheme="majorHAnsi" w:hAnsiTheme="majorHAnsi"/>
          <w:szCs w:val="22"/>
          <w:vertAlign w:val="subscript"/>
          <w:lang w:val="en-AU"/>
        </w:rPr>
        <w:t>esc,CX</w:t>
      </w:r>
      <w:r>
        <w:rPr>
          <w:rFonts w:asciiTheme="majorHAnsi" w:hAnsiTheme="majorHAnsi"/>
          <w:szCs w:val="22"/>
          <w:vertAlign w:val="subscript"/>
          <w:lang w:val="en-AU"/>
        </w:rPr>
        <w:t>,Y</w:t>
      </w:r>
      <w:proofErr w:type="spellEnd"/>
      <w:r>
        <w:rPr>
          <w:rFonts w:asciiTheme="majorHAnsi" w:hAnsiTheme="majorHAnsi"/>
          <w:szCs w:val="22"/>
          <w:lang w:val="en-AU"/>
        </w:rPr>
        <w:t xml:space="preserve"> are </w:t>
      </w:r>
      <w:proofErr w:type="spellStart"/>
      <w:r w:rsidRPr="009B4F0F">
        <w:rPr>
          <w:rFonts w:asciiTheme="majorHAnsi" w:hAnsiTheme="majorHAnsi"/>
          <w:color w:val="E36C0A" w:themeColor="accent6" w:themeShade="BF"/>
          <w:szCs w:val="22"/>
          <w:lang w:val="en-AU"/>
        </w:rPr>
        <w:t>Ka_escape_XXX</w:t>
      </w:r>
      <w:proofErr w:type="spellEnd"/>
      <w:r w:rsidRPr="009B4F0F">
        <w:rPr>
          <w:rFonts w:asciiTheme="majorHAnsi" w:hAnsiTheme="majorHAnsi"/>
          <w:color w:val="E36C0A" w:themeColor="accent6" w:themeShade="BF"/>
          <w:szCs w:val="22"/>
          <w:lang w:val="en-AU"/>
        </w:rPr>
        <w:t xml:space="preserve"> </w:t>
      </w:r>
      <w:r w:rsidRPr="009B4F0F">
        <w:rPr>
          <w:rFonts w:asciiTheme="majorHAnsi" w:hAnsiTheme="majorHAnsi"/>
          <w:szCs w:val="22"/>
          <w:lang w:val="en-AU"/>
        </w:rPr>
        <w:t xml:space="preserve">and </w:t>
      </w:r>
      <w:proofErr w:type="spellStart"/>
      <w:r w:rsidRPr="009B4F0F">
        <w:rPr>
          <w:rFonts w:asciiTheme="majorHAnsi" w:hAnsiTheme="majorHAnsi"/>
          <w:color w:val="E36C0A" w:themeColor="accent6" w:themeShade="BF"/>
          <w:szCs w:val="22"/>
          <w:lang w:val="en-AU"/>
        </w:rPr>
        <w:t>Kb_escape_XXX</w:t>
      </w:r>
      <w:proofErr w:type="spellEnd"/>
      <w:r w:rsidRPr="009B4F0F">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values for each species and fishery combination. </w:t>
      </w:r>
    </w:p>
    <w:p w14:paraId="7F4A244B" w14:textId="77777777" w:rsidR="00120EA0" w:rsidRPr="009B4F0F" w:rsidRDefault="00120EA0" w:rsidP="00120EA0">
      <w:pPr>
        <w:pStyle w:val="BodyText2"/>
        <w:spacing w:before="0" w:line="276" w:lineRule="auto"/>
        <w:rPr>
          <w:rFonts w:asciiTheme="majorHAnsi" w:hAnsiTheme="majorHAnsi"/>
          <w:szCs w:val="22"/>
          <w:lang w:val="en-AU"/>
        </w:rPr>
      </w:pPr>
    </w:p>
    <w:p w14:paraId="3D0112AE" w14:textId="77777777" w:rsidR="00447CAD" w:rsidRDefault="00447CAD" w:rsidP="000952F9">
      <w:pPr>
        <w:pStyle w:val="BodyText2"/>
        <w:spacing w:before="0" w:line="276" w:lineRule="auto"/>
        <w:rPr>
          <w:rFonts w:asciiTheme="majorHAnsi" w:hAnsiTheme="majorHAnsi"/>
          <w:szCs w:val="22"/>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447CAD" w:rsidRPr="002E67BD" w14:paraId="362B7A56" w14:textId="77777777" w:rsidTr="001209DF">
        <w:tc>
          <w:tcPr>
            <w:tcW w:w="9628" w:type="dxa"/>
            <w:shd w:val="clear" w:color="auto" w:fill="FDE9D9" w:themeFill="accent6" w:themeFillTint="33"/>
          </w:tcPr>
          <w:p w14:paraId="6D366417" w14:textId="72D5911B" w:rsidR="00447CAD" w:rsidRPr="00447CAD" w:rsidRDefault="00447CAD" w:rsidP="000952F9">
            <w:pPr>
              <w:pStyle w:val="BodyText2"/>
              <w:spacing w:before="0" w:line="276" w:lineRule="auto"/>
              <w:rPr>
                <w:rFonts w:asciiTheme="majorHAnsi" w:hAnsiTheme="majorHAnsi"/>
                <w:b/>
                <w:szCs w:val="22"/>
                <w:lang w:val="en-AU"/>
              </w:rPr>
            </w:pPr>
            <w:r w:rsidRPr="00447CAD">
              <w:rPr>
                <w:rFonts w:asciiTheme="majorHAnsi" w:hAnsiTheme="majorHAnsi"/>
                <w:b/>
                <w:szCs w:val="22"/>
                <w:lang w:val="en-AU"/>
              </w:rPr>
              <w:t xml:space="preserve">NOTE! </w:t>
            </w:r>
          </w:p>
          <w:p w14:paraId="6398F8D1" w14:textId="77777777" w:rsidR="00447CAD" w:rsidRPr="00447CAD" w:rsidRDefault="00447CAD" w:rsidP="000952F9">
            <w:pPr>
              <w:pStyle w:val="BodyText2"/>
              <w:spacing w:before="0" w:line="276" w:lineRule="auto"/>
              <w:rPr>
                <w:rFonts w:asciiTheme="majorHAnsi" w:hAnsiTheme="majorHAnsi"/>
                <w:b/>
                <w:szCs w:val="22"/>
                <w:lang w:val="en-AU"/>
              </w:rPr>
            </w:pPr>
          </w:p>
          <w:p w14:paraId="41D3BBB9" w14:textId="443EAFDF" w:rsidR="00447CAD" w:rsidRPr="00447CAD" w:rsidRDefault="008842C8" w:rsidP="000952F9">
            <w:pPr>
              <w:pStyle w:val="BodyText2"/>
              <w:spacing w:before="0" w:line="276" w:lineRule="auto"/>
              <w:rPr>
                <w:rFonts w:asciiTheme="majorHAnsi" w:hAnsiTheme="majorHAnsi"/>
                <w:b/>
                <w:szCs w:val="22"/>
                <w:lang w:val="en-AU"/>
              </w:rPr>
            </w:pPr>
            <w:r>
              <w:rPr>
                <w:rFonts w:asciiTheme="majorHAnsi" w:hAnsiTheme="majorHAnsi"/>
                <w:b/>
                <w:szCs w:val="22"/>
                <w:lang w:val="en-AU"/>
              </w:rPr>
              <w:t>How is catch calculated in dynamic fishing?</w:t>
            </w:r>
          </w:p>
          <w:p w14:paraId="062C9E0A" w14:textId="77777777" w:rsidR="00447CAD" w:rsidRDefault="00447CAD" w:rsidP="000952F9">
            <w:pPr>
              <w:pStyle w:val="BodyText2"/>
              <w:spacing w:before="0" w:line="276" w:lineRule="auto"/>
              <w:rPr>
                <w:rFonts w:asciiTheme="majorHAnsi" w:hAnsiTheme="majorHAnsi"/>
                <w:szCs w:val="22"/>
                <w:lang w:val="en-AU"/>
              </w:rPr>
            </w:pPr>
          </w:p>
          <w:p w14:paraId="2008FF1A" w14:textId="3A898E5B" w:rsidR="00DE6198" w:rsidRDefault="00A92EB0"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It is </w:t>
            </w:r>
            <w:r w:rsidR="00DE6198">
              <w:rPr>
                <w:rFonts w:asciiTheme="majorHAnsi" w:hAnsiTheme="majorHAnsi"/>
                <w:szCs w:val="22"/>
                <w:lang w:val="en-AU"/>
              </w:rPr>
              <w:t xml:space="preserve">recommended </w:t>
            </w:r>
            <w:r>
              <w:rPr>
                <w:rFonts w:asciiTheme="majorHAnsi" w:hAnsiTheme="majorHAnsi"/>
                <w:szCs w:val="22"/>
                <w:lang w:val="en-AU"/>
              </w:rPr>
              <w:t xml:space="preserve">users </w:t>
            </w:r>
            <w:r w:rsidR="00DE6198">
              <w:rPr>
                <w:rFonts w:asciiTheme="majorHAnsi" w:hAnsiTheme="majorHAnsi"/>
                <w:szCs w:val="22"/>
                <w:lang w:val="en-AU"/>
              </w:rPr>
              <w:t xml:space="preserve">look at the </w:t>
            </w:r>
            <w:proofErr w:type="spellStart"/>
            <w:r w:rsidR="00DE6198" w:rsidRPr="00DE6198">
              <w:rPr>
                <w:rFonts w:asciiTheme="majorHAnsi" w:hAnsiTheme="majorHAnsi"/>
                <w:i/>
                <w:szCs w:val="22"/>
                <w:lang w:val="en-AU"/>
              </w:rPr>
              <w:t>Get_Dynamic_</w:t>
            </w:r>
            <w:proofErr w:type="gramStart"/>
            <w:r w:rsidR="00DE6198" w:rsidRPr="00DE6198">
              <w:rPr>
                <w:rFonts w:asciiTheme="majorHAnsi" w:hAnsiTheme="majorHAnsi"/>
                <w:i/>
                <w:szCs w:val="22"/>
                <w:lang w:val="en-AU"/>
              </w:rPr>
              <w:t>Catch</w:t>
            </w:r>
            <w:proofErr w:type="spellEnd"/>
            <w:r w:rsidR="00DE6198" w:rsidRPr="00DE6198">
              <w:rPr>
                <w:rFonts w:asciiTheme="majorHAnsi" w:hAnsiTheme="majorHAnsi"/>
                <w:i/>
                <w:szCs w:val="22"/>
                <w:lang w:val="en-AU"/>
              </w:rPr>
              <w:t>(</w:t>
            </w:r>
            <w:proofErr w:type="gramEnd"/>
            <w:r w:rsidR="00DE6198" w:rsidRPr="00DE6198">
              <w:rPr>
                <w:rFonts w:asciiTheme="majorHAnsi" w:hAnsiTheme="majorHAnsi"/>
                <w:i/>
                <w:szCs w:val="22"/>
                <w:lang w:val="en-AU"/>
              </w:rPr>
              <w:t>)</w:t>
            </w:r>
            <w:r w:rsidR="00DE6198">
              <w:rPr>
                <w:rFonts w:asciiTheme="majorHAnsi" w:hAnsiTheme="majorHAnsi"/>
                <w:szCs w:val="22"/>
                <w:lang w:val="en-AU"/>
              </w:rPr>
              <w:t xml:space="preserve"> routine in the </w:t>
            </w:r>
            <w:proofErr w:type="spellStart"/>
            <w:r w:rsidR="00DE6198" w:rsidRPr="00DE6198">
              <w:rPr>
                <w:rFonts w:asciiTheme="majorHAnsi" w:hAnsiTheme="majorHAnsi"/>
                <w:b/>
                <w:szCs w:val="22"/>
                <w:lang w:val="en-AU"/>
              </w:rPr>
              <w:t>atHarvestCatch.c</w:t>
            </w:r>
            <w:proofErr w:type="spellEnd"/>
            <w:r w:rsidR="00DE6198">
              <w:rPr>
                <w:rFonts w:asciiTheme="majorHAnsi" w:hAnsiTheme="majorHAnsi"/>
                <w:szCs w:val="22"/>
                <w:lang w:val="en-AU"/>
              </w:rPr>
              <w:t xml:space="preserve"> to familiarise themselves with the dynamic catch algorithm. The text below gives the general overview of it. </w:t>
            </w:r>
          </w:p>
          <w:p w14:paraId="142F5E17" w14:textId="77777777" w:rsidR="00DE6198" w:rsidRDefault="00DE6198" w:rsidP="000952F9">
            <w:pPr>
              <w:pStyle w:val="BodyText2"/>
              <w:spacing w:before="0" w:line="276" w:lineRule="auto"/>
              <w:rPr>
                <w:rFonts w:asciiTheme="majorHAnsi" w:hAnsiTheme="majorHAnsi"/>
                <w:szCs w:val="22"/>
                <w:lang w:val="en-AU"/>
              </w:rPr>
            </w:pPr>
          </w:p>
          <w:p w14:paraId="33EDCB1D" w14:textId="4A271AB1" w:rsidR="008842C8" w:rsidRDefault="00447CAD"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When dynamic fishing is used, the amount of biomass that will be caught at each timestep is determined by the volume of a cell (one layer in a box) swept by the fishery gear and the biomass of </w:t>
            </w:r>
            <w:r w:rsidR="00D457DA">
              <w:rPr>
                <w:rFonts w:asciiTheme="majorHAnsi" w:hAnsiTheme="majorHAnsi"/>
                <w:szCs w:val="22"/>
                <w:lang w:val="en-AU"/>
              </w:rPr>
              <w:t xml:space="preserve">the </w:t>
            </w:r>
            <w:r>
              <w:rPr>
                <w:rFonts w:asciiTheme="majorHAnsi" w:hAnsiTheme="majorHAnsi"/>
                <w:szCs w:val="22"/>
                <w:lang w:val="en-AU"/>
              </w:rPr>
              <w:t>species in this cell that can be caught by the gear</w:t>
            </w:r>
            <w:r w:rsidR="00225D8D">
              <w:rPr>
                <w:rFonts w:asciiTheme="majorHAnsi" w:hAnsiTheme="majorHAnsi"/>
                <w:szCs w:val="22"/>
                <w:lang w:val="en-AU"/>
              </w:rPr>
              <w:t>,</w:t>
            </w:r>
            <w:r>
              <w:rPr>
                <w:rFonts w:asciiTheme="majorHAnsi" w:hAnsiTheme="majorHAnsi"/>
                <w:szCs w:val="22"/>
                <w:lang w:val="en-AU"/>
              </w:rPr>
              <w:t xml:space="preserve"> given its selectivity. </w:t>
            </w:r>
          </w:p>
          <w:p w14:paraId="46D2A7A0" w14:textId="77777777" w:rsidR="008842C8" w:rsidRDefault="008842C8" w:rsidP="000952F9">
            <w:pPr>
              <w:pStyle w:val="BodyText2"/>
              <w:spacing w:before="0" w:line="276" w:lineRule="auto"/>
              <w:rPr>
                <w:rFonts w:asciiTheme="majorHAnsi" w:hAnsiTheme="majorHAnsi"/>
                <w:szCs w:val="22"/>
                <w:lang w:val="en-AU"/>
              </w:rPr>
            </w:pPr>
          </w:p>
          <w:p w14:paraId="1A758064" w14:textId="68562747" w:rsidR="008842C8" w:rsidRDefault="008842C8"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If </w:t>
            </w:r>
            <w:r w:rsidR="007405B6">
              <w:rPr>
                <w:rFonts w:asciiTheme="majorHAnsi" w:hAnsiTheme="majorHAnsi"/>
                <w:szCs w:val="22"/>
                <w:lang w:val="en-AU"/>
              </w:rPr>
              <w:t xml:space="preserve">the </w:t>
            </w:r>
            <w:r>
              <w:rPr>
                <w:rFonts w:asciiTheme="majorHAnsi" w:hAnsiTheme="majorHAnsi"/>
                <w:szCs w:val="22"/>
                <w:lang w:val="en-AU"/>
              </w:rPr>
              <w:t>fishery does not cause incidental mortality (</w:t>
            </w:r>
            <w:proofErr w:type="spellStart"/>
            <w:r w:rsidRPr="005C5467">
              <w:rPr>
                <w:rFonts w:asciiTheme="majorHAnsi" w:hAnsiTheme="majorHAnsi"/>
                <w:color w:val="E36C0A" w:themeColor="accent6" w:themeShade="BF"/>
                <w:szCs w:val="22"/>
                <w:lang w:val="en-AU"/>
              </w:rPr>
              <w:t>flagincidmort</w:t>
            </w:r>
            <w:proofErr w:type="spellEnd"/>
            <w:r>
              <w:rPr>
                <w:rFonts w:asciiTheme="majorHAnsi" w:hAnsiTheme="majorHAnsi"/>
                <w:szCs w:val="22"/>
                <w:lang w:val="en-AU"/>
              </w:rPr>
              <w:t xml:space="preserve">=0), i.e. it does not take bycatch </w:t>
            </w:r>
            <w:r w:rsidR="00B6266D">
              <w:rPr>
                <w:rFonts w:asciiTheme="majorHAnsi" w:hAnsiTheme="majorHAnsi"/>
                <w:szCs w:val="22"/>
                <w:lang w:val="en-AU"/>
              </w:rPr>
              <w:t xml:space="preserve">or cause habitat damage </w:t>
            </w:r>
            <w:r>
              <w:rPr>
                <w:rFonts w:asciiTheme="majorHAnsi" w:hAnsiTheme="majorHAnsi"/>
                <w:szCs w:val="22"/>
                <w:lang w:val="en-AU"/>
              </w:rPr>
              <w:t xml:space="preserve">and only catches target species, then only the target species of a fishery (set in </w:t>
            </w:r>
            <w:proofErr w:type="spellStart"/>
            <w:r w:rsidRPr="002E7431">
              <w:rPr>
                <w:rFonts w:asciiTheme="majorHAnsi" w:hAnsiTheme="majorHAnsi"/>
                <w:color w:val="E36C0A" w:themeColor="accent6" w:themeShade="BF"/>
                <w:szCs w:val="22"/>
                <w:lang w:val="en-AU"/>
              </w:rPr>
              <w:t>target_YYY</w:t>
            </w:r>
            <w:proofErr w:type="spellEnd"/>
            <w:r>
              <w:rPr>
                <w:rFonts w:asciiTheme="majorHAnsi" w:hAnsiTheme="majorHAnsi"/>
                <w:szCs w:val="22"/>
                <w:lang w:val="en-AU"/>
              </w:rPr>
              <w:t xml:space="preserve">) will be caught from the swept volume of the cell. If incidental mortality occurs, then the fishery will catch both target species and bycatch species available </w:t>
            </w:r>
            <w:r w:rsidR="00B6266D">
              <w:rPr>
                <w:rFonts w:asciiTheme="majorHAnsi" w:hAnsiTheme="majorHAnsi"/>
                <w:szCs w:val="22"/>
                <w:lang w:val="en-AU"/>
              </w:rPr>
              <w:t xml:space="preserve">to </w:t>
            </w:r>
            <w:r>
              <w:rPr>
                <w:rFonts w:asciiTheme="majorHAnsi" w:hAnsiTheme="majorHAnsi"/>
                <w:szCs w:val="22"/>
                <w:lang w:val="en-AU"/>
              </w:rPr>
              <w:t>that fishery (</w:t>
            </w:r>
            <w:r w:rsidR="00A834B5">
              <w:rPr>
                <w:rFonts w:asciiTheme="majorHAnsi" w:hAnsiTheme="majorHAnsi"/>
                <w:szCs w:val="22"/>
                <w:lang w:val="en-AU"/>
              </w:rPr>
              <w:t xml:space="preserve">where </w:t>
            </w:r>
            <w:r w:rsidR="00B6266D">
              <w:rPr>
                <w:rFonts w:asciiTheme="majorHAnsi" w:hAnsiTheme="majorHAnsi"/>
                <w:szCs w:val="22"/>
                <w:lang w:val="en-AU"/>
              </w:rPr>
              <w:t xml:space="preserve">the </w:t>
            </w:r>
            <w:r w:rsidR="00A834B5">
              <w:rPr>
                <w:rFonts w:asciiTheme="majorHAnsi" w:hAnsiTheme="majorHAnsi"/>
                <w:szCs w:val="22"/>
                <w:lang w:val="en-AU"/>
              </w:rPr>
              <w:t xml:space="preserve">vector </w:t>
            </w:r>
            <w:proofErr w:type="spellStart"/>
            <w:r w:rsidRPr="00E86720">
              <w:rPr>
                <w:rFonts w:asciiTheme="majorHAnsi" w:hAnsiTheme="majorHAnsi"/>
                <w:color w:val="E36C0A" w:themeColor="accent6" w:themeShade="BF"/>
                <w:szCs w:val="22"/>
                <w:lang w:val="en-AU"/>
              </w:rPr>
              <w:t>incidmort_XXX</w:t>
            </w:r>
            <w:proofErr w:type="spellEnd"/>
            <w:r>
              <w:rPr>
                <w:rFonts w:asciiTheme="majorHAnsi" w:hAnsiTheme="majorHAnsi"/>
                <w:szCs w:val="22"/>
                <w:lang w:val="en-AU"/>
              </w:rPr>
              <w:t xml:space="preserve"> </w:t>
            </w:r>
            <w:r w:rsidR="00A834B5">
              <w:rPr>
                <w:rFonts w:asciiTheme="majorHAnsi" w:hAnsiTheme="majorHAnsi"/>
                <w:szCs w:val="22"/>
                <w:lang w:val="en-AU"/>
              </w:rPr>
              <w:t xml:space="preserve">indicates which fisheries will catch species XXX as bycatch). </w:t>
            </w:r>
          </w:p>
          <w:p w14:paraId="28CB38F2" w14:textId="77777777" w:rsidR="008842C8" w:rsidRDefault="008842C8" w:rsidP="000952F9">
            <w:pPr>
              <w:pStyle w:val="BodyText2"/>
              <w:spacing w:before="0" w:line="276" w:lineRule="auto"/>
              <w:rPr>
                <w:rFonts w:asciiTheme="majorHAnsi" w:hAnsiTheme="majorHAnsi"/>
                <w:szCs w:val="22"/>
                <w:lang w:val="en-AU"/>
              </w:rPr>
            </w:pPr>
          </w:p>
          <w:p w14:paraId="5205D1B4" w14:textId="45FF6048" w:rsidR="00447CAD" w:rsidRDefault="00447CAD" w:rsidP="000952F9">
            <w:pPr>
              <w:pStyle w:val="BodyText2"/>
              <w:spacing w:before="0" w:line="276" w:lineRule="auto"/>
              <w:rPr>
                <w:rFonts w:asciiTheme="majorHAnsi" w:hAnsiTheme="majorHAnsi"/>
                <w:szCs w:val="22"/>
                <w:lang w:val="en-AU"/>
              </w:rPr>
            </w:pPr>
            <w:r>
              <w:rPr>
                <w:rFonts w:asciiTheme="majorHAnsi" w:hAnsiTheme="majorHAnsi"/>
                <w:szCs w:val="22"/>
                <w:lang w:val="en-AU"/>
              </w:rPr>
              <w:t>The volume of the c</w:t>
            </w:r>
            <w:r w:rsidR="00B75379">
              <w:rPr>
                <w:rFonts w:asciiTheme="majorHAnsi" w:hAnsiTheme="majorHAnsi"/>
                <w:szCs w:val="22"/>
                <w:lang w:val="en-AU"/>
              </w:rPr>
              <w:t xml:space="preserve">ell swept depends on the fishing effort in the cell </w:t>
            </w:r>
            <w:r>
              <w:rPr>
                <w:rFonts w:asciiTheme="majorHAnsi" w:hAnsiTheme="majorHAnsi"/>
                <w:szCs w:val="22"/>
                <w:lang w:val="en-AU"/>
              </w:rPr>
              <w:t>(calculated in one of the 14 options</w:t>
            </w:r>
            <w:r w:rsidR="00B75379">
              <w:rPr>
                <w:rFonts w:asciiTheme="majorHAnsi" w:hAnsiTheme="majorHAnsi"/>
                <w:szCs w:val="22"/>
                <w:lang w:val="en-AU"/>
              </w:rPr>
              <w:t xml:space="preserve"> and measured in days of effort per day), </w:t>
            </w:r>
            <w:r w:rsidR="00EF74D3">
              <w:rPr>
                <w:rFonts w:asciiTheme="majorHAnsi" w:hAnsiTheme="majorHAnsi"/>
                <w:szCs w:val="22"/>
                <w:lang w:val="en-AU"/>
              </w:rPr>
              <w:t>depth (vertical) distribution of the effort</w:t>
            </w:r>
            <w:r w:rsidR="00EF74D3">
              <w:t xml:space="preserve"> (</w:t>
            </w:r>
            <w:proofErr w:type="spellStart"/>
            <w:r w:rsidR="00EF74D3" w:rsidRPr="00EF74D3">
              <w:rPr>
                <w:rFonts w:asciiTheme="majorHAnsi" w:hAnsiTheme="majorHAnsi"/>
                <w:color w:val="E36C0A" w:themeColor="accent6" w:themeShade="BF"/>
                <w:szCs w:val="22"/>
                <w:lang w:val="en-AU"/>
              </w:rPr>
              <w:t>Effort_vdistribYYY</w:t>
            </w:r>
            <w:proofErr w:type="spellEnd"/>
            <w:r w:rsidR="00EF74D3">
              <w:rPr>
                <w:rFonts w:asciiTheme="majorHAnsi" w:hAnsiTheme="majorHAnsi"/>
                <w:szCs w:val="22"/>
                <w:lang w:val="en-AU"/>
              </w:rPr>
              <w:t xml:space="preserve">), </w:t>
            </w:r>
            <w:r w:rsidR="00B75379">
              <w:rPr>
                <w:rFonts w:asciiTheme="majorHAnsi" w:hAnsiTheme="majorHAnsi"/>
                <w:szCs w:val="22"/>
                <w:lang w:val="en-AU"/>
              </w:rPr>
              <w:t>habitats that the fishery can access (proportion of the cell available to the fishery)</w:t>
            </w:r>
            <w:r w:rsidR="00EF74D3">
              <w:rPr>
                <w:rFonts w:asciiTheme="majorHAnsi" w:hAnsiTheme="majorHAnsi"/>
                <w:szCs w:val="22"/>
                <w:lang w:val="en-AU"/>
              </w:rPr>
              <w:t xml:space="preserve">, positional availability </w:t>
            </w:r>
            <w:r>
              <w:rPr>
                <w:rFonts w:asciiTheme="majorHAnsi" w:hAnsiTheme="majorHAnsi"/>
                <w:szCs w:val="22"/>
                <w:lang w:val="en-AU"/>
              </w:rPr>
              <w:t>and swept area of the gear (m</w:t>
            </w:r>
            <w:r w:rsidRPr="00447CAD">
              <w:rPr>
                <w:rFonts w:asciiTheme="majorHAnsi" w:hAnsiTheme="majorHAnsi"/>
                <w:szCs w:val="22"/>
                <w:vertAlign w:val="superscript"/>
                <w:lang w:val="en-AU"/>
              </w:rPr>
              <w:t>3</w:t>
            </w:r>
            <w:r>
              <w:rPr>
                <w:rFonts w:asciiTheme="majorHAnsi" w:hAnsiTheme="majorHAnsi"/>
                <w:szCs w:val="22"/>
                <w:vertAlign w:val="superscript"/>
                <w:lang w:val="en-AU"/>
              </w:rPr>
              <w:t xml:space="preserve"> </w:t>
            </w:r>
            <w:r>
              <w:rPr>
                <w:rFonts w:asciiTheme="majorHAnsi" w:hAnsiTheme="majorHAnsi"/>
                <w:szCs w:val="22"/>
                <w:lang w:val="en-AU"/>
              </w:rPr>
              <w:t>of water swept per one day of effort). So</w:t>
            </w:r>
            <w:r w:rsidR="006936FB">
              <w:rPr>
                <w:rFonts w:asciiTheme="majorHAnsi" w:hAnsiTheme="majorHAnsi"/>
                <w:szCs w:val="22"/>
                <w:lang w:val="en-AU"/>
              </w:rPr>
              <w:t>,</w:t>
            </w:r>
            <w:r>
              <w:rPr>
                <w:rFonts w:asciiTheme="majorHAnsi" w:hAnsiTheme="majorHAnsi"/>
                <w:szCs w:val="22"/>
                <w:lang w:val="en-AU"/>
              </w:rPr>
              <w:t xml:space="preserve"> for example</w:t>
            </w:r>
            <w:r w:rsidR="006936FB">
              <w:rPr>
                <w:rFonts w:asciiTheme="majorHAnsi" w:hAnsiTheme="majorHAnsi"/>
                <w:szCs w:val="22"/>
                <w:lang w:val="en-AU"/>
              </w:rPr>
              <w:t>,</w:t>
            </w:r>
            <w:r>
              <w:rPr>
                <w:rFonts w:asciiTheme="majorHAnsi" w:hAnsiTheme="majorHAnsi"/>
                <w:szCs w:val="22"/>
                <w:lang w:val="en-AU"/>
              </w:rPr>
              <w:t xml:space="preserve"> if </w:t>
            </w:r>
            <w:r w:rsidR="0057413C">
              <w:rPr>
                <w:rFonts w:asciiTheme="majorHAnsi" w:hAnsiTheme="majorHAnsi"/>
                <w:szCs w:val="22"/>
                <w:lang w:val="en-AU"/>
              </w:rPr>
              <w:t>50%</w:t>
            </w:r>
            <w:r>
              <w:rPr>
                <w:rFonts w:asciiTheme="majorHAnsi" w:hAnsiTheme="majorHAnsi"/>
                <w:szCs w:val="22"/>
                <w:lang w:val="en-AU"/>
              </w:rPr>
              <w:t xml:space="preserve"> of the cell volume is </w:t>
            </w:r>
            <w:r w:rsidR="00EF74D3">
              <w:rPr>
                <w:rFonts w:asciiTheme="majorHAnsi" w:hAnsiTheme="majorHAnsi"/>
                <w:szCs w:val="22"/>
                <w:lang w:val="en-AU"/>
              </w:rPr>
              <w:t xml:space="preserve">available and being </w:t>
            </w:r>
            <w:r>
              <w:rPr>
                <w:rFonts w:asciiTheme="majorHAnsi" w:hAnsiTheme="majorHAnsi"/>
                <w:szCs w:val="22"/>
                <w:lang w:val="en-AU"/>
              </w:rPr>
              <w:t xml:space="preserve">swept in each time step, then </w:t>
            </w:r>
            <w:r w:rsidR="0057413C">
              <w:rPr>
                <w:rFonts w:asciiTheme="majorHAnsi" w:hAnsiTheme="majorHAnsi"/>
                <w:szCs w:val="22"/>
                <w:lang w:val="en-AU"/>
              </w:rPr>
              <w:t>50%</w:t>
            </w:r>
            <w:r>
              <w:rPr>
                <w:rFonts w:asciiTheme="majorHAnsi" w:hAnsiTheme="majorHAnsi"/>
                <w:szCs w:val="22"/>
                <w:lang w:val="en-AU"/>
              </w:rPr>
              <w:t xml:space="preserve"> of </w:t>
            </w:r>
            <w:r w:rsidR="0057413C">
              <w:rPr>
                <w:rFonts w:asciiTheme="majorHAnsi" w:hAnsiTheme="majorHAnsi"/>
                <w:szCs w:val="22"/>
                <w:lang w:val="en-AU"/>
              </w:rPr>
              <w:t xml:space="preserve">the biomass of </w:t>
            </w:r>
            <w:r>
              <w:rPr>
                <w:rFonts w:asciiTheme="majorHAnsi" w:hAnsiTheme="majorHAnsi"/>
                <w:szCs w:val="22"/>
                <w:lang w:val="en-AU"/>
              </w:rPr>
              <w:t xml:space="preserve">all </w:t>
            </w:r>
            <w:r w:rsidR="00A834B5">
              <w:rPr>
                <w:rFonts w:asciiTheme="majorHAnsi" w:hAnsiTheme="majorHAnsi"/>
                <w:szCs w:val="22"/>
                <w:lang w:val="en-AU"/>
              </w:rPr>
              <w:t xml:space="preserve">the target and bycatch </w:t>
            </w:r>
            <w:r>
              <w:rPr>
                <w:rFonts w:asciiTheme="majorHAnsi" w:hAnsiTheme="majorHAnsi"/>
                <w:szCs w:val="22"/>
                <w:lang w:val="en-AU"/>
              </w:rPr>
              <w:t xml:space="preserve">species that happen to be in that cell </w:t>
            </w:r>
            <w:r w:rsidR="00A834B5">
              <w:rPr>
                <w:rFonts w:asciiTheme="majorHAnsi" w:hAnsiTheme="majorHAnsi"/>
                <w:szCs w:val="22"/>
                <w:lang w:val="en-AU"/>
              </w:rPr>
              <w:t>can be caught. This proportion will be modified by the catchability (</w:t>
            </w:r>
            <w:proofErr w:type="spellStart"/>
            <w:r w:rsidR="00A834B5" w:rsidRPr="006D28A7">
              <w:rPr>
                <w:rFonts w:asciiTheme="majorHAnsi" w:hAnsiTheme="majorHAnsi"/>
                <w:color w:val="E36C0A" w:themeColor="accent6" w:themeShade="BF"/>
                <w:szCs w:val="22"/>
                <w:lang w:val="en-AU"/>
              </w:rPr>
              <w:t>q_XXX</w:t>
            </w:r>
            <w:proofErr w:type="spellEnd"/>
            <w:r w:rsidR="00A834B5">
              <w:rPr>
                <w:rFonts w:asciiTheme="majorHAnsi" w:hAnsiTheme="majorHAnsi"/>
                <w:szCs w:val="22"/>
                <w:lang w:val="en-AU"/>
              </w:rPr>
              <w:t>), escapement (</w:t>
            </w:r>
            <w:proofErr w:type="spellStart"/>
            <w:r w:rsidR="00A834B5" w:rsidRPr="006D28A7">
              <w:rPr>
                <w:rFonts w:asciiTheme="majorHAnsi" w:hAnsiTheme="majorHAnsi"/>
                <w:color w:val="E36C0A" w:themeColor="accent6" w:themeShade="BF"/>
                <w:szCs w:val="22"/>
                <w:lang w:val="en-AU"/>
              </w:rPr>
              <w:t>flagescapement_XXX</w:t>
            </w:r>
            <w:proofErr w:type="spellEnd"/>
            <w:r w:rsidR="00A834B5">
              <w:rPr>
                <w:rFonts w:asciiTheme="majorHAnsi" w:hAnsiTheme="majorHAnsi"/>
                <w:szCs w:val="22"/>
                <w:lang w:val="en-AU"/>
              </w:rPr>
              <w:t xml:space="preserve">) and gear </w:t>
            </w:r>
            <w:r w:rsidR="00A834B5">
              <w:rPr>
                <w:rFonts w:asciiTheme="majorHAnsi" w:hAnsiTheme="majorHAnsi"/>
                <w:szCs w:val="22"/>
                <w:lang w:val="en-AU"/>
              </w:rPr>
              <w:lastRenderedPageBreak/>
              <w:t>selectivity (</w:t>
            </w:r>
            <w:proofErr w:type="spellStart"/>
            <w:r w:rsidR="00A834B5" w:rsidRPr="00A834B5">
              <w:rPr>
                <w:rFonts w:asciiTheme="majorHAnsi" w:hAnsiTheme="majorHAnsi"/>
                <w:color w:val="E36C0A" w:themeColor="accent6" w:themeShade="BF"/>
                <w:szCs w:val="22"/>
                <w:lang w:val="en-AU"/>
              </w:rPr>
              <w:t>sel_XXX</w:t>
            </w:r>
            <w:proofErr w:type="spellEnd"/>
            <w:r w:rsidR="00A834B5" w:rsidRPr="00A834B5">
              <w:rPr>
                <w:rFonts w:asciiTheme="majorHAnsi" w:hAnsiTheme="majorHAnsi"/>
                <w:color w:val="E36C0A" w:themeColor="accent6" w:themeShade="BF"/>
                <w:szCs w:val="22"/>
                <w:lang w:val="en-AU"/>
              </w:rPr>
              <w:t xml:space="preserve"> </w:t>
            </w:r>
            <w:r w:rsidR="00A834B5">
              <w:rPr>
                <w:rFonts w:asciiTheme="majorHAnsi" w:hAnsiTheme="majorHAnsi"/>
                <w:szCs w:val="22"/>
                <w:lang w:val="en-AU"/>
              </w:rPr>
              <w:t xml:space="preserve">and </w:t>
            </w:r>
            <w:proofErr w:type="spellStart"/>
            <w:r w:rsidR="0007660D" w:rsidRPr="00A834B5">
              <w:rPr>
                <w:rFonts w:asciiTheme="majorHAnsi" w:hAnsiTheme="majorHAnsi"/>
                <w:color w:val="E36C0A" w:themeColor="accent6" w:themeShade="BF"/>
                <w:szCs w:val="22"/>
                <w:lang w:val="en-AU"/>
              </w:rPr>
              <w:t>YYY</w:t>
            </w:r>
            <w:r w:rsidR="0007660D">
              <w:rPr>
                <w:rFonts w:asciiTheme="majorHAnsi" w:hAnsiTheme="majorHAnsi"/>
                <w:color w:val="E36C0A" w:themeColor="accent6" w:themeShade="BF"/>
                <w:szCs w:val="22"/>
                <w:lang w:val="en-AU"/>
              </w:rPr>
              <w:t>_</w:t>
            </w:r>
            <w:r w:rsidR="00A834B5" w:rsidRPr="00A834B5">
              <w:rPr>
                <w:rFonts w:asciiTheme="majorHAnsi" w:hAnsiTheme="majorHAnsi"/>
                <w:color w:val="E36C0A" w:themeColor="accent6" w:themeShade="BF"/>
                <w:szCs w:val="22"/>
                <w:lang w:val="en-AU"/>
              </w:rPr>
              <w:t>selcurve</w:t>
            </w:r>
            <w:proofErr w:type="spellEnd"/>
            <w:r w:rsidR="00A834B5">
              <w:rPr>
                <w:rFonts w:asciiTheme="majorHAnsi" w:hAnsiTheme="majorHAnsi"/>
                <w:szCs w:val="22"/>
                <w:lang w:val="en-AU"/>
              </w:rPr>
              <w:t xml:space="preserve">). </w:t>
            </w:r>
          </w:p>
          <w:p w14:paraId="3576EEE4" w14:textId="77777777" w:rsidR="00597B58" w:rsidRDefault="00597B58" w:rsidP="000952F9">
            <w:pPr>
              <w:pStyle w:val="BodyText2"/>
              <w:spacing w:before="0" w:line="276" w:lineRule="auto"/>
              <w:rPr>
                <w:rFonts w:asciiTheme="majorHAnsi" w:hAnsiTheme="majorHAnsi"/>
                <w:szCs w:val="22"/>
                <w:lang w:val="en-AU"/>
              </w:rPr>
            </w:pPr>
          </w:p>
          <w:p w14:paraId="23B2831C" w14:textId="3084A5A7" w:rsidR="00447CAD" w:rsidRDefault="00447CAD"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w:t>
            </w:r>
            <w:r w:rsidRPr="00A834B5">
              <w:rPr>
                <w:rFonts w:asciiTheme="majorHAnsi" w:hAnsiTheme="majorHAnsi"/>
                <w:b/>
                <w:szCs w:val="22"/>
                <w:lang w:val="en-AU"/>
              </w:rPr>
              <w:t>catchability</w:t>
            </w:r>
            <w:r>
              <w:rPr>
                <w:rFonts w:asciiTheme="majorHAnsi" w:hAnsiTheme="majorHAnsi"/>
                <w:szCs w:val="22"/>
                <w:lang w:val="en-AU"/>
              </w:rPr>
              <w:t xml:space="preserve"> sets a proportion of </w:t>
            </w:r>
            <w:r w:rsidR="006936FB">
              <w:rPr>
                <w:rFonts w:asciiTheme="majorHAnsi" w:hAnsiTheme="majorHAnsi"/>
                <w:szCs w:val="22"/>
                <w:lang w:val="en-AU"/>
              </w:rPr>
              <w:t xml:space="preserve">the </w:t>
            </w:r>
            <w:r>
              <w:rPr>
                <w:rFonts w:asciiTheme="majorHAnsi" w:hAnsiTheme="majorHAnsi"/>
                <w:szCs w:val="22"/>
                <w:lang w:val="en-AU"/>
              </w:rPr>
              <w:t xml:space="preserve">biomass </w:t>
            </w:r>
            <w:r w:rsidR="00A834B5">
              <w:rPr>
                <w:rFonts w:asciiTheme="majorHAnsi" w:hAnsiTheme="majorHAnsi"/>
                <w:szCs w:val="22"/>
                <w:lang w:val="en-AU"/>
              </w:rPr>
              <w:t>(</w:t>
            </w:r>
            <w:r w:rsidR="006936FB">
              <w:rPr>
                <w:rFonts w:asciiTheme="majorHAnsi" w:hAnsiTheme="majorHAnsi"/>
                <w:szCs w:val="22"/>
                <w:lang w:val="en-AU"/>
              </w:rPr>
              <w:t xml:space="preserve">constant </w:t>
            </w:r>
            <w:r w:rsidR="00A834B5">
              <w:rPr>
                <w:rFonts w:asciiTheme="majorHAnsi" w:hAnsiTheme="majorHAnsi"/>
                <w:szCs w:val="22"/>
                <w:lang w:val="en-AU"/>
              </w:rPr>
              <w:t>across all age groups</w:t>
            </w:r>
            <w:r w:rsidR="006936FB">
              <w:rPr>
                <w:rFonts w:asciiTheme="majorHAnsi" w:hAnsiTheme="majorHAnsi"/>
                <w:szCs w:val="22"/>
                <w:lang w:val="en-AU"/>
              </w:rPr>
              <w:t>, but potentially different between genetic stocks</w:t>
            </w:r>
            <w:r w:rsidR="00A834B5">
              <w:rPr>
                <w:rFonts w:asciiTheme="majorHAnsi" w:hAnsiTheme="majorHAnsi"/>
                <w:szCs w:val="22"/>
                <w:lang w:val="en-AU"/>
              </w:rPr>
              <w:t xml:space="preserve">) </w:t>
            </w:r>
            <w:r>
              <w:rPr>
                <w:rFonts w:asciiTheme="majorHAnsi" w:hAnsiTheme="majorHAnsi"/>
                <w:szCs w:val="22"/>
                <w:lang w:val="en-AU"/>
              </w:rPr>
              <w:t xml:space="preserve">of a species XXX that can be caught by each fishery. </w:t>
            </w:r>
            <w:r w:rsidR="006936FB">
              <w:rPr>
                <w:rFonts w:asciiTheme="majorHAnsi" w:hAnsiTheme="majorHAnsi"/>
                <w:szCs w:val="22"/>
                <w:lang w:val="en-AU"/>
              </w:rPr>
              <w:t xml:space="preserve">As the </w:t>
            </w:r>
            <w:r w:rsidR="00E02484">
              <w:rPr>
                <w:rFonts w:asciiTheme="majorHAnsi" w:hAnsiTheme="majorHAnsi"/>
                <w:szCs w:val="22"/>
                <w:lang w:val="en-AU"/>
              </w:rPr>
              <w:t>catchability is included in the habitat scalar</w:t>
            </w:r>
            <w:r w:rsidR="00897E8A">
              <w:rPr>
                <w:rFonts w:asciiTheme="majorHAnsi" w:hAnsiTheme="majorHAnsi"/>
                <w:szCs w:val="22"/>
                <w:lang w:val="en-AU"/>
              </w:rPr>
              <w:t xml:space="preserve"> </w:t>
            </w:r>
            <w:r w:rsidR="006936FB">
              <w:rPr>
                <w:rFonts w:asciiTheme="majorHAnsi" w:hAnsiTheme="majorHAnsi"/>
                <w:szCs w:val="22"/>
                <w:lang w:val="en-AU"/>
              </w:rPr>
              <w:t xml:space="preserve">calculations, </w:t>
            </w:r>
            <w:r w:rsidR="00897E8A">
              <w:rPr>
                <w:rFonts w:asciiTheme="majorHAnsi" w:hAnsiTheme="majorHAnsi"/>
                <w:szCs w:val="22"/>
                <w:lang w:val="en-AU"/>
              </w:rPr>
              <w:t xml:space="preserve">if </w:t>
            </w:r>
            <w:r w:rsidR="006936FB">
              <w:rPr>
                <w:rFonts w:asciiTheme="majorHAnsi" w:hAnsiTheme="majorHAnsi"/>
                <w:szCs w:val="22"/>
                <w:lang w:val="en-AU"/>
              </w:rPr>
              <w:t>the “</w:t>
            </w:r>
            <w:r w:rsidR="00897E8A">
              <w:rPr>
                <w:rFonts w:asciiTheme="majorHAnsi" w:hAnsiTheme="majorHAnsi"/>
                <w:szCs w:val="22"/>
                <w:lang w:val="en-AU"/>
              </w:rPr>
              <w:t xml:space="preserve">Ellis </w:t>
            </w:r>
            <w:r w:rsidR="006936FB">
              <w:rPr>
                <w:rFonts w:asciiTheme="majorHAnsi" w:hAnsiTheme="majorHAnsi"/>
                <w:szCs w:val="22"/>
                <w:lang w:val="en-AU"/>
              </w:rPr>
              <w:t xml:space="preserve">and </w:t>
            </w:r>
            <w:proofErr w:type="spellStart"/>
            <w:r w:rsidR="00897E8A">
              <w:rPr>
                <w:rFonts w:asciiTheme="majorHAnsi" w:hAnsiTheme="majorHAnsi"/>
                <w:szCs w:val="22"/>
                <w:lang w:val="en-AU"/>
              </w:rPr>
              <w:t>Pantus</w:t>
            </w:r>
            <w:proofErr w:type="spellEnd"/>
            <w:r w:rsidR="006936FB">
              <w:rPr>
                <w:rFonts w:asciiTheme="majorHAnsi" w:hAnsiTheme="majorHAnsi"/>
                <w:szCs w:val="22"/>
                <w:lang w:val="en-AU"/>
              </w:rPr>
              <w:t>”</w:t>
            </w:r>
            <w:r w:rsidR="00897E8A">
              <w:rPr>
                <w:rFonts w:asciiTheme="majorHAnsi" w:hAnsiTheme="majorHAnsi"/>
                <w:szCs w:val="22"/>
                <w:lang w:val="en-AU"/>
              </w:rPr>
              <w:t xml:space="preserve"> habitat scalar </w:t>
            </w:r>
            <w:r w:rsidR="006936FB">
              <w:rPr>
                <w:rFonts w:asciiTheme="majorHAnsi" w:hAnsiTheme="majorHAnsi"/>
                <w:szCs w:val="22"/>
                <w:lang w:val="en-AU"/>
              </w:rPr>
              <w:t xml:space="preserve">sub-models </w:t>
            </w:r>
            <w:proofErr w:type="gramStart"/>
            <w:r w:rsidR="00897E8A">
              <w:rPr>
                <w:rFonts w:asciiTheme="majorHAnsi" w:hAnsiTheme="majorHAnsi"/>
                <w:szCs w:val="22"/>
                <w:lang w:val="en-AU"/>
              </w:rPr>
              <w:t>is</w:t>
            </w:r>
            <w:proofErr w:type="gramEnd"/>
            <w:r w:rsidR="00897E8A">
              <w:rPr>
                <w:rFonts w:asciiTheme="majorHAnsi" w:hAnsiTheme="majorHAnsi"/>
                <w:szCs w:val="22"/>
                <w:lang w:val="en-AU"/>
              </w:rPr>
              <w:t xml:space="preserve"> used (</w:t>
            </w:r>
            <w:proofErr w:type="spellStart"/>
            <w:r w:rsidR="00897E8A" w:rsidRPr="00897E8A">
              <w:rPr>
                <w:rFonts w:asciiTheme="majorHAnsi" w:hAnsiTheme="majorHAnsi"/>
                <w:color w:val="E36C0A" w:themeColor="accent6" w:themeShade="BF"/>
                <w:szCs w:val="22"/>
                <w:lang w:val="en-AU"/>
              </w:rPr>
              <w:t>flagbabitat_XXX</w:t>
            </w:r>
            <w:proofErr w:type="spellEnd"/>
            <w:r w:rsidR="00897E8A">
              <w:rPr>
                <w:rFonts w:asciiTheme="majorHAnsi" w:hAnsiTheme="majorHAnsi"/>
                <w:szCs w:val="22"/>
                <w:lang w:val="en-AU"/>
              </w:rPr>
              <w:t>=1) then it</w:t>
            </w:r>
            <w:r w:rsidR="006936FB">
              <w:rPr>
                <w:rFonts w:asciiTheme="majorHAnsi" w:hAnsiTheme="majorHAnsi"/>
                <w:szCs w:val="22"/>
                <w:lang w:val="en-AU"/>
              </w:rPr>
              <w:t xml:space="preserve"> i</w:t>
            </w:r>
            <w:r w:rsidR="00897E8A">
              <w:rPr>
                <w:rFonts w:asciiTheme="majorHAnsi" w:hAnsiTheme="majorHAnsi"/>
                <w:szCs w:val="22"/>
                <w:lang w:val="en-AU"/>
              </w:rPr>
              <w:t xml:space="preserve">s </w:t>
            </w:r>
            <w:r w:rsidR="006936FB">
              <w:rPr>
                <w:rFonts w:asciiTheme="majorHAnsi" w:hAnsiTheme="majorHAnsi"/>
                <w:szCs w:val="22"/>
                <w:lang w:val="en-AU"/>
              </w:rPr>
              <w:t>also</w:t>
            </w:r>
            <w:r w:rsidR="00897E8A">
              <w:rPr>
                <w:rFonts w:asciiTheme="majorHAnsi" w:hAnsiTheme="majorHAnsi"/>
                <w:szCs w:val="22"/>
                <w:lang w:val="en-AU"/>
              </w:rPr>
              <w:t xml:space="preserve"> depend</w:t>
            </w:r>
            <w:r w:rsidR="006936FB">
              <w:rPr>
                <w:rFonts w:asciiTheme="majorHAnsi" w:hAnsiTheme="majorHAnsi"/>
                <w:szCs w:val="22"/>
                <w:lang w:val="en-AU"/>
              </w:rPr>
              <w:t>ent</w:t>
            </w:r>
            <w:r w:rsidR="00897E8A">
              <w:rPr>
                <w:rFonts w:asciiTheme="majorHAnsi" w:hAnsiTheme="majorHAnsi"/>
                <w:szCs w:val="22"/>
                <w:lang w:val="en-AU"/>
              </w:rPr>
              <w:t xml:space="preserve"> on the other </w:t>
            </w:r>
            <w:r w:rsidR="006936FB">
              <w:rPr>
                <w:rFonts w:asciiTheme="majorHAnsi" w:hAnsiTheme="majorHAnsi"/>
                <w:szCs w:val="22"/>
                <w:lang w:val="en-AU"/>
              </w:rPr>
              <w:t xml:space="preserve">patchiness </w:t>
            </w:r>
            <w:r w:rsidR="00897E8A">
              <w:rPr>
                <w:rFonts w:asciiTheme="majorHAnsi" w:hAnsiTheme="majorHAnsi"/>
                <w:szCs w:val="22"/>
                <w:lang w:val="en-AU"/>
              </w:rPr>
              <w:t>parameter</w:t>
            </w:r>
            <w:r w:rsidR="006936FB">
              <w:rPr>
                <w:rFonts w:asciiTheme="majorHAnsi" w:hAnsiTheme="majorHAnsi"/>
                <w:szCs w:val="22"/>
                <w:lang w:val="en-AU"/>
              </w:rPr>
              <w:t>s</w:t>
            </w:r>
            <w:r w:rsidR="00897E8A">
              <w:rPr>
                <w:rFonts w:asciiTheme="majorHAnsi" w:hAnsiTheme="majorHAnsi"/>
                <w:szCs w:val="22"/>
                <w:lang w:val="en-AU"/>
              </w:rPr>
              <w:t xml:space="preserve"> </w:t>
            </w:r>
            <w:r w:rsidR="006936FB">
              <w:rPr>
                <w:rFonts w:asciiTheme="majorHAnsi" w:hAnsiTheme="majorHAnsi"/>
                <w:szCs w:val="22"/>
                <w:lang w:val="en-AU"/>
              </w:rPr>
              <w:t xml:space="preserve">used </w:t>
            </w:r>
            <w:r w:rsidR="00897E8A">
              <w:rPr>
                <w:rFonts w:asciiTheme="majorHAnsi" w:hAnsiTheme="majorHAnsi"/>
                <w:szCs w:val="22"/>
                <w:lang w:val="en-AU"/>
              </w:rPr>
              <w:t xml:space="preserve">in the habitat scalar (see chapter </w:t>
            </w:r>
            <w:r w:rsidR="00E86720">
              <w:rPr>
                <w:rFonts w:asciiTheme="majorHAnsi" w:hAnsiTheme="majorHAnsi"/>
                <w:szCs w:val="22"/>
                <w:lang w:val="en-AU"/>
              </w:rPr>
              <w:t>15.7.3</w:t>
            </w:r>
            <w:r w:rsidR="00897E8A">
              <w:rPr>
                <w:rFonts w:asciiTheme="majorHAnsi" w:hAnsiTheme="majorHAnsi"/>
                <w:szCs w:val="22"/>
                <w:lang w:val="en-AU"/>
              </w:rPr>
              <w:t>). In case of a standard habitat scalar (</w:t>
            </w:r>
            <w:proofErr w:type="spellStart"/>
            <w:r w:rsidR="00897E8A" w:rsidRPr="00897E8A">
              <w:rPr>
                <w:rFonts w:asciiTheme="majorHAnsi" w:hAnsiTheme="majorHAnsi"/>
                <w:color w:val="E36C0A" w:themeColor="accent6" w:themeShade="BF"/>
                <w:szCs w:val="22"/>
                <w:lang w:val="en-AU"/>
              </w:rPr>
              <w:t>flaghabitat_XXX</w:t>
            </w:r>
            <w:proofErr w:type="spellEnd"/>
            <w:r w:rsidR="00897E8A">
              <w:rPr>
                <w:rFonts w:asciiTheme="majorHAnsi" w:hAnsiTheme="majorHAnsi"/>
                <w:szCs w:val="22"/>
                <w:lang w:val="en-AU"/>
              </w:rPr>
              <w:t xml:space="preserve">=0) the catchability is a simple multiplier. </w:t>
            </w:r>
            <w:r>
              <w:rPr>
                <w:rFonts w:asciiTheme="majorHAnsi" w:hAnsiTheme="majorHAnsi"/>
                <w:szCs w:val="22"/>
                <w:lang w:val="en-AU"/>
              </w:rPr>
              <w:t>In the example above, if the catchability of the species is 0.5 then</w:t>
            </w:r>
            <w:r w:rsidR="0057413C">
              <w:rPr>
                <w:rFonts w:asciiTheme="majorHAnsi" w:hAnsiTheme="majorHAnsi"/>
                <w:szCs w:val="22"/>
                <w:lang w:val="en-AU"/>
              </w:rPr>
              <w:t xml:space="preserve"> the fishery will only have access to half of </w:t>
            </w:r>
            <w:r w:rsidR="00821494">
              <w:rPr>
                <w:rFonts w:asciiTheme="majorHAnsi" w:hAnsiTheme="majorHAnsi"/>
                <w:szCs w:val="22"/>
                <w:lang w:val="en-AU"/>
              </w:rPr>
              <w:t xml:space="preserve">the available </w:t>
            </w:r>
            <w:r w:rsidR="0057413C">
              <w:rPr>
                <w:rFonts w:asciiTheme="majorHAnsi" w:hAnsiTheme="majorHAnsi"/>
                <w:szCs w:val="22"/>
                <w:lang w:val="en-AU"/>
              </w:rPr>
              <w:t xml:space="preserve">biomass. So </w:t>
            </w:r>
            <w:r>
              <w:rPr>
                <w:rFonts w:asciiTheme="majorHAnsi" w:hAnsiTheme="majorHAnsi"/>
                <w:szCs w:val="22"/>
                <w:lang w:val="en-AU"/>
              </w:rPr>
              <w:t xml:space="preserve">instead of </w:t>
            </w:r>
            <w:r w:rsidR="0057413C">
              <w:rPr>
                <w:rFonts w:asciiTheme="majorHAnsi" w:hAnsiTheme="majorHAnsi"/>
                <w:szCs w:val="22"/>
                <w:lang w:val="en-AU"/>
              </w:rPr>
              <w:t>50%</w:t>
            </w:r>
            <w:r>
              <w:rPr>
                <w:rFonts w:asciiTheme="majorHAnsi" w:hAnsiTheme="majorHAnsi"/>
                <w:szCs w:val="22"/>
                <w:lang w:val="en-AU"/>
              </w:rPr>
              <w:t xml:space="preserve"> of </w:t>
            </w:r>
            <w:r w:rsidR="0057413C">
              <w:rPr>
                <w:rFonts w:asciiTheme="majorHAnsi" w:hAnsiTheme="majorHAnsi"/>
                <w:szCs w:val="22"/>
                <w:lang w:val="en-AU"/>
              </w:rPr>
              <w:t>its cell</w:t>
            </w:r>
            <w:r>
              <w:rPr>
                <w:rFonts w:asciiTheme="majorHAnsi" w:hAnsiTheme="majorHAnsi"/>
                <w:szCs w:val="22"/>
                <w:lang w:val="en-AU"/>
              </w:rPr>
              <w:t xml:space="preserve"> </w:t>
            </w:r>
            <w:r w:rsidR="0057413C">
              <w:rPr>
                <w:rFonts w:asciiTheme="majorHAnsi" w:hAnsiTheme="majorHAnsi"/>
                <w:szCs w:val="22"/>
                <w:lang w:val="en-AU"/>
              </w:rPr>
              <w:t>selected biomass, it will only catch 25% of it</w:t>
            </w:r>
            <w:r>
              <w:rPr>
                <w:rFonts w:asciiTheme="majorHAnsi" w:hAnsiTheme="majorHAnsi"/>
                <w:szCs w:val="22"/>
                <w:lang w:val="en-AU"/>
              </w:rPr>
              <w:t xml:space="preserve">. The catchability parameter aims to account for fish behaviour </w:t>
            </w:r>
            <w:r w:rsidR="006D28A7">
              <w:rPr>
                <w:rFonts w:asciiTheme="majorHAnsi" w:hAnsiTheme="majorHAnsi"/>
                <w:szCs w:val="22"/>
                <w:lang w:val="en-AU"/>
              </w:rPr>
              <w:t xml:space="preserve">and other factors that help fish to avoid fishing gear. It is NOT size </w:t>
            </w:r>
            <w:r w:rsidR="00A834B5">
              <w:rPr>
                <w:rFonts w:asciiTheme="majorHAnsi" w:hAnsiTheme="majorHAnsi"/>
                <w:szCs w:val="22"/>
                <w:lang w:val="en-AU"/>
              </w:rPr>
              <w:t xml:space="preserve">or age </w:t>
            </w:r>
            <w:r w:rsidR="006D28A7">
              <w:rPr>
                <w:rFonts w:asciiTheme="majorHAnsi" w:hAnsiTheme="majorHAnsi"/>
                <w:szCs w:val="22"/>
                <w:lang w:val="en-AU"/>
              </w:rPr>
              <w:t xml:space="preserve">dependent and works as a simple scalar on the biomass available to the fishery. </w:t>
            </w:r>
          </w:p>
          <w:p w14:paraId="05E5FC8C" w14:textId="77777777" w:rsidR="006D28A7" w:rsidRDefault="006D28A7" w:rsidP="000952F9">
            <w:pPr>
              <w:pStyle w:val="BodyText2"/>
              <w:spacing w:before="0" w:line="276" w:lineRule="auto"/>
              <w:rPr>
                <w:rFonts w:asciiTheme="majorHAnsi" w:hAnsiTheme="majorHAnsi"/>
                <w:szCs w:val="22"/>
                <w:lang w:val="en-AU"/>
              </w:rPr>
            </w:pPr>
          </w:p>
          <w:p w14:paraId="63162FFE" w14:textId="76B10855" w:rsidR="006D28A7" w:rsidRDefault="006D28A7"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proportion of caught biomass can be further modified by the </w:t>
            </w:r>
            <w:r w:rsidRPr="00A834B5">
              <w:rPr>
                <w:rFonts w:asciiTheme="majorHAnsi" w:hAnsiTheme="majorHAnsi"/>
                <w:b/>
                <w:szCs w:val="22"/>
                <w:lang w:val="en-AU"/>
              </w:rPr>
              <w:t>escapement</w:t>
            </w:r>
            <w:r>
              <w:rPr>
                <w:rFonts w:asciiTheme="majorHAnsi" w:hAnsiTheme="majorHAnsi"/>
                <w:szCs w:val="22"/>
                <w:lang w:val="en-AU"/>
              </w:rPr>
              <w:t xml:space="preserve">. All fish that escape the gear </w:t>
            </w:r>
            <w:r w:rsidR="00612C34">
              <w:rPr>
                <w:rFonts w:asciiTheme="majorHAnsi" w:hAnsiTheme="majorHAnsi"/>
                <w:szCs w:val="22"/>
                <w:lang w:val="en-AU"/>
              </w:rPr>
              <w:t xml:space="preserve">are </w:t>
            </w:r>
            <w:r>
              <w:rPr>
                <w:rFonts w:asciiTheme="majorHAnsi" w:hAnsiTheme="majorHAnsi"/>
                <w:szCs w:val="22"/>
                <w:lang w:val="en-AU"/>
              </w:rPr>
              <w:t xml:space="preserve">assumed to survive </w:t>
            </w:r>
            <w:r w:rsidR="00612C34">
              <w:rPr>
                <w:rFonts w:asciiTheme="majorHAnsi" w:hAnsiTheme="majorHAnsi"/>
                <w:szCs w:val="22"/>
                <w:lang w:val="en-AU"/>
              </w:rPr>
              <w:t xml:space="preserve">in </w:t>
            </w:r>
            <w:r>
              <w:rPr>
                <w:rFonts w:asciiTheme="majorHAnsi" w:hAnsiTheme="majorHAnsi"/>
                <w:szCs w:val="22"/>
                <w:lang w:val="en-AU"/>
              </w:rPr>
              <w:t xml:space="preserve">perfect </w:t>
            </w:r>
            <w:r w:rsidR="00612C34">
              <w:rPr>
                <w:rFonts w:asciiTheme="majorHAnsi" w:hAnsiTheme="majorHAnsi"/>
                <w:szCs w:val="22"/>
                <w:lang w:val="en-AU"/>
              </w:rPr>
              <w:t>health</w:t>
            </w:r>
            <w:r>
              <w:rPr>
                <w:rFonts w:asciiTheme="majorHAnsi" w:hAnsiTheme="majorHAnsi"/>
                <w:szCs w:val="22"/>
                <w:lang w:val="en-AU"/>
              </w:rPr>
              <w:t xml:space="preserve">, they are not damaged by the gear in any way. In contrast to catchability, the escapement can be age or length specific. This allows the user to give different escapement probabilities and, for example, improve the survival of the largest individuals. </w:t>
            </w:r>
            <w:r w:rsidR="0057413C">
              <w:rPr>
                <w:rFonts w:asciiTheme="majorHAnsi" w:hAnsiTheme="majorHAnsi"/>
                <w:szCs w:val="22"/>
                <w:lang w:val="en-AU"/>
              </w:rPr>
              <w:t xml:space="preserve">In the example above, if the escapement of a selected age group is set to 50%, it means that only 12.5% of that age group will be caught in the cell. </w:t>
            </w:r>
          </w:p>
          <w:p w14:paraId="0745166B" w14:textId="77777777" w:rsidR="00A834B5" w:rsidRDefault="00A834B5" w:rsidP="000952F9">
            <w:pPr>
              <w:pStyle w:val="BodyText2"/>
              <w:spacing w:before="0" w:line="276" w:lineRule="auto"/>
              <w:rPr>
                <w:rFonts w:asciiTheme="majorHAnsi" w:hAnsiTheme="majorHAnsi"/>
                <w:szCs w:val="22"/>
                <w:lang w:val="en-AU"/>
              </w:rPr>
            </w:pPr>
          </w:p>
          <w:p w14:paraId="0079C4EA" w14:textId="300D9C94" w:rsidR="00A834B5" w:rsidRDefault="00A834B5" w:rsidP="000952F9">
            <w:pPr>
              <w:pStyle w:val="BodyText2"/>
              <w:spacing w:before="0" w:line="276" w:lineRule="auto"/>
              <w:rPr>
                <w:rFonts w:asciiTheme="majorHAnsi" w:hAnsiTheme="majorHAnsi"/>
                <w:szCs w:val="22"/>
                <w:lang w:val="en-AU"/>
              </w:rPr>
            </w:pPr>
            <w:proofErr w:type="gramStart"/>
            <w:r>
              <w:rPr>
                <w:rFonts w:asciiTheme="majorHAnsi" w:hAnsiTheme="majorHAnsi"/>
                <w:szCs w:val="22"/>
                <w:lang w:val="en-AU"/>
              </w:rPr>
              <w:t>Finally</w:t>
            </w:r>
            <w:proofErr w:type="gramEnd"/>
            <w:r>
              <w:rPr>
                <w:rFonts w:asciiTheme="majorHAnsi" w:hAnsiTheme="majorHAnsi"/>
                <w:szCs w:val="22"/>
                <w:lang w:val="en-AU"/>
              </w:rPr>
              <w:t xml:space="preserve"> the caught biomass will also be modified by the </w:t>
            </w:r>
            <w:r w:rsidRPr="00A834B5">
              <w:rPr>
                <w:rFonts w:asciiTheme="majorHAnsi" w:hAnsiTheme="majorHAnsi"/>
                <w:b/>
                <w:szCs w:val="22"/>
                <w:lang w:val="en-AU"/>
              </w:rPr>
              <w:t>selectivity</w:t>
            </w:r>
            <w:r>
              <w:rPr>
                <w:rFonts w:asciiTheme="majorHAnsi" w:hAnsiTheme="majorHAnsi"/>
                <w:szCs w:val="22"/>
                <w:lang w:val="en-AU"/>
              </w:rPr>
              <w:t xml:space="preserve">. The selectivity can be constant or length dependent. The selectivity will act as a further scalar reducing the biomass caught. In the example above, constant selectivity of 0.5 would mean that the final catch is further scaled and only 6.25% of the biomass or age group (depending on how selectivity is set) is caught in the cell. </w:t>
            </w:r>
          </w:p>
          <w:p w14:paraId="668957F6" w14:textId="77777777" w:rsidR="0057413C" w:rsidRDefault="0057413C" w:rsidP="000952F9">
            <w:pPr>
              <w:pStyle w:val="BodyText2"/>
              <w:spacing w:before="0" w:line="276" w:lineRule="auto"/>
              <w:rPr>
                <w:rFonts w:asciiTheme="majorHAnsi" w:hAnsiTheme="majorHAnsi"/>
                <w:szCs w:val="22"/>
                <w:lang w:val="en-AU"/>
              </w:rPr>
            </w:pPr>
          </w:p>
          <w:p w14:paraId="3E0076D9" w14:textId="097C0CC4" w:rsidR="0057413C" w:rsidRPr="00447CAD" w:rsidRDefault="0057413C"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It might be easier to track the fishing outcomes if catchability or escapement are modified one at a time. So, for example, the catchability can be set to 1, but escapement can be set to </w:t>
            </w:r>
            <w:r w:rsidR="0086184E">
              <w:rPr>
                <w:rFonts w:asciiTheme="majorHAnsi" w:hAnsiTheme="majorHAnsi"/>
                <w:szCs w:val="22"/>
                <w:lang w:val="en-AU"/>
              </w:rPr>
              <w:t xml:space="preserve">a </w:t>
            </w:r>
            <w:r>
              <w:rPr>
                <w:rFonts w:asciiTheme="majorHAnsi" w:hAnsiTheme="majorHAnsi"/>
                <w:szCs w:val="22"/>
                <w:lang w:val="en-AU"/>
              </w:rPr>
              <w:t>different age or length specific proportion. Alternatively, the user might want no escapement and modify the available biomass through catchability only. Finally, the simplest option would include no escapement and 100% catchability</w:t>
            </w:r>
            <w:r w:rsidR="00F623CD">
              <w:rPr>
                <w:rFonts w:asciiTheme="majorHAnsi" w:hAnsiTheme="majorHAnsi"/>
                <w:szCs w:val="22"/>
                <w:lang w:val="en-AU"/>
              </w:rPr>
              <w:t xml:space="preserve">; then </w:t>
            </w:r>
            <w:r>
              <w:rPr>
                <w:rFonts w:asciiTheme="majorHAnsi" w:hAnsiTheme="majorHAnsi"/>
                <w:szCs w:val="22"/>
                <w:lang w:val="en-AU"/>
              </w:rPr>
              <w:t xml:space="preserve">the available biomass </w:t>
            </w:r>
            <w:r w:rsidR="00A834B5">
              <w:rPr>
                <w:rFonts w:asciiTheme="majorHAnsi" w:hAnsiTheme="majorHAnsi"/>
                <w:szCs w:val="22"/>
                <w:lang w:val="en-AU"/>
              </w:rPr>
              <w:t>of</w:t>
            </w:r>
            <w:r w:rsidR="00F623CD">
              <w:rPr>
                <w:rFonts w:asciiTheme="majorHAnsi" w:hAnsiTheme="majorHAnsi"/>
                <w:szCs w:val="22"/>
                <w:lang w:val="en-AU"/>
              </w:rPr>
              <w:t xml:space="preserve"> the</w:t>
            </w:r>
            <w:r w:rsidR="00A834B5">
              <w:rPr>
                <w:rFonts w:asciiTheme="majorHAnsi" w:hAnsiTheme="majorHAnsi"/>
                <w:szCs w:val="22"/>
                <w:lang w:val="en-AU"/>
              </w:rPr>
              <w:t xml:space="preserve"> target and bycatch species of fishery YYY</w:t>
            </w:r>
            <w:r w:rsidR="00F623CD">
              <w:rPr>
                <w:rFonts w:asciiTheme="majorHAnsi" w:hAnsiTheme="majorHAnsi"/>
                <w:szCs w:val="22"/>
                <w:lang w:val="en-AU"/>
              </w:rPr>
              <w:t>,</w:t>
            </w:r>
            <w:r w:rsidR="00A834B5">
              <w:rPr>
                <w:rFonts w:asciiTheme="majorHAnsi" w:hAnsiTheme="majorHAnsi"/>
                <w:szCs w:val="22"/>
                <w:lang w:val="en-AU"/>
              </w:rPr>
              <w:t xml:space="preserve"> in the swept volume of the cell</w:t>
            </w:r>
            <w:r w:rsidR="00F623CD">
              <w:rPr>
                <w:rFonts w:asciiTheme="majorHAnsi" w:hAnsiTheme="majorHAnsi"/>
                <w:szCs w:val="22"/>
                <w:lang w:val="en-AU"/>
              </w:rPr>
              <w:t>,</w:t>
            </w:r>
            <w:r w:rsidR="00A834B5">
              <w:rPr>
                <w:rFonts w:asciiTheme="majorHAnsi" w:hAnsiTheme="majorHAnsi"/>
                <w:szCs w:val="22"/>
                <w:lang w:val="en-AU"/>
              </w:rPr>
              <w:t xml:space="preserve"> </w:t>
            </w:r>
            <w:r w:rsidR="00F623CD">
              <w:rPr>
                <w:rFonts w:asciiTheme="majorHAnsi" w:hAnsiTheme="majorHAnsi"/>
                <w:szCs w:val="22"/>
                <w:lang w:val="en-AU"/>
              </w:rPr>
              <w:t xml:space="preserve">would </w:t>
            </w:r>
            <w:r>
              <w:rPr>
                <w:rFonts w:asciiTheme="majorHAnsi" w:hAnsiTheme="majorHAnsi"/>
                <w:szCs w:val="22"/>
                <w:lang w:val="en-AU"/>
              </w:rPr>
              <w:t xml:space="preserve">only be limited by </w:t>
            </w:r>
            <w:r w:rsidR="00F623CD">
              <w:rPr>
                <w:rFonts w:asciiTheme="majorHAnsi" w:hAnsiTheme="majorHAnsi"/>
                <w:szCs w:val="22"/>
                <w:lang w:val="en-AU"/>
              </w:rPr>
              <w:t xml:space="preserve">the fishery’s </w:t>
            </w:r>
            <w:r w:rsidR="00A834B5">
              <w:rPr>
                <w:rFonts w:asciiTheme="majorHAnsi" w:hAnsiTheme="majorHAnsi"/>
                <w:szCs w:val="22"/>
                <w:lang w:val="en-AU"/>
              </w:rPr>
              <w:t>gear</w:t>
            </w:r>
            <w:r>
              <w:rPr>
                <w:rFonts w:asciiTheme="majorHAnsi" w:hAnsiTheme="majorHAnsi"/>
                <w:szCs w:val="22"/>
                <w:lang w:val="en-AU"/>
              </w:rPr>
              <w:t xml:space="preserve"> selectivity.</w:t>
            </w:r>
          </w:p>
          <w:p w14:paraId="444AC241" w14:textId="77777777" w:rsidR="00447CAD" w:rsidRDefault="00447CAD" w:rsidP="000952F9">
            <w:pPr>
              <w:pStyle w:val="BodyText2"/>
              <w:spacing w:before="0" w:line="276" w:lineRule="auto"/>
              <w:rPr>
                <w:rFonts w:asciiTheme="majorHAnsi" w:hAnsiTheme="majorHAnsi"/>
                <w:szCs w:val="22"/>
                <w:lang w:val="en-AU"/>
              </w:rPr>
            </w:pPr>
          </w:p>
          <w:p w14:paraId="3234FF1B" w14:textId="38C3FE76" w:rsidR="00447CAD" w:rsidRDefault="00447CAD" w:rsidP="000952F9">
            <w:pPr>
              <w:pStyle w:val="BodyText2"/>
              <w:spacing w:before="0" w:line="276" w:lineRule="auto"/>
              <w:rPr>
                <w:rFonts w:asciiTheme="majorHAnsi" w:hAnsiTheme="majorHAnsi"/>
                <w:szCs w:val="22"/>
                <w:lang w:val="en-AU"/>
              </w:rPr>
            </w:pPr>
          </w:p>
        </w:tc>
      </w:tr>
    </w:tbl>
    <w:p w14:paraId="253DFFA8" w14:textId="77777777" w:rsidR="002A681D" w:rsidRDefault="002A681D" w:rsidP="006D6293">
      <w:pPr>
        <w:pStyle w:val="BodyText2"/>
        <w:spacing w:before="0" w:line="276" w:lineRule="auto"/>
        <w:rPr>
          <w:rFonts w:asciiTheme="majorHAnsi" w:hAnsiTheme="majorHAnsi"/>
          <w:b/>
          <w:sz w:val="28"/>
          <w:szCs w:val="22"/>
          <w:lang w:val="en-AU"/>
        </w:rPr>
      </w:pPr>
    </w:p>
    <w:p w14:paraId="094EC5EC" w14:textId="1045F7A8" w:rsidR="00006AFC" w:rsidRPr="00EB72C6" w:rsidRDefault="001E2FBD" w:rsidP="000952F9">
      <w:pPr>
        <w:pStyle w:val="BodyText2"/>
        <w:spacing w:before="0" w:line="276" w:lineRule="auto"/>
        <w:outlineLvl w:val="1"/>
        <w:rPr>
          <w:rFonts w:asciiTheme="majorHAnsi" w:hAnsiTheme="majorHAnsi"/>
          <w:b/>
          <w:sz w:val="28"/>
          <w:szCs w:val="22"/>
          <w:lang w:val="en-AU"/>
        </w:rPr>
      </w:pPr>
      <w:bookmarkStart w:id="13" w:name="_Toc162809045"/>
      <w:r w:rsidRPr="00EB72C6">
        <w:rPr>
          <w:rFonts w:asciiTheme="majorHAnsi" w:hAnsiTheme="majorHAnsi"/>
          <w:b/>
          <w:sz w:val="28"/>
          <w:szCs w:val="22"/>
          <w:lang w:val="en-AU"/>
        </w:rPr>
        <w:t>15.5. Defining effort in d</w:t>
      </w:r>
      <w:r w:rsidR="006A559A" w:rsidRPr="00EB72C6">
        <w:rPr>
          <w:rFonts w:asciiTheme="majorHAnsi" w:hAnsiTheme="majorHAnsi"/>
          <w:b/>
          <w:sz w:val="28"/>
          <w:szCs w:val="22"/>
          <w:lang w:val="en-AU"/>
        </w:rPr>
        <w:t>ynamic fishing</w:t>
      </w:r>
      <w:bookmarkEnd w:id="13"/>
      <w:r w:rsidR="006A559A" w:rsidRPr="00EB72C6">
        <w:rPr>
          <w:rFonts w:asciiTheme="majorHAnsi" w:hAnsiTheme="majorHAnsi"/>
          <w:b/>
          <w:sz w:val="28"/>
          <w:szCs w:val="22"/>
          <w:lang w:val="en-AU"/>
        </w:rPr>
        <w:t xml:space="preserve"> </w:t>
      </w:r>
    </w:p>
    <w:p w14:paraId="14A98CDE" w14:textId="77777777" w:rsidR="004F45ED" w:rsidRPr="009B4F0F" w:rsidRDefault="004F45ED" w:rsidP="000952F9">
      <w:pPr>
        <w:pStyle w:val="BodyText2"/>
        <w:spacing w:before="0" w:line="276" w:lineRule="auto"/>
        <w:rPr>
          <w:rFonts w:asciiTheme="majorHAnsi" w:hAnsiTheme="majorHAnsi"/>
          <w:szCs w:val="22"/>
          <w:lang w:val="en-AU"/>
        </w:rPr>
      </w:pPr>
    </w:p>
    <w:p w14:paraId="482769AA" w14:textId="0DFDAA02" w:rsidR="00026996" w:rsidRDefault="00026996" w:rsidP="00A36175">
      <w:pPr>
        <w:pStyle w:val="BodyText2"/>
        <w:spacing w:before="0" w:line="276" w:lineRule="auto"/>
        <w:rPr>
          <w:rFonts w:asciiTheme="majorHAnsi" w:hAnsiTheme="majorHAnsi"/>
          <w:szCs w:val="22"/>
          <w:lang w:val="en-AU"/>
        </w:rPr>
      </w:pPr>
      <w:r>
        <w:rPr>
          <w:rFonts w:asciiTheme="majorHAnsi" w:hAnsiTheme="majorHAnsi"/>
          <w:szCs w:val="22"/>
          <w:lang w:val="en-AU"/>
        </w:rPr>
        <w:t xml:space="preserve">There are 14 different ways to set the amount of effort each fishery will allocate to each box. The effort is measures in days of effort that the entire fishery will fish per day (but for recreational fishery it is set as days per day by one fisher). Some options set effort as </w:t>
      </w:r>
      <w:r w:rsidR="00F623CD">
        <w:rPr>
          <w:rFonts w:asciiTheme="majorHAnsi" w:hAnsiTheme="majorHAnsi"/>
          <w:szCs w:val="22"/>
          <w:lang w:val="en-AU"/>
        </w:rPr>
        <w:t xml:space="preserve">a </w:t>
      </w:r>
      <w:r>
        <w:rPr>
          <w:rFonts w:asciiTheme="majorHAnsi" w:hAnsiTheme="majorHAnsi"/>
          <w:szCs w:val="22"/>
          <w:lang w:val="en-AU"/>
        </w:rPr>
        <w:t xml:space="preserve">constant through time, others allow the effort spatial distribution to change dynamically through time in response to catch per unit effort (CPUE), while one option sets effort </w:t>
      </w:r>
      <w:proofErr w:type="gramStart"/>
      <w:r>
        <w:rPr>
          <w:rFonts w:asciiTheme="majorHAnsi" w:hAnsiTheme="majorHAnsi"/>
          <w:szCs w:val="22"/>
          <w:lang w:val="en-AU"/>
        </w:rPr>
        <w:t>on the basis of</w:t>
      </w:r>
      <w:proofErr w:type="gramEnd"/>
      <w:r>
        <w:rPr>
          <w:rFonts w:asciiTheme="majorHAnsi" w:hAnsiTheme="majorHAnsi"/>
          <w:szCs w:val="22"/>
          <w:lang w:val="en-AU"/>
        </w:rPr>
        <w:t xml:space="preserve"> economic and market parameters, calculated in a separate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w:t>
      </w:r>
      <w:r w:rsidR="00324D59">
        <w:rPr>
          <w:rFonts w:asciiTheme="majorHAnsi" w:hAnsiTheme="majorHAnsi"/>
          <w:szCs w:val="22"/>
          <w:lang w:val="en-AU"/>
        </w:rPr>
        <w:t xml:space="preserve">The effort options are selected with the parameter </w:t>
      </w:r>
      <w:proofErr w:type="spellStart"/>
      <w:r w:rsidR="00324D59" w:rsidRPr="009C3057">
        <w:rPr>
          <w:rFonts w:asciiTheme="majorHAnsi" w:hAnsiTheme="majorHAnsi"/>
          <w:color w:val="E36C0A" w:themeColor="accent6" w:themeShade="BF"/>
          <w:szCs w:val="22"/>
          <w:lang w:val="en-AU"/>
        </w:rPr>
        <w:t>YYY_effortmodel</w:t>
      </w:r>
      <w:proofErr w:type="spellEnd"/>
      <w:r w:rsidR="00324D59">
        <w:rPr>
          <w:rFonts w:asciiTheme="majorHAnsi" w:hAnsiTheme="majorHAnsi"/>
          <w:color w:val="E36C0A" w:themeColor="accent6" w:themeShade="BF"/>
          <w:szCs w:val="22"/>
          <w:lang w:val="en-AU"/>
        </w:rPr>
        <w:t xml:space="preserve"> </w:t>
      </w:r>
      <w:r w:rsidR="00324D59">
        <w:rPr>
          <w:rFonts w:asciiTheme="majorHAnsi" w:hAnsiTheme="majorHAnsi"/>
          <w:szCs w:val="22"/>
          <w:lang w:val="en-AU"/>
        </w:rPr>
        <w:t xml:space="preserve">and can be set differently for different </w:t>
      </w:r>
      <w:r w:rsidR="002E7431">
        <w:rPr>
          <w:rFonts w:asciiTheme="majorHAnsi" w:hAnsiTheme="majorHAnsi"/>
          <w:szCs w:val="22"/>
          <w:lang w:val="en-AU"/>
        </w:rPr>
        <w:t>fisheries</w:t>
      </w:r>
      <w:r w:rsidR="00324D59">
        <w:rPr>
          <w:rFonts w:asciiTheme="majorHAnsi" w:hAnsiTheme="majorHAnsi"/>
          <w:szCs w:val="22"/>
          <w:lang w:val="en-AU"/>
        </w:rPr>
        <w:t xml:space="preserve">. Note that the sequence number of the options does not necessarily reflect their complexity, but the order in which they were implemented in Atlantis. </w:t>
      </w:r>
      <w:proofErr w:type="gramStart"/>
      <w:r w:rsidR="00324D59">
        <w:rPr>
          <w:rFonts w:asciiTheme="majorHAnsi" w:hAnsiTheme="majorHAnsi"/>
          <w:szCs w:val="22"/>
          <w:lang w:val="en-AU"/>
        </w:rPr>
        <w:t>Therefore</w:t>
      </w:r>
      <w:proofErr w:type="gramEnd"/>
      <w:r w:rsidR="00324D59">
        <w:rPr>
          <w:rFonts w:asciiTheme="majorHAnsi" w:hAnsiTheme="majorHAnsi"/>
          <w:szCs w:val="22"/>
          <w:lang w:val="en-AU"/>
        </w:rPr>
        <w:t xml:space="preserve"> below they are not necessarily listed in the increasing order. </w:t>
      </w:r>
    </w:p>
    <w:p w14:paraId="3ED29783" w14:textId="77777777" w:rsidR="00026996" w:rsidRDefault="00026996" w:rsidP="00A36175">
      <w:pPr>
        <w:pStyle w:val="BodyText2"/>
        <w:spacing w:before="0" w:line="276" w:lineRule="auto"/>
        <w:rPr>
          <w:rFonts w:asciiTheme="majorHAnsi" w:hAnsiTheme="majorHAnsi"/>
          <w:szCs w:val="22"/>
          <w:lang w:val="en-AU"/>
        </w:rPr>
      </w:pPr>
    </w:p>
    <w:p w14:paraId="5B7A92F8" w14:textId="33E3F4CE" w:rsidR="008E19B8" w:rsidRDefault="008E19B8" w:rsidP="00A36175">
      <w:pPr>
        <w:pStyle w:val="BodyText2"/>
        <w:spacing w:before="0" w:line="276" w:lineRule="auto"/>
        <w:rPr>
          <w:rFonts w:asciiTheme="majorHAnsi" w:hAnsiTheme="majorHAnsi"/>
          <w:szCs w:val="22"/>
          <w:lang w:val="en-AU"/>
        </w:rPr>
      </w:pPr>
      <w:r w:rsidRPr="009B4F0F">
        <w:rPr>
          <w:rFonts w:asciiTheme="majorHAnsi" w:hAnsiTheme="majorHAnsi"/>
          <w:szCs w:val="22"/>
          <w:lang w:val="en-AU"/>
        </w:rPr>
        <w:t>The fishing effort</w:t>
      </w:r>
      <w:r w:rsidR="00B03C67">
        <w:rPr>
          <w:rFonts w:asciiTheme="majorHAnsi" w:hAnsiTheme="majorHAnsi"/>
          <w:szCs w:val="22"/>
          <w:lang w:val="en-AU"/>
        </w:rPr>
        <w:t xml:space="preserve"> term </w:t>
      </w:r>
      <w:proofErr w:type="spellStart"/>
      <w:proofErr w:type="gramStart"/>
      <w:r w:rsidR="00B03C67" w:rsidRPr="009B4F0F">
        <w:rPr>
          <w:rFonts w:asciiTheme="majorHAnsi" w:hAnsiTheme="majorHAnsi"/>
          <w:i/>
          <w:lang w:val="en-AU"/>
        </w:rPr>
        <w:t>Eff</w:t>
      </w:r>
      <w:r w:rsidR="00B03C67" w:rsidRPr="009B4F0F">
        <w:rPr>
          <w:rFonts w:asciiTheme="majorHAnsi" w:hAnsiTheme="majorHAnsi"/>
          <w:i/>
          <w:vertAlign w:val="subscript"/>
          <w:lang w:val="en-AU"/>
        </w:rPr>
        <w:t>YY,j</w:t>
      </w:r>
      <w:proofErr w:type="spellEnd"/>
      <w:proofErr w:type="gramEnd"/>
      <w:r w:rsidR="00B03C67" w:rsidRPr="009B4F0F">
        <w:rPr>
          <w:rFonts w:asciiTheme="majorHAnsi" w:hAnsiTheme="majorHAnsi"/>
          <w:lang w:val="en-AU"/>
        </w:rPr>
        <w:t xml:space="preserve"> </w:t>
      </w:r>
      <w:r>
        <w:rPr>
          <w:rFonts w:asciiTheme="majorHAnsi" w:hAnsiTheme="majorHAnsi"/>
          <w:szCs w:val="22"/>
          <w:lang w:val="en-AU"/>
        </w:rPr>
        <w:t xml:space="preserve">is calculated in </w:t>
      </w:r>
      <w:proofErr w:type="spellStart"/>
      <w:r w:rsidRPr="00026996">
        <w:rPr>
          <w:rFonts w:asciiTheme="majorHAnsi" w:hAnsiTheme="majorHAnsi"/>
          <w:i/>
          <w:szCs w:val="22"/>
          <w:lang w:val="en-AU"/>
        </w:rPr>
        <w:t>Allocate_Immediate_Effort</w:t>
      </w:r>
      <w:proofErr w:type="spellEnd"/>
      <w:r w:rsidRPr="00026996">
        <w:rPr>
          <w:rFonts w:asciiTheme="majorHAnsi" w:hAnsiTheme="majorHAnsi"/>
          <w:i/>
          <w:szCs w:val="22"/>
          <w:lang w:val="en-AU"/>
        </w:rPr>
        <w:t>()</w:t>
      </w:r>
      <w:r w:rsidRPr="009B4F0F">
        <w:rPr>
          <w:rFonts w:asciiTheme="majorHAnsi" w:hAnsiTheme="majorHAnsi"/>
          <w:szCs w:val="22"/>
          <w:lang w:val="en-AU"/>
        </w:rPr>
        <w:t xml:space="preserve"> in </w:t>
      </w:r>
      <w:proofErr w:type="spellStart"/>
      <w:r w:rsidRPr="00026996">
        <w:rPr>
          <w:rFonts w:asciiTheme="majorHAnsi" w:hAnsiTheme="majorHAnsi"/>
          <w:b/>
          <w:szCs w:val="22"/>
          <w:lang w:val="en-AU"/>
        </w:rPr>
        <w:t>atManage.c</w:t>
      </w:r>
      <w:proofErr w:type="spellEnd"/>
      <w:r w:rsidRPr="00026996">
        <w:rPr>
          <w:rFonts w:asciiTheme="majorHAnsi" w:hAnsiTheme="majorHAnsi"/>
          <w:b/>
          <w:szCs w:val="22"/>
          <w:lang w:val="en-AU"/>
        </w:rPr>
        <w:t>.</w:t>
      </w:r>
      <w:r w:rsidRPr="008E19B8">
        <w:rPr>
          <w:rFonts w:asciiTheme="majorHAnsi" w:hAnsiTheme="majorHAnsi"/>
          <w:szCs w:val="22"/>
          <w:lang w:val="en-AU"/>
        </w:rPr>
        <w:t xml:space="preserve"> </w:t>
      </w:r>
      <w:proofErr w:type="gramStart"/>
      <w:r w:rsidR="00EB72C6">
        <w:rPr>
          <w:rFonts w:asciiTheme="majorHAnsi" w:hAnsiTheme="majorHAnsi"/>
          <w:szCs w:val="22"/>
          <w:lang w:val="en-AU"/>
        </w:rPr>
        <w:t>This routines</w:t>
      </w:r>
      <w:proofErr w:type="gramEnd"/>
      <w:r w:rsidR="00EB72C6">
        <w:rPr>
          <w:rFonts w:asciiTheme="majorHAnsi" w:hAnsiTheme="majorHAnsi"/>
          <w:szCs w:val="22"/>
          <w:lang w:val="en-AU"/>
        </w:rPr>
        <w:t xml:space="preserve"> </w:t>
      </w:r>
      <w:r w:rsidR="00EB72C6">
        <w:rPr>
          <w:rFonts w:asciiTheme="majorHAnsi" w:hAnsiTheme="majorHAnsi"/>
          <w:szCs w:val="22"/>
          <w:lang w:val="en-AU"/>
        </w:rPr>
        <w:lastRenderedPageBreak/>
        <w:t xml:space="preserve">returns the effort per cell, which can then be scaled down in response to different management options (endangered species, MPAs, and so on, see chapter 16). </w:t>
      </w:r>
      <w:r w:rsidR="00324D59">
        <w:rPr>
          <w:rFonts w:asciiTheme="majorHAnsi" w:hAnsiTheme="majorHAnsi"/>
          <w:szCs w:val="22"/>
          <w:lang w:val="en-AU"/>
        </w:rPr>
        <w:t xml:space="preserve"> </w:t>
      </w:r>
    </w:p>
    <w:p w14:paraId="6DFE65DD" w14:textId="77777777" w:rsidR="00EB72C6" w:rsidRDefault="00EB72C6" w:rsidP="00A36175">
      <w:pPr>
        <w:pStyle w:val="BodyText2"/>
        <w:spacing w:before="0" w:line="276" w:lineRule="auto"/>
        <w:rPr>
          <w:rFonts w:asciiTheme="majorHAnsi" w:hAnsiTheme="majorHAnsi"/>
          <w:szCs w:val="22"/>
          <w:lang w:val="en-AU"/>
        </w:rPr>
      </w:pPr>
    </w:p>
    <w:p w14:paraId="4CA22087" w14:textId="77777777" w:rsidR="008E19B8" w:rsidRDefault="008E19B8" w:rsidP="00A36175">
      <w:pPr>
        <w:pStyle w:val="BodyText2"/>
        <w:spacing w:before="0" w:line="276" w:lineRule="auto"/>
        <w:rPr>
          <w:rFonts w:asciiTheme="majorHAnsi" w:hAnsiTheme="majorHAnsi"/>
          <w:szCs w:val="22"/>
          <w:lang w:val="en-AU"/>
        </w:rPr>
      </w:pPr>
    </w:p>
    <w:p w14:paraId="7DCE3D0D" w14:textId="2C181865" w:rsidR="008E19B8" w:rsidRPr="00EB6D21" w:rsidRDefault="008E19B8" w:rsidP="008E19B8">
      <w:pPr>
        <w:pStyle w:val="BodyText2"/>
        <w:spacing w:before="0" w:line="276" w:lineRule="auto"/>
        <w:outlineLvl w:val="2"/>
        <w:rPr>
          <w:rFonts w:asciiTheme="majorHAnsi" w:hAnsiTheme="majorHAnsi"/>
          <w:b/>
          <w:i/>
          <w:sz w:val="24"/>
          <w:szCs w:val="22"/>
          <w:lang w:val="en-AU"/>
        </w:rPr>
      </w:pPr>
      <w:bookmarkStart w:id="14" w:name="_Toc162809046"/>
      <w:r w:rsidRPr="00EB6D21">
        <w:rPr>
          <w:rFonts w:asciiTheme="majorHAnsi" w:hAnsiTheme="majorHAnsi"/>
          <w:b/>
          <w:i/>
          <w:sz w:val="24"/>
          <w:szCs w:val="22"/>
          <w:lang w:val="en-AU"/>
        </w:rPr>
        <w:t xml:space="preserve">15.5.1. Constant effort per season (quarter) in each box </w:t>
      </w:r>
      <w:r w:rsidR="00324D59" w:rsidRPr="00EB6D21">
        <w:rPr>
          <w:rFonts w:asciiTheme="majorHAnsi" w:hAnsiTheme="majorHAnsi"/>
          <w:b/>
          <w:i/>
          <w:sz w:val="24"/>
          <w:szCs w:val="22"/>
          <w:lang w:val="en-AU"/>
        </w:rPr>
        <w:t>(</w:t>
      </w:r>
      <w:proofErr w:type="spellStart"/>
      <w:r w:rsidR="00324D59" w:rsidRPr="00EB6D21">
        <w:rPr>
          <w:rFonts w:asciiTheme="majorHAnsi" w:hAnsiTheme="majorHAnsi"/>
          <w:b/>
          <w:i/>
          <w:sz w:val="24"/>
          <w:szCs w:val="22"/>
          <w:lang w:val="en-AU"/>
        </w:rPr>
        <w:t>efformodel</w:t>
      </w:r>
      <w:proofErr w:type="spellEnd"/>
      <w:r w:rsidR="00324D59" w:rsidRPr="00EB6D21">
        <w:rPr>
          <w:rFonts w:asciiTheme="majorHAnsi" w:hAnsiTheme="majorHAnsi"/>
          <w:b/>
          <w:i/>
          <w:sz w:val="24"/>
          <w:szCs w:val="22"/>
          <w:lang w:val="en-AU"/>
        </w:rPr>
        <w:t>=0)</w:t>
      </w:r>
      <w:bookmarkEnd w:id="14"/>
    </w:p>
    <w:p w14:paraId="470AF938" w14:textId="77777777" w:rsidR="008E19B8" w:rsidRDefault="008E19B8" w:rsidP="008E19B8">
      <w:pPr>
        <w:pStyle w:val="BodyText2"/>
        <w:spacing w:before="0" w:line="276" w:lineRule="auto"/>
        <w:rPr>
          <w:rFonts w:asciiTheme="majorHAnsi" w:hAnsiTheme="majorHAnsi"/>
          <w:b/>
          <w:szCs w:val="22"/>
          <w:lang w:val="en-AU"/>
        </w:rPr>
      </w:pPr>
    </w:p>
    <w:p w14:paraId="7D52DB27" w14:textId="44F7AE1B" w:rsidR="008E19B8" w:rsidRDefault="008E19B8" w:rsidP="008E19B8">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option is set with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=0</w:t>
      </w:r>
      <w:r w:rsidRPr="008E19B8">
        <w:rPr>
          <w:rFonts w:asciiTheme="majorHAnsi" w:hAnsiTheme="majorHAnsi"/>
          <w:szCs w:val="22"/>
          <w:lang w:val="en-AU"/>
        </w:rPr>
        <w:t xml:space="preserve">. </w:t>
      </w:r>
      <w:r>
        <w:rPr>
          <w:rFonts w:asciiTheme="majorHAnsi" w:hAnsiTheme="majorHAnsi"/>
          <w:szCs w:val="22"/>
          <w:lang w:val="en-AU"/>
        </w:rPr>
        <w:t xml:space="preserve">It </w:t>
      </w:r>
      <w:r w:rsidR="00CD59AF">
        <w:rPr>
          <w:rFonts w:asciiTheme="majorHAnsi" w:hAnsiTheme="majorHAnsi"/>
          <w:szCs w:val="22"/>
          <w:lang w:val="en-AU"/>
        </w:rPr>
        <w:t xml:space="preserve">is based on </w:t>
      </w:r>
      <w:r w:rsidR="00B34764">
        <w:rPr>
          <w:rFonts w:asciiTheme="majorHAnsi" w:hAnsiTheme="majorHAnsi"/>
          <w:szCs w:val="22"/>
          <w:lang w:val="en-AU"/>
        </w:rPr>
        <w:t>two</w:t>
      </w:r>
      <w:r w:rsidR="00CD59AF">
        <w:rPr>
          <w:rFonts w:asciiTheme="majorHAnsi" w:hAnsiTheme="majorHAnsi"/>
          <w:szCs w:val="22"/>
          <w:lang w:val="en-AU"/>
        </w:rPr>
        <w:t xml:space="preserve"> parameters </w:t>
      </w:r>
      <w:r w:rsidR="00026996">
        <w:rPr>
          <w:rFonts w:asciiTheme="majorHAnsi" w:hAnsiTheme="majorHAnsi"/>
          <w:szCs w:val="22"/>
          <w:lang w:val="en-AU"/>
        </w:rPr>
        <w:t>that give</w:t>
      </w:r>
      <w:r w:rsidR="00B34764">
        <w:rPr>
          <w:rFonts w:asciiTheme="majorHAnsi" w:hAnsiTheme="majorHAnsi"/>
          <w:szCs w:val="22"/>
          <w:lang w:val="en-AU"/>
        </w:rPr>
        <w:t xml:space="preserve"> the total </w:t>
      </w:r>
      <w:r w:rsidR="006A1B34">
        <w:rPr>
          <w:rFonts w:asciiTheme="majorHAnsi" w:hAnsiTheme="majorHAnsi"/>
          <w:szCs w:val="22"/>
          <w:lang w:val="en-AU"/>
        </w:rPr>
        <w:t>annual</w:t>
      </w:r>
      <w:r w:rsidR="00B34764">
        <w:rPr>
          <w:rFonts w:asciiTheme="majorHAnsi" w:hAnsiTheme="majorHAnsi"/>
          <w:szCs w:val="22"/>
          <w:lang w:val="en-AU"/>
        </w:rPr>
        <w:t xml:space="preserve"> effort across the entire model domain for each fishery (</w:t>
      </w:r>
      <w:proofErr w:type="spellStart"/>
      <w:r w:rsidR="00B34764" w:rsidRPr="00280269">
        <w:rPr>
          <w:rFonts w:asciiTheme="majorHAnsi" w:hAnsiTheme="majorHAnsi"/>
          <w:color w:val="E36C0A" w:themeColor="accent6" w:themeShade="BF"/>
          <w:szCs w:val="22"/>
          <w:lang w:val="en-AU"/>
        </w:rPr>
        <w:t>YYY_Effort</w:t>
      </w:r>
      <w:proofErr w:type="spellEnd"/>
      <w:r w:rsidR="00B34764">
        <w:rPr>
          <w:rFonts w:asciiTheme="majorHAnsi" w:hAnsiTheme="majorHAnsi"/>
          <w:szCs w:val="22"/>
          <w:lang w:val="en-AU"/>
        </w:rPr>
        <w:t xml:space="preserve">, given in days per day per entire fishery), and the quarterly scalar of this average effort defining the seasonal (quarterly) changes </w:t>
      </w:r>
      <w:r w:rsidR="00CD59AF">
        <w:rPr>
          <w:rFonts w:asciiTheme="majorHAnsi" w:hAnsiTheme="majorHAnsi"/>
        </w:rPr>
        <w:t>(</w:t>
      </w:r>
      <w:proofErr w:type="spellStart"/>
      <w:r w:rsidR="00CD59AF">
        <w:rPr>
          <w:rFonts w:asciiTheme="majorHAnsi" w:hAnsiTheme="majorHAnsi"/>
          <w:color w:val="E36C0A" w:themeColor="accent6" w:themeShade="BF"/>
        </w:rPr>
        <w:t>mEff_YYY</w:t>
      </w:r>
      <w:proofErr w:type="spellEnd"/>
      <w:r w:rsidR="00B34764">
        <w:rPr>
          <w:rFonts w:asciiTheme="majorHAnsi" w:hAnsiTheme="majorHAnsi"/>
        </w:rPr>
        <w:t>, no units)</w:t>
      </w:r>
      <w:r w:rsidR="009C3057">
        <w:rPr>
          <w:rFonts w:asciiTheme="majorHAnsi" w:hAnsiTheme="majorHAnsi"/>
          <w:szCs w:val="22"/>
          <w:lang w:val="en-AU"/>
        </w:rPr>
        <w:t xml:space="preserve">. This </w:t>
      </w:r>
      <w:r>
        <w:rPr>
          <w:rFonts w:asciiTheme="majorHAnsi" w:hAnsiTheme="majorHAnsi"/>
          <w:szCs w:val="22"/>
          <w:lang w:val="en-AU"/>
        </w:rPr>
        <w:t>total effort is</w:t>
      </w:r>
      <w:r w:rsidR="009C3057">
        <w:rPr>
          <w:rFonts w:asciiTheme="majorHAnsi" w:hAnsiTheme="majorHAnsi"/>
          <w:szCs w:val="22"/>
          <w:lang w:val="en-AU"/>
        </w:rPr>
        <w:t xml:space="preserve"> </w:t>
      </w:r>
      <w:r w:rsidR="00B34764">
        <w:rPr>
          <w:rFonts w:asciiTheme="majorHAnsi" w:hAnsiTheme="majorHAnsi"/>
          <w:szCs w:val="22"/>
          <w:lang w:val="en-AU"/>
        </w:rPr>
        <w:t xml:space="preserve">evenly </w:t>
      </w:r>
      <w:r w:rsidR="009C3057">
        <w:rPr>
          <w:rFonts w:asciiTheme="majorHAnsi" w:hAnsiTheme="majorHAnsi"/>
          <w:szCs w:val="22"/>
          <w:lang w:val="en-AU"/>
        </w:rPr>
        <w:t>distributed across boxes</w:t>
      </w:r>
      <w:r w:rsidR="00B34764">
        <w:rPr>
          <w:rFonts w:asciiTheme="majorHAnsi" w:hAnsiTheme="majorHAnsi"/>
          <w:szCs w:val="22"/>
          <w:lang w:val="en-AU"/>
        </w:rPr>
        <w:t xml:space="preserve"> without </w:t>
      </w:r>
      <w:r w:rsidRPr="009C3057">
        <w:rPr>
          <w:rFonts w:asciiTheme="majorHAnsi" w:hAnsiTheme="majorHAnsi"/>
          <w:b/>
          <w:szCs w:val="22"/>
          <w:lang w:val="en-AU"/>
        </w:rPr>
        <w:t>accounting for the area of the box.</w:t>
      </w:r>
      <w:r>
        <w:rPr>
          <w:rFonts w:asciiTheme="majorHAnsi" w:hAnsiTheme="majorHAnsi"/>
          <w:szCs w:val="22"/>
          <w:lang w:val="en-AU"/>
        </w:rPr>
        <w:t xml:space="preserve"> </w:t>
      </w:r>
    </w:p>
    <w:p w14:paraId="308A5E3F" w14:textId="77777777" w:rsidR="008E19B8" w:rsidRDefault="008E19B8" w:rsidP="008E19B8">
      <w:pPr>
        <w:pStyle w:val="BodyText2"/>
        <w:spacing w:before="0" w:line="276" w:lineRule="auto"/>
        <w:rPr>
          <w:rFonts w:asciiTheme="majorHAnsi" w:hAnsiTheme="majorHAnsi"/>
          <w:szCs w:val="22"/>
          <w:lang w:val="en-AU"/>
        </w:rPr>
      </w:pPr>
    </w:p>
    <w:p w14:paraId="2C8FA37C" w14:textId="4B335A6D" w:rsidR="009C3057" w:rsidRDefault="009C3057" w:rsidP="009C3057">
      <w:pPr>
        <w:rPr>
          <w:rFonts w:asciiTheme="majorHAnsi" w:hAnsiTheme="majorHAnsi"/>
          <w:lang w:val="en-GB"/>
        </w:rPr>
      </w:pPr>
      <w:r>
        <w:rPr>
          <w:rFonts w:asciiTheme="majorHAnsi" w:hAnsiTheme="majorHAnsi"/>
          <w:lang w:val="en-GB"/>
        </w:rPr>
        <w:t>In this option the effort by the fishery Y in a cell j (</w:t>
      </w:r>
      <w:proofErr w:type="spellStart"/>
      <w:proofErr w:type="gramStart"/>
      <w:r>
        <w:rPr>
          <w:rFonts w:asciiTheme="majorHAnsi" w:hAnsiTheme="majorHAnsi"/>
          <w:i/>
          <w:lang w:val="en-GB"/>
        </w:rPr>
        <w:t>Eff</w:t>
      </w:r>
      <w:r>
        <w:rPr>
          <w:rFonts w:asciiTheme="majorHAnsi" w:hAnsiTheme="majorHAnsi"/>
          <w:i/>
          <w:vertAlign w:val="subscript"/>
          <w:lang w:val="en-GB"/>
        </w:rPr>
        <w:t>Y,j</w:t>
      </w:r>
      <w:proofErr w:type="spellEnd"/>
      <w:proofErr w:type="gramEnd"/>
      <w:r>
        <w:rPr>
          <w:rFonts w:asciiTheme="majorHAnsi" w:hAnsiTheme="majorHAnsi"/>
          <w:lang w:val="en-GB"/>
        </w:rPr>
        <w:t xml:space="preserve"> in days day</w:t>
      </w:r>
      <w:r>
        <w:rPr>
          <w:rFonts w:asciiTheme="majorHAnsi" w:hAnsiTheme="majorHAnsi"/>
          <w:vertAlign w:val="superscript"/>
          <w:lang w:val="en-GB"/>
        </w:rPr>
        <w:t>-1</w:t>
      </w:r>
      <w:r>
        <w:rPr>
          <w:rFonts w:asciiTheme="majorHAnsi" w:hAnsiTheme="majorHAnsi"/>
          <w:lang w:val="en-GB"/>
        </w:rPr>
        <w:t xml:space="preserve">) </w:t>
      </w:r>
      <w:r w:rsidR="00CD59AF">
        <w:rPr>
          <w:rFonts w:asciiTheme="majorHAnsi" w:hAnsiTheme="majorHAnsi"/>
          <w:lang w:val="en-GB"/>
        </w:rPr>
        <w:t xml:space="preserve">in a given timestep </w:t>
      </w:r>
      <w:r>
        <w:rPr>
          <w:rFonts w:asciiTheme="majorHAnsi" w:hAnsiTheme="majorHAnsi"/>
          <w:lang w:val="en-GB"/>
        </w:rPr>
        <w:t xml:space="preserve">is calculated as </w:t>
      </w:r>
    </w:p>
    <w:p w14:paraId="4B1F0B16" w14:textId="77777777" w:rsidR="00026996" w:rsidRDefault="00026996" w:rsidP="009C3057">
      <w:pPr>
        <w:rPr>
          <w:rFonts w:asciiTheme="majorHAnsi" w:hAnsiTheme="majorHAnsi"/>
          <w:lang w:val="en-GB"/>
        </w:rPr>
      </w:pPr>
    </w:p>
    <w:p w14:paraId="240DF205" w14:textId="0F91C007" w:rsidR="00026996" w:rsidRPr="00026996" w:rsidRDefault="00000000" w:rsidP="009C3057">
      <w:pPr>
        <w:rPr>
          <w:rFonts w:asciiTheme="majorHAnsi" w:hAnsiTheme="majorHAnsi"/>
          <w:lang w:val="en-GB"/>
        </w:rPr>
      </w:pPr>
      <m:oMathPara>
        <m:oMathParaPr>
          <m:jc m:val="left"/>
        </m:oMathParaPr>
        <m:oMath>
          <m:sSub>
            <m:sSubPr>
              <m:ctrlPr>
                <w:rPr>
                  <w:rFonts w:ascii="Cambria Math" w:hAnsi="Cambria Math"/>
                  <w:i/>
                  <w:sz w:val="28"/>
                </w:rPr>
              </m:ctrlPr>
            </m:sSubPr>
            <m:e>
              <m:r>
                <w:rPr>
                  <w:rFonts w:ascii="Cambria Math" w:hAnsi="Cambria Math"/>
                  <w:sz w:val="28"/>
                </w:rPr>
                <m:t>Eff</m:t>
              </m:r>
              <m:ctrlPr>
                <w:rPr>
                  <w:rFonts w:ascii="Cambria Math" w:hAnsi="Cambria Math" w:cs="Cambria Math"/>
                  <w:i/>
                  <w:sz w:val="28"/>
                </w:rPr>
              </m:ctrlPr>
            </m:e>
            <m:sub>
              <m:r>
                <w:rPr>
                  <w:rFonts w:ascii="Cambria Math" w:hAnsi="Cambria Math"/>
                  <w:sz w:val="28"/>
                </w:rPr>
                <m:t>Y,j</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TotEff</m:t>
                  </m:r>
                </m:e>
                <m:sub>
                  <m:r>
                    <w:rPr>
                      <w:rFonts w:ascii="Cambria Math" w:hAnsi="Cambria Math"/>
                      <w:sz w:val="28"/>
                    </w:rPr>
                    <m:t>Y</m:t>
                  </m:r>
                </m:sub>
              </m:sSub>
              <m:r>
                <w:rPr>
                  <w:rFonts w:ascii="Cambria Math" w:hAnsi="Cambria Math"/>
                  <w:sz w:val="28"/>
                </w:rPr>
                <m:t>∙</m:t>
              </m:r>
              <m:d>
                <m:dPr>
                  <m:ctrlPr>
                    <w:rPr>
                      <w:rFonts w:ascii="Cambria Math" w:hAnsi="Cambria Math"/>
                      <w:i/>
                      <w:sz w:val="28"/>
                    </w:rPr>
                  </m:ctrlPr>
                </m:dPr>
                <m:e>
                  <m:r>
                    <w:rPr>
                      <w:rFonts w:ascii="Cambria Math" w:hAnsi="Cambria Math"/>
                      <w:sz w:val="28"/>
                    </w:rPr>
                    <m:t>ε∙</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Eff</m:t>
                          </m:r>
                        </m:e>
                        <m:sub>
                          <m:r>
                            <w:rPr>
                              <w:rFonts w:ascii="Cambria Math" w:hAnsi="Cambria Math"/>
                              <w:sz w:val="28"/>
                            </w:rPr>
                            <m:t>Q+1,Y</m:t>
                          </m:r>
                        </m:sub>
                      </m:sSub>
                      <m:r>
                        <w:rPr>
                          <w:rFonts w:ascii="Cambria Math" w:hAnsi="Cambria Math"/>
                          <w:sz w:val="28"/>
                        </w:rPr>
                        <m:t>-</m:t>
                      </m:r>
                      <m:sSub>
                        <m:sSubPr>
                          <m:ctrlPr>
                            <w:rPr>
                              <w:rFonts w:ascii="Cambria Math" w:hAnsi="Cambria Math"/>
                              <w:i/>
                              <w:sz w:val="28"/>
                            </w:rPr>
                          </m:ctrlPr>
                        </m:sSubPr>
                        <m:e>
                          <m:r>
                            <w:rPr>
                              <w:rFonts w:ascii="Cambria Math" w:hAnsi="Cambria Math"/>
                              <w:sz w:val="28"/>
                            </w:rPr>
                            <m:t>Eff</m:t>
                          </m:r>
                        </m:e>
                        <m:sub>
                          <m:r>
                            <w:rPr>
                              <w:rFonts w:ascii="Cambria Math" w:hAnsi="Cambria Math"/>
                              <w:sz w:val="28"/>
                            </w:rPr>
                            <m:t>Q,Y</m:t>
                          </m:r>
                        </m:sub>
                      </m:sSub>
                    </m:e>
                  </m:d>
                  <m:r>
                    <w:rPr>
                      <w:rFonts w:ascii="Cambria Math" w:hAnsi="Cambria Math"/>
                      <w:sz w:val="28"/>
                    </w:rPr>
                    <m:t>+</m:t>
                  </m:r>
                  <m:sSub>
                    <m:sSubPr>
                      <m:ctrlPr>
                        <w:rPr>
                          <w:rFonts w:ascii="Cambria Math" w:hAnsi="Cambria Math"/>
                          <w:i/>
                          <w:sz w:val="28"/>
                        </w:rPr>
                      </m:ctrlPr>
                    </m:sSubPr>
                    <m:e>
                      <m:r>
                        <w:rPr>
                          <w:rFonts w:ascii="Cambria Math" w:hAnsi="Cambria Math"/>
                          <w:sz w:val="28"/>
                        </w:rPr>
                        <m:t>Eff</m:t>
                      </m:r>
                    </m:e>
                    <m:sub>
                      <m:r>
                        <w:rPr>
                          <w:rFonts w:ascii="Cambria Math" w:hAnsi="Cambria Math"/>
                          <w:sz w:val="28"/>
                        </w:rPr>
                        <m:t>Q,Y</m:t>
                      </m:r>
                    </m:sub>
                  </m:sSub>
                </m:e>
              </m:d>
            </m:num>
            <m:den>
              <m:r>
                <w:rPr>
                  <w:rFonts w:ascii="Cambria Math" w:hAnsi="Cambria Math"/>
                  <w:sz w:val="28"/>
                </w:rPr>
                <m:t>Nbox</m:t>
              </m:r>
            </m:den>
          </m:f>
        </m:oMath>
      </m:oMathPara>
    </w:p>
    <w:p w14:paraId="460A792A" w14:textId="77777777" w:rsidR="00026996" w:rsidRDefault="00026996" w:rsidP="009C3057">
      <w:pPr>
        <w:rPr>
          <w:rFonts w:asciiTheme="majorHAnsi" w:hAnsiTheme="majorHAnsi"/>
          <w:lang w:val="en-GB"/>
        </w:rPr>
      </w:pPr>
    </w:p>
    <w:p w14:paraId="1D7FA8BC" w14:textId="77777777" w:rsidR="009C3057" w:rsidRDefault="009C3057" w:rsidP="009C3057">
      <w:pPr>
        <w:rPr>
          <w:rFonts w:asciiTheme="majorHAnsi" w:hAnsiTheme="majorHAnsi"/>
          <w:lang w:val="en-GB"/>
        </w:rPr>
      </w:pPr>
    </w:p>
    <w:p w14:paraId="7EB1B8BC" w14:textId="0A3ACCE6" w:rsidR="009C3057" w:rsidRDefault="009C3057" w:rsidP="009C3057">
      <w:pPr>
        <w:rPr>
          <w:rFonts w:asciiTheme="majorHAnsi" w:hAnsiTheme="majorHAnsi"/>
          <w:lang w:val="en-GB"/>
        </w:rPr>
      </w:pPr>
      <w:r>
        <w:rPr>
          <w:rFonts w:asciiTheme="majorHAnsi" w:hAnsiTheme="majorHAnsi"/>
          <w:lang w:val="en-GB"/>
        </w:rPr>
        <w:t xml:space="preserve">where </w:t>
      </w:r>
      <w:r w:rsidRPr="009161B1">
        <w:rPr>
          <w:rFonts w:asciiTheme="majorHAnsi" w:hAnsiTheme="majorHAnsi"/>
          <w:i/>
          <w:lang w:val="en-GB"/>
        </w:rPr>
        <w:t>ɛ</w:t>
      </w:r>
      <w:r>
        <w:rPr>
          <w:rFonts w:asciiTheme="majorHAnsi" w:hAnsiTheme="majorHAnsi"/>
          <w:i/>
          <w:lang w:val="en-GB"/>
        </w:rPr>
        <w:t xml:space="preserve"> </w:t>
      </w:r>
      <w:r>
        <w:rPr>
          <w:rFonts w:asciiTheme="majorHAnsi" w:hAnsiTheme="majorHAnsi"/>
          <w:lang w:val="en-GB"/>
        </w:rPr>
        <w:t>is the proportion of the quarter that has passed</w:t>
      </w:r>
      <w:r w:rsidR="00D9763F">
        <w:rPr>
          <w:rFonts w:asciiTheme="majorHAnsi" w:hAnsiTheme="majorHAnsi"/>
          <w:lang w:val="en-GB"/>
        </w:rPr>
        <w:t>;</w:t>
      </w:r>
      <w:r>
        <w:rPr>
          <w:rFonts w:asciiTheme="majorHAnsi" w:hAnsiTheme="majorHAnsi"/>
          <w:lang w:val="en-GB"/>
        </w:rPr>
        <w:t xml:space="preserve"> </w:t>
      </w:r>
      <w:proofErr w:type="spellStart"/>
      <w:r w:rsidRPr="0044603C">
        <w:rPr>
          <w:rFonts w:asciiTheme="majorHAnsi" w:hAnsiTheme="majorHAnsi"/>
          <w:i/>
          <w:lang w:val="en-GB"/>
        </w:rPr>
        <w:t>Eff</w:t>
      </w:r>
      <w:r w:rsidRPr="0044603C">
        <w:rPr>
          <w:rFonts w:asciiTheme="majorHAnsi" w:hAnsiTheme="majorHAnsi"/>
          <w:i/>
          <w:vertAlign w:val="subscript"/>
          <w:lang w:val="en-GB"/>
        </w:rPr>
        <w:t>Q,Y</w:t>
      </w:r>
      <w:proofErr w:type="spellEnd"/>
      <w:r>
        <w:rPr>
          <w:rFonts w:asciiTheme="majorHAnsi" w:hAnsiTheme="majorHAnsi"/>
          <w:vertAlign w:val="subscript"/>
          <w:lang w:val="en-GB"/>
        </w:rPr>
        <w:t xml:space="preserve"> </w:t>
      </w:r>
      <w:r>
        <w:rPr>
          <w:rFonts w:asciiTheme="majorHAnsi" w:hAnsiTheme="majorHAnsi"/>
          <w:lang w:val="en-GB"/>
        </w:rPr>
        <w:t xml:space="preserve">and </w:t>
      </w:r>
      <w:r w:rsidRPr="0044603C">
        <w:rPr>
          <w:rFonts w:asciiTheme="majorHAnsi" w:hAnsiTheme="majorHAnsi"/>
          <w:i/>
          <w:lang w:val="en-GB"/>
        </w:rPr>
        <w:t>Eff</w:t>
      </w:r>
      <w:r w:rsidRPr="0044603C">
        <w:rPr>
          <w:rFonts w:asciiTheme="majorHAnsi" w:hAnsiTheme="majorHAnsi"/>
          <w:i/>
          <w:vertAlign w:val="subscript"/>
          <w:lang w:val="en-GB"/>
        </w:rPr>
        <w:t>Q+1,Y</w:t>
      </w:r>
      <w:r>
        <w:rPr>
          <w:rFonts w:asciiTheme="majorHAnsi" w:hAnsiTheme="majorHAnsi"/>
          <w:vertAlign w:val="subscript"/>
          <w:lang w:val="en-GB"/>
        </w:rPr>
        <w:t xml:space="preserve"> </w:t>
      </w:r>
      <w:r w:rsidR="00280269">
        <w:rPr>
          <w:rFonts w:asciiTheme="majorHAnsi" w:hAnsiTheme="majorHAnsi"/>
          <w:lang w:val="en-GB"/>
        </w:rPr>
        <w:t>are the seasonal scalars of the total effort</w:t>
      </w:r>
      <w:r>
        <w:rPr>
          <w:rFonts w:asciiTheme="majorHAnsi" w:hAnsiTheme="majorHAnsi"/>
          <w:lang w:val="en-GB"/>
        </w:rPr>
        <w:t xml:space="preserve"> </w:t>
      </w:r>
      <w:r w:rsidR="00280269">
        <w:rPr>
          <w:rFonts w:asciiTheme="majorHAnsi" w:hAnsiTheme="majorHAnsi"/>
          <w:lang w:val="en-GB"/>
        </w:rPr>
        <w:t>of the fishery Y</w:t>
      </w:r>
      <w:r>
        <w:rPr>
          <w:rFonts w:asciiTheme="majorHAnsi" w:hAnsiTheme="majorHAnsi"/>
          <w:lang w:val="en-GB"/>
        </w:rPr>
        <w:t xml:space="preserve"> (</w:t>
      </w:r>
      <w:proofErr w:type="spellStart"/>
      <w:r>
        <w:rPr>
          <w:rFonts w:asciiTheme="majorHAnsi" w:hAnsiTheme="majorHAnsi"/>
          <w:color w:val="E36C0A" w:themeColor="accent6" w:themeShade="BF"/>
          <w:lang w:val="en-GB"/>
        </w:rPr>
        <w:t>mEff_YYY</w:t>
      </w:r>
      <w:proofErr w:type="spellEnd"/>
      <w:r w:rsidR="0044603C">
        <w:rPr>
          <w:rFonts w:asciiTheme="majorHAnsi" w:hAnsiTheme="majorHAnsi"/>
          <w:lang w:val="en-GB"/>
        </w:rPr>
        <w:t>, unitless)</w:t>
      </w:r>
      <w:r w:rsidR="00D9763F">
        <w:rPr>
          <w:rFonts w:asciiTheme="majorHAnsi" w:hAnsiTheme="majorHAnsi"/>
          <w:lang w:val="en-GB"/>
        </w:rPr>
        <w:t>;</w:t>
      </w:r>
      <w:r w:rsidR="00280269">
        <w:rPr>
          <w:rFonts w:asciiTheme="majorHAnsi" w:hAnsiTheme="majorHAnsi"/>
          <w:lang w:val="en-GB"/>
        </w:rPr>
        <w:t xml:space="preserve"> </w:t>
      </w:r>
      <w:proofErr w:type="spellStart"/>
      <w:r w:rsidR="00280269" w:rsidRPr="0044603C">
        <w:rPr>
          <w:rFonts w:asciiTheme="majorHAnsi" w:hAnsiTheme="majorHAnsi"/>
          <w:i/>
          <w:lang w:val="en-GB"/>
        </w:rPr>
        <w:t>TotEff</w:t>
      </w:r>
      <w:proofErr w:type="spellEnd"/>
      <w:r w:rsidR="00280269" w:rsidRPr="0044603C">
        <w:rPr>
          <w:rFonts w:asciiTheme="majorHAnsi" w:hAnsiTheme="majorHAnsi"/>
          <w:i/>
          <w:vertAlign w:val="subscript"/>
          <w:lang w:val="en-GB"/>
        </w:rPr>
        <w:t xml:space="preserve"> Y</w:t>
      </w:r>
      <w:r w:rsidR="00280269">
        <w:rPr>
          <w:rFonts w:asciiTheme="majorHAnsi" w:hAnsiTheme="majorHAnsi"/>
          <w:lang w:val="en-GB"/>
        </w:rPr>
        <w:t xml:space="preserve"> is the total average </w:t>
      </w:r>
      <w:r w:rsidR="00D9763F">
        <w:rPr>
          <w:rFonts w:asciiTheme="majorHAnsi" w:hAnsiTheme="majorHAnsi"/>
          <w:lang w:val="en-GB"/>
        </w:rPr>
        <w:t xml:space="preserve">daily </w:t>
      </w:r>
      <w:r w:rsidR="00280269">
        <w:rPr>
          <w:rFonts w:asciiTheme="majorHAnsi" w:hAnsiTheme="majorHAnsi"/>
          <w:lang w:val="en-GB"/>
        </w:rPr>
        <w:t xml:space="preserve">effort (days per day) of the fishery Y </w:t>
      </w:r>
      <w:r w:rsidR="0044603C">
        <w:rPr>
          <w:rFonts w:asciiTheme="majorHAnsi" w:hAnsiTheme="majorHAnsi"/>
          <w:lang w:val="en-GB"/>
        </w:rPr>
        <w:t>(</w:t>
      </w:r>
      <w:proofErr w:type="spellStart"/>
      <w:r w:rsidR="0044603C" w:rsidRPr="00280269">
        <w:rPr>
          <w:rFonts w:asciiTheme="majorHAnsi" w:hAnsiTheme="majorHAnsi"/>
          <w:color w:val="E36C0A" w:themeColor="accent6" w:themeShade="BF"/>
        </w:rPr>
        <w:t>YYY_</w:t>
      </w:r>
      <w:r w:rsidR="0044603C">
        <w:rPr>
          <w:rFonts w:asciiTheme="majorHAnsi" w:hAnsiTheme="majorHAnsi"/>
          <w:color w:val="E36C0A" w:themeColor="accent6" w:themeShade="BF"/>
        </w:rPr>
        <w:t>Effort</w:t>
      </w:r>
      <w:proofErr w:type="spellEnd"/>
      <w:r w:rsidR="0044603C">
        <w:rPr>
          <w:rFonts w:asciiTheme="majorHAnsi" w:hAnsiTheme="majorHAnsi"/>
          <w:lang w:val="en-GB"/>
        </w:rPr>
        <w:t>, days per day)</w:t>
      </w:r>
      <w:r w:rsidR="00D9763F">
        <w:rPr>
          <w:rFonts w:asciiTheme="majorHAnsi" w:hAnsiTheme="majorHAnsi"/>
          <w:lang w:val="en-GB"/>
        </w:rPr>
        <w:t>;</w:t>
      </w:r>
      <w:r w:rsidR="0044603C">
        <w:rPr>
          <w:rFonts w:asciiTheme="majorHAnsi" w:hAnsiTheme="majorHAnsi"/>
          <w:lang w:val="en-GB"/>
        </w:rPr>
        <w:t xml:space="preserve"> a</w:t>
      </w:r>
      <w:r>
        <w:rPr>
          <w:rFonts w:asciiTheme="majorHAnsi" w:hAnsiTheme="majorHAnsi"/>
          <w:lang w:val="en-GB"/>
        </w:rPr>
        <w:t xml:space="preserve">nd </w:t>
      </w:r>
      <w:proofErr w:type="spellStart"/>
      <w:r w:rsidRPr="002E7431">
        <w:rPr>
          <w:rFonts w:asciiTheme="majorHAnsi" w:hAnsiTheme="majorHAnsi"/>
          <w:i/>
          <w:lang w:val="en-GB"/>
        </w:rPr>
        <w:t>Nbox</w:t>
      </w:r>
      <w:proofErr w:type="spellEnd"/>
      <w:r>
        <w:rPr>
          <w:rFonts w:asciiTheme="majorHAnsi" w:hAnsiTheme="majorHAnsi"/>
          <w:lang w:val="en-GB"/>
        </w:rPr>
        <w:t xml:space="preserve"> is the number of </w:t>
      </w:r>
      <w:r w:rsidR="001752D5">
        <w:rPr>
          <w:rFonts w:asciiTheme="majorHAnsi" w:hAnsiTheme="majorHAnsi"/>
          <w:lang w:val="en-GB"/>
        </w:rPr>
        <w:t xml:space="preserve">dynamic (non-boundary) </w:t>
      </w:r>
      <w:r>
        <w:rPr>
          <w:rFonts w:asciiTheme="majorHAnsi" w:hAnsiTheme="majorHAnsi"/>
          <w:lang w:val="en-GB"/>
        </w:rPr>
        <w:t>boxes in the model domain</w:t>
      </w:r>
      <w:r w:rsidR="00280269">
        <w:rPr>
          <w:rFonts w:asciiTheme="majorHAnsi" w:hAnsiTheme="majorHAnsi"/>
          <w:lang w:val="en-GB"/>
        </w:rPr>
        <w:t xml:space="preserve"> (both boundary and dynamic boxes!)</w:t>
      </w:r>
      <w:r>
        <w:rPr>
          <w:rFonts w:asciiTheme="majorHAnsi" w:hAnsiTheme="majorHAnsi"/>
          <w:lang w:val="en-GB"/>
        </w:rPr>
        <w:t xml:space="preserve">. Note that if Q is the last quarter of the year, then Q+1 is the first quarter of the </w:t>
      </w:r>
      <w:r w:rsidR="004B5B2A">
        <w:rPr>
          <w:rFonts w:asciiTheme="majorHAnsi" w:hAnsiTheme="majorHAnsi"/>
          <w:lang w:val="en-GB"/>
        </w:rPr>
        <w:t xml:space="preserve">next </w:t>
      </w:r>
      <w:r>
        <w:rPr>
          <w:rFonts w:asciiTheme="majorHAnsi" w:hAnsiTheme="majorHAnsi"/>
          <w:lang w:val="en-GB"/>
        </w:rPr>
        <w:t xml:space="preserve">year. </w:t>
      </w:r>
    </w:p>
    <w:p w14:paraId="1EED530E" w14:textId="77777777" w:rsidR="008E19B8" w:rsidRDefault="008E19B8" w:rsidP="00A36175">
      <w:pPr>
        <w:pStyle w:val="BodyText2"/>
        <w:spacing w:before="0" w:line="276" w:lineRule="auto"/>
        <w:rPr>
          <w:rFonts w:asciiTheme="majorHAnsi" w:hAnsiTheme="majorHAnsi"/>
          <w:szCs w:val="22"/>
          <w:lang w:val="en-AU"/>
        </w:rPr>
      </w:pPr>
    </w:p>
    <w:p w14:paraId="7837507F" w14:textId="7514E2E1" w:rsidR="009C3057" w:rsidRPr="00EB6D21" w:rsidRDefault="009C3057" w:rsidP="009C3057">
      <w:pPr>
        <w:pStyle w:val="BodyText2"/>
        <w:spacing w:before="0" w:line="276" w:lineRule="auto"/>
        <w:outlineLvl w:val="2"/>
        <w:rPr>
          <w:rFonts w:asciiTheme="majorHAnsi" w:hAnsiTheme="majorHAnsi"/>
          <w:b/>
          <w:i/>
          <w:sz w:val="24"/>
          <w:szCs w:val="22"/>
          <w:lang w:val="en-AU"/>
        </w:rPr>
      </w:pPr>
      <w:bookmarkStart w:id="15" w:name="_Toc162809047"/>
      <w:r w:rsidRPr="00EB6D21">
        <w:rPr>
          <w:rFonts w:asciiTheme="majorHAnsi" w:hAnsiTheme="majorHAnsi"/>
          <w:b/>
          <w:i/>
          <w:sz w:val="24"/>
          <w:szCs w:val="22"/>
          <w:lang w:val="en-AU"/>
        </w:rPr>
        <w:t xml:space="preserve">15.5.2. Constant effort per season adjusted by the relative box area </w:t>
      </w:r>
      <w:r w:rsidR="00324D59" w:rsidRPr="00EB6D21">
        <w:rPr>
          <w:rFonts w:asciiTheme="majorHAnsi" w:hAnsiTheme="majorHAnsi"/>
          <w:b/>
          <w:i/>
          <w:sz w:val="24"/>
          <w:szCs w:val="22"/>
          <w:lang w:val="en-AU"/>
        </w:rPr>
        <w:t>(</w:t>
      </w:r>
      <w:proofErr w:type="spellStart"/>
      <w:r w:rsidR="00324D59" w:rsidRPr="00EB6D21">
        <w:rPr>
          <w:rFonts w:asciiTheme="majorHAnsi" w:hAnsiTheme="majorHAnsi"/>
          <w:b/>
          <w:i/>
          <w:sz w:val="24"/>
          <w:szCs w:val="22"/>
          <w:lang w:val="en-AU"/>
        </w:rPr>
        <w:t>efformodel</w:t>
      </w:r>
      <w:proofErr w:type="spellEnd"/>
      <w:r w:rsidR="00324D59" w:rsidRPr="00EB6D21">
        <w:rPr>
          <w:rFonts w:asciiTheme="majorHAnsi" w:hAnsiTheme="majorHAnsi"/>
          <w:b/>
          <w:i/>
          <w:sz w:val="24"/>
          <w:szCs w:val="22"/>
          <w:lang w:val="en-AU"/>
        </w:rPr>
        <w:t>=1)</w:t>
      </w:r>
      <w:bookmarkEnd w:id="15"/>
    </w:p>
    <w:p w14:paraId="55D3F1FC" w14:textId="77777777" w:rsidR="009C3057" w:rsidRDefault="009C3057" w:rsidP="009C3057">
      <w:pPr>
        <w:pStyle w:val="BodyText2"/>
        <w:spacing w:before="0" w:line="276" w:lineRule="auto"/>
        <w:rPr>
          <w:rFonts w:asciiTheme="majorHAnsi" w:hAnsiTheme="majorHAnsi"/>
          <w:szCs w:val="22"/>
          <w:lang w:val="en-AU"/>
        </w:rPr>
      </w:pPr>
    </w:p>
    <w:p w14:paraId="6A1229A1" w14:textId="6365EB05" w:rsidR="009C3057" w:rsidRDefault="009C3057" w:rsidP="009C3057">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option is set with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w:t>
      </w:r>
      <w:r>
        <w:rPr>
          <w:rFonts w:asciiTheme="majorHAnsi" w:hAnsiTheme="majorHAnsi"/>
          <w:color w:val="E36C0A" w:themeColor="accent6" w:themeShade="BF"/>
          <w:szCs w:val="22"/>
          <w:lang w:val="en-AU"/>
        </w:rPr>
        <w:t>1</w:t>
      </w:r>
      <w:r w:rsidRPr="008E19B8">
        <w:rPr>
          <w:rFonts w:asciiTheme="majorHAnsi" w:hAnsiTheme="majorHAnsi"/>
          <w:szCs w:val="22"/>
          <w:lang w:val="en-AU"/>
        </w:rPr>
        <w:t xml:space="preserve">. </w:t>
      </w:r>
      <w:r w:rsidR="00CD59AF">
        <w:rPr>
          <w:rFonts w:asciiTheme="majorHAnsi" w:hAnsiTheme="majorHAnsi"/>
          <w:szCs w:val="22"/>
          <w:lang w:val="en-AU"/>
        </w:rPr>
        <w:t xml:space="preserve">It is calculated as </w:t>
      </w:r>
      <w:r>
        <w:rPr>
          <w:rFonts w:asciiTheme="majorHAnsi" w:hAnsiTheme="majorHAnsi"/>
          <w:szCs w:val="22"/>
          <w:lang w:val="en-AU"/>
        </w:rPr>
        <w:t>above</w:t>
      </w:r>
      <w:r w:rsidR="00CD59AF">
        <w:rPr>
          <w:rFonts w:asciiTheme="majorHAnsi" w:hAnsiTheme="majorHAnsi"/>
          <w:szCs w:val="22"/>
          <w:lang w:val="en-AU"/>
        </w:rPr>
        <w:t xml:space="preserve">, but the distribution of total effort for each fishery across boxes </w:t>
      </w:r>
      <w:r>
        <w:rPr>
          <w:rFonts w:asciiTheme="majorHAnsi" w:hAnsiTheme="majorHAnsi"/>
          <w:szCs w:val="22"/>
          <w:lang w:val="en-AU"/>
        </w:rPr>
        <w:t xml:space="preserve">(in days per day) </w:t>
      </w:r>
      <w:r w:rsidR="00CD59AF">
        <w:rPr>
          <w:rFonts w:asciiTheme="majorHAnsi" w:hAnsiTheme="majorHAnsi"/>
          <w:szCs w:val="22"/>
          <w:lang w:val="en-AU"/>
        </w:rPr>
        <w:t xml:space="preserve">is adjusted based on the relative area of the box. </w:t>
      </w:r>
    </w:p>
    <w:p w14:paraId="1456D188" w14:textId="77777777" w:rsidR="00026996" w:rsidRDefault="00026996" w:rsidP="009C3057">
      <w:pPr>
        <w:pStyle w:val="BodyText2"/>
        <w:spacing w:before="0" w:line="276" w:lineRule="auto"/>
        <w:rPr>
          <w:rFonts w:asciiTheme="majorHAnsi" w:hAnsiTheme="majorHAnsi"/>
          <w:szCs w:val="22"/>
          <w:lang w:val="en-AU"/>
        </w:rPr>
      </w:pPr>
    </w:p>
    <w:p w14:paraId="61B1015B" w14:textId="5B159AAA" w:rsidR="00026996" w:rsidRPr="00026996" w:rsidRDefault="00000000" w:rsidP="009C3057">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8"/>
                  <w:lang w:val="en-AU"/>
                </w:rPr>
              </m:ctrlPr>
            </m:sSubPr>
            <m:e>
              <m:r>
                <w:rPr>
                  <w:rFonts w:ascii="Cambria Math" w:hAnsi="Cambria Math"/>
                  <w:sz w:val="28"/>
                  <w:lang w:val="en-AU"/>
                </w:rPr>
                <m:t>Eff</m:t>
              </m:r>
              <m:ctrlPr>
                <w:rPr>
                  <w:rFonts w:ascii="Cambria Math" w:hAnsi="Cambria Math" w:cs="Cambria Math"/>
                  <w:i/>
                  <w:sz w:val="28"/>
                  <w:lang w:val="en-AU"/>
                </w:rPr>
              </m:ctrlPr>
            </m:e>
            <m:sub>
              <m:r>
                <w:rPr>
                  <w:rFonts w:ascii="Cambria Math" w:hAnsi="Cambria Math"/>
                  <w:sz w:val="28"/>
                  <w:lang w:val="en-AU"/>
                </w:rPr>
                <m:t>Y,j</m:t>
              </m:r>
            </m:sub>
          </m:sSub>
          <m:r>
            <w:rPr>
              <w:rFonts w:ascii="Cambria Math" w:hAnsi="Cambria Math"/>
              <w:sz w:val="28"/>
              <w:lang w:val="en-AU"/>
            </w:rPr>
            <m:t>=</m:t>
          </m:r>
          <m:f>
            <m:fPr>
              <m:ctrlPr>
                <w:rPr>
                  <w:rFonts w:ascii="Cambria Math" w:eastAsiaTheme="minorHAnsi" w:hAnsi="Cambria Math" w:cstheme="minorBidi"/>
                  <w:i/>
                  <w:iCs w:val="0"/>
                  <w:sz w:val="28"/>
                  <w:szCs w:val="22"/>
                  <w:lang w:val="en-AU"/>
                </w:rPr>
              </m:ctrlPr>
            </m:fPr>
            <m:num>
              <m:sSub>
                <m:sSubPr>
                  <m:ctrlPr>
                    <w:rPr>
                      <w:rFonts w:ascii="Cambria Math" w:hAnsi="Cambria Math"/>
                      <w:i/>
                      <w:sz w:val="28"/>
                      <w:lang w:val="en-AU"/>
                    </w:rPr>
                  </m:ctrlPr>
                </m:sSubPr>
                <m:e>
                  <m:r>
                    <w:rPr>
                      <w:rFonts w:ascii="Cambria Math" w:hAnsi="Cambria Math"/>
                      <w:sz w:val="28"/>
                      <w:lang w:val="en-AU"/>
                    </w:rPr>
                    <m:t>TotEff</m:t>
                  </m:r>
                </m:e>
                <m:sub>
                  <m:r>
                    <w:rPr>
                      <w:rFonts w:ascii="Cambria Math" w:hAnsi="Cambria Math"/>
                      <w:sz w:val="28"/>
                      <w:lang w:val="en-AU"/>
                    </w:rPr>
                    <m:t>Y</m:t>
                  </m:r>
                </m:sub>
              </m:sSub>
              <m:r>
                <w:rPr>
                  <w:rFonts w:ascii="Cambria Math" w:hAnsi="Cambria Math"/>
                  <w:sz w:val="28"/>
                  <w:lang w:val="en-AU"/>
                </w:rPr>
                <m:t>∙</m:t>
              </m:r>
              <m:d>
                <m:dPr>
                  <m:ctrlPr>
                    <w:rPr>
                      <w:rFonts w:ascii="Cambria Math" w:hAnsi="Cambria Math"/>
                      <w:i/>
                      <w:sz w:val="28"/>
                      <w:lang w:val="en-AU"/>
                    </w:rPr>
                  </m:ctrlPr>
                </m:dPr>
                <m:e>
                  <m:r>
                    <w:rPr>
                      <w:rFonts w:ascii="Cambria Math" w:hAnsi="Cambria Math"/>
                      <w:sz w:val="28"/>
                      <w:lang w:val="en-AU"/>
                    </w:rPr>
                    <m:t>ε∙</m:t>
                  </m:r>
                  <m:d>
                    <m:dPr>
                      <m:ctrlPr>
                        <w:rPr>
                          <w:rFonts w:ascii="Cambria Math" w:hAnsi="Cambria Math"/>
                          <w:i/>
                          <w:sz w:val="28"/>
                          <w:lang w:val="en-AU"/>
                        </w:rPr>
                      </m:ctrlPr>
                    </m:dPr>
                    <m:e>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Q+1,Y</m:t>
                          </m:r>
                        </m:sub>
                      </m:sSub>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Q,Y</m:t>
                          </m:r>
                        </m:sub>
                      </m:sSub>
                    </m:e>
                  </m:d>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Q,Y</m:t>
                      </m:r>
                    </m:sub>
                  </m:sSub>
                </m:e>
              </m:d>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Area</m:t>
                  </m:r>
                </m:e>
                <m:sub>
                  <m:r>
                    <w:rPr>
                      <w:rFonts w:ascii="Cambria Math" w:hAnsi="Cambria Math"/>
                      <w:sz w:val="28"/>
                      <w:lang w:val="en-AU"/>
                    </w:rPr>
                    <m:t>j</m:t>
                  </m:r>
                </m:sub>
              </m:sSub>
            </m:num>
            <m:den>
              <m:nary>
                <m:naryPr>
                  <m:chr m:val="∑"/>
                  <m:limLoc m:val="undOvr"/>
                  <m:supHide m:val="1"/>
                  <m:ctrlPr>
                    <w:rPr>
                      <w:rFonts w:ascii="Cambria Math" w:hAnsi="Cambria Math"/>
                      <w:i/>
                      <w:sz w:val="28"/>
                      <w:lang w:val="en-AU"/>
                    </w:rPr>
                  </m:ctrlPr>
                </m:naryPr>
                <m:sub>
                  <m:r>
                    <w:rPr>
                      <w:rFonts w:ascii="Cambria Math" w:hAnsi="Cambria Math"/>
                      <w:sz w:val="28"/>
                      <w:lang w:val="en-AU"/>
                    </w:rPr>
                    <m:t>j</m:t>
                  </m:r>
                </m:sub>
                <m:sup/>
                <m:e>
                  <m:sSub>
                    <m:sSubPr>
                      <m:ctrlPr>
                        <w:rPr>
                          <w:rFonts w:ascii="Cambria Math" w:hAnsi="Cambria Math"/>
                          <w:i/>
                          <w:sz w:val="28"/>
                          <w:lang w:val="en-AU"/>
                        </w:rPr>
                      </m:ctrlPr>
                    </m:sSubPr>
                    <m:e>
                      <m:r>
                        <w:rPr>
                          <w:rFonts w:ascii="Cambria Math" w:hAnsi="Cambria Math"/>
                          <w:sz w:val="28"/>
                          <w:lang w:val="en-AU"/>
                        </w:rPr>
                        <m:t>Area</m:t>
                      </m:r>
                    </m:e>
                    <m:sub>
                      <m:r>
                        <w:rPr>
                          <w:rFonts w:ascii="Cambria Math" w:hAnsi="Cambria Math"/>
                          <w:sz w:val="28"/>
                          <w:lang w:val="en-AU"/>
                        </w:rPr>
                        <m:t>j</m:t>
                      </m:r>
                    </m:sub>
                  </m:sSub>
                </m:e>
              </m:nary>
            </m:den>
          </m:f>
        </m:oMath>
      </m:oMathPara>
    </w:p>
    <w:p w14:paraId="177A0A6C" w14:textId="77777777" w:rsidR="009C3057" w:rsidRDefault="009C3057" w:rsidP="00E86720">
      <w:pPr>
        <w:autoSpaceDE w:val="0"/>
        <w:autoSpaceDN w:val="0"/>
        <w:adjustRightInd w:val="0"/>
      </w:pPr>
    </w:p>
    <w:p w14:paraId="1C13BEC8" w14:textId="2291F5F9" w:rsidR="00A51352" w:rsidRDefault="00280269" w:rsidP="00280269">
      <w:pPr>
        <w:pStyle w:val="BodyText2"/>
        <w:spacing w:before="0" w:line="276" w:lineRule="auto"/>
        <w:rPr>
          <w:rFonts w:asciiTheme="majorHAnsi" w:hAnsiTheme="majorHAnsi"/>
          <w:lang w:val="en-AU"/>
        </w:rPr>
      </w:pPr>
      <w:r>
        <w:rPr>
          <w:rFonts w:asciiTheme="majorHAnsi" w:hAnsiTheme="majorHAnsi"/>
          <w:szCs w:val="22"/>
          <w:lang w:val="en-AU"/>
        </w:rPr>
        <w:t xml:space="preserve">Here </w:t>
      </w:r>
      <w:proofErr w:type="spellStart"/>
      <w:r w:rsidRPr="00280269">
        <w:rPr>
          <w:rFonts w:asciiTheme="majorHAnsi" w:hAnsiTheme="majorHAnsi"/>
          <w:i/>
          <w:szCs w:val="22"/>
          <w:lang w:val="en-AU"/>
        </w:rPr>
        <w:t>Area</w:t>
      </w:r>
      <w:r w:rsidRPr="00280269">
        <w:rPr>
          <w:rFonts w:asciiTheme="majorHAnsi" w:hAnsiTheme="majorHAnsi"/>
          <w:i/>
          <w:szCs w:val="22"/>
          <w:vertAlign w:val="subscript"/>
          <w:lang w:val="en-AU"/>
        </w:rPr>
        <w:t>j</w:t>
      </w:r>
      <w:proofErr w:type="spellEnd"/>
      <w:r w:rsidRPr="00280269">
        <w:rPr>
          <w:rFonts w:asciiTheme="majorHAnsi" w:hAnsiTheme="majorHAnsi"/>
          <w:i/>
          <w:szCs w:val="22"/>
          <w:lang w:val="en-AU"/>
        </w:rPr>
        <w:t xml:space="preserve"> </w:t>
      </w:r>
      <w:r>
        <w:rPr>
          <w:rFonts w:asciiTheme="majorHAnsi" w:hAnsiTheme="majorHAnsi"/>
          <w:szCs w:val="22"/>
          <w:lang w:val="en-AU"/>
        </w:rPr>
        <w:t xml:space="preserve">is the area of a box </w:t>
      </w:r>
      <w:proofErr w:type="gramStart"/>
      <w:r w:rsidRPr="00280269">
        <w:rPr>
          <w:rFonts w:asciiTheme="majorHAnsi" w:hAnsiTheme="majorHAnsi"/>
          <w:i/>
          <w:szCs w:val="22"/>
          <w:lang w:val="en-AU"/>
        </w:rPr>
        <w:t>j</w:t>
      </w:r>
      <w:proofErr w:type="gramEnd"/>
      <w:r w:rsidRPr="00280269">
        <w:rPr>
          <w:rFonts w:asciiTheme="majorHAnsi" w:hAnsiTheme="majorHAnsi"/>
          <w:i/>
          <w:szCs w:val="22"/>
          <w:lang w:val="en-AU"/>
        </w:rPr>
        <w:t xml:space="preserve"> </w:t>
      </w:r>
      <w:r>
        <w:rPr>
          <w:rFonts w:asciiTheme="majorHAnsi" w:hAnsiTheme="majorHAnsi"/>
          <w:szCs w:val="22"/>
          <w:lang w:val="en-AU"/>
        </w:rPr>
        <w:t>and the denominator is the total area of the model domain (</w:t>
      </w:r>
      <w:r w:rsidR="004B5B2A">
        <w:rPr>
          <w:rFonts w:asciiTheme="majorHAnsi" w:hAnsiTheme="majorHAnsi"/>
          <w:szCs w:val="22"/>
          <w:lang w:val="en-AU"/>
        </w:rPr>
        <w:t xml:space="preserve">not counting </w:t>
      </w:r>
      <w:r>
        <w:rPr>
          <w:rFonts w:asciiTheme="majorHAnsi" w:hAnsiTheme="majorHAnsi"/>
          <w:szCs w:val="22"/>
          <w:lang w:val="en-AU"/>
        </w:rPr>
        <w:t xml:space="preserve">boundary </w:t>
      </w:r>
      <w:r w:rsidR="00796B37">
        <w:rPr>
          <w:rFonts w:asciiTheme="majorHAnsi" w:hAnsiTheme="majorHAnsi"/>
          <w:szCs w:val="22"/>
          <w:lang w:val="en-AU"/>
        </w:rPr>
        <w:t xml:space="preserve">or land </w:t>
      </w:r>
      <w:r>
        <w:rPr>
          <w:rFonts w:asciiTheme="majorHAnsi" w:hAnsiTheme="majorHAnsi"/>
          <w:szCs w:val="22"/>
          <w:lang w:val="en-AU"/>
        </w:rPr>
        <w:t xml:space="preserve">boxes). </w:t>
      </w:r>
    </w:p>
    <w:p w14:paraId="388294B1" w14:textId="77777777" w:rsidR="00280269" w:rsidRDefault="00280269" w:rsidP="00280269">
      <w:pPr>
        <w:pStyle w:val="BodyText2"/>
        <w:spacing w:before="0" w:line="276" w:lineRule="auto"/>
        <w:rPr>
          <w:rFonts w:asciiTheme="majorHAnsi" w:hAnsiTheme="majorHAnsi"/>
          <w:b/>
          <w:szCs w:val="22"/>
          <w:lang w:val="en-AU"/>
        </w:rPr>
      </w:pPr>
    </w:p>
    <w:p w14:paraId="0210EDEE" w14:textId="30E49941" w:rsidR="00324D59" w:rsidRPr="00EB6D21" w:rsidRDefault="00324D59" w:rsidP="00324D59">
      <w:pPr>
        <w:pStyle w:val="BodyText2"/>
        <w:spacing w:before="0" w:line="276" w:lineRule="auto"/>
        <w:outlineLvl w:val="2"/>
        <w:rPr>
          <w:rFonts w:asciiTheme="majorHAnsi" w:hAnsiTheme="majorHAnsi"/>
          <w:b/>
          <w:i/>
          <w:sz w:val="24"/>
          <w:szCs w:val="22"/>
          <w:lang w:val="en-AU"/>
        </w:rPr>
      </w:pPr>
      <w:bookmarkStart w:id="16" w:name="_Toc162809048"/>
      <w:r w:rsidRPr="00EB6D21">
        <w:rPr>
          <w:rFonts w:asciiTheme="majorHAnsi" w:hAnsiTheme="majorHAnsi"/>
          <w:b/>
          <w:i/>
          <w:sz w:val="24"/>
          <w:szCs w:val="22"/>
          <w:lang w:val="en-AU"/>
        </w:rPr>
        <w:t>15.5.3. Constant effort given by prescribed spatial effort matrices (</w:t>
      </w:r>
      <w:proofErr w:type="spellStart"/>
      <w:r w:rsidRPr="00EB6D21">
        <w:rPr>
          <w:rFonts w:asciiTheme="majorHAnsi" w:hAnsiTheme="majorHAnsi"/>
          <w:b/>
          <w:i/>
          <w:sz w:val="24"/>
          <w:szCs w:val="22"/>
          <w:lang w:val="en-AU"/>
        </w:rPr>
        <w:t>effor</w:t>
      </w:r>
      <w:r w:rsidR="003B07DC" w:rsidRPr="00EB6D21">
        <w:rPr>
          <w:rFonts w:asciiTheme="majorHAnsi" w:hAnsiTheme="majorHAnsi"/>
          <w:b/>
          <w:i/>
          <w:sz w:val="24"/>
          <w:szCs w:val="22"/>
          <w:lang w:val="en-AU"/>
        </w:rPr>
        <w:t>t</w:t>
      </w:r>
      <w:r w:rsidRPr="00EB6D21">
        <w:rPr>
          <w:rFonts w:asciiTheme="majorHAnsi" w:hAnsiTheme="majorHAnsi"/>
          <w:b/>
          <w:i/>
          <w:sz w:val="24"/>
          <w:szCs w:val="22"/>
          <w:lang w:val="en-AU"/>
        </w:rPr>
        <w:t>model</w:t>
      </w:r>
      <w:proofErr w:type="spellEnd"/>
      <w:r w:rsidRPr="00EB6D21">
        <w:rPr>
          <w:rFonts w:asciiTheme="majorHAnsi" w:hAnsiTheme="majorHAnsi"/>
          <w:b/>
          <w:i/>
          <w:sz w:val="24"/>
          <w:szCs w:val="22"/>
          <w:lang w:val="en-AU"/>
        </w:rPr>
        <w:t>=3)</w:t>
      </w:r>
      <w:bookmarkEnd w:id="16"/>
    </w:p>
    <w:p w14:paraId="5E846B79" w14:textId="77777777" w:rsidR="00324D59" w:rsidRDefault="00324D59" w:rsidP="00324D59">
      <w:pPr>
        <w:pStyle w:val="BodyText2"/>
        <w:spacing w:before="0" w:line="276" w:lineRule="auto"/>
        <w:rPr>
          <w:rFonts w:asciiTheme="majorHAnsi" w:hAnsiTheme="majorHAnsi"/>
          <w:b/>
          <w:szCs w:val="22"/>
          <w:lang w:val="en-AU"/>
        </w:rPr>
      </w:pPr>
    </w:p>
    <w:p w14:paraId="191BDAA7" w14:textId="29169E67" w:rsidR="00324D59" w:rsidRDefault="00324D59" w:rsidP="00324D59">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option is set with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w:t>
      </w:r>
      <w:r>
        <w:rPr>
          <w:rFonts w:asciiTheme="majorHAnsi" w:hAnsiTheme="majorHAnsi"/>
          <w:color w:val="E36C0A" w:themeColor="accent6" w:themeShade="BF"/>
          <w:szCs w:val="22"/>
          <w:lang w:val="en-AU"/>
        </w:rPr>
        <w:t>3</w:t>
      </w:r>
      <w:r>
        <w:rPr>
          <w:rFonts w:asciiTheme="majorHAnsi" w:hAnsiTheme="majorHAnsi"/>
          <w:szCs w:val="22"/>
          <w:lang w:val="en-AU"/>
        </w:rPr>
        <w:t xml:space="preserve"> and the user </w:t>
      </w:r>
      <w:r w:rsidR="00734A58">
        <w:rPr>
          <w:rFonts w:asciiTheme="majorHAnsi" w:hAnsiTheme="majorHAnsi"/>
          <w:szCs w:val="22"/>
          <w:lang w:val="en-AU"/>
        </w:rPr>
        <w:t xml:space="preserve">must </w:t>
      </w:r>
      <w:r>
        <w:rPr>
          <w:rFonts w:asciiTheme="majorHAnsi" w:hAnsiTheme="majorHAnsi"/>
          <w:szCs w:val="22"/>
          <w:lang w:val="en-AU"/>
        </w:rPr>
        <w:t xml:space="preserve">prescribe both temporal (quarterly) and spatial (per box) </w:t>
      </w:r>
      <w:r w:rsidR="00734A58">
        <w:rPr>
          <w:rFonts w:asciiTheme="majorHAnsi" w:hAnsiTheme="majorHAnsi"/>
          <w:szCs w:val="22"/>
          <w:lang w:val="en-AU"/>
        </w:rPr>
        <w:t xml:space="preserve">relative </w:t>
      </w:r>
      <w:r>
        <w:rPr>
          <w:rFonts w:asciiTheme="majorHAnsi" w:hAnsiTheme="majorHAnsi"/>
          <w:szCs w:val="22"/>
          <w:lang w:val="en-AU"/>
        </w:rPr>
        <w:t>effort distribution</w:t>
      </w:r>
      <w:r w:rsidR="00734A58">
        <w:rPr>
          <w:rFonts w:asciiTheme="majorHAnsi" w:hAnsiTheme="majorHAnsi"/>
          <w:szCs w:val="22"/>
          <w:lang w:val="en-AU"/>
        </w:rPr>
        <w:t xml:space="preserve"> (i.e. proportion of the daily effort allocated to that box in that quarter)</w:t>
      </w:r>
      <w:r>
        <w:rPr>
          <w:rFonts w:asciiTheme="majorHAnsi" w:hAnsiTheme="majorHAnsi"/>
          <w:szCs w:val="22"/>
          <w:lang w:val="en-AU"/>
        </w:rPr>
        <w:t xml:space="preserve">. </w:t>
      </w:r>
    </w:p>
    <w:p w14:paraId="5C9FED0B" w14:textId="77777777" w:rsidR="00324D59" w:rsidRDefault="00324D59" w:rsidP="00324D59">
      <w:pPr>
        <w:rPr>
          <w:rFonts w:asciiTheme="majorHAnsi" w:hAnsiTheme="majorHAnsi"/>
          <w:lang w:val="en-GB"/>
        </w:rPr>
      </w:pPr>
    </w:p>
    <w:p w14:paraId="7E55978F" w14:textId="77777777" w:rsidR="00324D59" w:rsidRDefault="00324D59" w:rsidP="00324D59">
      <w:pPr>
        <w:rPr>
          <w:rFonts w:asciiTheme="majorHAnsi" w:hAnsiTheme="majorHAnsi"/>
          <w:lang w:val="en-GB"/>
        </w:rPr>
      </w:pPr>
      <w:r>
        <w:rPr>
          <w:rFonts w:asciiTheme="majorHAnsi" w:hAnsiTheme="majorHAnsi"/>
          <w:lang w:val="en-GB"/>
        </w:rPr>
        <w:t>The effort by the fishery Y in a cell j (</w:t>
      </w:r>
      <w:proofErr w:type="spellStart"/>
      <w:proofErr w:type="gramStart"/>
      <w:r>
        <w:rPr>
          <w:rFonts w:asciiTheme="majorHAnsi" w:hAnsiTheme="majorHAnsi"/>
          <w:i/>
          <w:lang w:val="en-GB"/>
        </w:rPr>
        <w:t>Eff</w:t>
      </w:r>
      <w:r>
        <w:rPr>
          <w:rFonts w:asciiTheme="majorHAnsi" w:hAnsiTheme="majorHAnsi"/>
          <w:i/>
          <w:vertAlign w:val="subscript"/>
          <w:lang w:val="en-GB"/>
        </w:rPr>
        <w:t>Y,j</w:t>
      </w:r>
      <w:proofErr w:type="spellEnd"/>
      <w:proofErr w:type="gramEnd"/>
      <w:r>
        <w:rPr>
          <w:rFonts w:asciiTheme="majorHAnsi" w:hAnsiTheme="majorHAnsi"/>
          <w:lang w:val="en-GB"/>
        </w:rPr>
        <w:t xml:space="preserve"> in days day</w:t>
      </w:r>
      <w:r>
        <w:rPr>
          <w:rFonts w:asciiTheme="majorHAnsi" w:hAnsiTheme="majorHAnsi"/>
          <w:vertAlign w:val="superscript"/>
          <w:lang w:val="en-GB"/>
        </w:rPr>
        <w:t>-1</w:t>
      </w:r>
      <w:r>
        <w:rPr>
          <w:rFonts w:asciiTheme="majorHAnsi" w:hAnsiTheme="majorHAnsi"/>
          <w:lang w:val="en-GB"/>
        </w:rPr>
        <w:t xml:space="preserve">) in a given timestep is calculated as </w:t>
      </w:r>
    </w:p>
    <w:p w14:paraId="34A43D9D" w14:textId="77777777" w:rsidR="00324D59" w:rsidRDefault="00324D59" w:rsidP="00324D59">
      <w:pPr>
        <w:pStyle w:val="BodyText2"/>
        <w:spacing w:before="0" w:line="276" w:lineRule="auto"/>
        <w:rPr>
          <w:rFonts w:asciiTheme="majorHAnsi" w:hAnsiTheme="majorHAnsi"/>
          <w:szCs w:val="22"/>
          <w:lang w:val="en-AU"/>
        </w:rPr>
      </w:pPr>
    </w:p>
    <w:p w14:paraId="1BDC82D5" w14:textId="0F53C36F" w:rsidR="00324D59" w:rsidRPr="00246E65" w:rsidRDefault="00000000" w:rsidP="00324D59">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8"/>
                  <w:lang w:val="en-AU"/>
                </w:rPr>
              </m:ctrlPr>
            </m:sSubPr>
            <m:e>
              <m:r>
                <w:rPr>
                  <w:rFonts w:ascii="Cambria Math" w:hAnsi="Cambria Math"/>
                  <w:sz w:val="28"/>
                  <w:lang w:val="en-AU"/>
                </w:rPr>
                <m:t>Eff</m:t>
              </m:r>
              <m:ctrlPr>
                <w:rPr>
                  <w:rFonts w:ascii="Cambria Math" w:hAnsi="Cambria Math" w:cs="Cambria Math"/>
                  <w:i/>
                  <w:sz w:val="28"/>
                  <w:lang w:val="en-AU"/>
                </w:rPr>
              </m:ctrlPr>
            </m:e>
            <m:sub>
              <m:r>
                <w:rPr>
                  <w:rFonts w:ascii="Cambria Math" w:hAnsi="Cambria Math"/>
                  <w:sz w:val="28"/>
                  <w:lang w:val="en-AU"/>
                </w:rPr>
                <m:t>Y,j</m:t>
              </m:r>
            </m:sub>
          </m:sSub>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TotEff</m:t>
              </m:r>
            </m:e>
            <m:sub>
              <m:r>
                <w:rPr>
                  <w:rFonts w:ascii="Cambria Math" w:hAnsi="Cambria Math"/>
                  <w:sz w:val="28"/>
                  <w:lang w:val="en-AU"/>
                </w:rPr>
                <m:t>Y</m:t>
              </m:r>
            </m:sub>
          </m:sSub>
          <m:r>
            <w:rPr>
              <w:rFonts w:ascii="Cambria Math" w:hAnsi="Cambria Math"/>
              <w:sz w:val="28"/>
              <w:lang w:val="en-AU"/>
            </w:rPr>
            <m:t>∙</m:t>
          </m:r>
          <m:d>
            <m:dPr>
              <m:ctrlPr>
                <w:rPr>
                  <w:rFonts w:ascii="Cambria Math" w:hAnsi="Cambria Math"/>
                  <w:i/>
                  <w:sz w:val="28"/>
                  <w:lang w:val="en-AU"/>
                </w:rPr>
              </m:ctrlPr>
            </m:dPr>
            <m:e>
              <m:r>
                <w:rPr>
                  <w:rFonts w:ascii="Cambria Math" w:hAnsi="Cambria Math"/>
                  <w:sz w:val="28"/>
                  <w:lang w:val="en-AU"/>
                </w:rPr>
                <m:t>ε∙</m:t>
              </m:r>
              <m:d>
                <m:dPr>
                  <m:ctrlPr>
                    <w:rPr>
                      <w:rFonts w:ascii="Cambria Math" w:hAnsi="Cambria Math"/>
                      <w:i/>
                      <w:sz w:val="28"/>
                      <w:lang w:val="en-AU"/>
                    </w:rPr>
                  </m:ctrlPr>
                </m:dPr>
                <m:e>
                  <m:sSub>
                    <m:sSubPr>
                      <m:ctrlPr>
                        <w:rPr>
                          <w:rFonts w:ascii="Cambria Math" w:hAnsi="Cambria Math"/>
                          <w:i/>
                          <w:sz w:val="28"/>
                          <w:lang w:val="en-AU"/>
                        </w:rPr>
                      </m:ctrlPr>
                    </m:sSubPr>
                    <m:e>
                      <m:r>
                        <w:rPr>
                          <w:rFonts w:ascii="Cambria Math" w:hAnsi="Cambria Math"/>
                          <w:sz w:val="28"/>
                          <w:lang w:val="en-AU"/>
                        </w:rPr>
                        <m:t>hEff</m:t>
                      </m:r>
                    </m:e>
                    <m:sub>
                      <m:r>
                        <w:rPr>
                          <w:rFonts w:ascii="Cambria Math" w:hAnsi="Cambria Math"/>
                          <w:sz w:val="28"/>
                          <w:lang w:val="en-AU"/>
                        </w:rPr>
                        <m:t>Q+1,Y,j</m:t>
                      </m:r>
                    </m:sub>
                  </m:sSub>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hEff</m:t>
                      </m:r>
                    </m:e>
                    <m:sub>
                      <m:r>
                        <w:rPr>
                          <w:rFonts w:ascii="Cambria Math" w:hAnsi="Cambria Math"/>
                          <w:sz w:val="28"/>
                          <w:lang w:val="en-AU"/>
                        </w:rPr>
                        <m:t>Q,Y,j</m:t>
                      </m:r>
                    </m:sub>
                  </m:sSub>
                </m:e>
              </m:d>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hEff</m:t>
                  </m:r>
                </m:e>
                <m:sub>
                  <m:r>
                    <w:rPr>
                      <w:rFonts w:ascii="Cambria Math" w:hAnsi="Cambria Math"/>
                      <w:sz w:val="28"/>
                      <w:lang w:val="en-AU"/>
                    </w:rPr>
                    <m:t>Q,Y,j</m:t>
                  </m:r>
                </m:sub>
              </m:sSub>
            </m:e>
          </m:d>
          <m:r>
            <w:rPr>
              <w:rFonts w:ascii="Cambria Math" w:hAnsi="Cambria Math"/>
              <w:sz w:val="28"/>
              <w:lang w:val="en-AU"/>
            </w:rPr>
            <m:t>∙</m:t>
          </m:r>
          <m:d>
            <m:dPr>
              <m:ctrlPr>
                <w:rPr>
                  <w:rFonts w:ascii="Cambria Math" w:hAnsi="Cambria Math"/>
                  <w:i/>
                  <w:sz w:val="28"/>
                  <w:lang w:val="en-AU"/>
                </w:rPr>
              </m:ctrlPr>
            </m:dPr>
            <m:e>
              <m:r>
                <w:rPr>
                  <w:rFonts w:ascii="Cambria Math" w:hAnsi="Cambria Math"/>
                  <w:sz w:val="28"/>
                  <w:lang w:val="en-AU"/>
                </w:rPr>
                <m:t>ε∙</m:t>
              </m:r>
              <m:d>
                <m:dPr>
                  <m:ctrlPr>
                    <w:rPr>
                      <w:rFonts w:ascii="Cambria Math" w:hAnsi="Cambria Math"/>
                      <w:i/>
                      <w:sz w:val="28"/>
                      <w:lang w:val="en-AU"/>
                    </w:rPr>
                  </m:ctrlPr>
                </m:dPr>
                <m:e>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Q+1,Y,j</m:t>
                      </m:r>
                    </m:sub>
                  </m:sSub>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Q,Y,j</m:t>
                      </m:r>
                    </m:sub>
                  </m:sSub>
                </m:e>
              </m:d>
              <m:r>
                <w:rPr>
                  <w:rFonts w:ascii="Cambria Math" w:hAnsi="Cambria Math"/>
                  <w:sz w:val="28"/>
                  <w:lang w:val="en-AU"/>
                </w:rPr>
                <m:t>+</m:t>
              </m:r>
              <m:sSub>
                <m:sSubPr>
                  <m:ctrlPr>
                    <w:rPr>
                      <w:rFonts w:ascii="Cambria Math" w:hAnsi="Cambria Math"/>
                      <w:i/>
                      <w:sz w:val="28"/>
                      <w:lang w:val="en-AU"/>
                    </w:rPr>
                  </m:ctrlPr>
                </m:sSubPr>
                <m:e>
                  <m:r>
                    <w:rPr>
                      <w:rFonts w:ascii="Cambria Math" w:hAnsi="Cambria Math"/>
                      <w:sz w:val="28"/>
                      <w:lang w:val="en-AU"/>
                    </w:rPr>
                    <m:t>Eff</m:t>
                  </m:r>
                </m:e>
                <m:sub>
                  <m:r>
                    <w:rPr>
                      <w:rFonts w:ascii="Cambria Math" w:hAnsi="Cambria Math"/>
                      <w:sz w:val="28"/>
                      <w:lang w:val="en-AU"/>
                    </w:rPr>
                    <m:t>Q,Y,j</m:t>
                  </m:r>
                </m:sub>
              </m:sSub>
            </m:e>
          </m:d>
        </m:oMath>
      </m:oMathPara>
    </w:p>
    <w:p w14:paraId="7593F433" w14:textId="77777777" w:rsidR="00324D59" w:rsidRDefault="00324D59" w:rsidP="00324D59">
      <w:pPr>
        <w:rPr>
          <w:rFonts w:asciiTheme="majorHAnsi" w:hAnsiTheme="majorHAnsi"/>
          <w:lang w:val="en-GB"/>
        </w:rPr>
      </w:pPr>
    </w:p>
    <w:p w14:paraId="0B3A092E" w14:textId="67354221" w:rsidR="00324D59" w:rsidRDefault="00324D59" w:rsidP="00280269">
      <w:pPr>
        <w:pStyle w:val="BodyText2"/>
        <w:spacing w:before="0" w:line="276" w:lineRule="auto"/>
        <w:rPr>
          <w:rFonts w:asciiTheme="majorHAnsi" w:hAnsiTheme="majorHAnsi"/>
        </w:rPr>
      </w:pPr>
      <w:r>
        <w:rPr>
          <w:rFonts w:asciiTheme="majorHAnsi" w:hAnsiTheme="majorHAnsi"/>
        </w:rPr>
        <w:t xml:space="preserve">where </w:t>
      </w:r>
      <w:r w:rsidRPr="009161B1">
        <w:rPr>
          <w:rFonts w:asciiTheme="majorHAnsi" w:hAnsiTheme="majorHAnsi"/>
          <w:i/>
        </w:rPr>
        <w:t>ɛ</w:t>
      </w:r>
      <w:r>
        <w:rPr>
          <w:rFonts w:asciiTheme="majorHAnsi" w:hAnsiTheme="majorHAnsi"/>
          <w:i/>
        </w:rPr>
        <w:t xml:space="preserve"> </w:t>
      </w:r>
      <w:r>
        <w:rPr>
          <w:rFonts w:asciiTheme="majorHAnsi" w:hAnsiTheme="majorHAnsi"/>
        </w:rPr>
        <w:t>is the proportion of the quarter of the year that has passed</w:t>
      </w:r>
      <w:r w:rsidR="00155C5C">
        <w:rPr>
          <w:rFonts w:asciiTheme="majorHAnsi" w:hAnsiTheme="majorHAnsi"/>
        </w:rPr>
        <w:t>;</w:t>
      </w:r>
      <w:r>
        <w:rPr>
          <w:rFonts w:asciiTheme="majorHAnsi" w:hAnsiTheme="majorHAnsi"/>
        </w:rPr>
        <w:t xml:space="preserve"> </w:t>
      </w:r>
      <w:proofErr w:type="spellStart"/>
      <w:r w:rsidRPr="00324D59">
        <w:rPr>
          <w:rFonts w:asciiTheme="majorHAnsi" w:hAnsiTheme="majorHAnsi"/>
          <w:i/>
        </w:rPr>
        <w:t>hEff</w:t>
      </w:r>
      <w:r w:rsidRPr="00324D59">
        <w:rPr>
          <w:rFonts w:asciiTheme="majorHAnsi" w:hAnsiTheme="majorHAnsi"/>
          <w:i/>
          <w:vertAlign w:val="subscript"/>
        </w:rPr>
        <w:t>Q,Y</w:t>
      </w:r>
      <w:proofErr w:type="spellEnd"/>
      <w:r>
        <w:rPr>
          <w:rFonts w:asciiTheme="majorHAnsi" w:hAnsiTheme="majorHAnsi"/>
          <w:vertAlign w:val="subscript"/>
        </w:rPr>
        <w:t xml:space="preserve"> </w:t>
      </w:r>
      <w:r>
        <w:rPr>
          <w:rFonts w:asciiTheme="majorHAnsi" w:hAnsiTheme="majorHAnsi"/>
        </w:rPr>
        <w:t xml:space="preserve">and </w:t>
      </w:r>
      <w:r w:rsidRPr="00324D59">
        <w:rPr>
          <w:rFonts w:asciiTheme="majorHAnsi" w:hAnsiTheme="majorHAnsi"/>
          <w:i/>
        </w:rPr>
        <w:t>hEff</w:t>
      </w:r>
      <w:r w:rsidRPr="00324D59">
        <w:rPr>
          <w:rFonts w:asciiTheme="majorHAnsi" w:hAnsiTheme="majorHAnsi"/>
          <w:i/>
          <w:vertAlign w:val="subscript"/>
        </w:rPr>
        <w:t>Q+1,Y</w:t>
      </w:r>
      <w:r>
        <w:rPr>
          <w:rFonts w:asciiTheme="majorHAnsi" w:hAnsiTheme="majorHAnsi"/>
          <w:vertAlign w:val="subscript"/>
        </w:rPr>
        <w:t xml:space="preserve"> </w:t>
      </w:r>
      <w:r w:rsidR="00155C5C">
        <w:rPr>
          <w:rFonts w:asciiTheme="majorHAnsi" w:hAnsiTheme="majorHAnsi"/>
        </w:rPr>
        <w:t xml:space="preserve">are </w:t>
      </w:r>
      <w:r>
        <w:rPr>
          <w:rFonts w:asciiTheme="majorHAnsi" w:hAnsiTheme="majorHAnsi"/>
        </w:rPr>
        <w:t>the box-specific season-specific proportional effort of the fishery Y in quarter Q and Q+1 provided by the user (</w:t>
      </w:r>
      <w:proofErr w:type="spellStart"/>
      <w:r w:rsidRPr="00B91187">
        <w:rPr>
          <w:rFonts w:asciiTheme="majorHAnsi" w:hAnsiTheme="majorHAnsi"/>
          <w:color w:val="E36C0A" w:themeColor="accent6" w:themeShade="BF"/>
        </w:rPr>
        <w:t>Effort_hdistrib</w:t>
      </w:r>
      <w:r>
        <w:rPr>
          <w:rFonts w:asciiTheme="majorHAnsi" w:hAnsiTheme="majorHAnsi"/>
          <w:color w:val="E36C0A" w:themeColor="accent6" w:themeShade="BF"/>
        </w:rPr>
        <w:t>YYY</w:t>
      </w:r>
      <w:proofErr w:type="spellEnd"/>
      <w:r>
        <w:rPr>
          <w:rFonts w:asciiTheme="majorHAnsi" w:hAnsiTheme="majorHAnsi"/>
        </w:rPr>
        <w:t>)</w:t>
      </w:r>
      <w:r w:rsidR="00155C5C">
        <w:rPr>
          <w:rFonts w:asciiTheme="majorHAnsi" w:hAnsiTheme="majorHAnsi"/>
        </w:rPr>
        <w:t xml:space="preserve">; </w:t>
      </w:r>
      <w:proofErr w:type="spellStart"/>
      <w:r w:rsidR="00155C5C" w:rsidRPr="0044603C">
        <w:rPr>
          <w:rFonts w:asciiTheme="majorHAnsi" w:hAnsiTheme="majorHAnsi"/>
          <w:i/>
        </w:rPr>
        <w:t>Eff</w:t>
      </w:r>
      <w:r w:rsidR="00155C5C" w:rsidRPr="0044603C">
        <w:rPr>
          <w:rFonts w:asciiTheme="majorHAnsi" w:hAnsiTheme="majorHAnsi"/>
          <w:i/>
          <w:vertAlign w:val="subscript"/>
        </w:rPr>
        <w:t>Q,Y</w:t>
      </w:r>
      <w:proofErr w:type="spellEnd"/>
      <w:r w:rsidR="00155C5C">
        <w:rPr>
          <w:rFonts w:asciiTheme="majorHAnsi" w:hAnsiTheme="majorHAnsi"/>
          <w:vertAlign w:val="subscript"/>
        </w:rPr>
        <w:t xml:space="preserve"> </w:t>
      </w:r>
      <w:r w:rsidR="00155C5C">
        <w:rPr>
          <w:rFonts w:asciiTheme="majorHAnsi" w:hAnsiTheme="majorHAnsi"/>
        </w:rPr>
        <w:t xml:space="preserve">and </w:t>
      </w:r>
      <w:r w:rsidR="00155C5C" w:rsidRPr="0044603C">
        <w:rPr>
          <w:rFonts w:asciiTheme="majorHAnsi" w:hAnsiTheme="majorHAnsi"/>
          <w:i/>
        </w:rPr>
        <w:t>Eff</w:t>
      </w:r>
      <w:r w:rsidR="00155C5C" w:rsidRPr="0044603C">
        <w:rPr>
          <w:rFonts w:asciiTheme="majorHAnsi" w:hAnsiTheme="majorHAnsi"/>
          <w:i/>
          <w:vertAlign w:val="subscript"/>
        </w:rPr>
        <w:t>Q+1,Y</w:t>
      </w:r>
      <w:r w:rsidR="00155C5C">
        <w:rPr>
          <w:rFonts w:asciiTheme="majorHAnsi" w:hAnsiTheme="majorHAnsi"/>
          <w:vertAlign w:val="subscript"/>
        </w:rPr>
        <w:t xml:space="preserve"> </w:t>
      </w:r>
      <w:r w:rsidR="00155C5C">
        <w:rPr>
          <w:rFonts w:asciiTheme="majorHAnsi" w:hAnsiTheme="majorHAnsi"/>
        </w:rPr>
        <w:t>are the seasonal scalars of the total effort of the fishery Y (</w:t>
      </w:r>
      <w:proofErr w:type="spellStart"/>
      <w:r w:rsidR="00155C5C">
        <w:rPr>
          <w:rFonts w:asciiTheme="majorHAnsi" w:hAnsiTheme="majorHAnsi"/>
          <w:color w:val="E36C0A" w:themeColor="accent6" w:themeShade="BF"/>
        </w:rPr>
        <w:t>mEff_YYY</w:t>
      </w:r>
      <w:proofErr w:type="spellEnd"/>
      <w:r w:rsidR="00155C5C">
        <w:rPr>
          <w:rFonts w:asciiTheme="majorHAnsi" w:hAnsiTheme="majorHAnsi"/>
        </w:rPr>
        <w:t xml:space="preserve">, unitless); </w:t>
      </w:r>
      <w:r>
        <w:rPr>
          <w:rFonts w:asciiTheme="majorHAnsi" w:hAnsiTheme="majorHAnsi"/>
        </w:rPr>
        <w:t xml:space="preserve">and </w:t>
      </w:r>
      <w:proofErr w:type="spellStart"/>
      <w:r w:rsidRPr="0044603C">
        <w:rPr>
          <w:rFonts w:asciiTheme="majorHAnsi" w:hAnsiTheme="majorHAnsi"/>
          <w:i/>
        </w:rPr>
        <w:t>TotEff</w:t>
      </w:r>
      <w:proofErr w:type="spellEnd"/>
      <w:r w:rsidRPr="0044603C">
        <w:rPr>
          <w:rFonts w:asciiTheme="majorHAnsi" w:hAnsiTheme="majorHAnsi"/>
          <w:i/>
          <w:vertAlign w:val="subscript"/>
        </w:rPr>
        <w:t xml:space="preserve"> Y</w:t>
      </w:r>
      <w:r>
        <w:rPr>
          <w:rFonts w:asciiTheme="majorHAnsi" w:hAnsiTheme="majorHAnsi"/>
        </w:rPr>
        <w:t xml:space="preserve"> is the total average </w:t>
      </w:r>
      <w:r w:rsidR="00155C5C">
        <w:rPr>
          <w:rFonts w:asciiTheme="majorHAnsi" w:hAnsiTheme="majorHAnsi"/>
        </w:rPr>
        <w:t xml:space="preserve">daily </w:t>
      </w:r>
      <w:r>
        <w:rPr>
          <w:rFonts w:asciiTheme="majorHAnsi" w:hAnsiTheme="majorHAnsi"/>
        </w:rPr>
        <w:t>effort (days day</w:t>
      </w:r>
      <w:r>
        <w:rPr>
          <w:rFonts w:asciiTheme="majorHAnsi" w:hAnsiTheme="majorHAnsi"/>
          <w:vertAlign w:val="superscript"/>
        </w:rPr>
        <w:t>-1</w:t>
      </w:r>
      <w:r>
        <w:rPr>
          <w:rFonts w:asciiTheme="majorHAnsi" w:hAnsiTheme="majorHAnsi"/>
        </w:rPr>
        <w:t>) of the fishery Y (</w:t>
      </w:r>
      <w:proofErr w:type="spellStart"/>
      <w:r w:rsidRPr="00280269">
        <w:rPr>
          <w:rFonts w:asciiTheme="majorHAnsi" w:hAnsiTheme="majorHAnsi"/>
          <w:color w:val="E36C0A" w:themeColor="accent6" w:themeShade="BF"/>
          <w:lang w:val="en-AU"/>
        </w:rPr>
        <w:t>YYY_</w:t>
      </w:r>
      <w:r>
        <w:rPr>
          <w:rFonts w:asciiTheme="majorHAnsi" w:hAnsiTheme="majorHAnsi"/>
          <w:color w:val="E36C0A" w:themeColor="accent6" w:themeShade="BF"/>
          <w:lang w:val="en-AU"/>
        </w:rPr>
        <w:t>Effort</w:t>
      </w:r>
      <w:proofErr w:type="spellEnd"/>
      <w:r>
        <w:rPr>
          <w:rFonts w:asciiTheme="majorHAnsi" w:hAnsiTheme="majorHAnsi"/>
        </w:rPr>
        <w:t xml:space="preserve">, days per day). </w:t>
      </w:r>
      <w:r w:rsidR="00AB1033">
        <w:rPr>
          <w:rFonts w:asciiTheme="majorHAnsi" w:hAnsiTheme="majorHAnsi"/>
        </w:rPr>
        <w:t xml:space="preserve">The box-specific effort proportions must sum to 1 for each quarter of the year. </w:t>
      </w:r>
      <w:r>
        <w:rPr>
          <w:rFonts w:asciiTheme="majorHAnsi" w:hAnsiTheme="majorHAnsi"/>
        </w:rPr>
        <w:t>The proportional effort is the sea</w:t>
      </w:r>
      <w:r w:rsidR="007E511D">
        <w:rPr>
          <w:rFonts w:asciiTheme="majorHAnsi" w:hAnsiTheme="majorHAnsi"/>
        </w:rPr>
        <w:t>s</w:t>
      </w:r>
      <w:r>
        <w:rPr>
          <w:rFonts w:asciiTheme="majorHAnsi" w:hAnsiTheme="majorHAnsi"/>
        </w:rPr>
        <w:t xml:space="preserve">on-specific scalar on the </w:t>
      </w:r>
      <w:r w:rsidR="00AB1033">
        <w:rPr>
          <w:rFonts w:asciiTheme="majorHAnsi" w:hAnsiTheme="majorHAnsi"/>
        </w:rPr>
        <w:t>total</w:t>
      </w:r>
      <w:r>
        <w:rPr>
          <w:rFonts w:asciiTheme="majorHAnsi" w:hAnsiTheme="majorHAnsi"/>
        </w:rPr>
        <w:t xml:space="preserve"> yearly effort. </w:t>
      </w:r>
      <w:r w:rsidR="007E511D">
        <w:rPr>
          <w:rFonts w:asciiTheme="majorHAnsi" w:hAnsiTheme="majorHAnsi"/>
        </w:rPr>
        <w:t>The quarterly distributions and scalars are</w:t>
      </w:r>
      <w:r>
        <w:rPr>
          <w:rFonts w:asciiTheme="majorHAnsi" w:hAnsiTheme="majorHAnsi"/>
        </w:rPr>
        <w:t xml:space="preserve"> interpolated linearly through the year</w:t>
      </w:r>
      <w:r w:rsidR="007E511D">
        <w:rPr>
          <w:rFonts w:asciiTheme="majorHAnsi" w:hAnsiTheme="majorHAnsi"/>
        </w:rPr>
        <w:t>,</w:t>
      </w:r>
      <w:r>
        <w:rPr>
          <w:rFonts w:asciiTheme="majorHAnsi" w:hAnsiTheme="majorHAnsi"/>
        </w:rPr>
        <w:t xml:space="preserve"> in the same way as it is done in the prescribed vertebrate </w:t>
      </w:r>
      <w:r w:rsidR="007321EB">
        <w:rPr>
          <w:rFonts w:asciiTheme="majorHAnsi" w:hAnsiTheme="majorHAnsi"/>
        </w:rPr>
        <w:t xml:space="preserve">spatial </w:t>
      </w:r>
      <w:r>
        <w:rPr>
          <w:rFonts w:asciiTheme="majorHAnsi" w:hAnsiTheme="majorHAnsi"/>
        </w:rPr>
        <w:t>distribution</w:t>
      </w:r>
      <w:r w:rsidR="007321EB">
        <w:rPr>
          <w:rFonts w:asciiTheme="majorHAnsi" w:hAnsiTheme="majorHAnsi"/>
        </w:rPr>
        <w:t>s</w:t>
      </w:r>
      <w:r>
        <w:rPr>
          <w:rFonts w:asciiTheme="majorHAnsi" w:hAnsiTheme="majorHAnsi"/>
        </w:rPr>
        <w:t xml:space="preserve"> (see chapter 11.1). </w:t>
      </w:r>
    </w:p>
    <w:p w14:paraId="29771663" w14:textId="77777777" w:rsidR="00C6343F" w:rsidRPr="009B4F0F" w:rsidRDefault="00C6343F" w:rsidP="00C6343F">
      <w:pPr>
        <w:autoSpaceDE w:val="0"/>
        <w:autoSpaceDN w:val="0"/>
        <w:adjustRightInd w:val="0"/>
        <w:rPr>
          <w:rFonts w:asciiTheme="majorHAnsi" w:hAnsiTheme="majorHAnsi" w:cs="Consolas"/>
          <w:sz w:val="19"/>
          <w:szCs w:val="19"/>
        </w:rPr>
      </w:pPr>
    </w:p>
    <w:p w14:paraId="58A2AD5A" w14:textId="675E4630" w:rsidR="00C6343F" w:rsidRPr="00EB6D21" w:rsidRDefault="00C6343F" w:rsidP="00C6343F">
      <w:pPr>
        <w:pStyle w:val="Heading3"/>
        <w:spacing w:before="0"/>
        <w:rPr>
          <w:b/>
          <w:i/>
          <w:color w:val="auto"/>
        </w:rPr>
      </w:pPr>
      <w:bookmarkStart w:id="17" w:name="_Toc162809049"/>
      <w:r w:rsidRPr="00EB6D21">
        <w:rPr>
          <w:b/>
          <w:i/>
          <w:color w:val="auto"/>
          <w:szCs w:val="22"/>
        </w:rPr>
        <w:t>15.5.</w:t>
      </w:r>
      <w:r w:rsidRPr="00EB6D21">
        <w:rPr>
          <w:b/>
          <w:i/>
          <w:color w:val="auto"/>
        </w:rPr>
        <w:t>4. Human population-based recreational fishing (</w:t>
      </w:r>
      <w:proofErr w:type="spellStart"/>
      <w:r w:rsidRPr="00EB6D21">
        <w:rPr>
          <w:b/>
          <w:i/>
          <w:color w:val="auto"/>
        </w:rPr>
        <w:t>efformodel</w:t>
      </w:r>
      <w:proofErr w:type="spellEnd"/>
      <w:r w:rsidRPr="00EB6D21">
        <w:rPr>
          <w:b/>
          <w:i/>
          <w:color w:val="auto"/>
        </w:rPr>
        <w:t xml:space="preserve">=6, </w:t>
      </w:r>
      <w:proofErr w:type="spellStart"/>
      <w:r w:rsidRPr="00EB6D21">
        <w:rPr>
          <w:b/>
          <w:i/>
          <w:color w:val="auto"/>
        </w:rPr>
        <w:t>effortmodel</w:t>
      </w:r>
      <w:proofErr w:type="spellEnd"/>
      <w:r w:rsidRPr="00EB6D21">
        <w:rPr>
          <w:b/>
          <w:i/>
          <w:color w:val="auto"/>
        </w:rPr>
        <w:t>=12)</w:t>
      </w:r>
      <w:bookmarkEnd w:id="17"/>
    </w:p>
    <w:p w14:paraId="73E14A48" w14:textId="77777777" w:rsidR="00C6343F" w:rsidRDefault="00C6343F" w:rsidP="00C6343F">
      <w:pPr>
        <w:autoSpaceDE w:val="0"/>
        <w:autoSpaceDN w:val="0"/>
        <w:adjustRightInd w:val="0"/>
        <w:rPr>
          <w:rFonts w:asciiTheme="majorHAnsi" w:hAnsiTheme="majorHAnsi"/>
          <w:b/>
        </w:rPr>
      </w:pPr>
    </w:p>
    <w:p w14:paraId="26B78471" w14:textId="1C333465" w:rsidR="00C6343F" w:rsidRDefault="00C6343F" w:rsidP="00C6343F">
      <w:pPr>
        <w:pStyle w:val="BodyText2"/>
        <w:spacing w:before="0" w:line="276" w:lineRule="auto"/>
        <w:rPr>
          <w:rFonts w:asciiTheme="majorHAnsi" w:hAnsiTheme="majorHAnsi"/>
          <w:szCs w:val="22"/>
          <w:lang w:val="en-AU"/>
        </w:rPr>
      </w:pPr>
      <w:r w:rsidRPr="00E86720">
        <w:rPr>
          <w:rFonts w:asciiTheme="majorHAnsi" w:hAnsiTheme="majorHAnsi"/>
          <w:szCs w:val="22"/>
          <w:lang w:val="en-AU"/>
        </w:rPr>
        <w:t xml:space="preserve">This option is set with </w:t>
      </w:r>
      <w:proofErr w:type="spellStart"/>
      <w:r w:rsidRPr="00E86720">
        <w:rPr>
          <w:rFonts w:asciiTheme="majorHAnsi" w:hAnsiTheme="majorHAnsi"/>
          <w:color w:val="E36C0A" w:themeColor="accent6" w:themeShade="BF"/>
          <w:szCs w:val="22"/>
          <w:lang w:val="en-AU"/>
        </w:rPr>
        <w:t>YYY_effortmodel</w:t>
      </w:r>
      <w:proofErr w:type="spellEnd"/>
      <w:r w:rsidRPr="00E86720">
        <w:rPr>
          <w:rFonts w:asciiTheme="majorHAnsi" w:hAnsiTheme="majorHAnsi"/>
          <w:color w:val="E36C0A" w:themeColor="accent6" w:themeShade="BF"/>
          <w:szCs w:val="22"/>
          <w:lang w:val="en-AU"/>
        </w:rPr>
        <w:t xml:space="preserve">=6 </w:t>
      </w:r>
      <w:r w:rsidR="00F231C5" w:rsidRPr="00E86720">
        <w:rPr>
          <w:rFonts w:asciiTheme="majorHAnsi" w:hAnsiTheme="majorHAnsi"/>
          <w:szCs w:val="22"/>
          <w:lang w:val="en-AU"/>
        </w:rPr>
        <w:t>or</w:t>
      </w:r>
      <w:r w:rsidR="00F231C5" w:rsidRPr="00E86720">
        <w:rPr>
          <w:rFonts w:asciiTheme="majorHAnsi" w:hAnsiTheme="majorHAnsi"/>
          <w:color w:val="E36C0A" w:themeColor="accent6" w:themeShade="BF"/>
          <w:szCs w:val="22"/>
          <w:lang w:val="en-AU"/>
        </w:rPr>
        <w:t xml:space="preserve"> </w:t>
      </w:r>
      <w:r w:rsidRPr="00E86720">
        <w:rPr>
          <w:rFonts w:asciiTheme="majorHAnsi" w:hAnsiTheme="majorHAnsi"/>
          <w:color w:val="E36C0A" w:themeColor="accent6" w:themeShade="BF"/>
          <w:szCs w:val="22"/>
          <w:lang w:val="en-AU"/>
        </w:rPr>
        <w:t>12</w:t>
      </w:r>
      <w:r w:rsidRPr="00E86720">
        <w:rPr>
          <w:rFonts w:asciiTheme="majorHAnsi" w:hAnsiTheme="majorHAnsi"/>
          <w:szCs w:val="22"/>
          <w:lang w:val="en-AU"/>
        </w:rPr>
        <w:t xml:space="preserve"> and is designed to capture </w:t>
      </w:r>
      <w:r w:rsidRPr="00E86720">
        <w:rPr>
          <w:rFonts w:asciiTheme="majorHAnsi" w:hAnsiTheme="majorHAnsi"/>
          <w:b/>
          <w:szCs w:val="22"/>
          <w:lang w:val="en-AU"/>
        </w:rPr>
        <w:t>recreational fishing by people living in ports.</w:t>
      </w:r>
      <w:r w:rsidRPr="00E86720">
        <w:rPr>
          <w:rFonts w:asciiTheme="majorHAnsi" w:hAnsiTheme="majorHAnsi"/>
          <w:szCs w:val="22"/>
          <w:lang w:val="en-AU"/>
        </w:rPr>
        <w:t xml:space="preserve"> The recreational fisheries are setup in the same way as commercial fisheries and all recreational fishing should be pooled into one fishery. The recreational fishing option requires prescribed box specific season specific proportional effort matrices </w:t>
      </w:r>
      <w:r w:rsidRPr="00E86720">
        <w:rPr>
          <w:rFonts w:asciiTheme="majorHAnsi" w:hAnsiTheme="majorHAnsi"/>
        </w:rPr>
        <w:t>(</w:t>
      </w:r>
      <w:proofErr w:type="spellStart"/>
      <w:r w:rsidRPr="00E86720">
        <w:rPr>
          <w:rFonts w:asciiTheme="majorHAnsi" w:hAnsiTheme="majorHAnsi"/>
          <w:color w:val="E36C0A" w:themeColor="accent6" w:themeShade="BF"/>
        </w:rPr>
        <w:t>Effort_hdistribYYY</w:t>
      </w:r>
      <w:proofErr w:type="spellEnd"/>
      <w:r w:rsidRPr="00E86720">
        <w:rPr>
          <w:rFonts w:asciiTheme="majorHAnsi" w:hAnsiTheme="majorHAnsi"/>
        </w:rPr>
        <w:t>)</w:t>
      </w:r>
      <w:r w:rsidRPr="00E86720">
        <w:rPr>
          <w:rFonts w:asciiTheme="majorHAnsi" w:hAnsiTheme="majorHAnsi"/>
          <w:szCs w:val="22"/>
          <w:lang w:val="en-AU"/>
        </w:rPr>
        <w:t xml:space="preserve">, like the </w:t>
      </w:r>
      <w:proofErr w:type="spellStart"/>
      <w:r w:rsidRPr="00E86720">
        <w:rPr>
          <w:rFonts w:asciiTheme="majorHAnsi" w:hAnsiTheme="majorHAnsi"/>
          <w:szCs w:val="22"/>
          <w:lang w:val="en-AU"/>
        </w:rPr>
        <w:t>effortmodel</w:t>
      </w:r>
      <w:proofErr w:type="spellEnd"/>
      <w:r w:rsidRPr="00E86720">
        <w:rPr>
          <w:rFonts w:asciiTheme="majorHAnsi" w:hAnsiTheme="majorHAnsi"/>
          <w:szCs w:val="22"/>
          <w:lang w:val="en-AU"/>
        </w:rPr>
        <w:t xml:space="preserve">=3 </w:t>
      </w:r>
      <w:r w:rsidR="00E42480" w:rsidRPr="00E86720">
        <w:rPr>
          <w:rFonts w:asciiTheme="majorHAnsi" w:hAnsiTheme="majorHAnsi"/>
          <w:szCs w:val="22"/>
          <w:lang w:val="en-AU"/>
        </w:rPr>
        <w:t xml:space="preserve">case </w:t>
      </w:r>
      <w:r w:rsidRPr="00E86720">
        <w:rPr>
          <w:rFonts w:asciiTheme="majorHAnsi" w:hAnsiTheme="majorHAnsi"/>
          <w:szCs w:val="22"/>
          <w:lang w:val="en-AU"/>
        </w:rPr>
        <w:t>described in chapter 15.5.</w:t>
      </w:r>
      <w:r w:rsidR="00E42480" w:rsidRPr="00E86720">
        <w:rPr>
          <w:rFonts w:asciiTheme="majorHAnsi" w:hAnsiTheme="majorHAnsi"/>
          <w:szCs w:val="22"/>
          <w:lang w:val="en-AU"/>
        </w:rPr>
        <w:t xml:space="preserve">3; but it also </w:t>
      </w:r>
      <w:r w:rsidRPr="00E86720">
        <w:rPr>
          <w:rFonts w:asciiTheme="majorHAnsi" w:hAnsiTheme="majorHAnsi"/>
          <w:szCs w:val="22"/>
          <w:lang w:val="en-AU"/>
        </w:rPr>
        <w:t xml:space="preserve">requires the total average </w:t>
      </w:r>
      <w:r w:rsidR="00E42480" w:rsidRPr="00E86720">
        <w:rPr>
          <w:rFonts w:asciiTheme="majorHAnsi" w:hAnsiTheme="majorHAnsi"/>
          <w:szCs w:val="22"/>
          <w:lang w:val="en-AU"/>
        </w:rPr>
        <w:t xml:space="preserve">daily </w:t>
      </w:r>
      <w:r w:rsidRPr="00E86720">
        <w:rPr>
          <w:rFonts w:asciiTheme="majorHAnsi" w:hAnsiTheme="majorHAnsi"/>
          <w:szCs w:val="22"/>
          <w:lang w:val="en-AU"/>
        </w:rPr>
        <w:t xml:space="preserve">effort </w:t>
      </w:r>
      <w:r w:rsidRPr="00E86720">
        <w:rPr>
          <w:rFonts w:asciiTheme="majorHAnsi" w:hAnsiTheme="majorHAnsi"/>
        </w:rPr>
        <w:t>(</w:t>
      </w:r>
      <w:proofErr w:type="spellStart"/>
      <w:r w:rsidRPr="00E86720">
        <w:rPr>
          <w:rFonts w:asciiTheme="majorHAnsi" w:hAnsiTheme="majorHAnsi"/>
          <w:color w:val="E36C0A" w:themeColor="accent6" w:themeShade="BF"/>
          <w:lang w:val="en-AU"/>
        </w:rPr>
        <w:t>YYY_Effort</w:t>
      </w:r>
      <w:proofErr w:type="spellEnd"/>
      <w:r w:rsidRPr="00E86720">
        <w:rPr>
          <w:rFonts w:asciiTheme="majorHAnsi" w:hAnsiTheme="majorHAnsi"/>
        </w:rPr>
        <w:t xml:space="preserve">, days </w:t>
      </w:r>
      <w:proofErr w:type="gramStart"/>
      <w:r w:rsidRPr="00E86720">
        <w:rPr>
          <w:rFonts w:asciiTheme="majorHAnsi" w:hAnsiTheme="majorHAnsi"/>
        </w:rPr>
        <w:t>day</w:t>
      </w:r>
      <w:r w:rsidRPr="00E86720">
        <w:rPr>
          <w:rFonts w:asciiTheme="majorHAnsi" w:hAnsiTheme="majorHAnsi"/>
          <w:vertAlign w:val="superscript"/>
        </w:rPr>
        <w:t>-1</w:t>
      </w:r>
      <w:proofErr w:type="gramEnd"/>
      <w:r w:rsidRPr="00E86720">
        <w:rPr>
          <w:rFonts w:asciiTheme="majorHAnsi" w:hAnsiTheme="majorHAnsi"/>
        </w:rPr>
        <w:t xml:space="preserve">) </w:t>
      </w:r>
      <w:r w:rsidRPr="00E86720">
        <w:rPr>
          <w:rFonts w:asciiTheme="majorHAnsi" w:hAnsiTheme="majorHAnsi"/>
          <w:szCs w:val="22"/>
          <w:lang w:val="en-AU"/>
        </w:rPr>
        <w:t>of the fishery.</w:t>
      </w:r>
      <w:r>
        <w:rPr>
          <w:rFonts w:asciiTheme="majorHAnsi" w:hAnsiTheme="majorHAnsi"/>
          <w:szCs w:val="22"/>
          <w:lang w:val="en-AU"/>
        </w:rPr>
        <w:t xml:space="preserve"> </w:t>
      </w:r>
    </w:p>
    <w:p w14:paraId="3E60D254" w14:textId="77777777" w:rsidR="00C6343F" w:rsidRDefault="00C6343F" w:rsidP="00C6343F">
      <w:pPr>
        <w:pStyle w:val="BodyText2"/>
        <w:spacing w:before="0" w:line="276" w:lineRule="auto"/>
        <w:rPr>
          <w:rFonts w:asciiTheme="majorHAnsi" w:hAnsiTheme="majorHAnsi"/>
          <w:szCs w:val="22"/>
          <w:lang w:val="en-AU"/>
        </w:rPr>
      </w:pPr>
    </w:p>
    <w:p w14:paraId="24EB9E46" w14:textId="2C6471DC" w:rsidR="00C6343F" w:rsidRDefault="00C6343F" w:rsidP="00C6343F">
      <w:pPr>
        <w:pStyle w:val="BodyText2"/>
        <w:spacing w:before="0" w:line="276" w:lineRule="auto"/>
        <w:rPr>
          <w:rFonts w:asciiTheme="majorHAnsi" w:hAnsiTheme="majorHAnsi"/>
          <w:szCs w:val="22"/>
          <w:lang w:val="en-AU"/>
        </w:rPr>
      </w:pPr>
      <w:r>
        <w:rPr>
          <w:rFonts w:asciiTheme="majorHAnsi" w:hAnsiTheme="majorHAnsi"/>
          <w:szCs w:val="22"/>
          <w:lang w:val="en-AU"/>
        </w:rPr>
        <w:t xml:space="preserve">However, in contrast to the </w:t>
      </w:r>
      <w:proofErr w:type="spellStart"/>
      <w:r>
        <w:rPr>
          <w:rFonts w:asciiTheme="majorHAnsi" w:hAnsiTheme="majorHAnsi"/>
          <w:szCs w:val="22"/>
          <w:lang w:val="en-AU"/>
        </w:rPr>
        <w:t>effortmodel</w:t>
      </w:r>
      <w:proofErr w:type="spellEnd"/>
      <w:r>
        <w:rPr>
          <w:rFonts w:asciiTheme="majorHAnsi" w:hAnsiTheme="majorHAnsi"/>
          <w:szCs w:val="22"/>
          <w:lang w:val="en-AU"/>
        </w:rPr>
        <w:t xml:space="preserve">=3 option, the </w:t>
      </w:r>
      <w:proofErr w:type="spellStart"/>
      <w:r w:rsidRPr="00280269">
        <w:rPr>
          <w:rFonts w:asciiTheme="majorHAnsi" w:hAnsiTheme="majorHAnsi"/>
          <w:color w:val="E36C0A" w:themeColor="accent6" w:themeShade="BF"/>
          <w:lang w:val="en-AU"/>
        </w:rPr>
        <w:t>YYY_</w:t>
      </w:r>
      <w:r>
        <w:rPr>
          <w:rFonts w:asciiTheme="majorHAnsi" w:hAnsiTheme="majorHAnsi"/>
          <w:color w:val="E36C0A" w:themeColor="accent6" w:themeShade="BF"/>
          <w:lang w:val="en-AU"/>
        </w:rPr>
        <w:t>Effort</w:t>
      </w:r>
      <w:proofErr w:type="spellEnd"/>
      <w:r w:rsidRPr="0044603C">
        <w:rPr>
          <w:rFonts w:asciiTheme="majorHAnsi" w:hAnsiTheme="majorHAnsi"/>
          <w:i/>
        </w:rPr>
        <w:t xml:space="preserve"> </w:t>
      </w:r>
      <w:r>
        <w:rPr>
          <w:rFonts w:asciiTheme="majorHAnsi" w:hAnsiTheme="majorHAnsi"/>
        </w:rPr>
        <w:t>parameter</w:t>
      </w:r>
      <w:r w:rsidRPr="00246E65">
        <w:rPr>
          <w:rFonts w:asciiTheme="majorHAnsi" w:hAnsiTheme="majorHAnsi"/>
          <w:b/>
          <w:szCs w:val="22"/>
          <w:lang w:val="en-AU"/>
        </w:rPr>
        <w:t xml:space="preserve"> sets the average effort not by the entire fishery, but by one recreational fisher!</w:t>
      </w:r>
      <w:r>
        <w:rPr>
          <w:rFonts w:asciiTheme="majorHAnsi" w:hAnsiTheme="majorHAnsi"/>
          <w:szCs w:val="22"/>
          <w:lang w:val="en-AU"/>
        </w:rPr>
        <w:t xml:space="preserve"> This is very important, because the final effort is multiplied by the number of people who fish in each </w:t>
      </w:r>
      <w:r w:rsidR="00F463FD">
        <w:rPr>
          <w:rFonts w:asciiTheme="majorHAnsi" w:hAnsiTheme="majorHAnsi"/>
          <w:szCs w:val="22"/>
          <w:lang w:val="en-AU"/>
        </w:rPr>
        <w:t>location (</w:t>
      </w:r>
      <w:r>
        <w:rPr>
          <w:rFonts w:asciiTheme="majorHAnsi" w:hAnsiTheme="majorHAnsi"/>
          <w:szCs w:val="22"/>
          <w:lang w:val="en-AU"/>
        </w:rPr>
        <w:t>port</w:t>
      </w:r>
      <w:r w:rsidR="00F463FD">
        <w:rPr>
          <w:rFonts w:asciiTheme="majorHAnsi" w:hAnsiTheme="majorHAnsi"/>
          <w:szCs w:val="22"/>
          <w:lang w:val="en-AU"/>
        </w:rPr>
        <w:t>)</w:t>
      </w:r>
      <w:r>
        <w:rPr>
          <w:rFonts w:asciiTheme="majorHAnsi" w:hAnsiTheme="majorHAnsi"/>
          <w:szCs w:val="22"/>
          <w:lang w:val="en-AU"/>
        </w:rPr>
        <w:t xml:space="preserve">. </w:t>
      </w:r>
    </w:p>
    <w:p w14:paraId="6BB402A1" w14:textId="77777777" w:rsidR="00B91584" w:rsidRDefault="00B91584" w:rsidP="00C6343F">
      <w:pPr>
        <w:pStyle w:val="BodyText2"/>
        <w:spacing w:before="0" w:line="276" w:lineRule="auto"/>
        <w:rPr>
          <w:rFonts w:asciiTheme="majorHAnsi" w:hAnsiTheme="majorHAnsi"/>
          <w:szCs w:val="22"/>
          <w:lang w:val="en-AU"/>
        </w:rPr>
      </w:pPr>
    </w:p>
    <w:p w14:paraId="73D5DD03" w14:textId="19F2291D" w:rsidR="00B91584" w:rsidRDefault="00B91584" w:rsidP="00C6343F">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w:t>
      </w:r>
      <w:proofErr w:type="spellStart"/>
      <w:r w:rsidRPr="00B91584">
        <w:rPr>
          <w:rFonts w:asciiTheme="majorHAnsi" w:hAnsiTheme="majorHAnsi"/>
          <w:color w:val="E36C0A" w:themeColor="accent6" w:themeShade="BF"/>
          <w:szCs w:val="22"/>
          <w:lang w:val="en-AU"/>
        </w:rPr>
        <w:t>YYY_effortmodel</w:t>
      </w:r>
      <w:proofErr w:type="spellEnd"/>
      <w:r w:rsidRPr="00B91584">
        <w:rPr>
          <w:rFonts w:asciiTheme="majorHAnsi" w:hAnsiTheme="majorHAnsi"/>
          <w:color w:val="E36C0A" w:themeColor="accent6" w:themeShade="BF"/>
          <w:szCs w:val="22"/>
          <w:lang w:val="en-AU"/>
        </w:rPr>
        <w:t xml:space="preserve">=6 </w:t>
      </w:r>
      <w:r>
        <w:rPr>
          <w:rFonts w:asciiTheme="majorHAnsi" w:hAnsiTheme="majorHAnsi"/>
          <w:szCs w:val="22"/>
          <w:lang w:val="en-AU"/>
        </w:rPr>
        <w:t>will use port populations provided by the user (</w:t>
      </w:r>
      <w:r w:rsidR="00F94548">
        <w:rPr>
          <w:rFonts w:asciiTheme="majorHAnsi" w:hAnsiTheme="majorHAnsi"/>
          <w:szCs w:val="22"/>
          <w:lang w:val="en-AU"/>
        </w:rPr>
        <w:t xml:space="preserve">including </w:t>
      </w:r>
      <w:r>
        <w:rPr>
          <w:rFonts w:asciiTheme="majorHAnsi" w:hAnsiTheme="majorHAnsi"/>
          <w:szCs w:val="22"/>
          <w:lang w:val="en-AU"/>
        </w:rPr>
        <w:t xml:space="preserve">any applied port population changes) and total effort </w:t>
      </w:r>
      <w:proofErr w:type="spellStart"/>
      <w:r w:rsidRPr="0044603C">
        <w:rPr>
          <w:rFonts w:asciiTheme="majorHAnsi" w:hAnsiTheme="majorHAnsi"/>
          <w:i/>
        </w:rPr>
        <w:t>TotEff</w:t>
      </w:r>
      <w:proofErr w:type="spellEnd"/>
      <w:r w:rsidRPr="0044603C">
        <w:rPr>
          <w:rFonts w:asciiTheme="majorHAnsi" w:hAnsiTheme="majorHAnsi"/>
          <w:i/>
          <w:vertAlign w:val="subscript"/>
        </w:rPr>
        <w:t xml:space="preserve"> Y</w:t>
      </w:r>
      <w:r>
        <w:rPr>
          <w:rFonts w:asciiTheme="majorHAnsi" w:hAnsiTheme="majorHAnsi"/>
          <w:szCs w:val="22"/>
          <w:lang w:val="en-AU"/>
        </w:rPr>
        <w:t xml:space="preserve"> from the </w:t>
      </w:r>
      <w:proofErr w:type="spellStart"/>
      <w:r w:rsidRPr="002E7431">
        <w:rPr>
          <w:rFonts w:asciiTheme="majorHAnsi" w:hAnsiTheme="majorHAnsi"/>
          <w:i/>
          <w:szCs w:val="22"/>
          <w:lang w:val="en-AU"/>
        </w:rPr>
        <w:t>harvest.prm</w:t>
      </w:r>
      <w:proofErr w:type="spellEnd"/>
      <w:r>
        <w:rPr>
          <w:rFonts w:asciiTheme="majorHAnsi" w:hAnsiTheme="majorHAnsi"/>
          <w:szCs w:val="22"/>
          <w:lang w:val="en-AU"/>
        </w:rPr>
        <w:t xml:space="preserve"> file (</w:t>
      </w:r>
      <w:proofErr w:type="spellStart"/>
      <w:r w:rsidRPr="00D45CB8">
        <w:rPr>
          <w:rFonts w:asciiTheme="majorHAnsi" w:hAnsiTheme="majorHAnsi"/>
          <w:color w:val="E36C0A" w:themeColor="accent6" w:themeShade="BF"/>
          <w:szCs w:val="22"/>
          <w:lang w:val="en-AU"/>
        </w:rPr>
        <w:t>YYY_Effort</w:t>
      </w:r>
      <w:proofErr w:type="spellEnd"/>
      <w:r>
        <w:rPr>
          <w:rFonts w:asciiTheme="majorHAnsi" w:hAnsiTheme="majorHAnsi"/>
          <w:szCs w:val="22"/>
          <w:lang w:val="en-AU"/>
        </w:rPr>
        <w:t xml:space="preserve">). The </w:t>
      </w:r>
      <w:proofErr w:type="spellStart"/>
      <w:r w:rsidRPr="00B91584">
        <w:rPr>
          <w:rFonts w:asciiTheme="majorHAnsi" w:hAnsiTheme="majorHAnsi"/>
          <w:color w:val="E36C0A" w:themeColor="accent6" w:themeShade="BF"/>
          <w:szCs w:val="22"/>
          <w:lang w:val="en-AU"/>
        </w:rPr>
        <w:t>YYY_effortmodel</w:t>
      </w:r>
      <w:proofErr w:type="spellEnd"/>
      <w:r w:rsidRPr="00B91584">
        <w:rPr>
          <w:rFonts w:asciiTheme="majorHAnsi" w:hAnsiTheme="majorHAnsi"/>
          <w:color w:val="E36C0A" w:themeColor="accent6" w:themeShade="BF"/>
          <w:szCs w:val="22"/>
          <w:lang w:val="en-AU"/>
        </w:rPr>
        <w:t xml:space="preserve">=12 </w:t>
      </w:r>
      <w:r>
        <w:rPr>
          <w:rFonts w:asciiTheme="majorHAnsi" w:hAnsiTheme="majorHAnsi"/>
          <w:szCs w:val="22"/>
          <w:lang w:val="en-AU"/>
        </w:rPr>
        <w:t xml:space="preserve">will get both the port population and total effort from the Economics </w:t>
      </w:r>
      <w:proofErr w:type="spellStart"/>
      <w:r>
        <w:rPr>
          <w:rFonts w:asciiTheme="majorHAnsi" w:hAnsiTheme="majorHAnsi"/>
          <w:szCs w:val="22"/>
          <w:lang w:val="en-AU"/>
        </w:rPr>
        <w:t>submodel</w:t>
      </w:r>
      <w:proofErr w:type="spellEnd"/>
      <w:r>
        <w:rPr>
          <w:rFonts w:asciiTheme="majorHAnsi" w:hAnsiTheme="majorHAnsi"/>
          <w:szCs w:val="22"/>
          <w:lang w:val="en-AU"/>
        </w:rPr>
        <w:t>, where population and effort can change in response to a range of economics drivers (see chapter</w:t>
      </w:r>
      <w:r w:rsidR="00E86720">
        <w:rPr>
          <w:rFonts w:asciiTheme="majorHAnsi" w:hAnsiTheme="majorHAnsi"/>
          <w:szCs w:val="22"/>
          <w:lang w:val="en-AU"/>
        </w:rPr>
        <w:t xml:space="preserve"> 17</w:t>
      </w:r>
      <w:r>
        <w:rPr>
          <w:rFonts w:asciiTheme="majorHAnsi" w:hAnsiTheme="majorHAnsi"/>
          <w:szCs w:val="22"/>
          <w:lang w:val="en-AU"/>
        </w:rPr>
        <w:t xml:space="preserve"> on Economics). This means that if</w:t>
      </w:r>
      <w:r w:rsidR="002F77B1">
        <w:rPr>
          <w:rFonts w:asciiTheme="majorHAnsi" w:hAnsiTheme="majorHAnsi"/>
          <w:szCs w:val="22"/>
          <w:lang w:val="en-AU"/>
        </w:rPr>
        <w:t xml:space="preserve"> the</w:t>
      </w:r>
      <w:r>
        <w:rPr>
          <w:rFonts w:asciiTheme="majorHAnsi" w:hAnsiTheme="majorHAnsi"/>
          <w:szCs w:val="22"/>
          <w:lang w:val="en-AU"/>
        </w:rPr>
        <w:t xml:space="preserv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is applied and </w:t>
      </w:r>
      <w:r w:rsidR="002F77B1">
        <w:rPr>
          <w:rFonts w:asciiTheme="majorHAnsi" w:hAnsiTheme="majorHAnsi"/>
          <w:szCs w:val="22"/>
          <w:lang w:val="en-AU"/>
        </w:rPr>
        <w:t xml:space="preserve">a </w:t>
      </w:r>
      <w:r>
        <w:rPr>
          <w:rFonts w:asciiTheme="majorHAnsi" w:hAnsiTheme="majorHAnsi"/>
          <w:szCs w:val="22"/>
          <w:lang w:val="en-AU"/>
        </w:rPr>
        <w:t xml:space="preserve">recreational fishery is used, it is best to apply </w:t>
      </w:r>
      <w:proofErr w:type="spellStart"/>
      <w:r w:rsidR="002E7431" w:rsidRPr="00B91584">
        <w:rPr>
          <w:rFonts w:asciiTheme="majorHAnsi" w:hAnsiTheme="majorHAnsi"/>
          <w:color w:val="E36C0A" w:themeColor="accent6" w:themeShade="BF"/>
          <w:szCs w:val="22"/>
          <w:lang w:val="en-AU"/>
        </w:rPr>
        <w:t>YYY_effortmodel</w:t>
      </w:r>
      <w:proofErr w:type="spellEnd"/>
      <w:r w:rsidR="002E7431">
        <w:rPr>
          <w:rFonts w:asciiTheme="majorHAnsi" w:hAnsiTheme="majorHAnsi"/>
          <w:szCs w:val="22"/>
          <w:lang w:val="en-AU"/>
        </w:rPr>
        <w:t xml:space="preserve"> </w:t>
      </w:r>
      <w:r>
        <w:rPr>
          <w:rFonts w:asciiTheme="majorHAnsi" w:hAnsiTheme="majorHAnsi"/>
          <w:szCs w:val="22"/>
          <w:lang w:val="en-AU"/>
        </w:rPr>
        <w:t xml:space="preserve">=12 to describe it. </w:t>
      </w:r>
    </w:p>
    <w:p w14:paraId="7E23AF7A" w14:textId="77777777" w:rsidR="00C6343F" w:rsidRPr="00B91584" w:rsidRDefault="00C6343F" w:rsidP="00C6343F">
      <w:pPr>
        <w:rPr>
          <w:rFonts w:asciiTheme="majorHAnsi" w:hAnsiTheme="majorHAnsi"/>
        </w:rPr>
      </w:pPr>
    </w:p>
    <w:p w14:paraId="3A0FE989" w14:textId="5285D436" w:rsidR="00C6343F" w:rsidRDefault="00C6343F" w:rsidP="00C6343F">
      <w:pPr>
        <w:rPr>
          <w:rFonts w:asciiTheme="majorHAnsi" w:hAnsiTheme="majorHAnsi"/>
          <w:lang w:val="en-GB"/>
        </w:rPr>
      </w:pPr>
      <w:r>
        <w:rPr>
          <w:rFonts w:asciiTheme="majorHAnsi" w:hAnsiTheme="majorHAnsi"/>
          <w:lang w:val="en-GB"/>
        </w:rPr>
        <w:t>The effort by a recreational fishery Y in a cell j (</w:t>
      </w:r>
      <w:proofErr w:type="spellStart"/>
      <w:proofErr w:type="gramStart"/>
      <w:r>
        <w:rPr>
          <w:rFonts w:asciiTheme="majorHAnsi" w:hAnsiTheme="majorHAnsi"/>
          <w:i/>
          <w:lang w:val="en-GB"/>
        </w:rPr>
        <w:t>Eff</w:t>
      </w:r>
      <w:r>
        <w:rPr>
          <w:rFonts w:asciiTheme="majorHAnsi" w:hAnsiTheme="majorHAnsi"/>
          <w:i/>
          <w:vertAlign w:val="subscript"/>
          <w:lang w:val="en-GB"/>
        </w:rPr>
        <w:t>Y,j</w:t>
      </w:r>
      <w:proofErr w:type="spellEnd"/>
      <w:proofErr w:type="gramEnd"/>
      <w:r>
        <w:rPr>
          <w:rFonts w:asciiTheme="majorHAnsi" w:hAnsiTheme="majorHAnsi"/>
          <w:lang w:val="en-GB"/>
        </w:rPr>
        <w:t xml:space="preserve"> in days day</w:t>
      </w:r>
      <w:r>
        <w:rPr>
          <w:rFonts w:asciiTheme="majorHAnsi" w:hAnsiTheme="majorHAnsi"/>
          <w:vertAlign w:val="superscript"/>
          <w:lang w:val="en-GB"/>
        </w:rPr>
        <w:t>-1</w:t>
      </w:r>
      <w:r>
        <w:rPr>
          <w:rFonts w:asciiTheme="majorHAnsi" w:hAnsiTheme="majorHAnsi"/>
          <w:lang w:val="en-GB"/>
        </w:rPr>
        <w:t xml:space="preserve">) in a given timestep is calculated as </w:t>
      </w:r>
    </w:p>
    <w:p w14:paraId="0F7EFD52" w14:textId="77777777" w:rsidR="00C6343F" w:rsidRDefault="00C6343F" w:rsidP="00C6343F">
      <w:pPr>
        <w:pStyle w:val="BodyText2"/>
        <w:spacing w:before="0" w:line="276" w:lineRule="auto"/>
        <w:rPr>
          <w:rFonts w:asciiTheme="majorHAnsi" w:hAnsiTheme="majorHAnsi"/>
          <w:szCs w:val="22"/>
          <w:lang w:val="en-AU"/>
        </w:rPr>
      </w:pPr>
    </w:p>
    <w:p w14:paraId="15C8F062" w14:textId="77777777" w:rsidR="00C6343F" w:rsidRPr="00246E65" w:rsidRDefault="00000000" w:rsidP="00C6343F">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4"/>
                  <w:lang w:val="en-AU"/>
                </w:rPr>
              </m:ctrlPr>
            </m:sSubPr>
            <m:e>
              <m:r>
                <w:rPr>
                  <w:rFonts w:ascii="Cambria Math" w:hAnsi="Cambria Math"/>
                  <w:sz w:val="24"/>
                  <w:lang w:val="en-AU"/>
                </w:rPr>
                <m:t>Eff</m:t>
              </m:r>
              <m:ctrlPr>
                <w:rPr>
                  <w:rFonts w:ascii="Cambria Math" w:hAnsi="Cambria Math" w:cs="Cambria Math"/>
                  <w:i/>
                  <w:sz w:val="24"/>
                  <w:lang w:val="en-AU"/>
                </w:rPr>
              </m:ctrlPr>
            </m:e>
            <m:sub>
              <m:r>
                <w:rPr>
                  <w:rFonts w:ascii="Cambria Math" w:hAnsi="Cambria Math"/>
                  <w:sz w:val="24"/>
                  <w:lang w:val="en-AU"/>
                </w:rPr>
                <m:t>Y,j</m:t>
              </m:r>
            </m:sub>
          </m:sSub>
          <m:r>
            <w:rPr>
              <w:rFonts w:ascii="Cambria Math" w:hAnsi="Cambria Math"/>
              <w:sz w:val="24"/>
              <w:lang w:val="en-AU"/>
            </w:rPr>
            <m:t>=</m:t>
          </m:r>
          <m:nary>
            <m:naryPr>
              <m:chr m:val="∑"/>
              <m:limLoc m:val="subSup"/>
              <m:supHide m:val="1"/>
              <m:ctrlPr>
                <w:rPr>
                  <w:rFonts w:ascii="Cambria Math" w:hAnsi="Cambria Math"/>
                  <w:i/>
                  <w:sz w:val="24"/>
                  <w:lang w:val="en-AU"/>
                </w:rPr>
              </m:ctrlPr>
            </m:naryPr>
            <m:sub>
              <m:r>
                <w:rPr>
                  <w:rFonts w:ascii="Cambria Math" w:hAnsi="Cambria Math"/>
                  <w:sz w:val="24"/>
                  <w:lang w:val="en-AU"/>
                </w:rPr>
                <m:t>Z</m:t>
              </m:r>
            </m:sub>
            <m:sup/>
            <m:e>
              <m:f>
                <m:fPr>
                  <m:ctrlPr>
                    <w:rPr>
                      <w:rFonts w:ascii="Cambria Math" w:hAnsi="Cambria Math"/>
                      <w:i/>
                      <w:sz w:val="24"/>
                      <w:lang w:val="en-AU"/>
                    </w:rPr>
                  </m:ctrlPr>
                </m:fPr>
                <m:num>
                  <m:sSub>
                    <m:sSubPr>
                      <m:ctrlPr>
                        <w:rPr>
                          <w:rFonts w:ascii="Cambria Math" w:hAnsi="Cambria Math"/>
                          <w:i/>
                          <w:sz w:val="24"/>
                          <w:lang w:val="en-AU"/>
                        </w:rPr>
                      </m:ctrlPr>
                    </m:sSubPr>
                    <m:e>
                      <m:r>
                        <w:rPr>
                          <w:rFonts w:ascii="Cambria Math" w:hAnsi="Cambria Math"/>
                          <w:sz w:val="24"/>
                          <w:lang w:val="en-AU"/>
                        </w:rPr>
                        <m:t>FPop</m:t>
                      </m:r>
                    </m:e>
                    <m:sub>
                      <m:r>
                        <w:rPr>
                          <w:rFonts w:ascii="Cambria Math" w:hAnsi="Cambria Math"/>
                          <w:sz w:val="24"/>
                          <w:lang w:val="en-AU"/>
                        </w:rPr>
                        <m:t>z</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Speed</m:t>
                      </m:r>
                    </m:e>
                    <m:sub>
                      <m:r>
                        <w:rPr>
                          <w:rFonts w:ascii="Cambria Math" w:hAnsi="Cambria Math"/>
                          <w:sz w:val="24"/>
                          <w:lang w:val="en-AU"/>
                        </w:rPr>
                        <m:t>Y</m:t>
                      </m:r>
                    </m:sub>
                  </m:sSub>
                  <m:r>
                    <w:rPr>
                      <w:rFonts w:ascii="Cambria Math" w:hAnsi="Cambria Math"/>
                      <w:sz w:val="24"/>
                      <w:lang w:val="en-AU"/>
                    </w:rPr>
                    <m:t>∙dt</m:t>
                  </m:r>
                </m:num>
                <m:den>
                  <m:sSub>
                    <m:sSubPr>
                      <m:ctrlPr>
                        <w:rPr>
                          <w:rFonts w:ascii="Cambria Math" w:hAnsi="Cambria Math"/>
                          <w:i/>
                          <w:sz w:val="24"/>
                          <w:lang w:val="en-AU"/>
                        </w:rPr>
                      </m:ctrlPr>
                    </m:sSubPr>
                    <m:e>
                      <m:r>
                        <w:rPr>
                          <w:rFonts w:ascii="Cambria Math" w:hAnsi="Cambria Math"/>
                          <w:sz w:val="24"/>
                          <w:lang w:val="en-AU"/>
                        </w:rPr>
                        <m:t>distance</m:t>
                      </m:r>
                    </m:e>
                    <m:sub>
                      <m:r>
                        <w:rPr>
                          <w:rFonts w:ascii="Cambria Math" w:hAnsi="Cambria Math"/>
                          <w:sz w:val="24"/>
                          <w:lang w:val="en-AU"/>
                        </w:rPr>
                        <m:t>Z,j</m:t>
                      </m:r>
                    </m:sub>
                  </m:sSub>
                </m:den>
              </m:f>
            </m:e>
          </m:nary>
          <m:sSub>
            <m:sSubPr>
              <m:ctrlPr>
                <w:rPr>
                  <w:rFonts w:ascii="Cambria Math" w:hAnsi="Cambria Math"/>
                  <w:i/>
                  <w:sz w:val="24"/>
                  <w:lang w:val="en-AU"/>
                </w:rPr>
              </m:ctrlPr>
            </m:sSubPr>
            <m:e>
              <m:r>
                <w:rPr>
                  <w:rFonts w:ascii="Cambria Math" w:hAnsi="Cambria Math"/>
                  <w:sz w:val="24"/>
                  <w:lang w:val="en-AU"/>
                </w:rPr>
                <m:t>∙TotEff</m:t>
              </m:r>
            </m:e>
            <m:sub>
              <m:r>
                <w:rPr>
                  <w:rFonts w:ascii="Cambria Math" w:hAnsi="Cambria Math"/>
                  <w:sz w:val="24"/>
                  <w:lang w:val="en-AU"/>
                </w:rPr>
                <m:t>Y</m:t>
              </m:r>
            </m:sub>
          </m:sSub>
          <m:r>
            <w:rPr>
              <w:rFonts w:ascii="Cambria Math" w:hAnsi="Cambria Math"/>
              <w:sz w:val="24"/>
              <w:lang w:val="en-AU"/>
            </w:rPr>
            <m:t>∙</m:t>
          </m:r>
          <m:d>
            <m:dPr>
              <m:ctrlPr>
                <w:rPr>
                  <w:rFonts w:ascii="Cambria Math" w:hAnsi="Cambria Math"/>
                  <w:i/>
                  <w:sz w:val="24"/>
                  <w:lang w:val="en-AU"/>
                </w:rPr>
              </m:ctrlPr>
            </m:dPr>
            <m:e>
              <m:r>
                <w:rPr>
                  <w:rFonts w:ascii="Cambria Math" w:hAnsi="Cambria Math"/>
                  <w:sz w:val="24"/>
                  <w:lang w:val="en-AU"/>
                </w:rPr>
                <m:t>ε∙</m:t>
              </m:r>
              <m:d>
                <m:dPr>
                  <m:ctrlPr>
                    <w:rPr>
                      <w:rFonts w:ascii="Cambria Math" w:hAnsi="Cambria Math"/>
                      <w:i/>
                      <w:sz w:val="24"/>
                      <w:lang w:val="en-AU"/>
                    </w:rPr>
                  </m:ctrlPr>
                </m:dPr>
                <m:e>
                  <m:sSub>
                    <m:sSubPr>
                      <m:ctrlPr>
                        <w:rPr>
                          <w:rFonts w:ascii="Cambria Math" w:hAnsi="Cambria Math"/>
                          <w:i/>
                          <w:sz w:val="24"/>
                          <w:lang w:val="en-AU"/>
                        </w:rPr>
                      </m:ctrlPr>
                    </m:sSubPr>
                    <m:e>
                      <m:r>
                        <w:rPr>
                          <w:rFonts w:ascii="Cambria Math" w:hAnsi="Cambria Math"/>
                          <w:sz w:val="24"/>
                          <w:lang w:val="en-AU"/>
                        </w:rPr>
                        <m:t>hEff</m:t>
                      </m:r>
                    </m:e>
                    <m:sub>
                      <m:r>
                        <w:rPr>
                          <w:rFonts w:ascii="Cambria Math" w:hAnsi="Cambria Math"/>
                          <w:sz w:val="24"/>
                          <w:lang w:val="en-AU"/>
                        </w:rPr>
                        <m:t>Q+1,Y,j</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hEff</m:t>
                      </m:r>
                    </m:e>
                    <m:sub>
                      <m:r>
                        <w:rPr>
                          <w:rFonts w:ascii="Cambria Math" w:hAnsi="Cambria Math"/>
                          <w:sz w:val="24"/>
                          <w:lang w:val="en-AU"/>
                        </w:rPr>
                        <m:t>Q,Y,j</m:t>
                      </m:r>
                    </m:sub>
                  </m:sSub>
                </m:e>
              </m:d>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hEff</m:t>
                  </m:r>
                </m:e>
                <m:sub>
                  <m:r>
                    <w:rPr>
                      <w:rFonts w:ascii="Cambria Math" w:hAnsi="Cambria Math"/>
                      <w:sz w:val="24"/>
                      <w:lang w:val="en-AU"/>
                    </w:rPr>
                    <m:t>Q,Y,j</m:t>
                  </m:r>
                </m:sub>
              </m:sSub>
            </m:e>
          </m:d>
        </m:oMath>
      </m:oMathPara>
    </w:p>
    <w:p w14:paraId="0A6F6382" w14:textId="77777777" w:rsidR="00C6343F" w:rsidRDefault="00C6343F" w:rsidP="00C6343F">
      <w:pPr>
        <w:rPr>
          <w:rFonts w:asciiTheme="majorHAnsi" w:hAnsiTheme="majorHAnsi"/>
          <w:lang w:val="en-GB"/>
        </w:rPr>
      </w:pPr>
    </w:p>
    <w:p w14:paraId="6E49264D" w14:textId="77C8A4C2" w:rsidR="00C6343F" w:rsidRDefault="00C6343F" w:rsidP="00C6343F">
      <w:pPr>
        <w:pStyle w:val="BodyText2"/>
        <w:spacing w:before="0" w:line="276" w:lineRule="auto"/>
        <w:rPr>
          <w:rFonts w:asciiTheme="majorHAnsi" w:hAnsiTheme="majorHAnsi"/>
          <w:lang w:val="en-AU"/>
        </w:rPr>
      </w:pPr>
      <w:r>
        <w:rPr>
          <w:rFonts w:asciiTheme="majorHAnsi" w:hAnsiTheme="majorHAnsi"/>
        </w:rPr>
        <w:t xml:space="preserve">where </w:t>
      </w:r>
      <w:r w:rsidRPr="009161B1">
        <w:rPr>
          <w:rFonts w:asciiTheme="majorHAnsi" w:hAnsiTheme="majorHAnsi"/>
          <w:i/>
        </w:rPr>
        <w:t>ɛ</w:t>
      </w:r>
      <w:r>
        <w:rPr>
          <w:rFonts w:asciiTheme="majorHAnsi" w:hAnsiTheme="majorHAnsi"/>
          <w:i/>
        </w:rPr>
        <w:t xml:space="preserve"> </w:t>
      </w:r>
      <w:r>
        <w:rPr>
          <w:rFonts w:asciiTheme="majorHAnsi" w:hAnsiTheme="majorHAnsi"/>
        </w:rPr>
        <w:t>is the proportion of the quarter of the year that has passed</w:t>
      </w:r>
      <w:r w:rsidR="002F77B1">
        <w:rPr>
          <w:rFonts w:asciiTheme="majorHAnsi" w:hAnsiTheme="majorHAnsi"/>
        </w:rPr>
        <w:t xml:space="preserve">; </w:t>
      </w:r>
      <w:proofErr w:type="spellStart"/>
      <w:r w:rsidRPr="00C6343F">
        <w:rPr>
          <w:rFonts w:asciiTheme="majorHAnsi" w:hAnsiTheme="majorHAnsi"/>
          <w:i/>
        </w:rPr>
        <w:t>hEff</w:t>
      </w:r>
      <w:r w:rsidRPr="00C6343F">
        <w:rPr>
          <w:rFonts w:asciiTheme="majorHAnsi" w:hAnsiTheme="majorHAnsi"/>
          <w:i/>
          <w:vertAlign w:val="subscript"/>
        </w:rPr>
        <w:t>Q,Y</w:t>
      </w:r>
      <w:proofErr w:type="spellEnd"/>
      <w:r w:rsidRPr="00C6343F">
        <w:rPr>
          <w:rFonts w:asciiTheme="majorHAnsi" w:hAnsiTheme="majorHAnsi"/>
          <w:i/>
          <w:vertAlign w:val="subscript"/>
        </w:rPr>
        <w:t xml:space="preserve"> </w:t>
      </w:r>
      <w:r>
        <w:rPr>
          <w:rFonts w:asciiTheme="majorHAnsi" w:hAnsiTheme="majorHAnsi"/>
        </w:rPr>
        <w:t xml:space="preserve">and </w:t>
      </w:r>
      <w:r w:rsidRPr="00C6343F">
        <w:rPr>
          <w:rFonts w:asciiTheme="majorHAnsi" w:hAnsiTheme="majorHAnsi"/>
          <w:i/>
        </w:rPr>
        <w:t>hEff</w:t>
      </w:r>
      <w:r w:rsidRPr="00C6343F">
        <w:rPr>
          <w:rFonts w:asciiTheme="majorHAnsi" w:hAnsiTheme="majorHAnsi"/>
          <w:i/>
          <w:vertAlign w:val="subscript"/>
        </w:rPr>
        <w:t>Q+1,Y</w:t>
      </w:r>
      <w:r>
        <w:rPr>
          <w:rFonts w:asciiTheme="majorHAnsi" w:hAnsiTheme="majorHAnsi"/>
          <w:vertAlign w:val="subscript"/>
        </w:rPr>
        <w:t xml:space="preserve"> </w:t>
      </w:r>
      <w:r w:rsidR="002F77B1">
        <w:rPr>
          <w:rFonts w:asciiTheme="majorHAnsi" w:hAnsiTheme="majorHAnsi"/>
        </w:rPr>
        <w:t xml:space="preserve">are </w:t>
      </w:r>
      <w:r>
        <w:rPr>
          <w:rFonts w:asciiTheme="majorHAnsi" w:hAnsiTheme="majorHAnsi"/>
        </w:rPr>
        <w:t xml:space="preserve">the </w:t>
      </w:r>
      <w:r w:rsidR="002F77B1">
        <w:rPr>
          <w:rFonts w:asciiTheme="majorHAnsi" w:hAnsiTheme="majorHAnsi"/>
        </w:rPr>
        <w:t xml:space="preserve">quarterly </w:t>
      </w:r>
      <w:r>
        <w:rPr>
          <w:rFonts w:asciiTheme="majorHAnsi" w:hAnsiTheme="majorHAnsi"/>
        </w:rPr>
        <w:t>box-specific proportion of total effort of the fishery Y</w:t>
      </w:r>
      <w:r w:rsidR="002F77B1">
        <w:rPr>
          <w:rFonts w:asciiTheme="majorHAnsi" w:hAnsiTheme="majorHAnsi"/>
        </w:rPr>
        <w:t xml:space="preserve"> allocated to the box</w:t>
      </w:r>
      <w:r>
        <w:rPr>
          <w:rFonts w:asciiTheme="majorHAnsi" w:hAnsiTheme="majorHAnsi"/>
        </w:rPr>
        <w:t xml:space="preserve"> in quarter Q and Q+1</w:t>
      </w:r>
      <w:r w:rsidR="002F77B1">
        <w:rPr>
          <w:rFonts w:asciiTheme="majorHAnsi" w:hAnsiTheme="majorHAnsi"/>
        </w:rPr>
        <w:t xml:space="preserve"> as</w:t>
      </w:r>
      <w:r>
        <w:rPr>
          <w:rFonts w:asciiTheme="majorHAnsi" w:hAnsiTheme="majorHAnsi"/>
        </w:rPr>
        <w:t xml:space="preserve"> provided by the user (</w:t>
      </w:r>
      <w:proofErr w:type="spellStart"/>
      <w:r w:rsidRPr="00B91187">
        <w:rPr>
          <w:rFonts w:asciiTheme="majorHAnsi" w:hAnsiTheme="majorHAnsi"/>
          <w:color w:val="E36C0A" w:themeColor="accent6" w:themeShade="BF"/>
        </w:rPr>
        <w:t>Effort_hdistrib</w:t>
      </w:r>
      <w:r>
        <w:rPr>
          <w:rFonts w:asciiTheme="majorHAnsi" w:hAnsiTheme="majorHAnsi"/>
          <w:color w:val="E36C0A" w:themeColor="accent6" w:themeShade="BF"/>
        </w:rPr>
        <w:t>YYY</w:t>
      </w:r>
      <w:proofErr w:type="spellEnd"/>
      <w:r w:rsidR="002F77B1">
        <w:rPr>
          <w:rFonts w:asciiTheme="majorHAnsi" w:hAnsiTheme="majorHAnsi"/>
        </w:rPr>
        <w:t xml:space="preserve">); </w:t>
      </w:r>
      <w:proofErr w:type="spellStart"/>
      <w:r w:rsidRPr="0044603C">
        <w:rPr>
          <w:rFonts w:asciiTheme="majorHAnsi" w:hAnsiTheme="majorHAnsi"/>
          <w:i/>
        </w:rPr>
        <w:t>TotEff</w:t>
      </w:r>
      <w:proofErr w:type="spellEnd"/>
      <w:r w:rsidRPr="0044603C">
        <w:rPr>
          <w:rFonts w:asciiTheme="majorHAnsi" w:hAnsiTheme="majorHAnsi"/>
          <w:i/>
          <w:vertAlign w:val="subscript"/>
        </w:rPr>
        <w:t xml:space="preserve"> Y</w:t>
      </w:r>
      <w:r>
        <w:rPr>
          <w:rFonts w:asciiTheme="majorHAnsi" w:hAnsiTheme="majorHAnsi"/>
        </w:rPr>
        <w:t xml:space="preserve"> is the total average </w:t>
      </w:r>
      <w:r w:rsidR="002F77B1">
        <w:rPr>
          <w:rFonts w:asciiTheme="majorHAnsi" w:hAnsiTheme="majorHAnsi"/>
        </w:rPr>
        <w:t xml:space="preserve">daily </w:t>
      </w:r>
      <w:r>
        <w:rPr>
          <w:rFonts w:asciiTheme="majorHAnsi" w:hAnsiTheme="majorHAnsi"/>
        </w:rPr>
        <w:t xml:space="preserve">effort (days per day) by </w:t>
      </w:r>
      <w:r w:rsidRPr="002E7431">
        <w:rPr>
          <w:rFonts w:asciiTheme="majorHAnsi" w:hAnsiTheme="majorHAnsi"/>
          <w:b/>
        </w:rPr>
        <w:t>one fisher</w:t>
      </w:r>
      <w:r>
        <w:rPr>
          <w:rFonts w:asciiTheme="majorHAnsi" w:hAnsiTheme="majorHAnsi"/>
        </w:rPr>
        <w:t xml:space="preserve">  (</w:t>
      </w:r>
      <w:proofErr w:type="spellStart"/>
      <w:r w:rsidRPr="00280269">
        <w:rPr>
          <w:rFonts w:asciiTheme="majorHAnsi" w:hAnsiTheme="majorHAnsi"/>
          <w:color w:val="E36C0A" w:themeColor="accent6" w:themeShade="BF"/>
          <w:lang w:val="en-AU"/>
        </w:rPr>
        <w:t>YYY_</w:t>
      </w:r>
      <w:r>
        <w:rPr>
          <w:rFonts w:asciiTheme="majorHAnsi" w:hAnsiTheme="majorHAnsi"/>
          <w:color w:val="E36C0A" w:themeColor="accent6" w:themeShade="BF"/>
          <w:lang w:val="en-AU"/>
        </w:rPr>
        <w:t>Effort</w:t>
      </w:r>
      <w:proofErr w:type="spellEnd"/>
      <w:r>
        <w:rPr>
          <w:rFonts w:asciiTheme="majorHAnsi" w:hAnsiTheme="majorHAnsi"/>
        </w:rPr>
        <w:t>, days day</w:t>
      </w:r>
      <w:r w:rsidRPr="00C6343F">
        <w:rPr>
          <w:rFonts w:asciiTheme="majorHAnsi" w:hAnsiTheme="majorHAnsi"/>
          <w:vertAlign w:val="superscript"/>
        </w:rPr>
        <w:t>-1</w:t>
      </w:r>
      <w:r w:rsidR="002F77B1">
        <w:rPr>
          <w:rFonts w:asciiTheme="majorHAnsi" w:hAnsiTheme="majorHAnsi"/>
        </w:rPr>
        <w:t xml:space="preserve">); </w:t>
      </w:r>
      <w:proofErr w:type="spellStart"/>
      <w:r w:rsidRPr="007D45A7">
        <w:rPr>
          <w:rFonts w:asciiTheme="majorHAnsi" w:hAnsiTheme="majorHAnsi"/>
          <w:i/>
        </w:rPr>
        <w:t>FPop</w:t>
      </w:r>
      <w:r w:rsidRPr="007D45A7">
        <w:rPr>
          <w:rFonts w:asciiTheme="majorHAnsi" w:hAnsiTheme="majorHAnsi"/>
          <w:i/>
          <w:vertAlign w:val="subscript"/>
        </w:rPr>
        <w:t>Z</w:t>
      </w:r>
      <w:proofErr w:type="spellEnd"/>
      <w:r>
        <w:rPr>
          <w:rFonts w:asciiTheme="majorHAnsi" w:hAnsiTheme="majorHAnsi"/>
        </w:rPr>
        <w:t xml:space="preserve"> is the number of people in port Z that fish recreationally, calculated as </w:t>
      </w:r>
      <w:r w:rsidR="002F77B1">
        <w:rPr>
          <w:rFonts w:asciiTheme="majorHAnsi" w:hAnsiTheme="majorHAnsi"/>
        </w:rPr>
        <w:t xml:space="preserve">a </w:t>
      </w:r>
      <w:r>
        <w:rPr>
          <w:rFonts w:asciiTheme="majorHAnsi" w:hAnsiTheme="majorHAnsi"/>
        </w:rPr>
        <w:t>multiplier of population in each port (</w:t>
      </w:r>
      <w:proofErr w:type="spellStart"/>
      <w:r w:rsidRPr="00AF73E7">
        <w:rPr>
          <w:rFonts w:asciiTheme="majorHAnsi" w:hAnsiTheme="majorHAnsi"/>
          <w:color w:val="E36C0A" w:themeColor="accent6" w:themeShade="BF"/>
        </w:rPr>
        <w:t>ports_pop</w:t>
      </w:r>
      <w:proofErr w:type="spellEnd"/>
      <w:r w:rsidRPr="00AF73E7">
        <w:rPr>
          <w:rFonts w:asciiTheme="majorHAnsi" w:hAnsiTheme="majorHAnsi"/>
          <w:color w:val="E36C0A" w:themeColor="accent6" w:themeShade="BF"/>
        </w:rPr>
        <w:t xml:space="preserve"> </w:t>
      </w:r>
      <w:r>
        <w:rPr>
          <w:rFonts w:asciiTheme="majorHAnsi" w:hAnsiTheme="majorHAnsi"/>
        </w:rPr>
        <w:t xml:space="preserve">giving values for each port) and proportion of </w:t>
      </w:r>
      <w:r w:rsidR="002F77B1">
        <w:rPr>
          <w:rFonts w:asciiTheme="majorHAnsi" w:hAnsiTheme="majorHAnsi"/>
        </w:rPr>
        <w:t xml:space="preserve">the </w:t>
      </w:r>
      <w:r>
        <w:rPr>
          <w:rFonts w:asciiTheme="majorHAnsi" w:hAnsiTheme="majorHAnsi"/>
        </w:rPr>
        <w:t>population that fish recreationally (</w:t>
      </w:r>
      <w:proofErr w:type="spellStart"/>
      <w:r w:rsidRPr="00AF73E7">
        <w:rPr>
          <w:rFonts w:asciiTheme="majorHAnsi" w:hAnsiTheme="majorHAnsi"/>
          <w:color w:val="E36C0A" w:themeColor="accent6" w:themeShade="BF"/>
          <w:lang w:val="en-AU"/>
        </w:rPr>
        <w:t>k_proprecfish</w:t>
      </w:r>
      <w:proofErr w:type="spellEnd"/>
      <w:r>
        <w:rPr>
          <w:rFonts w:asciiTheme="majorHAnsi" w:hAnsiTheme="majorHAnsi"/>
          <w:lang w:val="en-AU"/>
        </w:rPr>
        <w:t>, global parameter applied to all ports</w:t>
      </w:r>
      <w:r w:rsidR="002F77B1">
        <w:rPr>
          <w:rFonts w:asciiTheme="majorHAnsi" w:hAnsiTheme="majorHAnsi"/>
          <w:lang w:val="en-AU"/>
        </w:rPr>
        <w:t xml:space="preserve">); </w:t>
      </w:r>
      <w:proofErr w:type="spellStart"/>
      <w:r w:rsidRPr="007D45A7">
        <w:rPr>
          <w:rFonts w:asciiTheme="majorHAnsi" w:hAnsiTheme="majorHAnsi"/>
          <w:i/>
          <w:lang w:val="en-AU"/>
        </w:rPr>
        <w:t>Speed</w:t>
      </w:r>
      <w:r w:rsidRPr="007D45A7">
        <w:rPr>
          <w:rFonts w:asciiTheme="majorHAnsi" w:hAnsiTheme="majorHAnsi"/>
          <w:i/>
          <w:vertAlign w:val="subscript"/>
          <w:lang w:val="en-AU"/>
        </w:rPr>
        <w:t>Y</w:t>
      </w:r>
      <w:proofErr w:type="spellEnd"/>
      <w:r>
        <w:rPr>
          <w:rFonts w:asciiTheme="majorHAnsi" w:hAnsiTheme="majorHAnsi"/>
          <w:lang w:val="en-AU"/>
        </w:rPr>
        <w:t xml:space="preserve"> is the boat speed of recreational fishers (</w:t>
      </w:r>
      <w:proofErr w:type="spellStart"/>
      <w:r w:rsidRPr="007D45A7">
        <w:rPr>
          <w:rFonts w:asciiTheme="majorHAnsi" w:hAnsiTheme="majorHAnsi"/>
          <w:color w:val="E36C0A" w:themeColor="accent6" w:themeShade="BF"/>
          <w:lang w:val="en-AU"/>
        </w:rPr>
        <w:t>Speed_recboat</w:t>
      </w:r>
      <w:proofErr w:type="spellEnd"/>
      <w:r w:rsidR="002F77B1">
        <w:rPr>
          <w:rFonts w:asciiTheme="majorHAnsi" w:hAnsiTheme="majorHAnsi"/>
          <w:lang w:val="en-AU"/>
        </w:rPr>
        <w:t xml:space="preserve">); </w:t>
      </w:r>
      <w:r w:rsidRPr="007D45A7">
        <w:rPr>
          <w:rFonts w:asciiTheme="majorHAnsi" w:hAnsiTheme="majorHAnsi"/>
          <w:i/>
          <w:lang w:val="en-AU"/>
        </w:rPr>
        <w:t>dt</w:t>
      </w:r>
      <w:r>
        <w:rPr>
          <w:rFonts w:asciiTheme="majorHAnsi" w:hAnsiTheme="majorHAnsi"/>
          <w:lang w:val="en-AU"/>
        </w:rPr>
        <w:t xml:space="preserve"> is the timestep of the model in hours</w:t>
      </w:r>
      <w:r w:rsidR="002F77B1">
        <w:rPr>
          <w:rFonts w:asciiTheme="majorHAnsi" w:hAnsiTheme="majorHAnsi"/>
          <w:lang w:val="en-AU"/>
        </w:rPr>
        <w:t>;</w:t>
      </w:r>
      <w:r>
        <w:rPr>
          <w:rFonts w:asciiTheme="majorHAnsi" w:hAnsiTheme="majorHAnsi"/>
          <w:lang w:val="en-AU"/>
        </w:rPr>
        <w:t xml:space="preserve"> and </w:t>
      </w:r>
      <w:proofErr w:type="spellStart"/>
      <w:r w:rsidRPr="007D45A7">
        <w:rPr>
          <w:rFonts w:asciiTheme="majorHAnsi" w:hAnsiTheme="majorHAnsi"/>
          <w:i/>
          <w:lang w:val="en-AU"/>
        </w:rPr>
        <w:t>distance</w:t>
      </w:r>
      <w:r w:rsidRPr="007D45A7">
        <w:rPr>
          <w:rFonts w:asciiTheme="majorHAnsi" w:hAnsiTheme="majorHAnsi"/>
          <w:i/>
          <w:vertAlign w:val="subscript"/>
          <w:lang w:val="en-AU"/>
        </w:rPr>
        <w:t>Z</w:t>
      </w:r>
      <w:proofErr w:type="spellEnd"/>
      <w:r>
        <w:rPr>
          <w:rFonts w:asciiTheme="majorHAnsi" w:hAnsiTheme="majorHAnsi"/>
          <w:lang w:val="en-AU"/>
        </w:rPr>
        <w:t xml:space="preserve"> is the distance from port Z to the box </w:t>
      </w:r>
      <w:r w:rsidRPr="007D45A7">
        <w:rPr>
          <w:rFonts w:asciiTheme="majorHAnsi" w:hAnsiTheme="majorHAnsi"/>
          <w:i/>
          <w:lang w:val="en-AU"/>
        </w:rPr>
        <w:t>j</w:t>
      </w:r>
      <w:r>
        <w:rPr>
          <w:rFonts w:asciiTheme="majorHAnsi" w:hAnsiTheme="majorHAnsi"/>
          <w:lang w:val="en-AU"/>
        </w:rPr>
        <w:t xml:space="preserve">. </w:t>
      </w:r>
    </w:p>
    <w:p w14:paraId="35CC5223" w14:textId="77777777" w:rsidR="00E2383A" w:rsidRDefault="00E2383A" w:rsidP="00C6343F">
      <w:pPr>
        <w:pStyle w:val="BodyText2"/>
        <w:spacing w:before="0" w:line="276" w:lineRule="auto"/>
        <w:rPr>
          <w:rFonts w:asciiTheme="majorHAnsi" w:hAnsiTheme="majorHAnsi"/>
          <w:lang w:val="en-AU"/>
        </w:rPr>
      </w:pPr>
    </w:p>
    <w:p w14:paraId="7A77DB48" w14:textId="6378B9EC" w:rsidR="00E2383A" w:rsidRPr="007D45A7" w:rsidRDefault="00E2383A" w:rsidP="00C6343F">
      <w:pPr>
        <w:pStyle w:val="BodyText2"/>
        <w:spacing w:before="0" w:line="276" w:lineRule="auto"/>
        <w:rPr>
          <w:rFonts w:asciiTheme="majorHAnsi" w:hAnsiTheme="majorHAnsi"/>
          <w:szCs w:val="22"/>
          <w:lang w:val="en-AU"/>
        </w:rPr>
      </w:pPr>
      <w:r w:rsidRPr="001D7389">
        <w:rPr>
          <w:rFonts w:asciiTheme="majorHAnsi" w:hAnsiTheme="majorHAnsi"/>
          <w:b/>
          <w:lang w:val="en-AU"/>
        </w:rPr>
        <w:t>The population of ports can change during the model simulation.</w:t>
      </w:r>
      <w:r>
        <w:rPr>
          <w:rFonts w:asciiTheme="majorHAnsi" w:hAnsiTheme="majorHAnsi"/>
          <w:lang w:val="en-AU"/>
        </w:rPr>
        <w:t xml:space="preserve"> The ports for which population </w:t>
      </w:r>
      <w:r>
        <w:rPr>
          <w:rFonts w:asciiTheme="majorHAnsi" w:hAnsiTheme="majorHAnsi"/>
          <w:lang w:val="en-AU"/>
        </w:rPr>
        <w:lastRenderedPageBreak/>
        <w:t xml:space="preserve">changes are given in the </w:t>
      </w:r>
      <w:proofErr w:type="spellStart"/>
      <w:r w:rsidRPr="001D7389">
        <w:rPr>
          <w:rFonts w:asciiTheme="majorHAnsi" w:hAnsiTheme="majorHAnsi"/>
          <w:color w:val="E36C0A" w:themeColor="accent6" w:themeShade="BF"/>
          <w:lang w:val="en-AU"/>
        </w:rPr>
        <w:t>ports_popchange</w:t>
      </w:r>
      <w:proofErr w:type="spellEnd"/>
      <w:r w:rsidRPr="001D7389">
        <w:rPr>
          <w:rFonts w:asciiTheme="majorHAnsi" w:hAnsiTheme="majorHAnsi"/>
          <w:color w:val="E36C0A" w:themeColor="accent6" w:themeShade="BF"/>
          <w:lang w:val="en-AU"/>
        </w:rPr>
        <w:t xml:space="preserve"> </w:t>
      </w:r>
      <w:r>
        <w:rPr>
          <w:rFonts w:asciiTheme="majorHAnsi" w:hAnsiTheme="majorHAnsi"/>
          <w:lang w:val="en-AU"/>
        </w:rPr>
        <w:t>vector</w:t>
      </w:r>
      <w:r w:rsidR="001D7389">
        <w:rPr>
          <w:rFonts w:asciiTheme="majorHAnsi" w:hAnsiTheme="majorHAnsi"/>
          <w:lang w:val="en-AU"/>
        </w:rPr>
        <w:t xml:space="preserve"> (where 1 indicates that population of a port changes)</w:t>
      </w:r>
      <w:r>
        <w:rPr>
          <w:rFonts w:asciiTheme="majorHAnsi" w:hAnsiTheme="majorHAnsi"/>
          <w:lang w:val="en-AU"/>
        </w:rPr>
        <w:t xml:space="preserve"> and the number of changes is given in the </w:t>
      </w:r>
      <w:proofErr w:type="spellStart"/>
      <w:r w:rsidRPr="001D7389">
        <w:rPr>
          <w:rFonts w:asciiTheme="majorHAnsi" w:hAnsiTheme="majorHAnsi"/>
          <w:color w:val="E36C0A" w:themeColor="accent6" w:themeShade="BF"/>
          <w:lang w:val="en-AU"/>
        </w:rPr>
        <w:t>ports_popnumchange</w:t>
      </w:r>
      <w:proofErr w:type="spellEnd"/>
      <w:r w:rsidRPr="001D7389">
        <w:rPr>
          <w:rFonts w:asciiTheme="majorHAnsi" w:hAnsiTheme="majorHAnsi"/>
          <w:color w:val="E36C0A" w:themeColor="accent6" w:themeShade="BF"/>
          <w:lang w:val="en-AU"/>
        </w:rPr>
        <w:t xml:space="preserve"> </w:t>
      </w:r>
      <w:r>
        <w:rPr>
          <w:rFonts w:asciiTheme="majorHAnsi" w:hAnsiTheme="majorHAnsi"/>
          <w:lang w:val="en-AU"/>
        </w:rPr>
        <w:t>vector</w:t>
      </w:r>
      <w:r w:rsidR="002F77B1">
        <w:rPr>
          <w:rFonts w:asciiTheme="majorHAnsi" w:hAnsiTheme="majorHAnsi"/>
          <w:lang w:val="en-AU"/>
        </w:rPr>
        <w:t xml:space="preserve"> (</w:t>
      </w:r>
      <w:r w:rsidR="001D7389">
        <w:rPr>
          <w:rFonts w:asciiTheme="majorHAnsi" w:hAnsiTheme="majorHAnsi"/>
          <w:lang w:val="en-AU"/>
        </w:rPr>
        <w:t xml:space="preserve">both parameters must </w:t>
      </w:r>
      <w:r>
        <w:rPr>
          <w:rFonts w:asciiTheme="majorHAnsi" w:hAnsiTheme="majorHAnsi"/>
          <w:lang w:val="en-AU"/>
        </w:rPr>
        <w:t>have as many entries as there are ports). The start of each change in each port is given in</w:t>
      </w:r>
      <w:r w:rsidR="002F77B1">
        <w:rPr>
          <w:rFonts w:asciiTheme="majorHAnsi" w:hAnsiTheme="majorHAnsi"/>
          <w:lang w:val="en-AU"/>
        </w:rPr>
        <w:t xml:space="preserve"> the</w:t>
      </w:r>
      <w:r>
        <w:rPr>
          <w:rFonts w:asciiTheme="majorHAnsi" w:hAnsiTheme="majorHAnsi"/>
          <w:lang w:val="en-AU"/>
        </w:rPr>
        <w:t xml:space="preserve"> </w:t>
      </w:r>
      <w:proofErr w:type="spellStart"/>
      <w:r w:rsidRPr="001D7389">
        <w:rPr>
          <w:rFonts w:asciiTheme="majorHAnsi" w:hAnsiTheme="majorHAnsi"/>
          <w:color w:val="E36C0A" w:themeColor="accent6" w:themeShade="BF"/>
          <w:lang w:val="en-AU"/>
        </w:rPr>
        <w:t>PortPopChange_start_PortZ</w:t>
      </w:r>
      <w:proofErr w:type="spellEnd"/>
      <w:r w:rsidRPr="001D7389">
        <w:rPr>
          <w:rFonts w:asciiTheme="majorHAnsi" w:hAnsiTheme="majorHAnsi"/>
          <w:color w:val="E36C0A" w:themeColor="accent6" w:themeShade="BF"/>
          <w:lang w:val="en-AU"/>
        </w:rPr>
        <w:t xml:space="preserve"> </w:t>
      </w:r>
      <w:r>
        <w:rPr>
          <w:rFonts w:asciiTheme="majorHAnsi" w:hAnsiTheme="majorHAnsi"/>
          <w:lang w:val="en-AU"/>
        </w:rPr>
        <w:t xml:space="preserve">vector, which must have </w:t>
      </w:r>
      <w:r w:rsidR="00C12C83">
        <w:rPr>
          <w:rFonts w:asciiTheme="majorHAnsi" w:hAnsiTheme="majorHAnsi"/>
          <w:lang w:val="en-AU"/>
        </w:rPr>
        <w:t>as m</w:t>
      </w:r>
      <w:r>
        <w:rPr>
          <w:rFonts w:asciiTheme="majorHAnsi" w:hAnsiTheme="majorHAnsi"/>
          <w:lang w:val="en-AU"/>
        </w:rPr>
        <w:t xml:space="preserve">any entries as there are changes in port Z. The period over which the port population change is given in the </w:t>
      </w:r>
      <w:proofErr w:type="spellStart"/>
      <w:r w:rsidRPr="001D7389">
        <w:rPr>
          <w:rFonts w:asciiTheme="majorHAnsi" w:hAnsiTheme="majorHAnsi"/>
          <w:color w:val="E36C0A" w:themeColor="accent6" w:themeShade="BF"/>
          <w:lang w:val="en-AU"/>
        </w:rPr>
        <w:t>PortPopChange</w:t>
      </w:r>
      <w:proofErr w:type="spellEnd"/>
      <w:r w:rsidR="001D7389" w:rsidRPr="001D7389">
        <w:rPr>
          <w:rFonts w:asciiTheme="majorHAnsi" w:hAnsiTheme="majorHAnsi"/>
          <w:color w:val="E36C0A" w:themeColor="accent6" w:themeShade="BF"/>
          <w:lang w:val="en-AU"/>
        </w:rPr>
        <w:t xml:space="preserve"> </w:t>
      </w:r>
      <w:r w:rsidRPr="001D7389">
        <w:rPr>
          <w:rFonts w:asciiTheme="majorHAnsi" w:hAnsiTheme="majorHAnsi"/>
          <w:color w:val="E36C0A" w:themeColor="accent6" w:themeShade="BF"/>
          <w:lang w:val="en-AU"/>
        </w:rPr>
        <w:t>_</w:t>
      </w:r>
      <w:proofErr w:type="spellStart"/>
      <w:r w:rsidRPr="001D7389">
        <w:rPr>
          <w:rFonts w:asciiTheme="majorHAnsi" w:hAnsiTheme="majorHAnsi"/>
          <w:color w:val="E36C0A" w:themeColor="accent6" w:themeShade="BF"/>
          <w:lang w:val="en-AU"/>
        </w:rPr>
        <w:t>period_Port</w:t>
      </w:r>
      <w:r w:rsidR="00C12C83" w:rsidRPr="001D7389">
        <w:rPr>
          <w:rFonts w:asciiTheme="majorHAnsi" w:hAnsiTheme="majorHAnsi"/>
          <w:color w:val="E36C0A" w:themeColor="accent6" w:themeShade="BF"/>
          <w:lang w:val="en-AU"/>
        </w:rPr>
        <w:t>Z</w:t>
      </w:r>
      <w:proofErr w:type="spellEnd"/>
      <w:r>
        <w:rPr>
          <w:rFonts w:asciiTheme="majorHAnsi" w:hAnsiTheme="majorHAnsi"/>
          <w:lang w:val="en-AU"/>
        </w:rPr>
        <w:t xml:space="preserve"> </w:t>
      </w:r>
      <w:r w:rsidR="00C12C83">
        <w:rPr>
          <w:rFonts w:asciiTheme="majorHAnsi" w:hAnsiTheme="majorHAnsi"/>
          <w:lang w:val="en-AU"/>
        </w:rPr>
        <w:t xml:space="preserve">parameter, which again must have as many entries as there are changes in port Z. </w:t>
      </w:r>
      <w:proofErr w:type="gramStart"/>
      <w:r w:rsidR="001D7389">
        <w:rPr>
          <w:rFonts w:asciiTheme="majorHAnsi" w:hAnsiTheme="majorHAnsi"/>
          <w:lang w:val="en-AU"/>
        </w:rPr>
        <w:t>Finally</w:t>
      </w:r>
      <w:proofErr w:type="gramEnd"/>
      <w:r w:rsidR="001D7389">
        <w:rPr>
          <w:rFonts w:asciiTheme="majorHAnsi" w:hAnsiTheme="majorHAnsi"/>
          <w:lang w:val="en-AU"/>
        </w:rPr>
        <w:t xml:space="preserve"> the multiplier for the final port population (to be reached at the end of the change period) is given in the </w:t>
      </w:r>
      <w:proofErr w:type="spellStart"/>
      <w:r w:rsidRPr="001D7389">
        <w:rPr>
          <w:rFonts w:asciiTheme="majorHAnsi" w:hAnsiTheme="majorHAnsi"/>
          <w:color w:val="E36C0A" w:themeColor="accent6" w:themeShade="BF"/>
          <w:lang w:val="en-AU"/>
        </w:rPr>
        <w:t>PortPopChange_mult_PortZ</w:t>
      </w:r>
      <w:proofErr w:type="spellEnd"/>
      <w:r w:rsidR="001D7389">
        <w:rPr>
          <w:rFonts w:asciiTheme="majorHAnsi" w:hAnsiTheme="majorHAnsi"/>
          <w:lang w:val="en-AU"/>
        </w:rPr>
        <w:t xml:space="preserve">. It must have as many entries as there are changes in port Z. </w:t>
      </w:r>
    </w:p>
    <w:p w14:paraId="4C7ED76B" w14:textId="77777777" w:rsidR="00324D59" w:rsidRDefault="00324D59" w:rsidP="00280269">
      <w:pPr>
        <w:pStyle w:val="BodyText2"/>
        <w:spacing w:before="0" w:line="276" w:lineRule="auto"/>
        <w:rPr>
          <w:rFonts w:asciiTheme="majorHAnsi" w:hAnsiTheme="majorHAnsi"/>
          <w:b/>
          <w:szCs w:val="22"/>
          <w:lang w:val="en-AU"/>
        </w:rPr>
      </w:pPr>
    </w:p>
    <w:p w14:paraId="5AB558CF" w14:textId="67C80CBA" w:rsidR="001265BD" w:rsidRPr="00EB6D21" w:rsidRDefault="001265BD" w:rsidP="001265BD">
      <w:pPr>
        <w:pStyle w:val="BodyText2"/>
        <w:spacing w:before="0" w:line="276" w:lineRule="auto"/>
        <w:outlineLvl w:val="2"/>
        <w:rPr>
          <w:rFonts w:asciiTheme="majorHAnsi" w:hAnsiTheme="majorHAnsi"/>
          <w:b/>
          <w:i/>
          <w:sz w:val="24"/>
          <w:szCs w:val="22"/>
          <w:lang w:val="en-AU"/>
        </w:rPr>
      </w:pPr>
      <w:bookmarkStart w:id="18" w:name="_Toc162809050"/>
      <w:r w:rsidRPr="00EB6D21">
        <w:rPr>
          <w:rFonts w:asciiTheme="majorHAnsi" w:hAnsiTheme="majorHAnsi"/>
          <w:b/>
          <w:i/>
          <w:sz w:val="24"/>
          <w:szCs w:val="22"/>
          <w:lang w:val="en-AU"/>
        </w:rPr>
        <w:t>15.5.</w:t>
      </w:r>
      <w:r w:rsidR="00C6343F" w:rsidRPr="00EB6D21">
        <w:rPr>
          <w:rFonts w:asciiTheme="majorHAnsi" w:hAnsiTheme="majorHAnsi"/>
          <w:b/>
          <w:i/>
          <w:sz w:val="24"/>
          <w:szCs w:val="22"/>
          <w:lang w:val="en-AU"/>
        </w:rPr>
        <w:t>5</w:t>
      </w:r>
      <w:r w:rsidRPr="00EB6D21">
        <w:rPr>
          <w:rFonts w:asciiTheme="majorHAnsi" w:hAnsiTheme="majorHAnsi"/>
          <w:b/>
          <w:i/>
          <w:sz w:val="24"/>
          <w:szCs w:val="22"/>
          <w:lang w:val="en-AU"/>
        </w:rPr>
        <w:t xml:space="preserve">. Constant </w:t>
      </w:r>
      <w:r w:rsidR="00354ACD" w:rsidRPr="00EB6D21">
        <w:rPr>
          <w:rFonts w:asciiTheme="majorHAnsi" w:hAnsiTheme="majorHAnsi"/>
          <w:b/>
          <w:i/>
          <w:sz w:val="24"/>
          <w:szCs w:val="22"/>
          <w:lang w:val="en-AU"/>
        </w:rPr>
        <w:t xml:space="preserve">or dynamic </w:t>
      </w:r>
      <w:r w:rsidRPr="00EB6D21">
        <w:rPr>
          <w:rFonts w:asciiTheme="majorHAnsi" w:hAnsiTheme="majorHAnsi"/>
          <w:b/>
          <w:i/>
          <w:sz w:val="24"/>
          <w:szCs w:val="22"/>
          <w:lang w:val="en-AU"/>
        </w:rPr>
        <w:t xml:space="preserve">effort with spatial distribution based on </w:t>
      </w:r>
      <w:r w:rsidR="00324D59" w:rsidRPr="00EB6D21">
        <w:rPr>
          <w:rFonts w:asciiTheme="majorHAnsi" w:hAnsiTheme="majorHAnsi"/>
          <w:b/>
          <w:i/>
          <w:sz w:val="24"/>
          <w:szCs w:val="22"/>
          <w:lang w:val="en-AU"/>
        </w:rPr>
        <w:t>the</w:t>
      </w:r>
      <w:r w:rsidR="0044776C" w:rsidRPr="00EB6D21">
        <w:rPr>
          <w:rFonts w:asciiTheme="majorHAnsi" w:hAnsiTheme="majorHAnsi"/>
          <w:b/>
          <w:i/>
          <w:sz w:val="24"/>
          <w:szCs w:val="22"/>
          <w:lang w:val="en-AU"/>
        </w:rPr>
        <w:t xml:space="preserve"> relative</w:t>
      </w:r>
      <w:r w:rsidR="00324D59" w:rsidRPr="00EB6D21">
        <w:rPr>
          <w:rFonts w:asciiTheme="majorHAnsi" w:hAnsiTheme="majorHAnsi"/>
          <w:b/>
          <w:i/>
          <w:sz w:val="24"/>
          <w:szCs w:val="22"/>
          <w:lang w:val="en-AU"/>
        </w:rPr>
        <w:t xml:space="preserve"> </w:t>
      </w:r>
      <w:r w:rsidRPr="00EB6D21">
        <w:rPr>
          <w:rFonts w:asciiTheme="majorHAnsi" w:hAnsiTheme="majorHAnsi"/>
          <w:b/>
          <w:i/>
          <w:sz w:val="24"/>
          <w:szCs w:val="22"/>
          <w:lang w:val="en-AU"/>
        </w:rPr>
        <w:t xml:space="preserve">CPUE </w:t>
      </w:r>
      <w:r w:rsidR="0044776C" w:rsidRPr="00EB6D21">
        <w:rPr>
          <w:rFonts w:asciiTheme="majorHAnsi" w:hAnsiTheme="majorHAnsi"/>
          <w:b/>
          <w:i/>
          <w:sz w:val="24"/>
          <w:szCs w:val="22"/>
          <w:lang w:val="en-AU"/>
        </w:rPr>
        <w:t xml:space="preserve">in the box </w:t>
      </w:r>
      <w:r w:rsidR="00354ACD" w:rsidRPr="00EB6D21">
        <w:rPr>
          <w:rFonts w:asciiTheme="majorHAnsi" w:hAnsiTheme="majorHAnsi"/>
          <w:b/>
          <w:i/>
          <w:sz w:val="24"/>
          <w:szCs w:val="22"/>
          <w:lang w:val="en-AU"/>
        </w:rPr>
        <w:t>(</w:t>
      </w:r>
      <w:proofErr w:type="spellStart"/>
      <w:r w:rsidR="00354ACD" w:rsidRPr="00EB6D21">
        <w:rPr>
          <w:rFonts w:asciiTheme="majorHAnsi" w:hAnsiTheme="majorHAnsi"/>
          <w:b/>
          <w:i/>
          <w:sz w:val="24"/>
          <w:szCs w:val="22"/>
          <w:lang w:val="en-AU"/>
        </w:rPr>
        <w:t>efformodel</w:t>
      </w:r>
      <w:proofErr w:type="spellEnd"/>
      <w:r w:rsidR="00354ACD" w:rsidRPr="00EB6D21">
        <w:rPr>
          <w:rFonts w:asciiTheme="majorHAnsi" w:hAnsiTheme="majorHAnsi"/>
          <w:b/>
          <w:i/>
          <w:sz w:val="24"/>
          <w:szCs w:val="22"/>
          <w:lang w:val="en-AU"/>
        </w:rPr>
        <w:t>=2</w:t>
      </w:r>
      <w:r w:rsidR="00C6343F" w:rsidRPr="00EB6D21">
        <w:rPr>
          <w:rFonts w:asciiTheme="majorHAnsi" w:hAnsiTheme="majorHAnsi"/>
          <w:b/>
          <w:i/>
          <w:sz w:val="24"/>
          <w:szCs w:val="22"/>
          <w:lang w:val="en-AU"/>
        </w:rPr>
        <w:t>,</w:t>
      </w:r>
      <w:r w:rsidR="00354ACD" w:rsidRPr="00EB6D21">
        <w:rPr>
          <w:rFonts w:asciiTheme="majorHAnsi" w:hAnsiTheme="majorHAnsi"/>
          <w:b/>
          <w:i/>
          <w:sz w:val="24"/>
          <w:szCs w:val="22"/>
          <w:lang w:val="en-AU"/>
        </w:rPr>
        <w:t xml:space="preserve"> </w:t>
      </w:r>
      <w:proofErr w:type="spellStart"/>
      <w:r w:rsidR="00354ACD" w:rsidRPr="00EB6D21">
        <w:rPr>
          <w:rFonts w:asciiTheme="majorHAnsi" w:hAnsiTheme="majorHAnsi"/>
          <w:b/>
          <w:i/>
          <w:sz w:val="24"/>
          <w:szCs w:val="22"/>
          <w:lang w:val="en-AU"/>
        </w:rPr>
        <w:t>effortmodel</w:t>
      </w:r>
      <w:proofErr w:type="spellEnd"/>
      <w:r w:rsidR="00354ACD" w:rsidRPr="00EB6D21">
        <w:rPr>
          <w:rFonts w:asciiTheme="majorHAnsi" w:hAnsiTheme="majorHAnsi"/>
          <w:b/>
          <w:i/>
          <w:sz w:val="24"/>
          <w:szCs w:val="22"/>
          <w:lang w:val="en-AU"/>
        </w:rPr>
        <w:t>=10)</w:t>
      </w:r>
      <w:bookmarkEnd w:id="18"/>
    </w:p>
    <w:p w14:paraId="7A1CD35D" w14:textId="77777777" w:rsidR="001265BD" w:rsidRDefault="001265BD" w:rsidP="001265BD">
      <w:pPr>
        <w:pStyle w:val="BodyText2"/>
        <w:spacing w:before="0" w:line="276" w:lineRule="auto"/>
        <w:rPr>
          <w:rFonts w:asciiTheme="majorHAnsi" w:hAnsiTheme="majorHAnsi"/>
          <w:b/>
          <w:szCs w:val="22"/>
          <w:lang w:val="en-AU"/>
        </w:rPr>
      </w:pPr>
    </w:p>
    <w:p w14:paraId="4A96CAC8" w14:textId="1FD71D5F" w:rsidR="001265BD" w:rsidRDefault="001265BD" w:rsidP="001265BD">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option is calculated as in the option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w:t>
      </w:r>
      <w:r w:rsidR="00100B1E">
        <w:rPr>
          <w:rFonts w:asciiTheme="majorHAnsi" w:hAnsiTheme="majorHAnsi"/>
          <w:color w:val="E36C0A" w:themeColor="accent6" w:themeShade="BF"/>
          <w:szCs w:val="22"/>
          <w:lang w:val="en-AU"/>
        </w:rPr>
        <w:t>1</w:t>
      </w:r>
      <w:r w:rsidR="00712628">
        <w:rPr>
          <w:rFonts w:asciiTheme="majorHAnsi" w:hAnsiTheme="majorHAnsi"/>
          <w:szCs w:val="22"/>
          <w:lang w:val="en-AU"/>
        </w:rPr>
        <w:t xml:space="preserve"> </w:t>
      </w:r>
      <w:r w:rsidR="00280269">
        <w:rPr>
          <w:rFonts w:asciiTheme="majorHAnsi" w:hAnsiTheme="majorHAnsi"/>
          <w:szCs w:val="22"/>
          <w:lang w:val="en-AU"/>
        </w:rPr>
        <w:t xml:space="preserve">described above </w:t>
      </w:r>
      <w:r w:rsidR="00712628">
        <w:rPr>
          <w:rFonts w:asciiTheme="majorHAnsi" w:hAnsiTheme="majorHAnsi"/>
          <w:szCs w:val="22"/>
          <w:lang w:val="en-AU"/>
        </w:rPr>
        <w:t xml:space="preserve">using </w:t>
      </w:r>
      <w:proofErr w:type="spellStart"/>
      <w:r w:rsidR="00712628">
        <w:rPr>
          <w:rFonts w:asciiTheme="majorHAnsi" w:hAnsiTheme="majorHAnsi"/>
          <w:color w:val="E36C0A" w:themeColor="accent6" w:themeShade="BF"/>
        </w:rPr>
        <w:t>mEff_YYY</w:t>
      </w:r>
      <w:proofErr w:type="spellEnd"/>
      <w:r w:rsidR="00280269">
        <w:rPr>
          <w:rFonts w:asciiTheme="majorHAnsi" w:hAnsiTheme="majorHAnsi"/>
          <w:color w:val="E36C0A" w:themeColor="accent6" w:themeShade="BF"/>
        </w:rPr>
        <w:t xml:space="preserve"> </w:t>
      </w:r>
      <w:r w:rsidR="00280269">
        <w:rPr>
          <w:rFonts w:asciiTheme="majorHAnsi" w:hAnsiTheme="majorHAnsi"/>
        </w:rPr>
        <w:t xml:space="preserve">and </w:t>
      </w:r>
      <w:proofErr w:type="spellStart"/>
      <w:r w:rsidR="00280269" w:rsidRPr="00280269">
        <w:rPr>
          <w:rFonts w:asciiTheme="majorHAnsi" w:hAnsiTheme="majorHAnsi"/>
          <w:color w:val="E36C0A" w:themeColor="accent6" w:themeShade="BF"/>
          <w:szCs w:val="22"/>
          <w:lang w:val="en-AU"/>
        </w:rPr>
        <w:t>YYY_Effort</w:t>
      </w:r>
      <w:proofErr w:type="spellEnd"/>
      <w:r w:rsidR="00280269">
        <w:rPr>
          <w:rFonts w:asciiTheme="majorHAnsi" w:hAnsiTheme="majorHAnsi"/>
        </w:rPr>
        <w:t xml:space="preserve"> </w:t>
      </w:r>
      <w:r w:rsidR="00712628">
        <w:rPr>
          <w:rFonts w:asciiTheme="majorHAnsi" w:hAnsiTheme="majorHAnsi"/>
        </w:rPr>
        <w:t>parameter</w:t>
      </w:r>
      <w:r w:rsidR="00280269">
        <w:rPr>
          <w:rFonts w:asciiTheme="majorHAnsi" w:hAnsiTheme="majorHAnsi"/>
        </w:rPr>
        <w:t>s</w:t>
      </w:r>
      <w:r w:rsidR="00712628">
        <w:rPr>
          <w:rFonts w:asciiTheme="majorHAnsi" w:hAnsiTheme="majorHAnsi"/>
        </w:rPr>
        <w:t xml:space="preserve">, </w:t>
      </w:r>
      <w:r>
        <w:rPr>
          <w:rFonts w:asciiTheme="majorHAnsi" w:hAnsiTheme="majorHAnsi"/>
          <w:szCs w:val="22"/>
          <w:lang w:val="en-AU"/>
        </w:rPr>
        <w:t xml:space="preserve">but the effort for each </w:t>
      </w:r>
      <w:r w:rsidR="00324D59">
        <w:rPr>
          <w:rFonts w:asciiTheme="majorHAnsi" w:hAnsiTheme="majorHAnsi"/>
          <w:szCs w:val="22"/>
          <w:lang w:val="en-AU"/>
        </w:rPr>
        <w:t>box</w:t>
      </w:r>
      <w:r>
        <w:rPr>
          <w:rFonts w:asciiTheme="majorHAnsi" w:hAnsiTheme="majorHAnsi"/>
          <w:szCs w:val="22"/>
          <w:lang w:val="en-AU"/>
        </w:rPr>
        <w:t xml:space="preserve"> is no</w:t>
      </w:r>
      <w:r w:rsidR="00712628">
        <w:rPr>
          <w:rFonts w:asciiTheme="majorHAnsi" w:hAnsiTheme="majorHAnsi"/>
          <w:szCs w:val="22"/>
          <w:lang w:val="en-AU"/>
        </w:rPr>
        <w:t>t weighted by the relative area</w:t>
      </w:r>
      <w:r>
        <w:rPr>
          <w:rFonts w:asciiTheme="majorHAnsi" w:hAnsiTheme="majorHAnsi"/>
          <w:szCs w:val="22"/>
          <w:lang w:val="en-AU"/>
        </w:rPr>
        <w:t xml:space="preserve"> of the </w:t>
      </w:r>
      <w:r w:rsidR="00712628">
        <w:rPr>
          <w:rFonts w:asciiTheme="majorHAnsi" w:hAnsiTheme="majorHAnsi"/>
          <w:szCs w:val="22"/>
          <w:lang w:val="en-AU"/>
        </w:rPr>
        <w:t xml:space="preserve">box </w:t>
      </w:r>
      <w:r>
        <w:rPr>
          <w:rFonts w:asciiTheme="majorHAnsi" w:hAnsiTheme="majorHAnsi"/>
          <w:szCs w:val="22"/>
          <w:lang w:val="en-AU"/>
        </w:rPr>
        <w:t xml:space="preserve">but by the relative </w:t>
      </w:r>
      <w:r w:rsidR="0044776C">
        <w:rPr>
          <w:rFonts w:asciiTheme="majorHAnsi" w:hAnsiTheme="majorHAnsi"/>
          <w:szCs w:val="22"/>
          <w:lang w:val="en-AU"/>
        </w:rPr>
        <w:t xml:space="preserve">catch per unit effort (CPUE) </w:t>
      </w:r>
      <w:r>
        <w:rPr>
          <w:rFonts w:asciiTheme="majorHAnsi" w:hAnsiTheme="majorHAnsi"/>
          <w:szCs w:val="22"/>
          <w:lang w:val="en-AU"/>
        </w:rPr>
        <w:t xml:space="preserve">in that </w:t>
      </w:r>
      <w:r w:rsidR="00712628">
        <w:rPr>
          <w:rFonts w:asciiTheme="majorHAnsi" w:hAnsiTheme="majorHAnsi"/>
          <w:szCs w:val="22"/>
          <w:lang w:val="en-AU"/>
        </w:rPr>
        <w:t>box</w:t>
      </w:r>
      <w:r>
        <w:rPr>
          <w:rFonts w:asciiTheme="majorHAnsi" w:hAnsiTheme="majorHAnsi"/>
          <w:szCs w:val="22"/>
          <w:lang w:val="en-AU"/>
        </w:rPr>
        <w:t xml:space="preserve"> o</w:t>
      </w:r>
      <w:r w:rsidR="0044776C">
        <w:rPr>
          <w:rFonts w:asciiTheme="majorHAnsi" w:hAnsiTheme="majorHAnsi"/>
          <w:szCs w:val="22"/>
          <w:lang w:val="en-AU"/>
        </w:rPr>
        <w:t>ver</w:t>
      </w:r>
      <w:r>
        <w:rPr>
          <w:rFonts w:asciiTheme="majorHAnsi" w:hAnsiTheme="majorHAnsi"/>
          <w:szCs w:val="22"/>
          <w:lang w:val="en-AU"/>
        </w:rPr>
        <w:t xml:space="preserve"> the </w:t>
      </w:r>
      <w:r w:rsidR="00324D59">
        <w:rPr>
          <w:rFonts w:asciiTheme="majorHAnsi" w:hAnsiTheme="majorHAnsi"/>
          <w:szCs w:val="22"/>
          <w:lang w:val="en-AU"/>
        </w:rPr>
        <w:t>“</w:t>
      </w:r>
      <w:r w:rsidR="00324D59" w:rsidRPr="00324D59">
        <w:rPr>
          <w:rFonts w:asciiTheme="majorHAnsi" w:hAnsiTheme="majorHAnsi"/>
          <w:b/>
          <w:szCs w:val="22"/>
          <w:lang w:val="en-AU"/>
        </w:rPr>
        <w:t>memor</w:t>
      </w:r>
      <w:r w:rsidR="00324D59">
        <w:rPr>
          <w:rFonts w:asciiTheme="majorHAnsi" w:hAnsiTheme="majorHAnsi"/>
          <w:b/>
          <w:szCs w:val="22"/>
          <w:lang w:val="en-AU"/>
        </w:rPr>
        <w:t>y”</w:t>
      </w:r>
      <w:r w:rsidR="00324D59" w:rsidRPr="00324D59">
        <w:rPr>
          <w:rFonts w:asciiTheme="majorHAnsi" w:hAnsiTheme="majorHAnsi"/>
          <w:b/>
          <w:szCs w:val="22"/>
          <w:lang w:val="en-AU"/>
        </w:rPr>
        <w:t xml:space="preserve"> period</w:t>
      </w:r>
      <w:r>
        <w:rPr>
          <w:rFonts w:asciiTheme="majorHAnsi" w:hAnsiTheme="majorHAnsi"/>
          <w:szCs w:val="22"/>
          <w:lang w:val="en-AU"/>
        </w:rPr>
        <w:t xml:space="preserve">. This aims to imitate the situation where fishers return to areas where earlier catch has been good. </w:t>
      </w:r>
    </w:p>
    <w:p w14:paraId="0B3E527D" w14:textId="77777777" w:rsidR="00324D59" w:rsidRDefault="00324D59" w:rsidP="001265BD">
      <w:pPr>
        <w:pStyle w:val="BodyText2"/>
        <w:spacing w:before="0" w:line="276" w:lineRule="auto"/>
        <w:rPr>
          <w:rFonts w:asciiTheme="majorHAnsi" w:hAnsiTheme="majorHAnsi"/>
          <w:szCs w:val="22"/>
          <w:lang w:val="en-AU"/>
        </w:rPr>
      </w:pPr>
    </w:p>
    <w:p w14:paraId="25A57F3B" w14:textId="54B7E80C" w:rsidR="00941EB6" w:rsidRDefault="00324D59" w:rsidP="001265BD">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“memory” period over which the CPUE is calculated is given in the </w:t>
      </w:r>
      <w:proofErr w:type="spellStart"/>
      <w:r w:rsidRPr="00324D59">
        <w:rPr>
          <w:rFonts w:asciiTheme="majorHAnsi" w:hAnsiTheme="majorHAnsi"/>
          <w:color w:val="E36C0A" w:themeColor="accent6" w:themeShade="BF"/>
          <w:szCs w:val="22"/>
          <w:lang w:val="en-AU"/>
        </w:rPr>
        <w:t>K_num_catchqueue</w:t>
      </w:r>
      <w:proofErr w:type="spellEnd"/>
      <w:r w:rsidRPr="00324D59">
        <w:rPr>
          <w:rFonts w:asciiTheme="majorHAnsi" w:hAnsiTheme="majorHAnsi"/>
          <w:color w:val="E36C0A" w:themeColor="accent6" w:themeShade="BF"/>
          <w:szCs w:val="22"/>
          <w:lang w:val="en-AU"/>
        </w:rPr>
        <w:t xml:space="preserve"> </w:t>
      </w:r>
      <w:r w:rsidRPr="00324D59">
        <w:rPr>
          <w:rFonts w:asciiTheme="majorHAnsi" w:hAnsiTheme="majorHAnsi"/>
          <w:szCs w:val="22"/>
          <w:lang w:val="en-AU"/>
        </w:rPr>
        <w:t>parameter in</w:t>
      </w:r>
      <w:r w:rsidR="00796462">
        <w:rPr>
          <w:rFonts w:asciiTheme="majorHAnsi" w:hAnsiTheme="majorHAnsi"/>
          <w:szCs w:val="22"/>
          <w:lang w:val="en-AU"/>
        </w:rPr>
        <w:t xml:space="preserve"> the</w:t>
      </w:r>
      <w:r w:rsidRPr="00324D59">
        <w:rPr>
          <w:rFonts w:asciiTheme="majorHAnsi" w:hAnsiTheme="majorHAnsi"/>
          <w:szCs w:val="22"/>
          <w:lang w:val="en-AU"/>
        </w:rPr>
        <w:t xml:space="preserve"> </w:t>
      </w:r>
      <w:proofErr w:type="spellStart"/>
      <w:r w:rsidRPr="00324D59">
        <w:rPr>
          <w:rFonts w:asciiTheme="majorHAnsi" w:hAnsiTheme="majorHAnsi"/>
          <w:i/>
          <w:szCs w:val="22"/>
          <w:lang w:val="en-AU"/>
        </w:rPr>
        <w:t>run.prm</w:t>
      </w:r>
      <w:proofErr w:type="spellEnd"/>
      <w:r>
        <w:rPr>
          <w:rFonts w:asciiTheme="majorHAnsi" w:hAnsiTheme="majorHAnsi"/>
          <w:i/>
          <w:szCs w:val="22"/>
          <w:lang w:val="en-AU"/>
        </w:rPr>
        <w:t xml:space="preserve"> </w:t>
      </w:r>
      <w:r>
        <w:rPr>
          <w:rFonts w:asciiTheme="majorHAnsi" w:hAnsiTheme="majorHAnsi"/>
          <w:szCs w:val="22"/>
          <w:lang w:val="en-AU"/>
        </w:rPr>
        <w:t xml:space="preserve">file. It is often set to one day, which means that the CPUE effort matrices are updated every day, but it can be set for longer periods. </w:t>
      </w:r>
    </w:p>
    <w:p w14:paraId="6175B7CE" w14:textId="77777777" w:rsidR="002C3855" w:rsidRDefault="002C3855" w:rsidP="001265BD">
      <w:pPr>
        <w:pStyle w:val="BodyText2"/>
        <w:spacing w:before="0" w:line="276" w:lineRule="auto"/>
        <w:rPr>
          <w:rFonts w:asciiTheme="majorHAnsi" w:hAnsiTheme="majorHAnsi"/>
          <w:szCs w:val="22"/>
          <w:lang w:val="en-AU"/>
        </w:rPr>
      </w:pPr>
    </w:p>
    <w:p w14:paraId="42C31515" w14:textId="77777777" w:rsidR="00C6343F" w:rsidRDefault="00C6343F" w:rsidP="00C6343F">
      <w:pPr>
        <w:pStyle w:val="BodyText2"/>
        <w:spacing w:before="0" w:line="276" w:lineRule="auto"/>
        <w:rPr>
          <w:rFonts w:asciiTheme="majorHAnsi" w:hAnsiTheme="majorHAnsi"/>
          <w:szCs w:val="22"/>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C6343F" w:rsidRPr="002E67BD" w14:paraId="4BC02DC1" w14:textId="77777777" w:rsidTr="001209DF">
        <w:tc>
          <w:tcPr>
            <w:tcW w:w="9628" w:type="dxa"/>
            <w:shd w:val="clear" w:color="auto" w:fill="FDE9D9" w:themeFill="accent6" w:themeFillTint="33"/>
          </w:tcPr>
          <w:p w14:paraId="510C94B4" w14:textId="27AD7B04" w:rsidR="00C6343F" w:rsidRPr="00B26DD3" w:rsidRDefault="00C6343F" w:rsidP="00447CAD">
            <w:pPr>
              <w:pStyle w:val="BodyText2"/>
              <w:spacing w:before="0" w:line="276" w:lineRule="auto"/>
              <w:rPr>
                <w:rFonts w:asciiTheme="majorHAnsi" w:hAnsiTheme="majorHAnsi"/>
                <w:b/>
                <w:szCs w:val="22"/>
                <w:lang w:val="en-AU"/>
              </w:rPr>
            </w:pPr>
            <w:r w:rsidRPr="00B26DD3">
              <w:rPr>
                <w:rFonts w:asciiTheme="majorHAnsi" w:hAnsiTheme="majorHAnsi"/>
                <w:b/>
                <w:szCs w:val="22"/>
                <w:lang w:val="en-AU"/>
              </w:rPr>
              <w:t xml:space="preserve">NOTE! </w:t>
            </w:r>
          </w:p>
          <w:p w14:paraId="6AB1A191" w14:textId="77777777" w:rsidR="00C6343F" w:rsidRPr="00B26DD3" w:rsidRDefault="00C6343F" w:rsidP="00447CAD">
            <w:pPr>
              <w:pStyle w:val="BodyText2"/>
              <w:spacing w:before="0" w:line="276" w:lineRule="auto"/>
              <w:rPr>
                <w:rFonts w:asciiTheme="majorHAnsi" w:hAnsiTheme="majorHAnsi"/>
                <w:b/>
                <w:szCs w:val="22"/>
                <w:lang w:val="en-AU"/>
              </w:rPr>
            </w:pPr>
          </w:p>
          <w:p w14:paraId="3B903242" w14:textId="53205D22" w:rsidR="00C6343F" w:rsidRDefault="003F3E99" w:rsidP="00447CAD">
            <w:pPr>
              <w:pStyle w:val="BodyText2"/>
              <w:spacing w:before="0" w:line="276" w:lineRule="auto"/>
              <w:rPr>
                <w:rFonts w:asciiTheme="majorHAnsi" w:hAnsiTheme="majorHAnsi"/>
                <w:b/>
                <w:szCs w:val="22"/>
                <w:lang w:val="en-AU"/>
              </w:rPr>
            </w:pPr>
            <w:r>
              <w:rPr>
                <w:rFonts w:asciiTheme="majorHAnsi" w:hAnsiTheme="majorHAnsi"/>
                <w:b/>
                <w:szCs w:val="22"/>
                <w:lang w:val="en-AU"/>
              </w:rPr>
              <w:t>How is CPUE calculated in</w:t>
            </w:r>
            <w:r w:rsidR="00C6343F" w:rsidRPr="00B26DD3">
              <w:rPr>
                <w:rFonts w:asciiTheme="majorHAnsi" w:hAnsiTheme="majorHAnsi"/>
                <w:b/>
                <w:szCs w:val="22"/>
                <w:lang w:val="en-AU"/>
              </w:rPr>
              <w:t xml:space="preserve"> Atlantis? </w:t>
            </w:r>
          </w:p>
          <w:p w14:paraId="2EF69935" w14:textId="77777777" w:rsidR="00766334" w:rsidRDefault="00766334" w:rsidP="00447CAD">
            <w:pPr>
              <w:pStyle w:val="BodyText2"/>
              <w:spacing w:before="0" w:line="276" w:lineRule="auto"/>
              <w:rPr>
                <w:rFonts w:asciiTheme="majorHAnsi" w:hAnsiTheme="majorHAnsi"/>
                <w:szCs w:val="22"/>
                <w:lang w:val="en-AU"/>
              </w:rPr>
            </w:pPr>
          </w:p>
          <w:p w14:paraId="25E4EE1D" w14:textId="6512565E" w:rsidR="00C6343F" w:rsidRDefault="00766334" w:rsidP="00447CAD">
            <w:pPr>
              <w:pStyle w:val="BodyText2"/>
              <w:spacing w:before="0" w:line="276" w:lineRule="auto"/>
              <w:rPr>
                <w:rFonts w:asciiTheme="majorHAnsi" w:hAnsiTheme="majorHAnsi"/>
                <w:szCs w:val="22"/>
                <w:lang w:val="en-AU"/>
              </w:rPr>
            </w:pPr>
            <w:r>
              <w:rPr>
                <w:rFonts w:asciiTheme="majorHAnsi" w:hAnsiTheme="majorHAnsi"/>
                <w:szCs w:val="22"/>
                <w:lang w:val="en-AU"/>
              </w:rPr>
              <w:t xml:space="preserve">Catch per unit effort (CPUE) </w:t>
            </w:r>
            <w:r w:rsidR="00A06586">
              <w:rPr>
                <w:rFonts w:asciiTheme="majorHAnsi" w:hAnsiTheme="majorHAnsi"/>
                <w:szCs w:val="22"/>
                <w:lang w:val="en-AU"/>
              </w:rPr>
              <w:t xml:space="preserve">is calculated based on the catch and effort over the “memory” period. For a fishery YYY the CPUE can be calculated either based on all catch (set as </w:t>
            </w:r>
            <w:proofErr w:type="spellStart"/>
            <w:r w:rsidR="00A06586" w:rsidRPr="00A06586">
              <w:rPr>
                <w:rFonts w:asciiTheme="majorHAnsi" w:hAnsiTheme="majorHAnsi"/>
                <w:color w:val="E36C0A" w:themeColor="accent6" w:themeShade="BF"/>
                <w:szCs w:val="22"/>
                <w:lang w:val="en-AU"/>
              </w:rPr>
              <w:t>YYY_flaguseall</w:t>
            </w:r>
            <w:proofErr w:type="spellEnd"/>
            <w:r w:rsidR="00A06586">
              <w:rPr>
                <w:rFonts w:asciiTheme="majorHAnsi" w:hAnsiTheme="majorHAnsi"/>
                <w:szCs w:val="22"/>
                <w:lang w:val="en-AU"/>
              </w:rPr>
              <w:t>=1) or only on catch of target species (</w:t>
            </w:r>
            <w:proofErr w:type="spellStart"/>
            <w:r w:rsidR="00A06586" w:rsidRPr="00A06586">
              <w:rPr>
                <w:rFonts w:asciiTheme="majorHAnsi" w:hAnsiTheme="majorHAnsi"/>
                <w:color w:val="E36C0A" w:themeColor="accent6" w:themeShade="BF"/>
                <w:szCs w:val="22"/>
                <w:lang w:val="en-AU"/>
              </w:rPr>
              <w:t>YYY_flaguseall</w:t>
            </w:r>
            <w:proofErr w:type="spellEnd"/>
            <w:r w:rsidR="00A06586">
              <w:rPr>
                <w:rFonts w:asciiTheme="majorHAnsi" w:hAnsiTheme="majorHAnsi"/>
                <w:szCs w:val="22"/>
                <w:lang w:val="en-AU"/>
              </w:rPr>
              <w:t>=</w:t>
            </w:r>
            <w:r w:rsidR="002075ED">
              <w:rPr>
                <w:rFonts w:asciiTheme="majorHAnsi" w:hAnsiTheme="majorHAnsi"/>
                <w:szCs w:val="22"/>
                <w:lang w:val="en-AU"/>
              </w:rPr>
              <w:t>0</w:t>
            </w:r>
            <w:r w:rsidR="00A06586">
              <w:rPr>
                <w:rFonts w:asciiTheme="majorHAnsi" w:hAnsiTheme="majorHAnsi"/>
                <w:szCs w:val="22"/>
                <w:lang w:val="en-AU"/>
              </w:rPr>
              <w:t xml:space="preserve">). The calculation of CPUE based on target species only assumes that non target species are of no value and fishers don’t base their future effort allocation decisions on their catch. </w:t>
            </w:r>
            <w:r w:rsidR="003F3E99">
              <w:rPr>
                <w:rFonts w:asciiTheme="majorHAnsi" w:hAnsiTheme="majorHAnsi"/>
                <w:szCs w:val="22"/>
                <w:lang w:val="en-AU"/>
              </w:rPr>
              <w:t xml:space="preserve">The target species of a fishery YYY are listed in the </w:t>
            </w:r>
            <w:proofErr w:type="spellStart"/>
            <w:r w:rsidR="003F3E99" w:rsidRPr="003F3E99">
              <w:rPr>
                <w:rFonts w:asciiTheme="majorHAnsi" w:hAnsiTheme="majorHAnsi"/>
                <w:color w:val="E36C0A" w:themeColor="accent6" w:themeShade="BF"/>
                <w:szCs w:val="22"/>
                <w:lang w:val="en-AU"/>
              </w:rPr>
              <w:t>target_YYY</w:t>
            </w:r>
            <w:proofErr w:type="spellEnd"/>
            <w:r w:rsidR="003F3E99" w:rsidRPr="003F3E99">
              <w:rPr>
                <w:rFonts w:asciiTheme="majorHAnsi" w:hAnsiTheme="majorHAnsi"/>
                <w:color w:val="E36C0A" w:themeColor="accent6" w:themeShade="BF"/>
                <w:szCs w:val="22"/>
                <w:lang w:val="en-AU"/>
              </w:rPr>
              <w:t xml:space="preserve"> </w:t>
            </w:r>
            <w:r w:rsidR="003F3E99">
              <w:rPr>
                <w:rFonts w:asciiTheme="majorHAnsi" w:hAnsiTheme="majorHAnsi"/>
                <w:szCs w:val="22"/>
                <w:lang w:val="en-AU"/>
              </w:rPr>
              <w:t>parameter (where 1 indicates a target species and 0 indicates a non-target species)</w:t>
            </w:r>
            <w:r w:rsidR="002F630E">
              <w:rPr>
                <w:rFonts w:asciiTheme="majorHAnsi" w:hAnsiTheme="majorHAnsi"/>
                <w:szCs w:val="22"/>
                <w:lang w:val="en-AU"/>
              </w:rPr>
              <w:t>.</w:t>
            </w:r>
          </w:p>
          <w:p w14:paraId="6FC9B18E" w14:textId="77777777" w:rsidR="002F630E" w:rsidRDefault="002F630E" w:rsidP="00447CAD">
            <w:pPr>
              <w:pStyle w:val="BodyText2"/>
              <w:spacing w:before="0" w:line="276" w:lineRule="auto"/>
              <w:rPr>
                <w:rFonts w:asciiTheme="majorHAnsi" w:hAnsiTheme="majorHAnsi"/>
                <w:szCs w:val="22"/>
                <w:lang w:val="en-AU"/>
              </w:rPr>
            </w:pPr>
          </w:p>
          <w:p w14:paraId="3256F4F4" w14:textId="4132758C" w:rsidR="007C0347" w:rsidRPr="00E86720" w:rsidRDefault="00636A21" w:rsidP="00E86720">
            <w:pPr>
              <w:pStyle w:val="BodyText2"/>
              <w:spacing w:before="0" w:line="276" w:lineRule="auto"/>
              <w:rPr>
                <w:rFonts w:asciiTheme="majorHAnsi" w:hAnsiTheme="majorHAnsi" w:cs="Consolas"/>
                <w:szCs w:val="22"/>
              </w:rPr>
            </w:pPr>
            <w:r>
              <w:rPr>
                <w:rFonts w:asciiTheme="majorHAnsi" w:hAnsiTheme="majorHAnsi"/>
                <w:szCs w:val="22"/>
                <w:lang w:val="en-AU"/>
              </w:rPr>
              <w:t xml:space="preserve">Recreational fishing is not handled in the same way as commercial fishing, which means </w:t>
            </w:r>
            <w:r w:rsidR="007C0347" w:rsidRPr="00E86720">
              <w:rPr>
                <w:rFonts w:asciiTheme="majorHAnsi" w:hAnsiTheme="majorHAnsi" w:cs="Consolas"/>
                <w:szCs w:val="22"/>
              </w:rPr>
              <w:t>that CPUE for recreational fishing will be very overstated</w:t>
            </w:r>
            <w:r>
              <w:rPr>
                <w:rFonts w:asciiTheme="majorHAnsi" w:hAnsiTheme="majorHAnsi" w:cs="Consolas"/>
                <w:szCs w:val="22"/>
              </w:rPr>
              <w:t>,</w:t>
            </w:r>
            <w:r w:rsidR="00E86720">
              <w:rPr>
                <w:rFonts w:asciiTheme="majorHAnsi" w:hAnsiTheme="majorHAnsi" w:cs="Consolas"/>
                <w:szCs w:val="22"/>
              </w:rPr>
              <w:t xml:space="preserve"> as catch is lumped for invertebrates</w:t>
            </w:r>
            <w:r w:rsidR="007C0347" w:rsidRPr="00E86720">
              <w:rPr>
                <w:rFonts w:asciiTheme="majorHAnsi" w:hAnsiTheme="majorHAnsi" w:cs="Consolas"/>
                <w:szCs w:val="22"/>
              </w:rPr>
              <w:t>,</w:t>
            </w:r>
            <w:r w:rsidR="00E86720">
              <w:rPr>
                <w:rFonts w:asciiTheme="majorHAnsi" w:hAnsiTheme="majorHAnsi" w:cs="Consolas"/>
                <w:szCs w:val="22"/>
              </w:rPr>
              <w:t xml:space="preserve"> as well as pelagic and demersal species</w:t>
            </w:r>
            <w:r w:rsidR="007C0347" w:rsidRPr="00E86720">
              <w:rPr>
                <w:rFonts w:asciiTheme="majorHAnsi" w:hAnsiTheme="majorHAnsi" w:cs="Consolas"/>
                <w:szCs w:val="22"/>
              </w:rPr>
              <w:t>, but is counted</w:t>
            </w:r>
            <w:r>
              <w:rPr>
                <w:rFonts w:asciiTheme="majorHAnsi" w:hAnsiTheme="majorHAnsi" w:cs="Consolas"/>
                <w:szCs w:val="22"/>
              </w:rPr>
              <w:t xml:space="preserve"> in the CPUE</w:t>
            </w:r>
            <w:r w:rsidR="007C0347" w:rsidRPr="00E86720">
              <w:rPr>
                <w:rFonts w:asciiTheme="majorHAnsi" w:hAnsiTheme="majorHAnsi" w:cs="Consolas"/>
                <w:szCs w:val="22"/>
              </w:rPr>
              <w:t xml:space="preserve"> for each component species. This was done for ease of computation and </w:t>
            </w:r>
            <w:r w:rsidR="00E86720">
              <w:rPr>
                <w:rFonts w:asciiTheme="majorHAnsi" w:hAnsiTheme="majorHAnsi" w:cs="Consolas"/>
                <w:szCs w:val="22"/>
              </w:rPr>
              <w:t xml:space="preserve">is acceptable </w:t>
            </w:r>
            <w:proofErr w:type="gramStart"/>
            <w:r w:rsidR="00E86720">
              <w:rPr>
                <w:rFonts w:asciiTheme="majorHAnsi" w:hAnsiTheme="majorHAnsi" w:cs="Consolas"/>
                <w:szCs w:val="22"/>
              </w:rPr>
              <w:t>as long as</w:t>
            </w:r>
            <w:proofErr w:type="gramEnd"/>
            <w:r w:rsidR="00E86720">
              <w:rPr>
                <w:rFonts w:asciiTheme="majorHAnsi" w:hAnsiTheme="majorHAnsi" w:cs="Consolas"/>
                <w:szCs w:val="22"/>
              </w:rPr>
              <w:t xml:space="preserve"> </w:t>
            </w:r>
            <w:r w:rsidR="007C0347" w:rsidRPr="00E86720">
              <w:rPr>
                <w:rFonts w:asciiTheme="majorHAnsi" w:hAnsiTheme="majorHAnsi" w:cs="Consolas"/>
                <w:szCs w:val="22"/>
              </w:rPr>
              <w:t xml:space="preserve">dynamic effort allocation is </w:t>
            </w:r>
            <w:r w:rsidR="007C0347" w:rsidRPr="00E86720">
              <w:rPr>
                <w:rFonts w:asciiTheme="majorHAnsi" w:hAnsiTheme="majorHAnsi" w:cs="Consolas"/>
                <w:b/>
                <w:szCs w:val="22"/>
              </w:rPr>
              <w:t>NOT</w:t>
            </w:r>
            <w:r w:rsidR="007C0347" w:rsidRPr="00E86720">
              <w:rPr>
                <w:rFonts w:asciiTheme="majorHAnsi" w:hAnsiTheme="majorHAnsi" w:cs="Consolas"/>
                <w:szCs w:val="22"/>
              </w:rPr>
              <w:t xml:space="preserve"> used for the recreational fishing. A warning to this effect has been added to the model initialisation code.</w:t>
            </w:r>
          </w:p>
          <w:p w14:paraId="2B1526CA" w14:textId="77777777" w:rsidR="00F40406" w:rsidRDefault="00F40406" w:rsidP="00447CAD">
            <w:pPr>
              <w:pStyle w:val="BodyText2"/>
              <w:spacing w:before="0" w:line="276" w:lineRule="auto"/>
              <w:rPr>
                <w:rFonts w:asciiTheme="majorHAnsi" w:hAnsiTheme="majorHAnsi"/>
                <w:szCs w:val="22"/>
                <w:lang w:val="en-AU"/>
              </w:rPr>
            </w:pPr>
          </w:p>
          <w:p w14:paraId="3D846F82" w14:textId="7ED66461" w:rsidR="00F40406" w:rsidRDefault="00F40406" w:rsidP="00447CAD">
            <w:pPr>
              <w:pStyle w:val="BodyText2"/>
              <w:spacing w:before="0" w:line="276" w:lineRule="auto"/>
              <w:rPr>
                <w:rFonts w:asciiTheme="majorHAnsi" w:hAnsiTheme="majorHAnsi"/>
                <w:szCs w:val="22"/>
                <w:lang w:val="en-AU"/>
              </w:rPr>
            </w:pPr>
            <w:r>
              <w:rPr>
                <w:rFonts w:asciiTheme="majorHAnsi" w:hAnsiTheme="majorHAnsi"/>
                <w:szCs w:val="22"/>
                <w:lang w:val="en-AU"/>
              </w:rPr>
              <w:t xml:space="preserve">It is also possible to calculate shot by shot CPUE, which is used </w:t>
            </w:r>
            <w:r w:rsidR="002F630E">
              <w:rPr>
                <w:rFonts w:asciiTheme="majorHAnsi" w:hAnsiTheme="majorHAnsi"/>
                <w:szCs w:val="22"/>
                <w:lang w:val="en-AU"/>
              </w:rPr>
              <w:t>when trying to consider how to correct for changes in targeting and fishing behaviour through time.</w:t>
            </w:r>
            <w:r w:rsidR="00E86720">
              <w:rPr>
                <w:rFonts w:asciiTheme="majorHAnsi" w:hAnsiTheme="majorHAnsi"/>
                <w:szCs w:val="22"/>
                <w:lang w:val="en-AU"/>
              </w:rPr>
              <w:t xml:space="preserve"> See the description </w:t>
            </w:r>
            <w:hyperlink r:id="rId10" w:history="1">
              <w:r w:rsidR="00E86720" w:rsidRPr="00E86720">
                <w:rPr>
                  <w:rStyle w:val="Hyperlink"/>
                  <w:rFonts w:asciiTheme="majorHAnsi" w:hAnsiTheme="majorHAnsi"/>
                  <w:szCs w:val="22"/>
                  <w:lang w:val="en-AU"/>
                </w:rPr>
                <w:t>here</w:t>
              </w:r>
            </w:hyperlink>
            <w:r w:rsidR="00E86720">
              <w:rPr>
                <w:rFonts w:asciiTheme="majorHAnsi" w:hAnsiTheme="majorHAnsi"/>
                <w:szCs w:val="22"/>
                <w:lang w:val="en-AU"/>
              </w:rPr>
              <w:t xml:space="preserve"> </w:t>
            </w:r>
          </w:p>
          <w:p w14:paraId="1BE56E2B" w14:textId="77777777" w:rsidR="00C6343F" w:rsidRDefault="00C6343F" w:rsidP="00A06586">
            <w:pPr>
              <w:pStyle w:val="BodyText2"/>
              <w:spacing w:before="0" w:line="276" w:lineRule="auto"/>
              <w:rPr>
                <w:rFonts w:asciiTheme="majorHAnsi" w:hAnsiTheme="majorHAnsi"/>
                <w:szCs w:val="22"/>
                <w:lang w:val="en-AU"/>
              </w:rPr>
            </w:pPr>
          </w:p>
        </w:tc>
      </w:tr>
    </w:tbl>
    <w:p w14:paraId="26A81F8E" w14:textId="77777777" w:rsidR="00C6343F" w:rsidRDefault="00C6343F" w:rsidP="00C6343F">
      <w:pPr>
        <w:pStyle w:val="BodyText2"/>
        <w:spacing w:before="0" w:line="276" w:lineRule="auto"/>
        <w:rPr>
          <w:rFonts w:asciiTheme="majorHAnsi" w:hAnsiTheme="majorHAnsi"/>
          <w:szCs w:val="22"/>
          <w:lang w:val="en-AU"/>
        </w:rPr>
      </w:pPr>
    </w:p>
    <w:p w14:paraId="01D5C804" w14:textId="77777777" w:rsidR="00E86720" w:rsidRDefault="00E86720" w:rsidP="001265BD">
      <w:pPr>
        <w:pStyle w:val="BodyText2"/>
        <w:spacing w:before="0" w:line="276" w:lineRule="auto"/>
        <w:rPr>
          <w:rFonts w:asciiTheme="majorHAnsi" w:hAnsiTheme="majorHAnsi"/>
          <w:szCs w:val="22"/>
          <w:lang w:val="en-AU"/>
        </w:rPr>
      </w:pPr>
    </w:p>
    <w:p w14:paraId="3B925824" w14:textId="59DE70DD" w:rsidR="006C0518" w:rsidRDefault="0044776C" w:rsidP="001265BD">
      <w:pPr>
        <w:pStyle w:val="BodyText2"/>
        <w:spacing w:before="0" w:line="276" w:lineRule="auto"/>
        <w:rPr>
          <w:rFonts w:asciiTheme="majorHAnsi" w:hAnsiTheme="majorHAnsi"/>
        </w:rPr>
      </w:pPr>
      <w:r>
        <w:rPr>
          <w:rFonts w:asciiTheme="majorHAnsi" w:hAnsiTheme="majorHAnsi"/>
          <w:szCs w:val="22"/>
          <w:lang w:val="en-AU"/>
        </w:rPr>
        <w:t xml:space="preserve">There are two ways to apply the CPUE scaling. The first one applies constant effort through time and is set through </w:t>
      </w:r>
      <w:proofErr w:type="spellStart"/>
      <w:r w:rsidR="00354ACD" w:rsidRPr="009C3057">
        <w:rPr>
          <w:rFonts w:asciiTheme="majorHAnsi" w:hAnsiTheme="majorHAnsi"/>
          <w:color w:val="E36C0A" w:themeColor="accent6" w:themeShade="BF"/>
          <w:szCs w:val="22"/>
          <w:lang w:val="en-AU"/>
        </w:rPr>
        <w:t>YYY_effortmodel</w:t>
      </w:r>
      <w:proofErr w:type="spellEnd"/>
      <w:r w:rsidR="00354ACD" w:rsidRPr="009C3057">
        <w:rPr>
          <w:rFonts w:asciiTheme="majorHAnsi" w:hAnsiTheme="majorHAnsi"/>
          <w:color w:val="E36C0A" w:themeColor="accent6" w:themeShade="BF"/>
          <w:szCs w:val="22"/>
          <w:lang w:val="en-AU"/>
        </w:rPr>
        <w:t>=</w:t>
      </w:r>
      <w:r w:rsidR="00354ACD">
        <w:rPr>
          <w:rFonts w:asciiTheme="majorHAnsi" w:hAnsiTheme="majorHAnsi"/>
          <w:color w:val="E36C0A" w:themeColor="accent6" w:themeShade="BF"/>
          <w:szCs w:val="22"/>
          <w:lang w:val="en-AU"/>
        </w:rPr>
        <w:t>2</w:t>
      </w:r>
      <w:r>
        <w:rPr>
          <w:rFonts w:asciiTheme="majorHAnsi" w:hAnsiTheme="majorHAnsi"/>
          <w:szCs w:val="22"/>
          <w:lang w:val="en-AU"/>
        </w:rPr>
        <w:t xml:space="preserve">. In this option </w:t>
      </w:r>
      <w:r w:rsidR="00354ACD">
        <w:rPr>
          <w:rFonts w:asciiTheme="majorHAnsi" w:hAnsiTheme="majorHAnsi"/>
          <w:szCs w:val="22"/>
          <w:lang w:val="en-AU"/>
        </w:rPr>
        <w:t xml:space="preserve">the relative scaling of effort per box is multiplied by the user provided total effort </w:t>
      </w:r>
      <w:proofErr w:type="spellStart"/>
      <w:r w:rsidRPr="0044776C">
        <w:rPr>
          <w:rFonts w:asciiTheme="majorHAnsi" w:hAnsiTheme="majorHAnsi"/>
          <w:i/>
          <w:szCs w:val="22"/>
          <w:lang w:val="en-AU"/>
        </w:rPr>
        <w:t>TotEff</w:t>
      </w:r>
      <w:r w:rsidRPr="0044776C">
        <w:rPr>
          <w:rFonts w:asciiTheme="majorHAnsi" w:hAnsiTheme="majorHAnsi"/>
          <w:i/>
          <w:szCs w:val="22"/>
          <w:vertAlign w:val="subscript"/>
          <w:lang w:val="en-AU"/>
        </w:rPr>
        <w:t>Y</w:t>
      </w:r>
      <w:proofErr w:type="spellEnd"/>
      <w:r w:rsidRPr="0044776C">
        <w:rPr>
          <w:rFonts w:asciiTheme="majorHAnsi" w:hAnsiTheme="majorHAnsi"/>
          <w:i/>
          <w:szCs w:val="22"/>
          <w:lang w:val="en-AU"/>
        </w:rPr>
        <w:t xml:space="preserve"> </w:t>
      </w:r>
      <w:r w:rsidR="00354ACD">
        <w:rPr>
          <w:rFonts w:asciiTheme="majorHAnsi" w:hAnsiTheme="majorHAnsi"/>
          <w:szCs w:val="22"/>
          <w:lang w:val="en-AU"/>
        </w:rPr>
        <w:t>(</w:t>
      </w:r>
      <w:proofErr w:type="spellStart"/>
      <w:r w:rsidR="00354ACD" w:rsidRPr="00280269">
        <w:rPr>
          <w:rFonts w:asciiTheme="majorHAnsi" w:hAnsiTheme="majorHAnsi"/>
          <w:color w:val="E36C0A" w:themeColor="accent6" w:themeShade="BF"/>
          <w:szCs w:val="22"/>
          <w:lang w:val="en-AU"/>
        </w:rPr>
        <w:t>YYY_Effort</w:t>
      </w:r>
      <w:proofErr w:type="spellEnd"/>
      <w:r w:rsidR="00354ACD">
        <w:rPr>
          <w:rFonts w:asciiTheme="majorHAnsi" w:hAnsiTheme="majorHAnsi"/>
        </w:rPr>
        <w:t>) to get the actual effort per box</w:t>
      </w:r>
      <w:r w:rsidR="00854027">
        <w:rPr>
          <w:rFonts w:asciiTheme="majorHAnsi" w:hAnsiTheme="majorHAnsi"/>
        </w:rPr>
        <w:t>:</w:t>
      </w:r>
      <w:r w:rsidR="00AE115C">
        <w:rPr>
          <w:rFonts w:asciiTheme="majorHAnsi" w:hAnsiTheme="majorHAnsi"/>
        </w:rPr>
        <w:t xml:space="preserve"> </w:t>
      </w:r>
    </w:p>
    <w:p w14:paraId="3D7BACD2" w14:textId="77777777" w:rsidR="00354ACD" w:rsidRPr="0044776C" w:rsidRDefault="00354ACD" w:rsidP="001265BD">
      <w:pPr>
        <w:pStyle w:val="BodyText2"/>
        <w:spacing w:before="0" w:line="276" w:lineRule="auto"/>
        <w:rPr>
          <w:rFonts w:asciiTheme="majorHAnsi" w:hAnsiTheme="majorHAnsi"/>
          <w:szCs w:val="22"/>
        </w:rPr>
      </w:pPr>
    </w:p>
    <w:p w14:paraId="11583D23" w14:textId="2663B069" w:rsidR="00020012" w:rsidRPr="006C0518" w:rsidRDefault="00000000" w:rsidP="001265BD">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4"/>
                  <w:lang w:val="en-AU"/>
                </w:rPr>
              </m:ctrlPr>
            </m:sSubPr>
            <m:e>
              <m:r>
                <w:rPr>
                  <w:rFonts w:ascii="Cambria Math" w:hAnsi="Cambria Math"/>
                  <w:sz w:val="24"/>
                  <w:lang w:val="en-AU"/>
                </w:rPr>
                <m:t>Eff</m:t>
              </m:r>
              <m:ctrlPr>
                <w:rPr>
                  <w:rFonts w:ascii="Cambria Math" w:hAnsi="Cambria Math" w:cs="Cambria Math"/>
                  <w:i/>
                  <w:sz w:val="24"/>
                  <w:lang w:val="en-AU"/>
                </w:rPr>
              </m:ctrlPr>
            </m:e>
            <m:sub>
              <m:r>
                <w:rPr>
                  <w:rFonts w:ascii="Cambria Math" w:hAnsi="Cambria Math"/>
                  <w:sz w:val="24"/>
                  <w:lang w:val="en-AU"/>
                </w:rPr>
                <m:t>Y,j</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TotEff</m:t>
              </m:r>
            </m:e>
            <m:sub>
              <m:r>
                <w:rPr>
                  <w:rFonts w:ascii="Cambria Math" w:hAnsi="Cambria Math"/>
                  <w:sz w:val="24"/>
                  <w:lang w:val="en-AU"/>
                </w:rPr>
                <m:t>Y</m:t>
              </m:r>
            </m:sub>
          </m:sSub>
          <m:r>
            <w:rPr>
              <w:rFonts w:ascii="Cambria Math" w:hAnsi="Cambria Math"/>
              <w:sz w:val="24"/>
              <w:lang w:val="en-AU"/>
            </w:rPr>
            <m:t>∙</m:t>
          </m:r>
          <m:d>
            <m:dPr>
              <m:ctrlPr>
                <w:rPr>
                  <w:rFonts w:ascii="Cambria Math" w:hAnsi="Cambria Math"/>
                  <w:i/>
                  <w:sz w:val="24"/>
                  <w:lang w:val="en-AU"/>
                </w:rPr>
              </m:ctrlPr>
            </m:dPr>
            <m:e>
              <m:r>
                <w:rPr>
                  <w:rFonts w:ascii="Cambria Math" w:hAnsi="Cambria Math"/>
                  <w:sz w:val="24"/>
                  <w:lang w:val="en-AU"/>
                </w:rPr>
                <m:t>ε∙</m:t>
              </m:r>
              <m:d>
                <m:dPr>
                  <m:ctrlPr>
                    <w:rPr>
                      <w:rFonts w:ascii="Cambria Math" w:hAnsi="Cambria Math"/>
                      <w:i/>
                      <w:sz w:val="24"/>
                      <w:lang w:val="en-AU"/>
                    </w:rPr>
                  </m:ctrlPr>
                </m:dPr>
                <m:e>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Q+1,Y</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Q,Y</m:t>
                      </m:r>
                    </m:sub>
                  </m:sSub>
                </m:e>
              </m:d>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Q,Y</m:t>
                  </m:r>
                </m:sub>
              </m:sSub>
            </m:e>
          </m:d>
          <m:r>
            <w:rPr>
              <w:rFonts w:ascii="Cambria Math" w:hAnsi="Cambria Math"/>
              <w:sz w:val="24"/>
              <w:lang w:val="en-AU"/>
            </w:rPr>
            <m:t>∙</m:t>
          </m:r>
          <m:f>
            <m:fPr>
              <m:ctrlPr>
                <w:rPr>
                  <w:rFonts w:ascii="Cambria Math" w:hAnsi="Cambria Math"/>
                  <w:i/>
                  <w:sz w:val="24"/>
                  <w:lang w:val="en-AU"/>
                </w:rPr>
              </m:ctrlPr>
            </m:fPr>
            <m:num>
              <m:sSub>
                <m:sSubPr>
                  <m:ctrlPr>
                    <w:rPr>
                      <w:rFonts w:ascii="Cambria Math" w:hAnsi="Cambria Math"/>
                      <w:i/>
                      <w:sz w:val="24"/>
                      <w:lang w:val="en-AU"/>
                    </w:rPr>
                  </m:ctrlPr>
                </m:sSubPr>
                <m:e>
                  <m:r>
                    <w:rPr>
                      <w:rFonts w:ascii="Cambria Math" w:hAnsi="Cambria Math"/>
                      <w:sz w:val="24"/>
                      <w:lang w:val="en-AU"/>
                    </w:rPr>
                    <m:t>cpue</m:t>
                  </m:r>
                </m:e>
                <m:sub>
                  <m:r>
                    <w:rPr>
                      <w:rFonts w:ascii="Cambria Math" w:hAnsi="Cambria Math"/>
                      <w:sz w:val="24"/>
                      <w:lang w:val="en-AU"/>
                    </w:rPr>
                    <m:t>Y,j</m:t>
                  </m:r>
                </m:sub>
              </m:sSub>
            </m:num>
            <m:den>
              <m:nary>
                <m:naryPr>
                  <m:chr m:val="∑"/>
                  <m:limLoc m:val="undOvr"/>
                  <m:supHide m:val="1"/>
                  <m:ctrlPr>
                    <w:rPr>
                      <w:rFonts w:ascii="Cambria Math" w:hAnsi="Cambria Math"/>
                      <w:i/>
                      <w:sz w:val="24"/>
                      <w:lang w:val="en-AU"/>
                    </w:rPr>
                  </m:ctrlPr>
                </m:naryPr>
                <m:sub>
                  <m:r>
                    <w:rPr>
                      <w:rFonts w:ascii="Cambria Math" w:hAnsi="Cambria Math"/>
                      <w:sz w:val="24"/>
                      <w:lang w:val="en-AU"/>
                    </w:rPr>
                    <m:t>j</m:t>
                  </m:r>
                </m:sub>
                <m:sup/>
                <m:e>
                  <m:sSub>
                    <m:sSubPr>
                      <m:ctrlPr>
                        <w:rPr>
                          <w:rFonts w:ascii="Cambria Math" w:hAnsi="Cambria Math"/>
                          <w:i/>
                          <w:sz w:val="24"/>
                          <w:lang w:val="en-AU"/>
                        </w:rPr>
                      </m:ctrlPr>
                    </m:sSubPr>
                    <m:e>
                      <m:r>
                        <w:rPr>
                          <w:rFonts w:ascii="Cambria Math" w:hAnsi="Cambria Math"/>
                          <w:sz w:val="24"/>
                          <w:lang w:val="en-AU"/>
                        </w:rPr>
                        <m:t>cpue</m:t>
                      </m:r>
                    </m:e>
                    <m:sub>
                      <m:r>
                        <w:rPr>
                          <w:rFonts w:ascii="Cambria Math" w:hAnsi="Cambria Math"/>
                          <w:sz w:val="24"/>
                          <w:lang w:val="en-AU"/>
                        </w:rPr>
                        <m:t>Y,j</m:t>
                      </m:r>
                    </m:sub>
                  </m:sSub>
                </m:e>
              </m:nary>
            </m:den>
          </m:f>
        </m:oMath>
      </m:oMathPara>
    </w:p>
    <w:p w14:paraId="15EE30E7" w14:textId="77777777" w:rsidR="001265BD" w:rsidRDefault="001265BD" w:rsidP="001265BD">
      <w:pPr>
        <w:pStyle w:val="BodyText2"/>
        <w:spacing w:before="0" w:line="276" w:lineRule="auto"/>
        <w:rPr>
          <w:rFonts w:asciiTheme="majorHAnsi" w:hAnsiTheme="majorHAnsi"/>
          <w:szCs w:val="22"/>
          <w:lang w:val="en-AU"/>
        </w:rPr>
      </w:pPr>
    </w:p>
    <w:p w14:paraId="73B31915" w14:textId="2A49999C" w:rsidR="00354ACD" w:rsidRDefault="00175544" w:rsidP="00175544">
      <w:pPr>
        <w:pStyle w:val="BodyText2"/>
        <w:spacing w:before="0" w:line="276" w:lineRule="auto"/>
        <w:rPr>
          <w:rFonts w:asciiTheme="majorHAnsi" w:hAnsiTheme="majorHAnsi"/>
          <w:szCs w:val="22"/>
          <w:lang w:val="en-AU"/>
        </w:rPr>
      </w:pPr>
      <w:proofErr w:type="spellStart"/>
      <w:r w:rsidRPr="0044776C">
        <w:rPr>
          <w:rFonts w:asciiTheme="majorHAnsi" w:hAnsiTheme="majorHAnsi"/>
          <w:i/>
          <w:szCs w:val="22"/>
          <w:lang w:val="en-AU"/>
        </w:rPr>
        <w:t>TotEff</w:t>
      </w:r>
      <w:r w:rsidRPr="0044776C">
        <w:rPr>
          <w:rFonts w:asciiTheme="majorHAnsi" w:hAnsiTheme="majorHAnsi"/>
          <w:i/>
          <w:szCs w:val="22"/>
          <w:vertAlign w:val="subscript"/>
          <w:lang w:val="en-AU"/>
        </w:rPr>
        <w:t>Y</w:t>
      </w:r>
      <w:proofErr w:type="spellEnd"/>
      <w:r>
        <w:rPr>
          <w:rFonts w:asciiTheme="majorHAnsi" w:hAnsiTheme="majorHAnsi"/>
          <w:szCs w:val="22"/>
          <w:lang w:val="en-AU"/>
        </w:rPr>
        <w:t xml:space="preserve"> can be altered through the course of the run via scenarios of changing effort. This option is selected through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w:t>
      </w:r>
      <w:r>
        <w:rPr>
          <w:rFonts w:asciiTheme="majorHAnsi" w:hAnsiTheme="majorHAnsi"/>
          <w:color w:val="E36C0A" w:themeColor="accent6" w:themeShade="BF"/>
          <w:szCs w:val="22"/>
          <w:lang w:val="en-AU"/>
        </w:rPr>
        <w:t xml:space="preserve">10 is quite </w:t>
      </w:r>
      <w:proofErr w:type="gramStart"/>
      <w:r>
        <w:rPr>
          <w:rFonts w:asciiTheme="majorHAnsi" w:hAnsiTheme="majorHAnsi"/>
          <w:color w:val="E36C0A" w:themeColor="accent6" w:themeShade="BF"/>
          <w:szCs w:val="22"/>
          <w:lang w:val="en-AU"/>
        </w:rPr>
        <w:t>similar, but</w:t>
      </w:r>
      <w:proofErr w:type="gramEnd"/>
      <w:r>
        <w:rPr>
          <w:rFonts w:asciiTheme="majorHAnsi" w:hAnsiTheme="majorHAnsi"/>
          <w:color w:val="E36C0A" w:themeColor="accent6" w:themeShade="BF"/>
          <w:szCs w:val="22"/>
          <w:lang w:val="en-AU"/>
        </w:rPr>
        <w:t xml:space="preserve"> allows for </w:t>
      </w:r>
      <w:r w:rsidR="0044776C">
        <w:rPr>
          <w:rFonts w:asciiTheme="majorHAnsi" w:hAnsiTheme="majorHAnsi"/>
          <w:szCs w:val="22"/>
          <w:lang w:val="en-AU"/>
        </w:rPr>
        <w:t xml:space="preserve">a </w:t>
      </w:r>
      <w:r>
        <w:rPr>
          <w:rFonts w:asciiTheme="majorHAnsi" w:hAnsiTheme="majorHAnsi"/>
          <w:szCs w:val="22"/>
          <w:lang w:val="en-AU"/>
        </w:rPr>
        <w:t xml:space="preserve">more </w:t>
      </w:r>
      <w:r w:rsidR="00354ACD">
        <w:rPr>
          <w:rFonts w:asciiTheme="majorHAnsi" w:hAnsiTheme="majorHAnsi"/>
          <w:szCs w:val="22"/>
          <w:lang w:val="en-AU"/>
        </w:rPr>
        <w:t xml:space="preserve">dynamic calculation of </w:t>
      </w:r>
      <w:r w:rsidR="0044776C">
        <w:rPr>
          <w:rFonts w:asciiTheme="majorHAnsi" w:hAnsiTheme="majorHAnsi"/>
          <w:szCs w:val="22"/>
          <w:lang w:val="en-AU"/>
        </w:rPr>
        <w:t xml:space="preserve">the </w:t>
      </w:r>
      <w:r w:rsidR="00354ACD">
        <w:rPr>
          <w:rFonts w:asciiTheme="majorHAnsi" w:hAnsiTheme="majorHAnsi"/>
          <w:szCs w:val="22"/>
          <w:lang w:val="en-AU"/>
        </w:rPr>
        <w:t>total effort</w:t>
      </w:r>
      <w:r w:rsidR="0044776C">
        <w:rPr>
          <w:rFonts w:asciiTheme="majorHAnsi" w:hAnsiTheme="majorHAnsi"/>
          <w:szCs w:val="22"/>
          <w:lang w:val="en-AU"/>
        </w:rPr>
        <w:t>, which can change throughout the simulation in res</w:t>
      </w:r>
      <w:r w:rsidR="00B91584">
        <w:rPr>
          <w:rFonts w:asciiTheme="majorHAnsi" w:hAnsiTheme="majorHAnsi"/>
          <w:szCs w:val="22"/>
          <w:lang w:val="en-AU"/>
        </w:rPr>
        <w:t>po</w:t>
      </w:r>
      <w:r w:rsidR="0044776C">
        <w:rPr>
          <w:rFonts w:asciiTheme="majorHAnsi" w:hAnsiTheme="majorHAnsi"/>
          <w:szCs w:val="22"/>
          <w:lang w:val="en-AU"/>
        </w:rPr>
        <w:t>nse to</w:t>
      </w:r>
      <w:r w:rsidR="00B91584">
        <w:rPr>
          <w:rFonts w:asciiTheme="majorHAnsi" w:hAnsiTheme="majorHAnsi"/>
          <w:szCs w:val="22"/>
          <w:lang w:val="en-AU"/>
        </w:rPr>
        <w:t xml:space="preserve"> potential management restrictions </w:t>
      </w:r>
      <w:r>
        <w:rPr>
          <w:rFonts w:asciiTheme="majorHAnsi" w:hAnsiTheme="majorHAnsi"/>
          <w:szCs w:val="22"/>
          <w:lang w:val="en-AU"/>
        </w:rPr>
        <w:t xml:space="preserve">not just </w:t>
      </w:r>
      <w:r w:rsidR="00B91584">
        <w:rPr>
          <w:rFonts w:asciiTheme="majorHAnsi" w:hAnsiTheme="majorHAnsi"/>
          <w:szCs w:val="22"/>
          <w:lang w:val="en-AU"/>
        </w:rPr>
        <w:t>enforced effort changes</w:t>
      </w:r>
      <w:r>
        <w:rPr>
          <w:rFonts w:asciiTheme="majorHAnsi" w:hAnsiTheme="majorHAnsi"/>
          <w:szCs w:val="22"/>
          <w:lang w:val="en-AU"/>
        </w:rPr>
        <w:t>. This</w:t>
      </w:r>
      <w:r w:rsidR="0044776C">
        <w:rPr>
          <w:rFonts w:asciiTheme="majorHAnsi" w:hAnsiTheme="majorHAnsi"/>
          <w:szCs w:val="22"/>
          <w:lang w:val="en-AU"/>
        </w:rPr>
        <w:t xml:space="preserve"> means that </w:t>
      </w:r>
      <w:r w:rsidR="00354ACD">
        <w:rPr>
          <w:rFonts w:asciiTheme="majorHAnsi" w:hAnsiTheme="majorHAnsi"/>
          <w:szCs w:val="22"/>
          <w:lang w:val="en-AU"/>
        </w:rPr>
        <w:t xml:space="preserve">the relative scaling of effort per box is multiplied </w:t>
      </w:r>
      <w:r w:rsidR="00690C8D">
        <w:rPr>
          <w:rFonts w:asciiTheme="majorHAnsi" w:hAnsiTheme="majorHAnsi"/>
          <w:szCs w:val="22"/>
          <w:lang w:val="en-AU"/>
        </w:rPr>
        <w:t xml:space="preserve">not by the user provided constant </w:t>
      </w:r>
      <w:r w:rsidR="0044776C">
        <w:rPr>
          <w:rFonts w:asciiTheme="majorHAnsi" w:hAnsiTheme="majorHAnsi"/>
          <w:szCs w:val="22"/>
          <w:lang w:val="en-AU"/>
        </w:rPr>
        <w:t xml:space="preserve">effort </w:t>
      </w:r>
      <w:r w:rsidR="00690C8D">
        <w:rPr>
          <w:rFonts w:asciiTheme="majorHAnsi" w:hAnsiTheme="majorHAnsi"/>
          <w:szCs w:val="22"/>
          <w:lang w:val="en-AU"/>
        </w:rPr>
        <w:t>but by the total effort in the previous time step</w:t>
      </w:r>
      <w:r w:rsidR="00B91584">
        <w:rPr>
          <w:rFonts w:asciiTheme="majorHAnsi" w:hAnsiTheme="majorHAnsi"/>
          <w:szCs w:val="22"/>
          <w:lang w:val="en-AU"/>
        </w:rPr>
        <w:t xml:space="preserve"> (which includes all the applied effort scalars)</w:t>
      </w:r>
      <w:r w:rsidR="00690C8D">
        <w:rPr>
          <w:rFonts w:asciiTheme="majorHAnsi" w:hAnsiTheme="majorHAnsi"/>
          <w:szCs w:val="22"/>
          <w:lang w:val="en-AU"/>
        </w:rPr>
        <w:t xml:space="preserve">. </w:t>
      </w:r>
    </w:p>
    <w:p w14:paraId="4EA9668D" w14:textId="77777777" w:rsidR="00224C90" w:rsidRDefault="00224C90" w:rsidP="001265BD">
      <w:pPr>
        <w:pStyle w:val="BodyText2"/>
        <w:spacing w:before="0" w:line="276" w:lineRule="auto"/>
        <w:rPr>
          <w:rFonts w:asciiTheme="majorHAnsi" w:hAnsiTheme="majorHAnsi"/>
          <w:szCs w:val="22"/>
          <w:lang w:val="en-AU"/>
        </w:rPr>
      </w:pPr>
    </w:p>
    <w:p w14:paraId="072F5C3C" w14:textId="5D89611B" w:rsidR="00690C8D" w:rsidRPr="00690C8D" w:rsidRDefault="00000000" w:rsidP="001265BD">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4"/>
                  <w:lang w:val="en-AU"/>
                </w:rPr>
              </m:ctrlPr>
            </m:sSubPr>
            <m:e>
              <m:r>
                <w:rPr>
                  <w:rFonts w:ascii="Cambria Math" w:hAnsi="Cambria Math"/>
                  <w:sz w:val="24"/>
                  <w:lang w:val="en-AU"/>
                </w:rPr>
                <m:t>Eff</m:t>
              </m:r>
              <m:ctrlPr>
                <w:rPr>
                  <w:rFonts w:ascii="Cambria Math" w:hAnsi="Cambria Math" w:cs="Cambria Math"/>
                  <w:i/>
                  <w:sz w:val="24"/>
                  <w:lang w:val="en-AU"/>
                </w:rPr>
              </m:ctrlPr>
            </m:e>
            <m:sub>
              <m:r>
                <w:rPr>
                  <w:rFonts w:ascii="Cambria Math" w:hAnsi="Cambria Math"/>
                  <w:sz w:val="24"/>
                  <w:lang w:val="en-AU"/>
                </w:rPr>
                <m:t>Y,j</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TotEff</m:t>
              </m:r>
            </m:e>
            <m:sub>
              <m:r>
                <w:rPr>
                  <w:rFonts w:ascii="Cambria Math" w:hAnsi="Cambria Math"/>
                  <w:sz w:val="24"/>
                  <w:lang w:val="en-AU"/>
                </w:rPr>
                <m:t>Y,t-1</m:t>
              </m:r>
            </m:sub>
          </m:sSub>
          <m:r>
            <w:rPr>
              <w:rFonts w:ascii="Cambria Math" w:hAnsi="Cambria Math"/>
              <w:sz w:val="24"/>
              <w:lang w:val="en-AU"/>
            </w:rPr>
            <m:t>∙</m:t>
          </m:r>
          <m:d>
            <m:dPr>
              <m:ctrlPr>
                <w:rPr>
                  <w:rFonts w:ascii="Cambria Math" w:hAnsi="Cambria Math"/>
                  <w:i/>
                  <w:sz w:val="24"/>
                  <w:lang w:val="en-AU"/>
                </w:rPr>
              </m:ctrlPr>
            </m:dPr>
            <m:e>
              <m:r>
                <w:rPr>
                  <w:rFonts w:ascii="Cambria Math" w:hAnsi="Cambria Math"/>
                  <w:sz w:val="24"/>
                  <w:lang w:val="en-AU"/>
                </w:rPr>
                <m:t>ε∙</m:t>
              </m:r>
              <m:d>
                <m:dPr>
                  <m:ctrlPr>
                    <w:rPr>
                      <w:rFonts w:ascii="Cambria Math" w:hAnsi="Cambria Math"/>
                      <w:i/>
                      <w:sz w:val="24"/>
                      <w:lang w:val="en-AU"/>
                    </w:rPr>
                  </m:ctrlPr>
                </m:dPr>
                <m:e>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Q+1,Y</m:t>
                      </m:r>
                    </m:sub>
                  </m:sSub>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Q,Y</m:t>
                      </m:r>
                    </m:sub>
                  </m:sSub>
                </m:e>
              </m:d>
              <m:r>
                <w:rPr>
                  <w:rFonts w:ascii="Cambria Math" w:hAnsi="Cambria Math"/>
                  <w:sz w:val="24"/>
                  <w:lang w:val="en-AU"/>
                </w:rPr>
                <m:t>+</m:t>
              </m:r>
              <m:sSub>
                <m:sSubPr>
                  <m:ctrlPr>
                    <w:rPr>
                      <w:rFonts w:ascii="Cambria Math" w:hAnsi="Cambria Math"/>
                      <w:i/>
                      <w:sz w:val="24"/>
                      <w:lang w:val="en-AU"/>
                    </w:rPr>
                  </m:ctrlPr>
                </m:sSubPr>
                <m:e>
                  <m:r>
                    <w:rPr>
                      <w:rFonts w:ascii="Cambria Math" w:hAnsi="Cambria Math"/>
                      <w:sz w:val="24"/>
                      <w:lang w:val="en-AU"/>
                    </w:rPr>
                    <m:t>Eff</m:t>
                  </m:r>
                </m:e>
                <m:sub>
                  <m:r>
                    <w:rPr>
                      <w:rFonts w:ascii="Cambria Math" w:hAnsi="Cambria Math"/>
                      <w:sz w:val="24"/>
                      <w:lang w:val="en-AU"/>
                    </w:rPr>
                    <m:t>Q,Y</m:t>
                  </m:r>
                </m:sub>
              </m:sSub>
            </m:e>
          </m:d>
          <m:r>
            <w:rPr>
              <w:rFonts w:ascii="Cambria Math" w:hAnsi="Cambria Math"/>
              <w:sz w:val="24"/>
              <w:lang w:val="en-AU"/>
            </w:rPr>
            <m:t>∙</m:t>
          </m:r>
          <m:f>
            <m:fPr>
              <m:ctrlPr>
                <w:rPr>
                  <w:rFonts w:ascii="Cambria Math" w:hAnsi="Cambria Math"/>
                  <w:i/>
                  <w:sz w:val="24"/>
                  <w:lang w:val="en-AU"/>
                </w:rPr>
              </m:ctrlPr>
            </m:fPr>
            <m:num>
              <m:sSub>
                <m:sSubPr>
                  <m:ctrlPr>
                    <w:rPr>
                      <w:rFonts w:ascii="Cambria Math" w:hAnsi="Cambria Math"/>
                      <w:i/>
                      <w:sz w:val="24"/>
                      <w:lang w:val="en-AU"/>
                    </w:rPr>
                  </m:ctrlPr>
                </m:sSubPr>
                <m:e>
                  <m:r>
                    <w:rPr>
                      <w:rFonts w:ascii="Cambria Math" w:hAnsi="Cambria Math"/>
                      <w:sz w:val="24"/>
                      <w:lang w:val="en-AU"/>
                    </w:rPr>
                    <m:t>cpue</m:t>
                  </m:r>
                </m:e>
                <m:sub>
                  <m:r>
                    <w:rPr>
                      <w:rFonts w:ascii="Cambria Math" w:hAnsi="Cambria Math"/>
                      <w:sz w:val="24"/>
                      <w:lang w:val="en-AU"/>
                    </w:rPr>
                    <m:t>Y,j</m:t>
                  </m:r>
                </m:sub>
              </m:sSub>
            </m:num>
            <m:den>
              <m:nary>
                <m:naryPr>
                  <m:chr m:val="∑"/>
                  <m:limLoc m:val="undOvr"/>
                  <m:supHide m:val="1"/>
                  <m:ctrlPr>
                    <w:rPr>
                      <w:rFonts w:ascii="Cambria Math" w:hAnsi="Cambria Math"/>
                      <w:i/>
                      <w:sz w:val="24"/>
                      <w:lang w:val="en-AU"/>
                    </w:rPr>
                  </m:ctrlPr>
                </m:naryPr>
                <m:sub>
                  <m:r>
                    <w:rPr>
                      <w:rFonts w:ascii="Cambria Math" w:hAnsi="Cambria Math"/>
                      <w:sz w:val="24"/>
                      <w:lang w:val="en-AU"/>
                    </w:rPr>
                    <m:t>j</m:t>
                  </m:r>
                </m:sub>
                <m:sup/>
                <m:e>
                  <m:sSub>
                    <m:sSubPr>
                      <m:ctrlPr>
                        <w:rPr>
                          <w:rFonts w:ascii="Cambria Math" w:hAnsi="Cambria Math"/>
                          <w:i/>
                          <w:sz w:val="24"/>
                          <w:lang w:val="en-AU"/>
                        </w:rPr>
                      </m:ctrlPr>
                    </m:sSubPr>
                    <m:e>
                      <m:r>
                        <w:rPr>
                          <w:rFonts w:ascii="Cambria Math" w:hAnsi="Cambria Math"/>
                          <w:sz w:val="24"/>
                          <w:lang w:val="en-AU"/>
                        </w:rPr>
                        <m:t>cpue</m:t>
                      </m:r>
                    </m:e>
                    <m:sub>
                      <m:r>
                        <w:rPr>
                          <w:rFonts w:ascii="Cambria Math" w:hAnsi="Cambria Math"/>
                          <w:sz w:val="24"/>
                          <w:lang w:val="en-AU"/>
                        </w:rPr>
                        <m:t>Y,j</m:t>
                      </m:r>
                    </m:sub>
                  </m:sSub>
                </m:e>
              </m:nary>
            </m:den>
          </m:f>
        </m:oMath>
      </m:oMathPara>
    </w:p>
    <w:p w14:paraId="3EF22D75" w14:textId="77777777" w:rsidR="00690C8D" w:rsidRDefault="00690C8D" w:rsidP="001265BD">
      <w:pPr>
        <w:pStyle w:val="BodyText2"/>
        <w:spacing w:before="0" w:line="276" w:lineRule="auto"/>
        <w:rPr>
          <w:rFonts w:asciiTheme="majorHAnsi" w:hAnsiTheme="majorHAnsi"/>
          <w:szCs w:val="22"/>
          <w:lang w:val="en-AU"/>
        </w:rPr>
      </w:pPr>
    </w:p>
    <w:p w14:paraId="3C879191" w14:textId="6BF1535E" w:rsidR="00712628" w:rsidRDefault="00280269" w:rsidP="001265BD">
      <w:pPr>
        <w:pStyle w:val="BodyText2"/>
        <w:spacing w:before="0" w:line="276" w:lineRule="auto"/>
        <w:rPr>
          <w:rFonts w:asciiTheme="majorHAnsi" w:hAnsiTheme="majorHAnsi"/>
          <w:szCs w:val="22"/>
          <w:lang w:val="en-AU"/>
        </w:rPr>
      </w:pPr>
      <w:r>
        <w:rPr>
          <w:rFonts w:asciiTheme="majorHAnsi" w:hAnsiTheme="majorHAnsi"/>
          <w:szCs w:val="22"/>
          <w:lang w:val="en-AU"/>
        </w:rPr>
        <w:t>Here</w:t>
      </w:r>
      <w:r w:rsidR="00712628">
        <w:rPr>
          <w:rFonts w:asciiTheme="majorHAnsi" w:hAnsiTheme="majorHAnsi"/>
          <w:szCs w:val="22"/>
          <w:lang w:val="en-AU"/>
        </w:rPr>
        <w:t xml:space="preserve"> </w:t>
      </w:r>
      <w:r w:rsidR="0044776C" w:rsidRPr="0044776C">
        <w:rPr>
          <w:rFonts w:asciiTheme="majorHAnsi" w:hAnsiTheme="majorHAnsi"/>
          <w:i/>
          <w:szCs w:val="22"/>
          <w:lang w:val="en-AU"/>
        </w:rPr>
        <w:t>TotEff</w:t>
      </w:r>
      <w:r w:rsidR="0044776C" w:rsidRPr="0044776C">
        <w:rPr>
          <w:rFonts w:asciiTheme="majorHAnsi" w:hAnsiTheme="majorHAnsi"/>
          <w:i/>
          <w:szCs w:val="22"/>
          <w:vertAlign w:val="subscript"/>
          <w:lang w:val="en-AU"/>
        </w:rPr>
        <w:t>Y</w:t>
      </w:r>
      <w:r w:rsidR="0044776C">
        <w:rPr>
          <w:rFonts w:asciiTheme="majorHAnsi" w:hAnsiTheme="majorHAnsi"/>
          <w:i/>
          <w:szCs w:val="22"/>
          <w:vertAlign w:val="subscript"/>
          <w:lang w:val="en-AU"/>
        </w:rPr>
        <w:t>-1</w:t>
      </w:r>
      <w:r w:rsidR="0044776C" w:rsidRPr="00712628">
        <w:rPr>
          <w:rFonts w:asciiTheme="majorHAnsi" w:hAnsiTheme="majorHAnsi"/>
          <w:i/>
          <w:szCs w:val="22"/>
          <w:lang w:val="en-AU"/>
        </w:rPr>
        <w:t xml:space="preserve"> </w:t>
      </w:r>
      <w:r w:rsidR="0044776C">
        <w:rPr>
          <w:rFonts w:asciiTheme="majorHAnsi" w:hAnsiTheme="majorHAnsi"/>
          <w:szCs w:val="22"/>
          <w:lang w:val="en-AU"/>
        </w:rPr>
        <w:t>is calculated dynamically</w:t>
      </w:r>
      <w:r w:rsidR="003C7806">
        <w:rPr>
          <w:rFonts w:asciiTheme="majorHAnsi" w:hAnsiTheme="majorHAnsi"/>
          <w:szCs w:val="22"/>
          <w:lang w:val="en-AU"/>
        </w:rPr>
        <w:t xml:space="preserve">; </w:t>
      </w:r>
      <w:proofErr w:type="spellStart"/>
      <w:proofErr w:type="gramStart"/>
      <w:r w:rsidR="00712628" w:rsidRPr="00712628">
        <w:rPr>
          <w:rFonts w:asciiTheme="majorHAnsi" w:hAnsiTheme="majorHAnsi"/>
          <w:i/>
          <w:szCs w:val="22"/>
          <w:lang w:val="en-AU"/>
        </w:rPr>
        <w:t>cpue</w:t>
      </w:r>
      <w:r w:rsidR="00712628" w:rsidRPr="00712628">
        <w:rPr>
          <w:rFonts w:asciiTheme="majorHAnsi" w:hAnsiTheme="majorHAnsi"/>
          <w:i/>
          <w:szCs w:val="22"/>
          <w:vertAlign w:val="subscript"/>
          <w:lang w:val="en-AU"/>
        </w:rPr>
        <w:t>Y,</w:t>
      </w:r>
      <w:r w:rsidR="0044776C">
        <w:rPr>
          <w:rFonts w:asciiTheme="majorHAnsi" w:hAnsiTheme="majorHAnsi"/>
          <w:i/>
          <w:szCs w:val="22"/>
          <w:vertAlign w:val="subscript"/>
          <w:lang w:val="en-AU"/>
        </w:rPr>
        <w:t>j</w:t>
      </w:r>
      <w:proofErr w:type="spellEnd"/>
      <w:proofErr w:type="gramEnd"/>
      <w:r w:rsidR="00712628" w:rsidRPr="00712628">
        <w:rPr>
          <w:rFonts w:asciiTheme="majorHAnsi" w:hAnsiTheme="majorHAnsi"/>
          <w:szCs w:val="22"/>
          <w:vertAlign w:val="subscript"/>
          <w:lang w:val="en-AU"/>
        </w:rPr>
        <w:t xml:space="preserve"> </w:t>
      </w:r>
      <w:r>
        <w:rPr>
          <w:rFonts w:asciiTheme="majorHAnsi" w:hAnsiTheme="majorHAnsi"/>
          <w:szCs w:val="22"/>
          <w:lang w:val="en-AU"/>
        </w:rPr>
        <w:t xml:space="preserve">is the CPUE of fishery Y </w:t>
      </w:r>
      <w:r w:rsidR="0044776C">
        <w:rPr>
          <w:rFonts w:asciiTheme="majorHAnsi" w:hAnsiTheme="majorHAnsi"/>
          <w:szCs w:val="22"/>
          <w:lang w:val="en-AU"/>
        </w:rPr>
        <w:t xml:space="preserve">in box </w:t>
      </w:r>
      <w:r w:rsidR="0044776C" w:rsidRPr="0044776C">
        <w:rPr>
          <w:rFonts w:asciiTheme="majorHAnsi" w:hAnsiTheme="majorHAnsi"/>
          <w:i/>
          <w:szCs w:val="22"/>
          <w:lang w:val="en-AU"/>
        </w:rPr>
        <w:t>j</w:t>
      </w:r>
      <w:r w:rsidR="0044776C">
        <w:rPr>
          <w:rFonts w:asciiTheme="majorHAnsi" w:hAnsiTheme="majorHAnsi"/>
          <w:szCs w:val="22"/>
          <w:lang w:val="en-AU"/>
        </w:rPr>
        <w:t xml:space="preserve"> during the last “memory” period </w:t>
      </w:r>
      <w:r>
        <w:rPr>
          <w:rFonts w:asciiTheme="majorHAnsi" w:hAnsiTheme="majorHAnsi"/>
          <w:szCs w:val="22"/>
          <w:lang w:val="en-AU"/>
        </w:rPr>
        <w:t>(</w:t>
      </w:r>
      <w:r w:rsidR="00354ACD">
        <w:rPr>
          <w:rFonts w:asciiTheme="majorHAnsi" w:hAnsiTheme="majorHAnsi"/>
          <w:szCs w:val="22"/>
          <w:lang w:val="en-AU"/>
        </w:rPr>
        <w:t>mg</w:t>
      </w:r>
      <w:r>
        <w:rPr>
          <w:rFonts w:asciiTheme="majorHAnsi" w:hAnsiTheme="majorHAnsi"/>
          <w:szCs w:val="22"/>
          <w:lang w:val="en-AU"/>
        </w:rPr>
        <w:t xml:space="preserve"> </w:t>
      </w:r>
      <w:r w:rsidR="00324D59">
        <w:rPr>
          <w:rFonts w:asciiTheme="majorHAnsi" w:hAnsiTheme="majorHAnsi"/>
          <w:szCs w:val="22"/>
          <w:lang w:val="en-AU"/>
        </w:rPr>
        <w:t>day</w:t>
      </w:r>
      <w:r w:rsidR="00324D59" w:rsidRPr="0044776C">
        <w:rPr>
          <w:rFonts w:asciiTheme="majorHAnsi" w:hAnsiTheme="majorHAnsi"/>
          <w:szCs w:val="22"/>
          <w:vertAlign w:val="superscript"/>
          <w:lang w:val="en-AU"/>
        </w:rPr>
        <w:t>-1</w:t>
      </w:r>
      <w:r w:rsidR="00941EB6">
        <w:rPr>
          <w:rFonts w:asciiTheme="majorHAnsi" w:hAnsiTheme="majorHAnsi"/>
          <w:szCs w:val="22"/>
          <w:lang w:val="en-AU"/>
        </w:rPr>
        <w:t>)</w:t>
      </w:r>
      <w:r w:rsidR="003C7806">
        <w:rPr>
          <w:rFonts w:asciiTheme="majorHAnsi" w:hAnsiTheme="majorHAnsi"/>
          <w:szCs w:val="22"/>
          <w:lang w:val="en-AU"/>
        </w:rPr>
        <w:t>;</w:t>
      </w:r>
      <w:r w:rsidR="00941EB6">
        <w:rPr>
          <w:rFonts w:asciiTheme="majorHAnsi" w:hAnsiTheme="majorHAnsi"/>
          <w:szCs w:val="22"/>
          <w:lang w:val="en-AU"/>
        </w:rPr>
        <w:t xml:space="preserve"> </w:t>
      </w:r>
      <w:r>
        <w:rPr>
          <w:rFonts w:asciiTheme="majorHAnsi" w:hAnsiTheme="majorHAnsi"/>
          <w:szCs w:val="22"/>
          <w:lang w:val="en-AU"/>
        </w:rPr>
        <w:t xml:space="preserve">and </w:t>
      </w:r>
      <w:r w:rsidR="0044776C">
        <w:rPr>
          <w:rFonts w:asciiTheme="majorHAnsi" w:hAnsiTheme="majorHAnsi"/>
          <w:szCs w:val="22"/>
          <w:lang w:val="en-AU"/>
        </w:rPr>
        <w:t>∑</w:t>
      </w:r>
      <w:r w:rsidR="0044776C" w:rsidRPr="0044776C">
        <w:rPr>
          <w:rFonts w:asciiTheme="majorHAnsi" w:hAnsiTheme="majorHAnsi"/>
          <w:i/>
          <w:szCs w:val="22"/>
          <w:lang w:val="en-AU"/>
        </w:rPr>
        <w:t xml:space="preserve"> </w:t>
      </w:r>
      <w:proofErr w:type="spellStart"/>
      <w:r w:rsidR="0044776C" w:rsidRPr="00712628">
        <w:rPr>
          <w:rFonts w:asciiTheme="majorHAnsi" w:hAnsiTheme="majorHAnsi"/>
          <w:i/>
          <w:szCs w:val="22"/>
          <w:lang w:val="en-AU"/>
        </w:rPr>
        <w:t>cpue</w:t>
      </w:r>
      <w:r w:rsidR="0044776C" w:rsidRPr="00712628">
        <w:rPr>
          <w:rFonts w:asciiTheme="majorHAnsi" w:hAnsiTheme="majorHAnsi"/>
          <w:i/>
          <w:szCs w:val="22"/>
          <w:vertAlign w:val="subscript"/>
          <w:lang w:val="en-AU"/>
        </w:rPr>
        <w:t>Y,</w:t>
      </w:r>
      <w:r w:rsidR="0044776C">
        <w:rPr>
          <w:rFonts w:asciiTheme="majorHAnsi" w:hAnsiTheme="majorHAnsi"/>
          <w:i/>
          <w:szCs w:val="22"/>
          <w:vertAlign w:val="subscript"/>
          <w:lang w:val="en-AU"/>
        </w:rPr>
        <w:t>j</w:t>
      </w:r>
      <w:proofErr w:type="spellEnd"/>
      <w:r w:rsidR="0044776C" w:rsidRPr="00712628">
        <w:rPr>
          <w:rFonts w:asciiTheme="majorHAnsi" w:hAnsiTheme="majorHAnsi"/>
          <w:szCs w:val="22"/>
          <w:vertAlign w:val="subscript"/>
          <w:lang w:val="en-AU"/>
        </w:rPr>
        <w:t xml:space="preserve"> </w:t>
      </w:r>
      <w:r>
        <w:rPr>
          <w:rFonts w:asciiTheme="majorHAnsi" w:hAnsiTheme="majorHAnsi"/>
          <w:szCs w:val="22"/>
          <w:lang w:val="en-AU"/>
        </w:rPr>
        <w:t>is the total CPUE of the fishery Y over the entire model domain</w:t>
      </w:r>
      <w:r w:rsidR="0044776C">
        <w:rPr>
          <w:rFonts w:asciiTheme="majorHAnsi" w:hAnsiTheme="majorHAnsi"/>
          <w:szCs w:val="22"/>
          <w:lang w:val="en-AU"/>
        </w:rPr>
        <w:t xml:space="preserve"> during the same time period</w:t>
      </w:r>
      <w:r w:rsidR="00712628">
        <w:rPr>
          <w:rFonts w:asciiTheme="majorHAnsi" w:hAnsiTheme="majorHAnsi"/>
          <w:szCs w:val="22"/>
          <w:lang w:val="en-AU"/>
        </w:rPr>
        <w:t xml:space="preserve">. </w:t>
      </w:r>
    </w:p>
    <w:p w14:paraId="7BDBE294" w14:textId="77777777" w:rsidR="00224C90" w:rsidRDefault="00224C90" w:rsidP="001265BD">
      <w:pPr>
        <w:pStyle w:val="BodyText2"/>
        <w:spacing w:before="0" w:line="276" w:lineRule="auto"/>
        <w:rPr>
          <w:rFonts w:asciiTheme="majorHAnsi" w:hAnsiTheme="majorHAnsi"/>
          <w:szCs w:val="22"/>
          <w:lang w:val="en-AU"/>
        </w:rPr>
      </w:pPr>
    </w:p>
    <w:p w14:paraId="761AE1C8" w14:textId="3E7A112A" w:rsidR="00020012" w:rsidRDefault="00020012" w:rsidP="00E86720">
      <w:pPr>
        <w:autoSpaceDE w:val="0"/>
        <w:autoSpaceDN w:val="0"/>
        <w:adjustRightInd w:val="0"/>
        <w:rPr>
          <w:rFonts w:asciiTheme="majorHAnsi" w:hAnsiTheme="majorHAnsi"/>
        </w:rPr>
      </w:pPr>
      <w:r>
        <w:rPr>
          <w:rFonts w:asciiTheme="majorHAnsi" w:hAnsiTheme="majorHAnsi"/>
        </w:rPr>
        <w:t xml:space="preserve">Note that for the </w:t>
      </w:r>
      <w:r w:rsidR="00CB1978">
        <w:rPr>
          <w:rFonts w:asciiTheme="majorHAnsi" w:hAnsiTheme="majorHAnsi"/>
        </w:rPr>
        <w:t>burn-in period of</w:t>
      </w:r>
      <w:r>
        <w:rPr>
          <w:rFonts w:asciiTheme="majorHAnsi" w:hAnsiTheme="majorHAnsi"/>
        </w:rPr>
        <w:t xml:space="preserve"> the simulation</w:t>
      </w:r>
      <w:r w:rsidR="00CB1978">
        <w:rPr>
          <w:rFonts w:asciiTheme="majorHAnsi" w:hAnsiTheme="majorHAnsi"/>
        </w:rPr>
        <w:t xml:space="preserve"> (set using the </w:t>
      </w:r>
      <w:proofErr w:type="spellStart"/>
      <w:r w:rsidR="00CB1978" w:rsidRPr="00AB7623">
        <w:rPr>
          <w:rFonts w:asciiTheme="majorHAnsi" w:hAnsiTheme="majorHAnsi"/>
          <w:color w:val="E36C0A" w:themeColor="accent6" w:themeShade="BF"/>
        </w:rPr>
        <w:t>tburn</w:t>
      </w:r>
      <w:proofErr w:type="spellEnd"/>
      <w:r w:rsidR="00CB1978" w:rsidRPr="00AB7623">
        <w:rPr>
          <w:rFonts w:asciiTheme="majorHAnsi" w:hAnsiTheme="majorHAnsi"/>
          <w:color w:val="E36C0A" w:themeColor="accent6" w:themeShade="BF"/>
        </w:rPr>
        <w:t xml:space="preserve"> </w:t>
      </w:r>
      <w:r w:rsidR="00CB1978">
        <w:rPr>
          <w:rFonts w:asciiTheme="majorHAnsi" w:hAnsiTheme="majorHAnsi"/>
        </w:rPr>
        <w:t xml:space="preserve">parameter in the </w:t>
      </w:r>
      <w:proofErr w:type="spellStart"/>
      <w:r w:rsidR="00CB1978" w:rsidRPr="00AB7623">
        <w:rPr>
          <w:rFonts w:asciiTheme="majorHAnsi" w:hAnsiTheme="majorHAnsi"/>
          <w:i/>
        </w:rPr>
        <w:t>run.prm</w:t>
      </w:r>
      <w:proofErr w:type="spellEnd"/>
      <w:r w:rsidR="00CB1978">
        <w:rPr>
          <w:rFonts w:asciiTheme="majorHAnsi" w:hAnsiTheme="majorHAnsi"/>
        </w:rPr>
        <w:t xml:space="preserve"> file)</w:t>
      </w:r>
      <w:r>
        <w:rPr>
          <w:rFonts w:asciiTheme="majorHAnsi" w:hAnsiTheme="majorHAnsi"/>
        </w:rPr>
        <w:t xml:space="preserve">, the previous day’s CPUE is not </w:t>
      </w:r>
      <w:proofErr w:type="gramStart"/>
      <w:r>
        <w:rPr>
          <w:rFonts w:asciiTheme="majorHAnsi" w:hAnsiTheme="majorHAnsi"/>
        </w:rPr>
        <w:t>known</w:t>
      </w:r>
      <w:proofErr w:type="gramEnd"/>
      <w:r>
        <w:rPr>
          <w:rFonts w:asciiTheme="majorHAnsi" w:hAnsiTheme="majorHAnsi"/>
        </w:rPr>
        <w:t xml:space="preserve"> and the effort still needs to be set with the effort spatial distribution parameters (</w:t>
      </w:r>
      <w:proofErr w:type="spellStart"/>
      <w:r w:rsidRPr="00B91187">
        <w:rPr>
          <w:rFonts w:asciiTheme="majorHAnsi" w:hAnsiTheme="majorHAnsi"/>
          <w:color w:val="E36C0A" w:themeColor="accent6" w:themeShade="BF"/>
        </w:rPr>
        <w:t>Effort_hdistrib</w:t>
      </w:r>
      <w:r>
        <w:rPr>
          <w:rFonts w:asciiTheme="majorHAnsi" w:hAnsiTheme="majorHAnsi"/>
          <w:color w:val="E36C0A" w:themeColor="accent6" w:themeShade="BF"/>
        </w:rPr>
        <w:t>YYY</w:t>
      </w:r>
      <w:proofErr w:type="spellEnd"/>
      <w:r>
        <w:rPr>
          <w:rFonts w:asciiTheme="majorHAnsi" w:hAnsiTheme="majorHAnsi"/>
        </w:rPr>
        <w:t xml:space="preserve"> and </w:t>
      </w:r>
      <w:proofErr w:type="spellStart"/>
      <w:r>
        <w:rPr>
          <w:rFonts w:asciiTheme="majorHAnsi" w:hAnsiTheme="majorHAnsi"/>
          <w:color w:val="E36C0A" w:themeColor="accent6" w:themeShade="BF"/>
        </w:rPr>
        <w:t>Y</w:t>
      </w:r>
      <w:r w:rsidRPr="00280269">
        <w:rPr>
          <w:rFonts w:asciiTheme="majorHAnsi" w:hAnsiTheme="majorHAnsi"/>
          <w:color w:val="E36C0A" w:themeColor="accent6" w:themeShade="BF"/>
        </w:rPr>
        <w:t>YY_</w:t>
      </w:r>
      <w:r>
        <w:rPr>
          <w:rFonts w:asciiTheme="majorHAnsi" w:hAnsiTheme="majorHAnsi"/>
          <w:color w:val="E36C0A" w:themeColor="accent6" w:themeShade="BF"/>
        </w:rPr>
        <w:t>Effort</w:t>
      </w:r>
      <w:proofErr w:type="spellEnd"/>
      <w:r>
        <w:rPr>
          <w:rFonts w:asciiTheme="majorHAnsi" w:hAnsiTheme="majorHAnsi"/>
        </w:rPr>
        <w:t>), as described in the chapter 15.5.</w:t>
      </w:r>
      <w:r w:rsidR="00E86720">
        <w:rPr>
          <w:rFonts w:asciiTheme="majorHAnsi" w:hAnsiTheme="majorHAnsi"/>
        </w:rPr>
        <w:t>3</w:t>
      </w:r>
      <w:r>
        <w:rPr>
          <w:rFonts w:asciiTheme="majorHAnsi" w:hAnsiTheme="majorHAnsi"/>
        </w:rPr>
        <w:t xml:space="preserve">. </w:t>
      </w:r>
    </w:p>
    <w:p w14:paraId="71551F3F" w14:textId="77777777" w:rsidR="00E7486E" w:rsidRDefault="00E7486E" w:rsidP="001265BD">
      <w:pPr>
        <w:pStyle w:val="BodyText2"/>
        <w:spacing w:before="0" w:line="276" w:lineRule="auto"/>
        <w:rPr>
          <w:rFonts w:asciiTheme="majorHAnsi" w:hAnsiTheme="majorHAnsi"/>
          <w:szCs w:val="22"/>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E7486E" w:rsidRPr="002E67BD" w14:paraId="64240DE9" w14:textId="77777777" w:rsidTr="001209DF">
        <w:tc>
          <w:tcPr>
            <w:tcW w:w="9628" w:type="dxa"/>
            <w:shd w:val="clear" w:color="auto" w:fill="FDE9D9" w:themeFill="accent6" w:themeFillTint="33"/>
          </w:tcPr>
          <w:p w14:paraId="5636844D" w14:textId="57FA3396" w:rsidR="00E7486E" w:rsidRPr="00E7486E" w:rsidRDefault="00E7486E" w:rsidP="001265BD">
            <w:pPr>
              <w:pStyle w:val="BodyText2"/>
              <w:spacing w:before="0" w:line="276" w:lineRule="auto"/>
              <w:rPr>
                <w:rFonts w:asciiTheme="majorHAnsi" w:hAnsiTheme="majorHAnsi"/>
                <w:b/>
                <w:szCs w:val="22"/>
                <w:lang w:val="en-AU"/>
              </w:rPr>
            </w:pPr>
            <w:r w:rsidRPr="00E7486E">
              <w:rPr>
                <w:rFonts w:asciiTheme="majorHAnsi" w:hAnsiTheme="majorHAnsi"/>
                <w:b/>
                <w:szCs w:val="22"/>
                <w:lang w:val="en-AU"/>
              </w:rPr>
              <w:t>NOTE!</w:t>
            </w:r>
          </w:p>
          <w:p w14:paraId="7FCD4348" w14:textId="77777777" w:rsidR="00E7486E" w:rsidRPr="00E7486E" w:rsidRDefault="00E7486E" w:rsidP="001265BD">
            <w:pPr>
              <w:pStyle w:val="BodyText2"/>
              <w:spacing w:before="0" w:line="276" w:lineRule="auto"/>
              <w:rPr>
                <w:rFonts w:asciiTheme="majorHAnsi" w:hAnsiTheme="majorHAnsi"/>
                <w:b/>
                <w:szCs w:val="22"/>
                <w:lang w:val="en-AU"/>
              </w:rPr>
            </w:pPr>
          </w:p>
          <w:p w14:paraId="009B117A" w14:textId="77777777" w:rsidR="00E7486E" w:rsidRPr="00E7486E" w:rsidRDefault="00E7486E" w:rsidP="001265BD">
            <w:pPr>
              <w:pStyle w:val="BodyText2"/>
              <w:spacing w:before="0" w:line="276" w:lineRule="auto"/>
              <w:rPr>
                <w:rFonts w:asciiTheme="majorHAnsi" w:hAnsiTheme="majorHAnsi"/>
                <w:b/>
                <w:szCs w:val="22"/>
                <w:lang w:val="en-AU"/>
              </w:rPr>
            </w:pPr>
            <w:r w:rsidRPr="00E7486E">
              <w:rPr>
                <w:rFonts w:asciiTheme="majorHAnsi" w:hAnsiTheme="majorHAnsi"/>
                <w:b/>
                <w:szCs w:val="22"/>
                <w:lang w:val="en-AU"/>
              </w:rPr>
              <w:t xml:space="preserve">Exploratory fishing is important when effort is scaled by </w:t>
            </w:r>
            <w:proofErr w:type="gramStart"/>
            <w:r w:rsidRPr="00E7486E">
              <w:rPr>
                <w:rFonts w:asciiTheme="majorHAnsi" w:hAnsiTheme="majorHAnsi"/>
                <w:b/>
                <w:szCs w:val="22"/>
                <w:lang w:val="en-AU"/>
              </w:rPr>
              <w:t>CPUE</w:t>
            </w:r>
            <w:proofErr w:type="gramEnd"/>
          </w:p>
          <w:p w14:paraId="5C081FA6" w14:textId="77777777" w:rsidR="00E7486E" w:rsidRDefault="00E7486E" w:rsidP="001265BD">
            <w:pPr>
              <w:pStyle w:val="BodyText2"/>
              <w:spacing w:before="0" w:line="276" w:lineRule="auto"/>
              <w:rPr>
                <w:rFonts w:asciiTheme="majorHAnsi" w:hAnsiTheme="majorHAnsi"/>
                <w:szCs w:val="22"/>
                <w:lang w:val="en-AU"/>
              </w:rPr>
            </w:pPr>
          </w:p>
          <w:p w14:paraId="3499D929" w14:textId="503E7FB8" w:rsidR="00E7486E" w:rsidRDefault="00E7486E" w:rsidP="001265BD">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scaling of effort based on the previous CPUE means that spatial distribution of the fishery can change a lot through time. </w:t>
            </w:r>
            <w:proofErr w:type="gramStart"/>
            <w:r>
              <w:rPr>
                <w:rFonts w:asciiTheme="majorHAnsi" w:hAnsiTheme="majorHAnsi"/>
                <w:szCs w:val="22"/>
                <w:lang w:val="en-AU"/>
              </w:rPr>
              <w:t>In particular, once</w:t>
            </w:r>
            <w:proofErr w:type="gramEnd"/>
            <w:r>
              <w:rPr>
                <w:rFonts w:asciiTheme="majorHAnsi" w:hAnsiTheme="majorHAnsi"/>
                <w:szCs w:val="22"/>
                <w:lang w:val="en-AU"/>
              </w:rPr>
              <w:t xml:space="preserve"> no </w:t>
            </w:r>
            <w:r w:rsidRPr="00E7486E">
              <w:rPr>
                <w:rFonts w:asciiTheme="majorHAnsi" w:hAnsiTheme="majorHAnsi"/>
                <w:szCs w:val="22"/>
                <w:lang w:val="en-AU"/>
              </w:rPr>
              <w:t xml:space="preserve">catch has been obtained in </w:t>
            </w:r>
            <w:r>
              <w:rPr>
                <w:rFonts w:asciiTheme="majorHAnsi" w:hAnsiTheme="majorHAnsi"/>
                <w:szCs w:val="22"/>
                <w:lang w:val="en-AU"/>
              </w:rPr>
              <w:t xml:space="preserve">a specific </w:t>
            </w:r>
            <w:r w:rsidRPr="00E7486E">
              <w:rPr>
                <w:rFonts w:asciiTheme="majorHAnsi" w:hAnsiTheme="majorHAnsi"/>
                <w:szCs w:val="22"/>
                <w:lang w:val="en-AU"/>
              </w:rPr>
              <w:t xml:space="preserve">box, the relative CPUE of that box will be 0, and the </w:t>
            </w:r>
            <w:r w:rsidRPr="00E86720">
              <w:rPr>
                <w:rFonts w:asciiTheme="majorHAnsi" w:hAnsiTheme="majorHAnsi"/>
                <w:b/>
                <w:szCs w:val="22"/>
                <w:lang w:val="en-AU"/>
              </w:rPr>
              <w:t>fishery will not come to this box again</w:t>
            </w:r>
            <w:r w:rsidRPr="00E7486E">
              <w:rPr>
                <w:rFonts w:asciiTheme="majorHAnsi" w:hAnsiTheme="majorHAnsi"/>
                <w:szCs w:val="22"/>
                <w:lang w:val="en-AU"/>
              </w:rPr>
              <w:t>, as all subseque</w:t>
            </w:r>
            <w:r>
              <w:rPr>
                <w:rFonts w:asciiTheme="majorHAnsi" w:hAnsiTheme="majorHAnsi"/>
                <w:szCs w:val="22"/>
                <w:lang w:val="en-AU"/>
              </w:rPr>
              <w:t xml:space="preserve">nt scaling of effort for that box will be multiplied by </w:t>
            </w:r>
            <w:r w:rsidRPr="00E7486E">
              <w:rPr>
                <w:rFonts w:asciiTheme="majorHAnsi" w:hAnsiTheme="majorHAnsi"/>
                <w:szCs w:val="22"/>
                <w:lang w:val="en-AU"/>
              </w:rPr>
              <w:t>0. This means that a fishery</w:t>
            </w:r>
            <w:r>
              <w:rPr>
                <w:rFonts w:asciiTheme="majorHAnsi" w:hAnsiTheme="majorHAnsi"/>
                <w:szCs w:val="22"/>
                <w:lang w:val="en-AU"/>
              </w:rPr>
              <w:t xml:space="preserve"> will contract to </w:t>
            </w:r>
            <w:r w:rsidR="003C7806">
              <w:rPr>
                <w:rFonts w:asciiTheme="majorHAnsi" w:hAnsiTheme="majorHAnsi"/>
                <w:szCs w:val="22"/>
                <w:lang w:val="en-AU"/>
              </w:rPr>
              <w:t xml:space="preserve">a </w:t>
            </w:r>
            <w:r>
              <w:rPr>
                <w:rFonts w:asciiTheme="majorHAnsi" w:hAnsiTheme="majorHAnsi"/>
                <w:szCs w:val="22"/>
                <w:lang w:val="en-AU"/>
              </w:rPr>
              <w:t xml:space="preserve">smaller area of the model. Such spatial contraction of the fishing effort is corrected once per year, if exploratory fishing is allowed, set as </w:t>
            </w:r>
            <w:proofErr w:type="spellStart"/>
            <w:r>
              <w:rPr>
                <w:rFonts w:asciiTheme="majorHAnsi" w:hAnsiTheme="majorHAnsi"/>
                <w:color w:val="E36C0A" w:themeColor="accent6" w:themeShade="BF"/>
                <w:szCs w:val="22"/>
                <w:lang w:val="en-AU"/>
              </w:rPr>
              <w:t>YYY_explore</w:t>
            </w:r>
            <w:proofErr w:type="spellEnd"/>
            <w:r>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 </w:t>
            </w:r>
            <w:r w:rsidRPr="00712628">
              <w:rPr>
                <w:rFonts w:asciiTheme="majorHAnsi" w:hAnsiTheme="majorHAnsi"/>
                <w:szCs w:val="22"/>
                <w:lang w:val="en-AU"/>
              </w:rPr>
              <w:t>1</w:t>
            </w:r>
            <w:r>
              <w:rPr>
                <w:rFonts w:asciiTheme="majorHAnsi" w:hAnsiTheme="majorHAnsi"/>
                <w:szCs w:val="22"/>
                <w:lang w:val="en-AU"/>
              </w:rPr>
              <w:t xml:space="preserve">. Exploratory fishing means that some effort is allocated to every box of the model domain, and the CPUE matrix is reset. </w:t>
            </w:r>
          </w:p>
          <w:p w14:paraId="4406BEB7" w14:textId="77777777" w:rsidR="00E7486E" w:rsidRDefault="00E7486E" w:rsidP="001265BD">
            <w:pPr>
              <w:pStyle w:val="BodyText2"/>
              <w:spacing w:before="0" w:line="276" w:lineRule="auto"/>
              <w:rPr>
                <w:rFonts w:asciiTheme="majorHAnsi" w:hAnsiTheme="majorHAnsi"/>
                <w:szCs w:val="22"/>
                <w:lang w:val="en-AU"/>
              </w:rPr>
            </w:pPr>
          </w:p>
          <w:p w14:paraId="5232F8B4" w14:textId="5EF51B45" w:rsidR="00E7486E" w:rsidRDefault="00E7486E" w:rsidP="00E7486E">
            <w:pPr>
              <w:pStyle w:val="BodyText2"/>
              <w:spacing w:before="0" w:line="276" w:lineRule="auto"/>
              <w:rPr>
                <w:rFonts w:asciiTheme="majorHAnsi" w:hAnsiTheme="majorHAnsi"/>
                <w:szCs w:val="22"/>
                <w:lang w:val="en-AU"/>
              </w:rPr>
            </w:pPr>
            <w:r>
              <w:rPr>
                <w:rFonts w:asciiTheme="majorHAnsi" w:hAnsiTheme="majorHAnsi"/>
                <w:szCs w:val="22"/>
                <w:lang w:val="en-AU"/>
              </w:rPr>
              <w:t xml:space="preserve">Exploratory fishing will only be done in boxes where </w:t>
            </w:r>
            <w:r w:rsidR="003C7806">
              <w:rPr>
                <w:rFonts w:asciiTheme="majorHAnsi" w:hAnsiTheme="majorHAnsi"/>
                <w:szCs w:val="22"/>
                <w:lang w:val="en-AU"/>
              </w:rPr>
              <w:t xml:space="preserve">the </w:t>
            </w:r>
            <w:r>
              <w:rPr>
                <w:rFonts w:asciiTheme="majorHAnsi" w:hAnsiTheme="majorHAnsi"/>
                <w:szCs w:val="22"/>
                <w:lang w:val="en-AU"/>
              </w:rPr>
              <w:t>minimum and maximum depth are within the depth that a fishery can operate (</w:t>
            </w:r>
            <w:proofErr w:type="spellStart"/>
            <w:r w:rsidRPr="00B822E8">
              <w:rPr>
                <w:rFonts w:asciiTheme="majorHAnsi" w:hAnsiTheme="majorHAnsi"/>
                <w:color w:val="E36C0A" w:themeColor="accent6" w:themeShade="BF"/>
                <w:szCs w:val="22"/>
                <w:lang w:val="en-AU"/>
              </w:rPr>
              <w:t>YYY_maxdepth</w:t>
            </w:r>
            <w:proofErr w:type="spellEnd"/>
            <w:r w:rsidRPr="00B822E8">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and </w:t>
            </w:r>
            <w:proofErr w:type="spellStart"/>
            <w:r w:rsidRPr="00B822E8">
              <w:rPr>
                <w:rFonts w:asciiTheme="majorHAnsi" w:hAnsiTheme="majorHAnsi"/>
                <w:color w:val="E36C0A" w:themeColor="accent6" w:themeShade="BF"/>
                <w:szCs w:val="22"/>
                <w:lang w:val="en-AU"/>
              </w:rPr>
              <w:t>YYY_mindepth</w:t>
            </w:r>
            <w:proofErr w:type="spellEnd"/>
            <w:r w:rsidRPr="00B822E8">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parameters). The amount of fishing effort allocated in each box during exploratory fishing is set in the </w:t>
            </w:r>
            <w:proofErr w:type="spellStart"/>
            <w:r w:rsidRPr="00A51352">
              <w:rPr>
                <w:rFonts w:asciiTheme="majorHAnsi" w:hAnsiTheme="majorHAnsi"/>
                <w:color w:val="E36C0A" w:themeColor="accent6" w:themeShade="BF"/>
                <w:szCs w:val="22"/>
                <w:lang w:val="en-AU"/>
              </w:rPr>
              <w:t>YYY_mEff_testfish</w:t>
            </w:r>
            <w:proofErr w:type="spellEnd"/>
            <w:r w:rsidRPr="00A51352">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 (days </w:t>
            </w:r>
            <w:proofErr w:type="gramStart"/>
            <w:r w:rsidR="00324D59">
              <w:rPr>
                <w:rFonts w:asciiTheme="majorHAnsi" w:hAnsiTheme="majorHAnsi"/>
                <w:szCs w:val="22"/>
                <w:lang w:val="en-AU"/>
              </w:rPr>
              <w:t>day</w:t>
            </w:r>
            <w:r w:rsidR="00324D59" w:rsidRPr="0044776C">
              <w:rPr>
                <w:rFonts w:asciiTheme="majorHAnsi" w:hAnsiTheme="majorHAnsi"/>
                <w:szCs w:val="22"/>
                <w:vertAlign w:val="superscript"/>
                <w:lang w:val="en-AU"/>
              </w:rPr>
              <w:t>-1</w:t>
            </w:r>
            <w:proofErr w:type="gramEnd"/>
            <w:r>
              <w:rPr>
                <w:rFonts w:asciiTheme="majorHAnsi" w:hAnsiTheme="majorHAnsi"/>
                <w:szCs w:val="22"/>
                <w:lang w:val="en-AU"/>
              </w:rPr>
              <w:t xml:space="preserve">), which sets the same amount of fishing effort for each box. However, this effort is only applied if a fishery is open and allowed to operate (due to management rules). In a fishery is closed due to quota limits </w:t>
            </w:r>
            <w:r w:rsidR="003C7806">
              <w:rPr>
                <w:rFonts w:asciiTheme="majorHAnsi" w:hAnsiTheme="majorHAnsi"/>
                <w:szCs w:val="22"/>
                <w:lang w:val="en-AU"/>
              </w:rPr>
              <w:t xml:space="preserve">(for example) </w:t>
            </w:r>
            <w:r>
              <w:rPr>
                <w:rFonts w:asciiTheme="majorHAnsi" w:hAnsiTheme="majorHAnsi"/>
                <w:szCs w:val="22"/>
                <w:lang w:val="en-AU"/>
              </w:rPr>
              <w:t xml:space="preserve">or other management factors (see chapter 16), </w:t>
            </w:r>
            <w:r w:rsidR="003C7806">
              <w:rPr>
                <w:rFonts w:asciiTheme="majorHAnsi" w:hAnsiTheme="majorHAnsi"/>
                <w:szCs w:val="22"/>
                <w:lang w:val="en-AU"/>
              </w:rPr>
              <w:t xml:space="preserve">on the reopening of the fishery, </w:t>
            </w:r>
            <w:r>
              <w:rPr>
                <w:rFonts w:asciiTheme="majorHAnsi" w:hAnsiTheme="majorHAnsi"/>
                <w:szCs w:val="22"/>
                <w:lang w:val="en-AU"/>
              </w:rPr>
              <w:t xml:space="preserve">the exploratory fishing in a box where </w:t>
            </w:r>
            <w:r w:rsidR="003C7806">
              <w:rPr>
                <w:rFonts w:asciiTheme="majorHAnsi" w:hAnsiTheme="majorHAnsi"/>
                <w:szCs w:val="22"/>
                <w:lang w:val="en-AU"/>
              </w:rPr>
              <w:t xml:space="preserve">the </w:t>
            </w:r>
            <w:r>
              <w:rPr>
                <w:rFonts w:asciiTheme="majorHAnsi" w:hAnsiTheme="majorHAnsi"/>
                <w:szCs w:val="22"/>
                <w:lang w:val="en-AU"/>
              </w:rPr>
              <w:t xml:space="preserve">fishery </w:t>
            </w:r>
            <w:r w:rsidR="003C7806">
              <w:rPr>
                <w:rFonts w:asciiTheme="majorHAnsi" w:hAnsiTheme="majorHAnsi"/>
                <w:szCs w:val="22"/>
                <w:lang w:val="en-AU"/>
              </w:rPr>
              <w:t xml:space="preserve">has </w:t>
            </w:r>
            <w:r>
              <w:rPr>
                <w:rFonts w:asciiTheme="majorHAnsi" w:hAnsiTheme="majorHAnsi"/>
                <w:szCs w:val="22"/>
                <w:lang w:val="en-AU"/>
              </w:rPr>
              <w:t>not operate</w:t>
            </w:r>
            <w:r w:rsidR="003C7806">
              <w:rPr>
                <w:rFonts w:asciiTheme="majorHAnsi" w:hAnsiTheme="majorHAnsi"/>
                <w:szCs w:val="22"/>
                <w:lang w:val="en-AU"/>
              </w:rPr>
              <w:t>d</w:t>
            </w:r>
            <w:r>
              <w:rPr>
                <w:rFonts w:asciiTheme="majorHAnsi" w:hAnsiTheme="majorHAnsi"/>
                <w:szCs w:val="22"/>
                <w:lang w:val="en-AU"/>
              </w:rPr>
              <w:t xml:space="preserve"> is set at a default level of 1 effort day </w:t>
            </w:r>
            <w:r w:rsidR="0044776C">
              <w:rPr>
                <w:rFonts w:asciiTheme="majorHAnsi" w:hAnsiTheme="majorHAnsi"/>
                <w:szCs w:val="22"/>
                <w:lang w:val="en-AU"/>
              </w:rPr>
              <w:t xml:space="preserve">per </w:t>
            </w:r>
            <w:r w:rsidR="00324D59">
              <w:rPr>
                <w:rFonts w:asciiTheme="majorHAnsi" w:hAnsiTheme="majorHAnsi"/>
                <w:szCs w:val="22"/>
                <w:lang w:val="en-AU"/>
              </w:rPr>
              <w:t>day</w:t>
            </w:r>
            <w:r>
              <w:rPr>
                <w:rFonts w:asciiTheme="majorHAnsi" w:hAnsiTheme="majorHAnsi"/>
                <w:szCs w:val="22"/>
                <w:lang w:val="en-AU"/>
              </w:rPr>
              <w:t xml:space="preserve">. </w:t>
            </w:r>
          </w:p>
          <w:p w14:paraId="087BE949" w14:textId="77777777" w:rsidR="00941EB6" w:rsidRDefault="00941EB6" w:rsidP="00E7486E">
            <w:pPr>
              <w:pStyle w:val="BodyText2"/>
              <w:spacing w:before="0" w:line="276" w:lineRule="auto"/>
              <w:rPr>
                <w:rFonts w:asciiTheme="majorHAnsi" w:hAnsiTheme="majorHAnsi"/>
                <w:szCs w:val="22"/>
                <w:lang w:val="en-AU"/>
              </w:rPr>
            </w:pPr>
          </w:p>
          <w:p w14:paraId="0DBE99EF" w14:textId="41978615" w:rsidR="00D14795" w:rsidRDefault="00941EB6" w:rsidP="00C26BF5">
            <w:pPr>
              <w:pStyle w:val="BodyText2"/>
              <w:spacing w:before="0" w:line="276" w:lineRule="auto"/>
              <w:rPr>
                <w:rFonts w:asciiTheme="majorHAnsi" w:hAnsiTheme="majorHAnsi"/>
                <w:szCs w:val="22"/>
                <w:lang w:val="en-AU"/>
              </w:rPr>
            </w:pPr>
            <w:r w:rsidRPr="00D14795">
              <w:rPr>
                <w:rFonts w:asciiTheme="majorHAnsi" w:hAnsiTheme="majorHAnsi"/>
                <w:szCs w:val="22"/>
                <w:lang w:val="en-AU"/>
              </w:rPr>
              <w:t xml:space="preserve">Exploratory fishing is </w:t>
            </w:r>
            <w:r w:rsidR="00C26BF5">
              <w:rPr>
                <w:rFonts w:asciiTheme="majorHAnsi" w:hAnsiTheme="majorHAnsi"/>
                <w:szCs w:val="22"/>
                <w:lang w:val="en-AU"/>
              </w:rPr>
              <w:t>only carried out i</w:t>
            </w:r>
            <w:r w:rsidRPr="00D14795">
              <w:rPr>
                <w:rFonts w:asciiTheme="majorHAnsi" w:hAnsiTheme="majorHAnsi"/>
                <w:szCs w:val="22"/>
                <w:lang w:val="en-AU"/>
              </w:rPr>
              <w:t xml:space="preserve">f </w:t>
            </w:r>
            <w:r w:rsidR="00C26BF5">
              <w:rPr>
                <w:rFonts w:asciiTheme="majorHAnsi" w:hAnsiTheme="majorHAnsi"/>
                <w:szCs w:val="22"/>
                <w:lang w:val="en-AU"/>
              </w:rPr>
              <w:t xml:space="preserve">no </w:t>
            </w:r>
            <w:r w:rsidRPr="00D14795">
              <w:rPr>
                <w:rFonts w:asciiTheme="majorHAnsi" w:hAnsiTheme="majorHAnsi"/>
                <w:szCs w:val="22"/>
                <w:lang w:val="en-AU"/>
              </w:rPr>
              <w:t xml:space="preserve">normal fishing </w:t>
            </w:r>
            <w:r w:rsidR="00C26BF5">
              <w:rPr>
                <w:rFonts w:asciiTheme="majorHAnsi" w:hAnsiTheme="majorHAnsi"/>
                <w:szCs w:val="22"/>
                <w:lang w:val="en-AU"/>
              </w:rPr>
              <w:t>is allocated to that box</w:t>
            </w:r>
            <w:r w:rsidR="00D14795">
              <w:rPr>
                <w:rFonts w:asciiTheme="majorHAnsi" w:hAnsiTheme="majorHAnsi"/>
                <w:szCs w:val="22"/>
                <w:lang w:val="en-AU"/>
              </w:rPr>
              <w:t xml:space="preserve">. </w:t>
            </w:r>
          </w:p>
        </w:tc>
      </w:tr>
    </w:tbl>
    <w:p w14:paraId="314EB6BD" w14:textId="77777777" w:rsidR="004F45ED" w:rsidRDefault="004F45ED" w:rsidP="006D6293">
      <w:pPr>
        <w:pStyle w:val="BodyText2"/>
        <w:spacing w:before="0" w:line="276" w:lineRule="auto"/>
        <w:rPr>
          <w:rFonts w:asciiTheme="majorHAnsi" w:hAnsiTheme="majorHAnsi"/>
          <w:b/>
          <w:szCs w:val="22"/>
          <w:lang w:val="en-AU"/>
        </w:rPr>
      </w:pPr>
    </w:p>
    <w:p w14:paraId="61033AAE" w14:textId="77777777" w:rsidR="00C26BF5" w:rsidRDefault="00C26BF5" w:rsidP="006D6293">
      <w:pPr>
        <w:pStyle w:val="BodyText2"/>
        <w:spacing w:before="0" w:line="276" w:lineRule="auto"/>
        <w:rPr>
          <w:rFonts w:asciiTheme="majorHAnsi" w:hAnsiTheme="majorHAnsi"/>
          <w:b/>
          <w:szCs w:val="22"/>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44776C" w:rsidRPr="002E67BD" w14:paraId="7AE4FB3A" w14:textId="77777777" w:rsidTr="001209DF">
        <w:tc>
          <w:tcPr>
            <w:tcW w:w="9628" w:type="dxa"/>
            <w:shd w:val="clear" w:color="auto" w:fill="FDE9D9" w:themeFill="accent6" w:themeFillTint="33"/>
          </w:tcPr>
          <w:p w14:paraId="3D86DF99" w14:textId="1CDB3BD0" w:rsidR="0044776C" w:rsidRPr="0044776C" w:rsidRDefault="0044776C" w:rsidP="00B03C67">
            <w:pPr>
              <w:pStyle w:val="BodyText2"/>
              <w:spacing w:before="0" w:line="276" w:lineRule="auto"/>
              <w:rPr>
                <w:rFonts w:asciiTheme="majorHAnsi" w:hAnsiTheme="majorHAnsi"/>
                <w:b/>
                <w:szCs w:val="22"/>
                <w:lang w:val="en-AU"/>
              </w:rPr>
            </w:pPr>
            <w:r w:rsidRPr="0044776C">
              <w:rPr>
                <w:rFonts w:asciiTheme="majorHAnsi" w:hAnsiTheme="majorHAnsi"/>
                <w:b/>
                <w:szCs w:val="22"/>
                <w:lang w:val="en-AU"/>
              </w:rPr>
              <w:t xml:space="preserve">NOTE! </w:t>
            </w:r>
          </w:p>
          <w:p w14:paraId="0A145890" w14:textId="77777777" w:rsidR="0044776C" w:rsidRPr="0044776C" w:rsidRDefault="0044776C" w:rsidP="00B03C67">
            <w:pPr>
              <w:pStyle w:val="BodyText2"/>
              <w:spacing w:before="0" w:line="276" w:lineRule="auto"/>
              <w:rPr>
                <w:rFonts w:asciiTheme="majorHAnsi" w:hAnsiTheme="majorHAnsi"/>
                <w:b/>
                <w:szCs w:val="22"/>
                <w:lang w:val="en-AU"/>
              </w:rPr>
            </w:pPr>
          </w:p>
          <w:p w14:paraId="49964F13" w14:textId="77777777" w:rsidR="0044776C" w:rsidRPr="0044776C" w:rsidRDefault="0044776C" w:rsidP="00B03C67">
            <w:pPr>
              <w:pStyle w:val="BodyText2"/>
              <w:spacing w:before="0" w:line="276" w:lineRule="auto"/>
              <w:rPr>
                <w:rFonts w:asciiTheme="majorHAnsi" w:hAnsiTheme="majorHAnsi"/>
                <w:b/>
                <w:szCs w:val="22"/>
                <w:lang w:val="en-AU"/>
              </w:rPr>
            </w:pPr>
            <w:r w:rsidRPr="0044776C">
              <w:rPr>
                <w:rFonts w:asciiTheme="majorHAnsi" w:hAnsiTheme="majorHAnsi"/>
                <w:b/>
                <w:szCs w:val="22"/>
                <w:lang w:val="en-AU"/>
              </w:rPr>
              <w:lastRenderedPageBreak/>
              <w:t xml:space="preserve">The role of the target species parameter </w:t>
            </w:r>
            <w:proofErr w:type="spellStart"/>
            <w:r w:rsidRPr="00C568D0">
              <w:rPr>
                <w:rFonts w:asciiTheme="majorHAnsi" w:hAnsiTheme="majorHAnsi"/>
                <w:b/>
                <w:color w:val="E36C0A" w:themeColor="accent6" w:themeShade="BF"/>
                <w:szCs w:val="22"/>
                <w:lang w:val="en-AU"/>
              </w:rPr>
              <w:t>target_YYY</w:t>
            </w:r>
            <w:proofErr w:type="spellEnd"/>
          </w:p>
          <w:p w14:paraId="73B7262B" w14:textId="77777777" w:rsidR="0044776C" w:rsidRDefault="0044776C" w:rsidP="00B03C67">
            <w:pPr>
              <w:pStyle w:val="BodyText2"/>
              <w:spacing w:before="0" w:line="276" w:lineRule="auto"/>
              <w:rPr>
                <w:rFonts w:asciiTheme="majorHAnsi" w:hAnsiTheme="majorHAnsi"/>
                <w:szCs w:val="22"/>
                <w:lang w:val="en-AU"/>
              </w:rPr>
            </w:pPr>
          </w:p>
          <w:p w14:paraId="0A4DD560" w14:textId="6CFFB076" w:rsidR="00B91584" w:rsidRDefault="0044776C" w:rsidP="0044776C">
            <w:pPr>
              <w:pStyle w:val="BodyText2"/>
              <w:spacing w:before="0" w:line="276" w:lineRule="auto"/>
              <w:rPr>
                <w:rFonts w:asciiTheme="majorHAnsi" w:hAnsiTheme="majorHAnsi"/>
                <w:szCs w:val="22"/>
                <w:lang w:val="en-AU"/>
              </w:rPr>
            </w:pPr>
            <w:r>
              <w:rPr>
                <w:rFonts w:asciiTheme="majorHAnsi" w:hAnsiTheme="majorHAnsi"/>
                <w:szCs w:val="22"/>
                <w:lang w:val="en-AU"/>
              </w:rPr>
              <w:t xml:space="preserve">To set the dynamic fishing </w:t>
            </w:r>
            <w:proofErr w:type="gramStart"/>
            <w:r>
              <w:rPr>
                <w:rFonts w:asciiTheme="majorHAnsi" w:hAnsiTheme="majorHAnsi"/>
                <w:szCs w:val="22"/>
                <w:lang w:val="en-AU"/>
              </w:rPr>
              <w:t>option</w:t>
            </w:r>
            <w:proofErr w:type="gramEnd"/>
            <w:r>
              <w:rPr>
                <w:rFonts w:asciiTheme="majorHAnsi" w:hAnsiTheme="majorHAnsi"/>
                <w:szCs w:val="22"/>
                <w:lang w:val="en-AU"/>
              </w:rPr>
              <w:t xml:space="preserve"> the users first have to identify target species for each fishery,</w:t>
            </w:r>
            <w:r w:rsidRPr="00A36175">
              <w:rPr>
                <w:rFonts w:asciiTheme="majorHAnsi" w:hAnsiTheme="majorHAnsi"/>
                <w:szCs w:val="22"/>
                <w:lang w:val="en-AU"/>
              </w:rPr>
              <w:t xml:space="preserve"> </w:t>
            </w:r>
            <w:r>
              <w:rPr>
                <w:rFonts w:asciiTheme="majorHAnsi" w:hAnsiTheme="majorHAnsi"/>
                <w:szCs w:val="22"/>
                <w:lang w:val="en-AU"/>
              </w:rPr>
              <w:t xml:space="preserve">set in the </w:t>
            </w:r>
            <w:proofErr w:type="spellStart"/>
            <w:r w:rsidRPr="00A36175">
              <w:rPr>
                <w:rFonts w:asciiTheme="majorHAnsi" w:hAnsiTheme="majorHAnsi"/>
                <w:color w:val="E36C0A" w:themeColor="accent6" w:themeShade="BF"/>
                <w:szCs w:val="22"/>
                <w:lang w:val="en-AU"/>
              </w:rPr>
              <w:t>target_YYY</w:t>
            </w:r>
            <w:proofErr w:type="spellEnd"/>
            <w:r w:rsidR="00C26BF5">
              <w:rPr>
                <w:rFonts w:asciiTheme="majorHAnsi" w:hAnsiTheme="majorHAnsi"/>
                <w:szCs w:val="22"/>
                <w:lang w:val="en-AU"/>
              </w:rPr>
              <w:t xml:space="preserve"> vector. </w:t>
            </w:r>
          </w:p>
          <w:p w14:paraId="714AAC99" w14:textId="77777777" w:rsidR="00B91584" w:rsidRDefault="00B91584" w:rsidP="0044776C">
            <w:pPr>
              <w:pStyle w:val="BodyText2"/>
              <w:spacing w:before="0" w:line="276" w:lineRule="auto"/>
              <w:rPr>
                <w:rFonts w:asciiTheme="majorHAnsi" w:hAnsiTheme="majorHAnsi"/>
                <w:szCs w:val="22"/>
                <w:lang w:val="en-AU"/>
              </w:rPr>
            </w:pPr>
          </w:p>
          <w:p w14:paraId="58CC5D45" w14:textId="7849C64D" w:rsidR="00B91584" w:rsidRDefault="00B91584" w:rsidP="0044776C">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w:t>
            </w:r>
            <w:proofErr w:type="spellStart"/>
            <w:r w:rsidRPr="00B91584">
              <w:rPr>
                <w:rFonts w:asciiTheme="majorHAnsi" w:hAnsiTheme="majorHAnsi"/>
                <w:color w:val="E36C0A" w:themeColor="accent6" w:themeShade="BF"/>
                <w:szCs w:val="22"/>
                <w:lang w:val="en-AU"/>
              </w:rPr>
              <w:t>target_YYY</w:t>
            </w:r>
            <w:proofErr w:type="spellEnd"/>
            <w:r w:rsidRPr="00B91584">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and </w:t>
            </w:r>
            <w:proofErr w:type="spellStart"/>
            <w:r w:rsidRPr="00B91584">
              <w:rPr>
                <w:rFonts w:asciiTheme="majorHAnsi" w:hAnsiTheme="majorHAnsi"/>
                <w:color w:val="E36C0A" w:themeColor="accent6" w:themeShade="BF"/>
                <w:szCs w:val="22"/>
                <w:lang w:val="en-AU"/>
              </w:rPr>
              <w:t>flagincidmort</w:t>
            </w:r>
            <w:proofErr w:type="spellEnd"/>
            <w:r w:rsidRPr="00B91584">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parameters determine which species in the cell are available to </w:t>
            </w:r>
            <w:r w:rsidR="00C26BF5">
              <w:rPr>
                <w:rFonts w:asciiTheme="majorHAnsi" w:hAnsiTheme="majorHAnsi"/>
                <w:szCs w:val="22"/>
                <w:lang w:val="en-AU"/>
              </w:rPr>
              <w:t xml:space="preserve">a </w:t>
            </w:r>
            <w:r>
              <w:rPr>
                <w:rFonts w:asciiTheme="majorHAnsi" w:hAnsiTheme="majorHAnsi"/>
                <w:szCs w:val="22"/>
                <w:lang w:val="en-AU"/>
              </w:rPr>
              <w:t xml:space="preserve">fishery (see NOTE! in chapter 15.4). </w:t>
            </w:r>
          </w:p>
          <w:p w14:paraId="3F9C63E0" w14:textId="77777777" w:rsidR="00B91584" w:rsidRDefault="00B91584" w:rsidP="0044776C">
            <w:pPr>
              <w:pStyle w:val="BodyText2"/>
              <w:spacing w:before="0" w:line="276" w:lineRule="auto"/>
              <w:rPr>
                <w:rFonts w:asciiTheme="majorHAnsi" w:hAnsiTheme="majorHAnsi"/>
                <w:szCs w:val="22"/>
                <w:lang w:val="en-AU"/>
              </w:rPr>
            </w:pPr>
          </w:p>
          <w:p w14:paraId="369DC535" w14:textId="2821A118" w:rsidR="008158ED" w:rsidRDefault="008158ED" w:rsidP="0044776C">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w:t>
            </w:r>
            <w:proofErr w:type="spellStart"/>
            <w:r w:rsidRPr="00E86720">
              <w:rPr>
                <w:rFonts w:asciiTheme="majorHAnsi" w:hAnsiTheme="majorHAnsi"/>
                <w:color w:val="E36C0A" w:themeColor="accent6" w:themeShade="BF"/>
                <w:szCs w:val="22"/>
                <w:lang w:val="en-AU"/>
              </w:rPr>
              <w:t>target_YYY</w:t>
            </w:r>
            <w:proofErr w:type="spellEnd"/>
            <w:r w:rsidRPr="00E86720">
              <w:rPr>
                <w:rFonts w:asciiTheme="majorHAnsi" w:hAnsiTheme="majorHAnsi"/>
                <w:color w:val="E36C0A" w:themeColor="accent6" w:themeShade="BF"/>
                <w:szCs w:val="22"/>
                <w:lang w:val="en-AU"/>
              </w:rPr>
              <w:t xml:space="preserve"> </w:t>
            </w:r>
            <w:r>
              <w:rPr>
                <w:rFonts w:asciiTheme="majorHAnsi" w:hAnsiTheme="majorHAnsi"/>
                <w:szCs w:val="22"/>
                <w:lang w:val="en-AU"/>
              </w:rPr>
              <w:t>will also determine whether a fishery will be closed when exceeding</w:t>
            </w:r>
            <w:r w:rsidR="00C26BF5">
              <w:rPr>
                <w:rFonts w:asciiTheme="majorHAnsi" w:hAnsiTheme="majorHAnsi"/>
                <w:szCs w:val="22"/>
                <w:lang w:val="en-AU"/>
              </w:rPr>
              <w:t xml:space="preserve"> the</w:t>
            </w:r>
            <w:r>
              <w:rPr>
                <w:rFonts w:asciiTheme="majorHAnsi" w:hAnsiTheme="majorHAnsi"/>
                <w:szCs w:val="22"/>
                <w:lang w:val="en-AU"/>
              </w:rPr>
              <w:t xml:space="preserve"> total allowable catch – if only one species is targeted, then it will be closed as soon as its TAC has been reached. However, if a fishery has several target species, it will be closed only when it has reached TAC for </w:t>
            </w:r>
            <w:r w:rsidR="00C26BF5">
              <w:rPr>
                <w:rFonts w:asciiTheme="majorHAnsi" w:hAnsiTheme="majorHAnsi"/>
                <w:szCs w:val="22"/>
                <w:lang w:val="en-AU"/>
              </w:rPr>
              <w:t xml:space="preserve">the </w:t>
            </w:r>
            <w:r>
              <w:rPr>
                <w:rFonts w:asciiTheme="majorHAnsi" w:hAnsiTheme="majorHAnsi"/>
                <w:szCs w:val="22"/>
                <w:lang w:val="en-AU"/>
              </w:rPr>
              <w:t xml:space="preserve">number of target species set in </w:t>
            </w:r>
            <w:r w:rsidR="00C26BF5">
              <w:rPr>
                <w:rFonts w:asciiTheme="majorHAnsi" w:hAnsiTheme="majorHAnsi"/>
                <w:szCs w:val="22"/>
                <w:lang w:val="en-AU"/>
              </w:rPr>
              <w:t xml:space="preserve">the </w:t>
            </w:r>
            <w:proofErr w:type="spellStart"/>
            <w:r w:rsidRPr="00E86720">
              <w:rPr>
                <w:rFonts w:asciiTheme="majorHAnsi" w:hAnsiTheme="majorHAnsi"/>
                <w:color w:val="E36C0A" w:themeColor="accent6" w:themeShade="BF"/>
                <w:lang w:val="en-AU"/>
              </w:rPr>
              <w:t>YYY_num_max_sp</w:t>
            </w:r>
            <w:proofErr w:type="spellEnd"/>
            <w:r>
              <w:rPr>
                <w:rFonts w:asciiTheme="majorHAnsi" w:hAnsiTheme="majorHAnsi"/>
                <w:lang w:val="en-AU"/>
              </w:rPr>
              <w:t xml:space="preserve"> parameter. </w:t>
            </w:r>
          </w:p>
          <w:p w14:paraId="5DA3441D" w14:textId="77777777" w:rsidR="008158ED" w:rsidRDefault="008158ED" w:rsidP="0044776C">
            <w:pPr>
              <w:pStyle w:val="BodyText2"/>
              <w:spacing w:before="0" w:line="276" w:lineRule="auto"/>
              <w:rPr>
                <w:rFonts w:asciiTheme="majorHAnsi" w:hAnsiTheme="majorHAnsi"/>
                <w:szCs w:val="22"/>
                <w:lang w:val="en-AU"/>
              </w:rPr>
            </w:pPr>
          </w:p>
          <w:p w14:paraId="55CA73AB" w14:textId="2D2DE3DF" w:rsidR="0044776C" w:rsidRDefault="0044776C" w:rsidP="0044776C">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catch and prices of the species </w:t>
            </w:r>
            <w:r w:rsidR="00B91584">
              <w:rPr>
                <w:rFonts w:asciiTheme="majorHAnsi" w:hAnsiTheme="majorHAnsi"/>
                <w:szCs w:val="22"/>
                <w:lang w:val="en-AU"/>
              </w:rPr>
              <w:t xml:space="preserve">identified </w:t>
            </w:r>
            <w:r w:rsidR="00C26BF5">
              <w:rPr>
                <w:rFonts w:asciiTheme="majorHAnsi" w:hAnsiTheme="majorHAnsi"/>
                <w:szCs w:val="22"/>
                <w:lang w:val="en-AU"/>
              </w:rPr>
              <w:t xml:space="preserve">as target species </w:t>
            </w:r>
            <w:r w:rsidR="00B91584">
              <w:rPr>
                <w:rFonts w:asciiTheme="majorHAnsi" w:hAnsiTheme="majorHAnsi"/>
                <w:szCs w:val="22"/>
                <w:lang w:val="en-AU"/>
              </w:rPr>
              <w:t xml:space="preserve">in </w:t>
            </w:r>
            <w:proofErr w:type="spellStart"/>
            <w:r w:rsidR="00B91584" w:rsidRPr="00B91584">
              <w:rPr>
                <w:rFonts w:asciiTheme="majorHAnsi" w:hAnsiTheme="majorHAnsi"/>
                <w:color w:val="E36C0A" w:themeColor="accent6" w:themeShade="BF"/>
                <w:szCs w:val="22"/>
                <w:lang w:val="en-AU"/>
              </w:rPr>
              <w:t>target_YYY</w:t>
            </w:r>
            <w:proofErr w:type="spellEnd"/>
            <w:r w:rsidR="00B91584" w:rsidRPr="00B91584">
              <w:rPr>
                <w:rFonts w:asciiTheme="majorHAnsi" w:hAnsiTheme="majorHAnsi"/>
                <w:color w:val="E36C0A" w:themeColor="accent6" w:themeShade="BF"/>
                <w:szCs w:val="22"/>
                <w:lang w:val="en-AU"/>
              </w:rPr>
              <w:t xml:space="preserve"> </w:t>
            </w:r>
            <w:r>
              <w:rPr>
                <w:rFonts w:asciiTheme="majorHAnsi" w:hAnsiTheme="majorHAnsi"/>
                <w:szCs w:val="22"/>
                <w:lang w:val="en-AU"/>
              </w:rPr>
              <w:t>will</w:t>
            </w:r>
            <w:r w:rsidR="00B91584">
              <w:rPr>
                <w:rFonts w:asciiTheme="majorHAnsi" w:hAnsiTheme="majorHAnsi"/>
                <w:szCs w:val="22"/>
                <w:lang w:val="en-AU"/>
              </w:rPr>
              <w:t xml:space="preserve"> also</w:t>
            </w:r>
            <w:r>
              <w:rPr>
                <w:rFonts w:asciiTheme="majorHAnsi" w:hAnsiTheme="majorHAnsi"/>
                <w:szCs w:val="22"/>
                <w:lang w:val="en-AU"/>
              </w:rPr>
              <w:t xml:space="preserve"> be used to </w:t>
            </w:r>
            <w:r w:rsidRPr="00224C90">
              <w:rPr>
                <w:rFonts w:asciiTheme="majorHAnsi" w:hAnsiTheme="majorHAnsi"/>
                <w:b/>
                <w:szCs w:val="22"/>
                <w:lang w:val="en-AU"/>
              </w:rPr>
              <w:t>calculate CPUE</w:t>
            </w:r>
            <w:r>
              <w:rPr>
                <w:rFonts w:asciiTheme="majorHAnsi" w:hAnsiTheme="majorHAnsi"/>
                <w:szCs w:val="22"/>
                <w:lang w:val="en-AU"/>
              </w:rPr>
              <w:t xml:space="preserve"> and in deciding where to concentrate the effort in dynamic effort allocations</w:t>
            </w:r>
            <w:r w:rsidR="008C0C00">
              <w:rPr>
                <w:rFonts w:asciiTheme="majorHAnsi" w:hAnsiTheme="majorHAnsi"/>
                <w:szCs w:val="22"/>
                <w:lang w:val="en-AU"/>
              </w:rPr>
              <w:t xml:space="preserve"> (prices are used only in the effort models that apply economics parameters)</w:t>
            </w:r>
            <w:r>
              <w:rPr>
                <w:rFonts w:asciiTheme="majorHAnsi" w:hAnsiTheme="majorHAnsi"/>
                <w:szCs w:val="22"/>
                <w:lang w:val="en-AU"/>
              </w:rPr>
              <w:t xml:space="preserve">. </w:t>
            </w:r>
          </w:p>
          <w:p w14:paraId="4028A613" w14:textId="77777777" w:rsidR="008260B4" w:rsidRDefault="008260B4" w:rsidP="0044776C">
            <w:pPr>
              <w:pStyle w:val="BodyText2"/>
              <w:spacing w:before="0" w:line="276" w:lineRule="auto"/>
              <w:rPr>
                <w:rFonts w:asciiTheme="majorHAnsi" w:hAnsiTheme="majorHAnsi"/>
                <w:szCs w:val="22"/>
                <w:lang w:val="en-AU"/>
              </w:rPr>
            </w:pPr>
          </w:p>
          <w:p w14:paraId="7277EB62" w14:textId="7A1FF1C2" w:rsidR="008260B4" w:rsidRDefault="008F6801" w:rsidP="0044776C">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relative box biomass of </w:t>
            </w:r>
            <w:r w:rsidR="008260B4">
              <w:rPr>
                <w:rFonts w:asciiTheme="majorHAnsi" w:hAnsiTheme="majorHAnsi"/>
                <w:szCs w:val="22"/>
                <w:lang w:val="en-AU"/>
              </w:rPr>
              <w:t xml:space="preserve">target species </w:t>
            </w:r>
            <w:r>
              <w:rPr>
                <w:rFonts w:asciiTheme="majorHAnsi" w:hAnsiTheme="majorHAnsi"/>
                <w:szCs w:val="22"/>
                <w:lang w:val="en-AU"/>
              </w:rPr>
              <w:t>is</w:t>
            </w:r>
            <w:r w:rsidR="008260B4">
              <w:rPr>
                <w:rFonts w:asciiTheme="majorHAnsi" w:hAnsiTheme="majorHAnsi"/>
                <w:szCs w:val="22"/>
                <w:lang w:val="en-AU"/>
              </w:rPr>
              <w:t xml:space="preserve"> also used when setting up relative </w:t>
            </w:r>
            <w:r w:rsidR="00AE5195">
              <w:rPr>
                <w:rFonts w:asciiTheme="majorHAnsi" w:hAnsiTheme="majorHAnsi"/>
                <w:szCs w:val="22"/>
                <w:lang w:val="en-AU"/>
              </w:rPr>
              <w:t xml:space="preserve">spatial </w:t>
            </w:r>
            <w:r w:rsidR="008260B4">
              <w:rPr>
                <w:rFonts w:asciiTheme="majorHAnsi" w:hAnsiTheme="majorHAnsi"/>
                <w:szCs w:val="22"/>
                <w:lang w:val="en-AU"/>
              </w:rPr>
              <w:t xml:space="preserve">effort </w:t>
            </w:r>
            <w:r w:rsidR="00AE5195">
              <w:rPr>
                <w:rFonts w:asciiTheme="majorHAnsi" w:hAnsiTheme="majorHAnsi"/>
                <w:szCs w:val="22"/>
                <w:lang w:val="en-AU"/>
              </w:rPr>
              <w:t xml:space="preserve">in </w:t>
            </w:r>
            <w:r w:rsidR="00C26BF5">
              <w:rPr>
                <w:rFonts w:asciiTheme="majorHAnsi" w:hAnsiTheme="majorHAnsi"/>
                <w:szCs w:val="22"/>
                <w:lang w:val="en-AU"/>
              </w:rPr>
              <w:t xml:space="preserve">the case for </w:t>
            </w:r>
            <w:proofErr w:type="spellStart"/>
            <w:r w:rsidR="002E7431" w:rsidRPr="002E7431">
              <w:rPr>
                <w:rFonts w:asciiTheme="majorHAnsi" w:hAnsiTheme="majorHAnsi"/>
                <w:color w:val="E36C0A" w:themeColor="accent6" w:themeShade="BF"/>
                <w:szCs w:val="22"/>
                <w:lang w:val="en-AU"/>
              </w:rPr>
              <w:t>YYY_</w:t>
            </w:r>
            <w:r w:rsidR="00AE5195" w:rsidRPr="002E7431">
              <w:rPr>
                <w:rFonts w:asciiTheme="majorHAnsi" w:hAnsiTheme="majorHAnsi"/>
                <w:color w:val="E36C0A" w:themeColor="accent6" w:themeShade="BF"/>
                <w:szCs w:val="22"/>
                <w:lang w:val="en-AU"/>
              </w:rPr>
              <w:t>efformodel</w:t>
            </w:r>
            <w:proofErr w:type="spellEnd"/>
            <w:r w:rsidR="00AE5195" w:rsidRPr="002E7431">
              <w:rPr>
                <w:rFonts w:asciiTheme="majorHAnsi" w:hAnsiTheme="majorHAnsi"/>
                <w:szCs w:val="22"/>
                <w:lang w:val="en-AU"/>
              </w:rPr>
              <w:t>=9.</w:t>
            </w:r>
            <w:r w:rsidR="00AE5195">
              <w:rPr>
                <w:rFonts w:asciiTheme="majorHAnsi" w:hAnsiTheme="majorHAnsi"/>
                <w:szCs w:val="22"/>
                <w:lang w:val="en-AU"/>
              </w:rPr>
              <w:t xml:space="preserve"> </w:t>
            </w:r>
            <w:r>
              <w:rPr>
                <w:rFonts w:asciiTheme="majorHAnsi" w:hAnsiTheme="majorHAnsi"/>
                <w:szCs w:val="22"/>
                <w:lang w:val="en-AU"/>
              </w:rPr>
              <w:t xml:space="preserve"> </w:t>
            </w:r>
          </w:p>
          <w:p w14:paraId="4FF1660E" w14:textId="77777777" w:rsidR="0044776C" w:rsidRDefault="0044776C" w:rsidP="008C0C00">
            <w:pPr>
              <w:pStyle w:val="BodyText2"/>
              <w:spacing w:before="0" w:line="276" w:lineRule="auto"/>
              <w:rPr>
                <w:rFonts w:asciiTheme="majorHAnsi" w:hAnsiTheme="majorHAnsi"/>
                <w:szCs w:val="22"/>
                <w:lang w:val="en-AU"/>
              </w:rPr>
            </w:pPr>
          </w:p>
        </w:tc>
      </w:tr>
    </w:tbl>
    <w:p w14:paraId="28596276" w14:textId="77777777" w:rsidR="00B03C67" w:rsidRDefault="00B03C67" w:rsidP="00B03C67">
      <w:pPr>
        <w:pStyle w:val="BodyText2"/>
        <w:spacing w:before="0" w:line="276" w:lineRule="auto"/>
        <w:rPr>
          <w:rFonts w:asciiTheme="majorHAnsi" w:hAnsiTheme="majorHAnsi"/>
          <w:szCs w:val="22"/>
          <w:lang w:val="en-AU"/>
        </w:rPr>
      </w:pPr>
    </w:p>
    <w:p w14:paraId="652B327C" w14:textId="77777777" w:rsidR="008F6801" w:rsidRDefault="008F6801" w:rsidP="00B03C67">
      <w:pPr>
        <w:pStyle w:val="BodyText2"/>
        <w:spacing w:before="0" w:line="276" w:lineRule="auto"/>
        <w:rPr>
          <w:rFonts w:asciiTheme="majorHAnsi" w:hAnsiTheme="majorHAnsi"/>
          <w:szCs w:val="22"/>
          <w:lang w:val="en-AU"/>
        </w:rPr>
      </w:pPr>
    </w:p>
    <w:p w14:paraId="1C68C4A2" w14:textId="3AD7277A" w:rsidR="00AE5195" w:rsidRPr="00E71C9D" w:rsidRDefault="00AE5195" w:rsidP="00AE5195">
      <w:pPr>
        <w:pStyle w:val="Heading3"/>
        <w:spacing w:before="0"/>
        <w:rPr>
          <w:b/>
          <w:i/>
          <w:color w:val="auto"/>
        </w:rPr>
      </w:pPr>
      <w:bookmarkStart w:id="19" w:name="_Toc162809051"/>
      <w:r w:rsidRPr="00E71C9D">
        <w:rPr>
          <w:b/>
          <w:i/>
          <w:color w:val="auto"/>
          <w:szCs w:val="22"/>
        </w:rPr>
        <w:t>15.5.</w:t>
      </w:r>
      <w:r>
        <w:rPr>
          <w:b/>
          <w:i/>
          <w:color w:val="auto"/>
        </w:rPr>
        <w:t>6</w:t>
      </w:r>
      <w:r w:rsidRPr="00E71C9D">
        <w:rPr>
          <w:b/>
          <w:i/>
          <w:color w:val="auto"/>
        </w:rPr>
        <w:t xml:space="preserve">. </w:t>
      </w:r>
      <w:r>
        <w:rPr>
          <w:b/>
          <w:i/>
          <w:color w:val="auto"/>
        </w:rPr>
        <w:t>Constant e</w:t>
      </w:r>
      <w:r w:rsidRPr="00E71C9D">
        <w:rPr>
          <w:b/>
          <w:i/>
          <w:color w:val="auto"/>
        </w:rPr>
        <w:t xml:space="preserve">ffort based on ideal knowledge of target fish distributions </w:t>
      </w:r>
      <w:r w:rsidRPr="008260B4">
        <w:rPr>
          <w:b/>
          <w:color w:val="auto"/>
        </w:rPr>
        <w:t>(</w:t>
      </w:r>
      <w:proofErr w:type="spellStart"/>
      <w:r w:rsidRPr="008260B4">
        <w:rPr>
          <w:b/>
          <w:color w:val="auto"/>
        </w:rPr>
        <w:t>effortmodel</w:t>
      </w:r>
      <w:proofErr w:type="spellEnd"/>
      <w:r w:rsidRPr="008260B4">
        <w:rPr>
          <w:b/>
          <w:color w:val="auto"/>
        </w:rPr>
        <w:t>=9)</w:t>
      </w:r>
      <w:bookmarkEnd w:id="19"/>
    </w:p>
    <w:p w14:paraId="7A4C36DE" w14:textId="77777777" w:rsidR="00AE5195" w:rsidRDefault="00AE5195" w:rsidP="00AE5195">
      <w:pPr>
        <w:autoSpaceDE w:val="0"/>
        <w:autoSpaceDN w:val="0"/>
        <w:adjustRightInd w:val="0"/>
        <w:rPr>
          <w:rFonts w:asciiTheme="majorHAnsi" w:hAnsiTheme="majorHAnsi"/>
        </w:rPr>
      </w:pPr>
    </w:p>
    <w:p w14:paraId="58E1CF71" w14:textId="30FE0CAD" w:rsidR="00AE5195" w:rsidRDefault="00AE5195" w:rsidP="00AE5195">
      <w:pPr>
        <w:autoSpaceDE w:val="0"/>
        <w:autoSpaceDN w:val="0"/>
        <w:adjustRightInd w:val="0"/>
        <w:rPr>
          <w:rFonts w:asciiTheme="majorHAnsi" w:hAnsiTheme="majorHAnsi"/>
        </w:rPr>
      </w:pPr>
      <w:r>
        <w:rPr>
          <w:rFonts w:asciiTheme="majorHAnsi" w:hAnsiTheme="majorHAnsi"/>
        </w:rPr>
        <w:t>This is a simple option which assumes that the fishers know the fish distribution and can allocate the effort proportionally to the relative biomass of target spec</w:t>
      </w:r>
      <w:r w:rsidR="008B5E9B">
        <w:rPr>
          <w:rFonts w:asciiTheme="majorHAnsi" w:hAnsiTheme="majorHAnsi"/>
        </w:rPr>
        <w:t>i</w:t>
      </w:r>
      <w:r>
        <w:rPr>
          <w:rFonts w:asciiTheme="majorHAnsi" w:hAnsiTheme="majorHAnsi"/>
        </w:rPr>
        <w:t>es (identified in</w:t>
      </w:r>
      <w:r w:rsidR="008B5E9B">
        <w:rPr>
          <w:rFonts w:asciiTheme="majorHAnsi" w:hAnsiTheme="majorHAnsi"/>
        </w:rPr>
        <w:t xml:space="preserve"> the</w:t>
      </w:r>
      <w:r>
        <w:rPr>
          <w:rFonts w:asciiTheme="majorHAnsi" w:hAnsiTheme="majorHAnsi"/>
        </w:rPr>
        <w:t xml:space="preserve"> </w:t>
      </w:r>
      <w:proofErr w:type="spellStart"/>
      <w:r w:rsidRPr="00AE5195">
        <w:rPr>
          <w:rFonts w:asciiTheme="majorHAnsi" w:hAnsiTheme="majorHAnsi"/>
          <w:color w:val="E36C0A" w:themeColor="accent6" w:themeShade="BF"/>
        </w:rPr>
        <w:t>target_YYY</w:t>
      </w:r>
      <w:proofErr w:type="spellEnd"/>
      <w:r w:rsidRPr="00AE5195">
        <w:rPr>
          <w:rFonts w:asciiTheme="majorHAnsi" w:hAnsiTheme="majorHAnsi"/>
          <w:color w:val="E36C0A" w:themeColor="accent6" w:themeShade="BF"/>
        </w:rPr>
        <w:t xml:space="preserve"> </w:t>
      </w:r>
      <w:r>
        <w:rPr>
          <w:rFonts w:asciiTheme="majorHAnsi" w:hAnsiTheme="majorHAnsi"/>
        </w:rPr>
        <w:t xml:space="preserve">parameter) available in each box. </w:t>
      </w:r>
    </w:p>
    <w:p w14:paraId="69E0185C" w14:textId="77777777" w:rsidR="00AE5195" w:rsidRDefault="00AE5195" w:rsidP="00AE5195">
      <w:pPr>
        <w:autoSpaceDE w:val="0"/>
        <w:autoSpaceDN w:val="0"/>
        <w:adjustRightInd w:val="0"/>
        <w:rPr>
          <w:rFonts w:asciiTheme="majorHAnsi" w:hAnsiTheme="majorHAnsi"/>
        </w:rPr>
      </w:pPr>
    </w:p>
    <w:p w14:paraId="4BB1A4B4" w14:textId="1D3909BD" w:rsidR="00131DDA" w:rsidRDefault="00AE5195" w:rsidP="00AE5195">
      <w:pPr>
        <w:autoSpaceDE w:val="0"/>
        <w:autoSpaceDN w:val="0"/>
        <w:adjustRightInd w:val="0"/>
        <w:rPr>
          <w:rFonts w:asciiTheme="majorHAnsi" w:hAnsiTheme="majorHAnsi"/>
        </w:rPr>
      </w:pPr>
      <w:r>
        <w:rPr>
          <w:rFonts w:asciiTheme="majorHAnsi" w:hAnsiTheme="majorHAnsi"/>
        </w:rPr>
        <w:t xml:space="preserve">In this option </w:t>
      </w:r>
      <w:r w:rsidRPr="00E71C9D">
        <w:rPr>
          <w:rFonts w:asciiTheme="majorHAnsi" w:hAnsiTheme="majorHAnsi"/>
          <w:b/>
        </w:rPr>
        <w:t>the</w:t>
      </w:r>
      <w:r w:rsidR="008B5E9B">
        <w:rPr>
          <w:rFonts w:asciiTheme="majorHAnsi" w:hAnsiTheme="majorHAnsi"/>
          <w:b/>
        </w:rPr>
        <w:t xml:space="preserve"> spatial distribution of</w:t>
      </w:r>
      <w:r w:rsidRPr="00E71C9D">
        <w:rPr>
          <w:rFonts w:asciiTheme="majorHAnsi" w:hAnsiTheme="majorHAnsi"/>
          <w:b/>
        </w:rPr>
        <w:t xml:space="preserve"> relative effort for the box j </w:t>
      </w:r>
      <w:r>
        <w:rPr>
          <w:rFonts w:asciiTheme="majorHAnsi" w:hAnsiTheme="majorHAnsi"/>
          <w:b/>
        </w:rPr>
        <w:t xml:space="preserve">at each time step is set anew and </w:t>
      </w:r>
      <w:r w:rsidRPr="00E71C9D">
        <w:rPr>
          <w:rFonts w:asciiTheme="majorHAnsi" w:hAnsiTheme="majorHAnsi"/>
          <w:b/>
        </w:rPr>
        <w:t xml:space="preserve">is equal </w:t>
      </w:r>
      <w:r w:rsidR="008B5E9B">
        <w:rPr>
          <w:rFonts w:asciiTheme="majorHAnsi" w:hAnsiTheme="majorHAnsi"/>
          <w:b/>
        </w:rPr>
        <w:t xml:space="preserve">to </w:t>
      </w:r>
      <w:r w:rsidRPr="00E71C9D">
        <w:rPr>
          <w:rFonts w:asciiTheme="majorHAnsi" w:hAnsiTheme="majorHAnsi"/>
          <w:b/>
        </w:rPr>
        <w:t>the average relative biomass of all target species in the box j</w:t>
      </w:r>
      <w:r>
        <w:rPr>
          <w:rFonts w:asciiTheme="majorHAnsi" w:hAnsiTheme="majorHAnsi"/>
        </w:rPr>
        <w:t xml:space="preserve">. </w:t>
      </w:r>
    </w:p>
    <w:p w14:paraId="79086D98" w14:textId="265ED8C8" w:rsidR="00131DDA" w:rsidRDefault="00131DDA" w:rsidP="00AE5195">
      <w:pPr>
        <w:autoSpaceDE w:val="0"/>
        <w:autoSpaceDN w:val="0"/>
        <w:adjustRightInd w:val="0"/>
        <w:rPr>
          <w:rFonts w:asciiTheme="majorHAnsi" w:hAnsiTheme="majorHAnsi"/>
        </w:rPr>
      </w:pPr>
    </w:p>
    <w:p w14:paraId="36C874EC" w14:textId="3DEBFA1A" w:rsidR="00AE5195" w:rsidRDefault="00000000" w:rsidP="00131DDA">
      <w:pPr>
        <w:pStyle w:val="BodyText2"/>
        <w:spacing w:before="0" w:line="276" w:lineRule="auto"/>
        <w:rPr>
          <w:rFonts w:asciiTheme="majorHAnsi" w:hAnsiTheme="majorHAnsi"/>
          <w:lang w:val="en-AU"/>
        </w:rPr>
      </w:pPr>
      <m:oMath>
        <m:sSub>
          <m:sSubPr>
            <m:ctrlPr>
              <w:rPr>
                <w:rFonts w:ascii="Cambria Math" w:hAnsi="Cambria Math"/>
                <w:i/>
                <w:sz w:val="32"/>
                <w:lang w:val="en-AU"/>
              </w:rPr>
            </m:ctrlPr>
          </m:sSubPr>
          <m:e>
            <m:r>
              <w:rPr>
                <w:rFonts w:ascii="Cambria Math" w:hAnsi="Cambria Math"/>
                <w:sz w:val="32"/>
                <w:lang w:val="en-AU"/>
              </w:rPr>
              <m:t>Eff</m:t>
            </m:r>
            <m:ctrlPr>
              <w:rPr>
                <w:rFonts w:ascii="Cambria Math" w:hAnsi="Cambria Math" w:cs="Cambria Math"/>
                <w:i/>
                <w:sz w:val="32"/>
                <w:lang w:val="en-AU"/>
              </w:rPr>
            </m:ctrlPr>
          </m:e>
          <m:sub>
            <m:r>
              <w:rPr>
                <w:rFonts w:ascii="Cambria Math" w:hAnsi="Cambria Math"/>
                <w:sz w:val="32"/>
                <w:lang w:val="en-AU"/>
              </w:rPr>
              <m:t>Y,j</m:t>
            </m:r>
          </m:sub>
        </m:sSub>
        <m:r>
          <w:rPr>
            <w:rFonts w:ascii="Cambria Math" w:hAnsi="Cambria Math"/>
            <w:sz w:val="32"/>
            <w:lang w:val="en-AU"/>
          </w:rPr>
          <m:t>=</m:t>
        </m:r>
        <m:sSub>
          <m:sSubPr>
            <m:ctrlPr>
              <w:rPr>
                <w:rFonts w:ascii="Cambria Math" w:hAnsi="Cambria Math"/>
                <w:i/>
                <w:sz w:val="32"/>
                <w:lang w:val="en-AU"/>
              </w:rPr>
            </m:ctrlPr>
          </m:sSubPr>
          <m:e>
            <m:r>
              <w:rPr>
                <w:rFonts w:ascii="Cambria Math" w:hAnsi="Cambria Math"/>
                <w:sz w:val="32"/>
                <w:lang w:val="en-AU"/>
              </w:rPr>
              <m:t>TotEff</m:t>
            </m:r>
          </m:e>
          <m:sub>
            <m:r>
              <w:rPr>
                <w:rFonts w:ascii="Cambria Math" w:hAnsi="Cambria Math"/>
                <w:sz w:val="32"/>
                <w:lang w:val="en-AU"/>
              </w:rPr>
              <m:t>Y</m:t>
            </m:r>
          </m:sub>
        </m:sSub>
        <m:r>
          <w:rPr>
            <w:rFonts w:ascii="Cambria Math" w:hAnsi="Cambria Math"/>
            <w:sz w:val="32"/>
            <w:lang w:val="en-AU"/>
          </w:rPr>
          <m:t>∙</m:t>
        </m:r>
        <m:nary>
          <m:naryPr>
            <m:chr m:val="∑"/>
            <m:limLoc m:val="undOvr"/>
            <m:supHide m:val="1"/>
            <m:ctrlPr>
              <w:rPr>
                <w:rFonts w:ascii="Cambria Math" w:hAnsi="Cambria Math"/>
                <w:i/>
                <w:sz w:val="32"/>
                <w:lang w:val="en-AU"/>
              </w:rPr>
            </m:ctrlPr>
          </m:naryPr>
          <m:sub>
            <m:r>
              <w:rPr>
                <w:rFonts w:ascii="Cambria Math" w:hAnsi="Cambria Math"/>
                <w:sz w:val="32"/>
                <w:lang w:val="en-AU"/>
              </w:rPr>
              <m:t>n</m:t>
            </m:r>
          </m:sub>
          <m:sup/>
          <m:e>
            <m:f>
              <m:fPr>
                <m:ctrlPr>
                  <w:rPr>
                    <w:rFonts w:ascii="Cambria Math" w:hAnsi="Cambria Math"/>
                    <w:i/>
                    <w:sz w:val="32"/>
                    <w:lang w:val="en-AU"/>
                  </w:rPr>
                </m:ctrlPr>
              </m:fPr>
              <m:num>
                <m:sSub>
                  <m:sSubPr>
                    <m:ctrlPr>
                      <w:rPr>
                        <w:rFonts w:ascii="Cambria Math" w:hAnsi="Cambria Math"/>
                        <w:i/>
                        <w:sz w:val="32"/>
                        <w:lang w:val="en-AU"/>
                      </w:rPr>
                    </m:ctrlPr>
                  </m:sSubPr>
                  <m:e>
                    <m:r>
                      <w:rPr>
                        <w:rFonts w:ascii="Cambria Math" w:hAnsi="Cambria Math"/>
                        <w:sz w:val="32"/>
                        <w:lang w:val="en-AU"/>
                      </w:rPr>
                      <m:t>Biom</m:t>
                    </m:r>
                  </m:e>
                  <m:sub>
                    <m:r>
                      <w:rPr>
                        <w:rFonts w:ascii="Cambria Math" w:hAnsi="Cambria Math"/>
                        <w:sz w:val="32"/>
                        <w:lang w:val="en-AU"/>
                      </w:rPr>
                      <m:t>CX,j</m:t>
                    </m:r>
                  </m:sub>
                </m:sSub>
              </m:num>
              <m:den>
                <m:nary>
                  <m:naryPr>
                    <m:chr m:val="∑"/>
                    <m:limLoc m:val="undOvr"/>
                    <m:supHide m:val="1"/>
                    <m:ctrlPr>
                      <w:rPr>
                        <w:rFonts w:ascii="Cambria Math" w:hAnsi="Cambria Math"/>
                        <w:i/>
                        <w:sz w:val="32"/>
                        <w:lang w:val="en-AU"/>
                      </w:rPr>
                    </m:ctrlPr>
                  </m:naryPr>
                  <m:sub>
                    <m:r>
                      <w:rPr>
                        <w:rFonts w:ascii="Cambria Math" w:hAnsi="Cambria Math"/>
                        <w:sz w:val="32"/>
                        <w:lang w:val="en-AU"/>
                      </w:rPr>
                      <m:t>j</m:t>
                    </m:r>
                  </m:sub>
                  <m:sup/>
                  <m:e>
                    <m:sSub>
                      <m:sSubPr>
                        <m:ctrlPr>
                          <w:rPr>
                            <w:rFonts w:ascii="Cambria Math" w:hAnsi="Cambria Math"/>
                            <w:i/>
                            <w:sz w:val="32"/>
                            <w:lang w:val="en-AU"/>
                          </w:rPr>
                        </m:ctrlPr>
                      </m:sSubPr>
                      <m:e>
                        <m:r>
                          <w:rPr>
                            <w:rFonts w:ascii="Cambria Math" w:hAnsi="Cambria Math"/>
                            <w:sz w:val="32"/>
                            <w:lang w:val="en-AU"/>
                          </w:rPr>
                          <m:t>Biom</m:t>
                        </m:r>
                      </m:e>
                      <m:sub>
                        <m:r>
                          <w:rPr>
                            <w:rFonts w:ascii="Cambria Math" w:hAnsi="Cambria Math"/>
                            <w:sz w:val="32"/>
                            <w:lang w:val="en-AU"/>
                          </w:rPr>
                          <m:t>CX,j</m:t>
                        </m:r>
                      </m:sub>
                    </m:sSub>
                  </m:e>
                </m:nary>
              </m:den>
            </m:f>
            <m:r>
              <w:rPr>
                <w:rFonts w:ascii="Cambria Math" w:hAnsi="Cambria Math"/>
                <w:sz w:val="32"/>
                <w:lang w:val="en-AU"/>
              </w:rPr>
              <m:t>∙</m:t>
            </m:r>
            <m:f>
              <m:fPr>
                <m:ctrlPr>
                  <w:rPr>
                    <w:rFonts w:ascii="Cambria Math" w:hAnsi="Cambria Math"/>
                    <w:i/>
                    <w:sz w:val="32"/>
                    <w:lang w:val="en-AU"/>
                  </w:rPr>
                </m:ctrlPr>
              </m:fPr>
              <m:num>
                <m:r>
                  <w:rPr>
                    <w:rFonts w:ascii="Cambria Math" w:hAnsi="Cambria Math"/>
                    <w:sz w:val="32"/>
                    <w:lang w:val="en-AU"/>
                  </w:rPr>
                  <m:t>1</m:t>
                </m:r>
              </m:num>
              <m:den>
                <m:r>
                  <w:rPr>
                    <w:rFonts w:ascii="Cambria Math" w:hAnsi="Cambria Math"/>
                    <w:sz w:val="32"/>
                    <w:lang w:val="en-AU"/>
                  </w:rPr>
                  <m:t>n</m:t>
                </m:r>
              </m:den>
            </m:f>
          </m:e>
        </m:nary>
      </m:oMath>
      <w:r w:rsidR="00131DDA">
        <w:rPr>
          <w:rFonts w:asciiTheme="majorHAnsi" w:hAnsiTheme="majorHAnsi"/>
          <w:sz w:val="24"/>
          <w:lang w:val="en-AU"/>
        </w:rPr>
        <w:t xml:space="preserve"> </w:t>
      </w:r>
    </w:p>
    <w:p w14:paraId="6749D557" w14:textId="1F40BC32" w:rsidR="00AE5195" w:rsidRDefault="00AE5195" w:rsidP="00AE5195">
      <w:pPr>
        <w:autoSpaceDE w:val="0"/>
        <w:autoSpaceDN w:val="0"/>
        <w:adjustRightInd w:val="0"/>
        <w:rPr>
          <w:rFonts w:asciiTheme="majorHAnsi" w:hAnsiTheme="majorHAnsi"/>
        </w:rPr>
      </w:pPr>
    </w:p>
    <w:p w14:paraId="7EA45CBD" w14:textId="5604FB78" w:rsidR="007222E9" w:rsidRDefault="00776E7E" w:rsidP="00AE5195">
      <w:pPr>
        <w:autoSpaceDE w:val="0"/>
        <w:autoSpaceDN w:val="0"/>
        <w:adjustRightInd w:val="0"/>
        <w:rPr>
          <w:rFonts w:asciiTheme="majorHAnsi" w:hAnsiTheme="majorHAnsi"/>
        </w:rPr>
      </w:pPr>
      <w:r>
        <w:rPr>
          <w:rFonts w:asciiTheme="majorHAnsi" w:hAnsiTheme="majorHAnsi"/>
        </w:rPr>
        <w:t xml:space="preserve">The total effort is given by the user in the </w:t>
      </w:r>
      <w:proofErr w:type="spellStart"/>
      <w:r>
        <w:rPr>
          <w:rFonts w:asciiTheme="majorHAnsi" w:hAnsiTheme="majorHAnsi"/>
          <w:color w:val="E36C0A" w:themeColor="accent6" w:themeShade="BF"/>
        </w:rPr>
        <w:t>Y</w:t>
      </w:r>
      <w:r w:rsidRPr="00280269">
        <w:rPr>
          <w:rFonts w:asciiTheme="majorHAnsi" w:hAnsiTheme="majorHAnsi"/>
          <w:color w:val="E36C0A" w:themeColor="accent6" w:themeShade="BF"/>
        </w:rPr>
        <w:t>YY_</w:t>
      </w:r>
      <w:r>
        <w:rPr>
          <w:rFonts w:asciiTheme="majorHAnsi" w:hAnsiTheme="majorHAnsi"/>
          <w:color w:val="E36C0A" w:themeColor="accent6" w:themeShade="BF"/>
        </w:rPr>
        <w:t>Effort</w:t>
      </w:r>
      <w:proofErr w:type="spellEnd"/>
      <w:r>
        <w:rPr>
          <w:rFonts w:asciiTheme="majorHAnsi" w:hAnsiTheme="majorHAnsi"/>
          <w:color w:val="E36C0A" w:themeColor="accent6" w:themeShade="BF"/>
        </w:rPr>
        <w:t xml:space="preserve"> </w:t>
      </w:r>
      <w:r>
        <w:rPr>
          <w:rFonts w:asciiTheme="majorHAnsi" w:hAnsiTheme="majorHAnsi"/>
        </w:rPr>
        <w:t>parameter (days per day</w:t>
      </w:r>
      <w:r w:rsidR="008B5E9B">
        <w:rPr>
          <w:rFonts w:asciiTheme="majorHAnsi" w:hAnsiTheme="majorHAnsi"/>
        </w:rPr>
        <w:t xml:space="preserve">); and </w:t>
      </w:r>
      <w:r>
        <w:rPr>
          <w:rFonts w:asciiTheme="majorHAnsi" w:hAnsiTheme="majorHAnsi"/>
        </w:rPr>
        <w:t>n is the number of target species for the fishery YYY (</w:t>
      </w:r>
      <w:proofErr w:type="spellStart"/>
      <w:r w:rsidRPr="00776E7E">
        <w:rPr>
          <w:rFonts w:asciiTheme="majorHAnsi" w:hAnsiTheme="majorHAnsi"/>
          <w:color w:val="E36C0A" w:themeColor="accent6" w:themeShade="BF"/>
        </w:rPr>
        <w:t>target_YYY</w:t>
      </w:r>
      <w:proofErr w:type="spellEnd"/>
      <w:r>
        <w:rPr>
          <w:rFonts w:asciiTheme="majorHAnsi" w:hAnsiTheme="majorHAnsi"/>
        </w:rPr>
        <w:t xml:space="preserve">). </w:t>
      </w:r>
    </w:p>
    <w:p w14:paraId="079127CF" w14:textId="77777777" w:rsidR="007222E9" w:rsidRDefault="007222E9" w:rsidP="00AE5195">
      <w:pPr>
        <w:autoSpaceDE w:val="0"/>
        <w:autoSpaceDN w:val="0"/>
        <w:adjustRightInd w:val="0"/>
        <w:rPr>
          <w:rFonts w:asciiTheme="majorHAnsi" w:hAnsiTheme="majorHAnsi"/>
        </w:rPr>
      </w:pPr>
    </w:p>
    <w:p w14:paraId="168A541B" w14:textId="1D810802" w:rsidR="00AE5195" w:rsidRDefault="00AE5195" w:rsidP="00AE5195">
      <w:pPr>
        <w:autoSpaceDE w:val="0"/>
        <w:autoSpaceDN w:val="0"/>
        <w:adjustRightInd w:val="0"/>
        <w:rPr>
          <w:rFonts w:asciiTheme="majorHAnsi" w:hAnsiTheme="majorHAnsi"/>
        </w:rPr>
      </w:pPr>
      <w:r>
        <w:rPr>
          <w:rFonts w:asciiTheme="majorHAnsi" w:hAnsiTheme="majorHAnsi"/>
        </w:rPr>
        <w:t xml:space="preserve">For the </w:t>
      </w:r>
      <w:r w:rsidR="0007041B">
        <w:rPr>
          <w:rFonts w:asciiTheme="majorHAnsi" w:hAnsiTheme="majorHAnsi"/>
        </w:rPr>
        <w:t>burn-</w:t>
      </w:r>
      <w:r w:rsidR="00CB1978">
        <w:rPr>
          <w:rFonts w:asciiTheme="majorHAnsi" w:hAnsiTheme="majorHAnsi"/>
        </w:rPr>
        <w:t>in period</w:t>
      </w:r>
      <w:r>
        <w:rPr>
          <w:rFonts w:asciiTheme="majorHAnsi" w:hAnsiTheme="majorHAnsi"/>
        </w:rPr>
        <w:t xml:space="preserve"> of the simulation </w:t>
      </w:r>
      <w:r w:rsidR="00CB1978">
        <w:rPr>
          <w:rFonts w:asciiTheme="majorHAnsi" w:hAnsiTheme="majorHAnsi"/>
        </w:rPr>
        <w:t xml:space="preserve">(set using the </w:t>
      </w:r>
      <w:proofErr w:type="spellStart"/>
      <w:r w:rsidR="00CB1978" w:rsidRPr="00AB7623">
        <w:rPr>
          <w:rFonts w:asciiTheme="majorHAnsi" w:hAnsiTheme="majorHAnsi"/>
          <w:color w:val="E36C0A" w:themeColor="accent6" w:themeShade="BF"/>
        </w:rPr>
        <w:t>tburn</w:t>
      </w:r>
      <w:proofErr w:type="spellEnd"/>
      <w:r w:rsidR="00CB1978" w:rsidRPr="00AB7623">
        <w:rPr>
          <w:rFonts w:asciiTheme="majorHAnsi" w:hAnsiTheme="majorHAnsi"/>
          <w:color w:val="E36C0A" w:themeColor="accent6" w:themeShade="BF"/>
        </w:rPr>
        <w:t xml:space="preserve"> </w:t>
      </w:r>
      <w:r w:rsidR="00CB1978">
        <w:rPr>
          <w:rFonts w:asciiTheme="majorHAnsi" w:hAnsiTheme="majorHAnsi"/>
        </w:rPr>
        <w:t xml:space="preserve">parameter in the </w:t>
      </w:r>
      <w:proofErr w:type="spellStart"/>
      <w:r w:rsidR="00CB1978" w:rsidRPr="00AB7623">
        <w:rPr>
          <w:rFonts w:asciiTheme="majorHAnsi" w:hAnsiTheme="majorHAnsi"/>
          <w:i/>
        </w:rPr>
        <w:t>run.prm</w:t>
      </w:r>
      <w:proofErr w:type="spellEnd"/>
      <w:r w:rsidR="00CB1978">
        <w:rPr>
          <w:rFonts w:asciiTheme="majorHAnsi" w:hAnsiTheme="majorHAnsi"/>
        </w:rPr>
        <w:t xml:space="preserve"> file) </w:t>
      </w:r>
      <w:r>
        <w:rPr>
          <w:rFonts w:asciiTheme="majorHAnsi" w:hAnsiTheme="majorHAnsi"/>
        </w:rPr>
        <w:t xml:space="preserve">the effort will be set according to the prescribed effort spatial distribution parameters </w:t>
      </w:r>
      <w:r w:rsidRPr="00AB7623">
        <w:rPr>
          <w:rFonts w:asciiTheme="majorHAnsi" w:hAnsiTheme="majorHAnsi"/>
        </w:rPr>
        <w:t>(</w:t>
      </w:r>
      <w:proofErr w:type="spellStart"/>
      <w:r w:rsidRPr="00AB7623">
        <w:rPr>
          <w:rFonts w:asciiTheme="majorHAnsi" w:hAnsiTheme="majorHAnsi"/>
          <w:color w:val="E36C0A" w:themeColor="accent6" w:themeShade="BF"/>
        </w:rPr>
        <w:t>Effort_hdistribYYY</w:t>
      </w:r>
      <w:proofErr w:type="spellEnd"/>
      <w:r w:rsidRPr="00AB7623">
        <w:rPr>
          <w:rFonts w:asciiTheme="majorHAnsi" w:hAnsiTheme="majorHAnsi"/>
        </w:rPr>
        <w:t xml:space="preserve"> and </w:t>
      </w:r>
      <w:proofErr w:type="spellStart"/>
      <w:r>
        <w:rPr>
          <w:rFonts w:asciiTheme="majorHAnsi" w:hAnsiTheme="majorHAnsi"/>
          <w:color w:val="E36C0A" w:themeColor="accent6" w:themeShade="BF"/>
        </w:rPr>
        <w:t>Y</w:t>
      </w:r>
      <w:r w:rsidRPr="00280269">
        <w:rPr>
          <w:rFonts w:asciiTheme="majorHAnsi" w:hAnsiTheme="majorHAnsi"/>
          <w:color w:val="E36C0A" w:themeColor="accent6" w:themeShade="BF"/>
        </w:rPr>
        <w:t>YY_</w:t>
      </w:r>
      <w:r>
        <w:rPr>
          <w:rFonts w:asciiTheme="majorHAnsi" w:hAnsiTheme="majorHAnsi"/>
          <w:color w:val="E36C0A" w:themeColor="accent6" w:themeShade="BF"/>
        </w:rPr>
        <w:t>Effort</w:t>
      </w:r>
      <w:proofErr w:type="spellEnd"/>
      <w:r w:rsidRPr="00AB7623">
        <w:rPr>
          <w:rFonts w:asciiTheme="majorHAnsi" w:hAnsiTheme="majorHAnsi"/>
        </w:rPr>
        <w:t>), as described in the chapter 15.5.</w:t>
      </w:r>
      <w:r w:rsidR="00776E7E">
        <w:rPr>
          <w:rFonts w:asciiTheme="majorHAnsi" w:hAnsiTheme="majorHAnsi"/>
        </w:rPr>
        <w:t>3</w:t>
      </w:r>
      <w:r w:rsidRPr="00AB7623">
        <w:rPr>
          <w:rFonts w:asciiTheme="majorHAnsi" w:hAnsiTheme="majorHAnsi"/>
        </w:rPr>
        <w:t>.</w:t>
      </w:r>
      <w:r w:rsidR="00A20536">
        <w:rPr>
          <w:rFonts w:asciiTheme="majorHAnsi" w:hAnsiTheme="majorHAnsi"/>
        </w:rPr>
        <w:t xml:space="preserve"> This is done to ensure first, that the initial allocation of effort is not dependent on the relative biomasses in the initial conditions file, and second, to alert users that these two parameters must be set to reasonable values, because they will be used if all target species are fished out. </w:t>
      </w:r>
      <w:r w:rsidR="0007041B">
        <w:rPr>
          <w:rFonts w:asciiTheme="majorHAnsi" w:hAnsiTheme="majorHAnsi"/>
        </w:rPr>
        <w:t xml:space="preserve">If, for whatever reason, </w:t>
      </w:r>
      <w:r w:rsidR="00A20536">
        <w:rPr>
          <w:rFonts w:asciiTheme="majorHAnsi" w:hAnsiTheme="majorHAnsi"/>
        </w:rPr>
        <w:t>no target species are available</w:t>
      </w:r>
      <w:r w:rsidR="008C0C00">
        <w:rPr>
          <w:rFonts w:asciiTheme="majorHAnsi" w:hAnsiTheme="majorHAnsi"/>
        </w:rPr>
        <w:t xml:space="preserve"> in a model domain</w:t>
      </w:r>
      <w:r w:rsidR="0007041B">
        <w:rPr>
          <w:rFonts w:asciiTheme="majorHAnsi" w:hAnsiTheme="majorHAnsi"/>
        </w:rPr>
        <w:t xml:space="preserve">, </w:t>
      </w:r>
      <w:r w:rsidR="00A20536">
        <w:rPr>
          <w:rFonts w:asciiTheme="majorHAnsi" w:hAnsiTheme="majorHAnsi"/>
        </w:rPr>
        <w:t xml:space="preserve">the fishery will not </w:t>
      </w:r>
      <w:proofErr w:type="gramStart"/>
      <w:r w:rsidR="00A20536">
        <w:rPr>
          <w:rFonts w:asciiTheme="majorHAnsi" w:hAnsiTheme="majorHAnsi"/>
        </w:rPr>
        <w:t>close</w:t>
      </w:r>
      <w:proofErr w:type="gramEnd"/>
      <w:r w:rsidR="00A20536">
        <w:rPr>
          <w:rFonts w:asciiTheme="majorHAnsi" w:hAnsiTheme="majorHAnsi"/>
        </w:rPr>
        <w:t xml:space="preserve"> but </w:t>
      </w:r>
      <w:r w:rsidR="008C0C00">
        <w:rPr>
          <w:rFonts w:asciiTheme="majorHAnsi" w:hAnsiTheme="majorHAnsi"/>
        </w:rPr>
        <w:t xml:space="preserve">the fishing effort will continue according to </w:t>
      </w:r>
      <w:r>
        <w:rPr>
          <w:rFonts w:asciiTheme="majorHAnsi" w:hAnsiTheme="majorHAnsi"/>
        </w:rPr>
        <w:t xml:space="preserve">these prescribed </w:t>
      </w:r>
      <w:proofErr w:type="spellStart"/>
      <w:r>
        <w:rPr>
          <w:rFonts w:asciiTheme="majorHAnsi" w:hAnsiTheme="majorHAnsi"/>
        </w:rPr>
        <w:t>paramaters</w:t>
      </w:r>
      <w:proofErr w:type="spellEnd"/>
      <w:r w:rsidR="008C0C00">
        <w:rPr>
          <w:rFonts w:asciiTheme="majorHAnsi" w:hAnsiTheme="majorHAnsi"/>
        </w:rPr>
        <w:t xml:space="preserve"> </w:t>
      </w:r>
      <w:r w:rsidR="008C0C00" w:rsidRPr="00AB7623">
        <w:rPr>
          <w:rFonts w:asciiTheme="majorHAnsi" w:hAnsiTheme="majorHAnsi"/>
        </w:rPr>
        <w:t>(</w:t>
      </w:r>
      <w:proofErr w:type="spellStart"/>
      <w:r w:rsidR="008C0C00" w:rsidRPr="00AB7623">
        <w:rPr>
          <w:rFonts w:asciiTheme="majorHAnsi" w:hAnsiTheme="majorHAnsi"/>
          <w:color w:val="E36C0A" w:themeColor="accent6" w:themeShade="BF"/>
        </w:rPr>
        <w:t>Effort_hdistribYYY</w:t>
      </w:r>
      <w:proofErr w:type="spellEnd"/>
      <w:r w:rsidR="008C0C00" w:rsidRPr="00AB7623">
        <w:rPr>
          <w:rFonts w:asciiTheme="majorHAnsi" w:hAnsiTheme="majorHAnsi"/>
        </w:rPr>
        <w:t xml:space="preserve"> and </w:t>
      </w:r>
      <w:proofErr w:type="spellStart"/>
      <w:r w:rsidR="008C0C00">
        <w:rPr>
          <w:rFonts w:asciiTheme="majorHAnsi" w:hAnsiTheme="majorHAnsi"/>
          <w:color w:val="E36C0A" w:themeColor="accent6" w:themeShade="BF"/>
        </w:rPr>
        <w:t>Y</w:t>
      </w:r>
      <w:r w:rsidR="008C0C00" w:rsidRPr="00280269">
        <w:rPr>
          <w:rFonts w:asciiTheme="majorHAnsi" w:hAnsiTheme="majorHAnsi"/>
          <w:color w:val="E36C0A" w:themeColor="accent6" w:themeShade="BF"/>
        </w:rPr>
        <w:t>YY_</w:t>
      </w:r>
      <w:r w:rsidR="008C0C00">
        <w:rPr>
          <w:rFonts w:asciiTheme="majorHAnsi" w:hAnsiTheme="majorHAnsi"/>
          <w:color w:val="E36C0A" w:themeColor="accent6" w:themeShade="BF"/>
        </w:rPr>
        <w:t>Effort</w:t>
      </w:r>
      <w:proofErr w:type="spellEnd"/>
      <w:r w:rsidR="008C0C00">
        <w:rPr>
          <w:rFonts w:asciiTheme="majorHAnsi" w:hAnsiTheme="majorHAnsi"/>
        </w:rPr>
        <w:t xml:space="preserve">). This assumes that even if all target species have been fished out the fishers will continue fishing and switch to other </w:t>
      </w:r>
      <w:r>
        <w:rPr>
          <w:rFonts w:asciiTheme="majorHAnsi" w:hAnsiTheme="majorHAnsi"/>
        </w:rPr>
        <w:t xml:space="preserve">species. </w:t>
      </w:r>
    </w:p>
    <w:p w14:paraId="53C9600E" w14:textId="77777777" w:rsidR="00AE5195" w:rsidRDefault="00AE5195" w:rsidP="00AE5195">
      <w:pPr>
        <w:autoSpaceDE w:val="0"/>
        <w:autoSpaceDN w:val="0"/>
        <w:adjustRightInd w:val="0"/>
        <w:rPr>
          <w:rFonts w:asciiTheme="majorHAnsi" w:hAnsiTheme="majorHAnsi"/>
        </w:rPr>
      </w:pPr>
    </w:p>
    <w:p w14:paraId="6F76E787" w14:textId="7A1CF83C" w:rsidR="00AE5195" w:rsidRDefault="004805CC" w:rsidP="00AE5195">
      <w:pPr>
        <w:autoSpaceDE w:val="0"/>
        <w:autoSpaceDN w:val="0"/>
        <w:adjustRightInd w:val="0"/>
        <w:rPr>
          <w:rFonts w:asciiTheme="majorHAnsi" w:hAnsiTheme="majorHAnsi"/>
        </w:rPr>
      </w:pPr>
      <w:r>
        <w:rPr>
          <w:rFonts w:asciiTheme="majorHAnsi" w:hAnsiTheme="majorHAnsi"/>
        </w:rPr>
        <w:t xml:space="preserve">While exploratory </w:t>
      </w:r>
      <w:r w:rsidR="00AE5195">
        <w:rPr>
          <w:rFonts w:asciiTheme="majorHAnsi" w:hAnsiTheme="majorHAnsi"/>
        </w:rPr>
        <w:t xml:space="preserve">fishing is </w:t>
      </w:r>
      <w:r>
        <w:rPr>
          <w:rFonts w:asciiTheme="majorHAnsi" w:hAnsiTheme="majorHAnsi"/>
        </w:rPr>
        <w:t>allowed for</w:t>
      </w:r>
      <w:r w:rsidR="00AE5195">
        <w:rPr>
          <w:rFonts w:asciiTheme="majorHAnsi" w:hAnsiTheme="majorHAnsi"/>
        </w:rPr>
        <w:t xml:space="preserve"> </w:t>
      </w:r>
      <w:r w:rsidR="008B5E9B">
        <w:rPr>
          <w:rFonts w:asciiTheme="majorHAnsi" w:hAnsiTheme="majorHAnsi"/>
        </w:rPr>
        <w:t xml:space="preserve">with </w:t>
      </w:r>
      <w:r w:rsidR="00AE5195">
        <w:rPr>
          <w:rFonts w:asciiTheme="majorHAnsi" w:hAnsiTheme="majorHAnsi"/>
        </w:rPr>
        <w:t>this option</w:t>
      </w:r>
      <w:r w:rsidR="00A20536">
        <w:rPr>
          <w:rFonts w:asciiTheme="majorHAnsi" w:hAnsiTheme="majorHAnsi"/>
        </w:rPr>
        <w:t xml:space="preserve"> (as in other cases it is only done if </w:t>
      </w:r>
      <w:proofErr w:type="spellStart"/>
      <w:r w:rsidR="00A20536">
        <w:rPr>
          <w:rFonts w:asciiTheme="majorHAnsi" w:hAnsiTheme="majorHAnsi"/>
          <w:color w:val="E36C0A" w:themeColor="accent6" w:themeShade="BF"/>
        </w:rPr>
        <w:t>YYY_explore</w:t>
      </w:r>
      <w:proofErr w:type="spellEnd"/>
      <w:r w:rsidR="00A20536">
        <w:rPr>
          <w:rFonts w:asciiTheme="majorHAnsi" w:hAnsiTheme="majorHAnsi"/>
          <w:color w:val="E36C0A" w:themeColor="accent6" w:themeShade="BF"/>
        </w:rPr>
        <w:t xml:space="preserve"> </w:t>
      </w:r>
      <w:r w:rsidR="00A20536">
        <w:rPr>
          <w:rFonts w:asciiTheme="majorHAnsi" w:hAnsiTheme="majorHAnsi"/>
        </w:rPr>
        <w:t xml:space="preserve">= </w:t>
      </w:r>
      <w:r w:rsidR="00A20536" w:rsidRPr="00712628">
        <w:rPr>
          <w:rFonts w:asciiTheme="majorHAnsi" w:hAnsiTheme="majorHAnsi"/>
        </w:rPr>
        <w:t>1</w:t>
      </w:r>
      <w:r>
        <w:rPr>
          <w:rFonts w:asciiTheme="majorHAnsi" w:hAnsiTheme="majorHAnsi"/>
        </w:rPr>
        <w:t>), it</w:t>
      </w:r>
      <w:r w:rsidR="00A20536">
        <w:rPr>
          <w:rFonts w:asciiTheme="majorHAnsi" w:hAnsiTheme="majorHAnsi"/>
        </w:rPr>
        <w:t xml:space="preserve"> does not </w:t>
      </w:r>
      <w:r>
        <w:rPr>
          <w:rFonts w:asciiTheme="majorHAnsi" w:hAnsiTheme="majorHAnsi"/>
        </w:rPr>
        <w:t>currently expand the spatial distribution of the fishery through time (as that is only ever dictated by the target species or the prescribed distributions if no target species persist). I</w:t>
      </w:r>
      <w:r w:rsidR="00A20536">
        <w:rPr>
          <w:rFonts w:asciiTheme="majorHAnsi" w:hAnsiTheme="majorHAnsi"/>
        </w:rPr>
        <w:t xml:space="preserve">t does </w:t>
      </w:r>
      <w:r>
        <w:rPr>
          <w:rFonts w:asciiTheme="majorHAnsi" w:hAnsiTheme="majorHAnsi"/>
        </w:rPr>
        <w:t>allow for a small amount of fishing beyond the standard grounds, but little else</w:t>
      </w:r>
      <w:r w:rsidR="00A20536">
        <w:rPr>
          <w:rFonts w:asciiTheme="majorHAnsi" w:hAnsiTheme="majorHAnsi"/>
        </w:rPr>
        <w:t xml:space="preserve">. </w:t>
      </w:r>
      <w:r>
        <w:rPr>
          <w:rFonts w:asciiTheme="majorHAnsi" w:hAnsiTheme="majorHAnsi"/>
        </w:rPr>
        <w:t>This could be modified</w:t>
      </w:r>
      <w:r w:rsidR="00A20536">
        <w:rPr>
          <w:rFonts w:asciiTheme="majorHAnsi" w:hAnsiTheme="majorHAnsi"/>
        </w:rPr>
        <w:t xml:space="preserve"> in the future</w:t>
      </w:r>
      <w:r>
        <w:rPr>
          <w:rFonts w:asciiTheme="majorHAnsi" w:hAnsiTheme="majorHAnsi"/>
        </w:rPr>
        <w:t>, on request, so exploratory fishing could</w:t>
      </w:r>
      <w:r w:rsidR="00A20536">
        <w:rPr>
          <w:rFonts w:asciiTheme="majorHAnsi" w:hAnsiTheme="majorHAnsi"/>
        </w:rPr>
        <w:t xml:space="preserve"> update the </w:t>
      </w:r>
      <w:proofErr w:type="spellStart"/>
      <w:r w:rsidR="00A20536" w:rsidRPr="00AB7623">
        <w:rPr>
          <w:rFonts w:asciiTheme="majorHAnsi" w:hAnsiTheme="majorHAnsi"/>
          <w:color w:val="E36C0A" w:themeColor="accent6" w:themeShade="BF"/>
        </w:rPr>
        <w:t>Effort_hdistribYYY</w:t>
      </w:r>
      <w:proofErr w:type="spellEnd"/>
      <w:r w:rsidR="00AE5195">
        <w:rPr>
          <w:rFonts w:asciiTheme="majorHAnsi" w:hAnsiTheme="majorHAnsi"/>
        </w:rPr>
        <w:t xml:space="preserve"> </w:t>
      </w:r>
      <w:r w:rsidR="00A20536">
        <w:rPr>
          <w:rFonts w:asciiTheme="majorHAnsi" w:hAnsiTheme="majorHAnsi"/>
        </w:rPr>
        <w:t xml:space="preserve">parameters dynamically. This </w:t>
      </w:r>
      <w:r>
        <w:rPr>
          <w:rFonts w:asciiTheme="majorHAnsi" w:hAnsiTheme="majorHAnsi"/>
        </w:rPr>
        <w:t xml:space="preserve">would, for instance, </w:t>
      </w:r>
      <w:r w:rsidR="00A20536">
        <w:rPr>
          <w:rFonts w:asciiTheme="majorHAnsi" w:hAnsiTheme="majorHAnsi"/>
        </w:rPr>
        <w:t xml:space="preserve">be required in cases where fisheries operate based on </w:t>
      </w:r>
      <w:r w:rsidR="00A20536" w:rsidRPr="00A20536">
        <w:rPr>
          <w:rFonts w:asciiTheme="majorHAnsi" w:hAnsiTheme="majorHAnsi"/>
        </w:rPr>
        <w:t>effort quota rather than catch quota</w:t>
      </w:r>
      <w:r w:rsidR="00A20536">
        <w:rPr>
          <w:rFonts w:asciiTheme="majorHAnsi" w:hAnsiTheme="majorHAnsi"/>
        </w:rPr>
        <w:t xml:space="preserve">. </w:t>
      </w:r>
      <w:r w:rsidR="007222E9">
        <w:rPr>
          <w:rFonts w:asciiTheme="majorHAnsi" w:hAnsiTheme="majorHAnsi"/>
        </w:rPr>
        <w:t xml:space="preserve"> </w:t>
      </w:r>
    </w:p>
    <w:p w14:paraId="3F9D1C35" w14:textId="77777777" w:rsidR="00AE5195" w:rsidRDefault="00AE5195" w:rsidP="00AE5195">
      <w:pPr>
        <w:autoSpaceDE w:val="0"/>
        <w:autoSpaceDN w:val="0"/>
        <w:adjustRightInd w:val="0"/>
        <w:rPr>
          <w:rFonts w:asciiTheme="majorHAnsi" w:hAnsiTheme="majorHAnsi"/>
        </w:rPr>
      </w:pPr>
    </w:p>
    <w:p w14:paraId="094FE1F8" w14:textId="51EFEC50" w:rsidR="00AE5195" w:rsidRPr="005E297A" w:rsidRDefault="00AE5195" w:rsidP="00AE5195">
      <w:pPr>
        <w:pStyle w:val="Heading3"/>
        <w:spacing w:before="0"/>
        <w:rPr>
          <w:b/>
          <w:color w:val="auto"/>
        </w:rPr>
      </w:pPr>
      <w:bookmarkStart w:id="20" w:name="_Toc162809052"/>
      <w:r w:rsidRPr="00C30EE9">
        <w:rPr>
          <w:b/>
          <w:i/>
          <w:color w:val="auto"/>
          <w:szCs w:val="22"/>
        </w:rPr>
        <w:t>15.5.</w:t>
      </w:r>
      <w:r w:rsidR="005E297A">
        <w:rPr>
          <w:b/>
          <w:i/>
          <w:color w:val="auto"/>
        </w:rPr>
        <w:t>7</w:t>
      </w:r>
      <w:r w:rsidRPr="00C30EE9">
        <w:rPr>
          <w:b/>
          <w:i/>
          <w:color w:val="auto"/>
        </w:rPr>
        <w:t xml:space="preserve">. Effort read from forced time series files </w:t>
      </w:r>
      <w:r w:rsidR="005E297A">
        <w:rPr>
          <w:b/>
          <w:color w:val="auto"/>
        </w:rPr>
        <w:t>(</w:t>
      </w:r>
      <w:proofErr w:type="spellStart"/>
      <w:r w:rsidR="005E297A">
        <w:rPr>
          <w:b/>
          <w:color w:val="auto"/>
        </w:rPr>
        <w:t>effortmodel</w:t>
      </w:r>
      <w:proofErr w:type="spellEnd"/>
      <w:r w:rsidR="005E297A">
        <w:rPr>
          <w:b/>
          <w:color w:val="auto"/>
        </w:rPr>
        <w:t>=11)</w:t>
      </w:r>
      <w:bookmarkEnd w:id="20"/>
    </w:p>
    <w:p w14:paraId="589C89DC" w14:textId="77777777" w:rsidR="00AE5195" w:rsidRDefault="00AE5195" w:rsidP="00AE5195">
      <w:pPr>
        <w:autoSpaceDE w:val="0"/>
        <w:autoSpaceDN w:val="0"/>
        <w:adjustRightInd w:val="0"/>
        <w:rPr>
          <w:rFonts w:asciiTheme="majorHAnsi" w:hAnsiTheme="majorHAnsi"/>
          <w:b/>
        </w:rPr>
      </w:pPr>
    </w:p>
    <w:p w14:paraId="04D3FE3B" w14:textId="35C69BE5" w:rsidR="00EB6D21" w:rsidRPr="00C30EE9" w:rsidRDefault="00AE5195" w:rsidP="00AE5195">
      <w:pPr>
        <w:autoSpaceDE w:val="0"/>
        <w:autoSpaceDN w:val="0"/>
        <w:adjustRightInd w:val="0"/>
        <w:rPr>
          <w:rFonts w:asciiTheme="majorHAnsi" w:hAnsiTheme="majorHAnsi"/>
        </w:rPr>
      </w:pPr>
      <w:r>
        <w:rPr>
          <w:rFonts w:asciiTheme="majorHAnsi" w:hAnsiTheme="majorHAnsi"/>
        </w:rPr>
        <w:t xml:space="preserve">In this option the fishing effort per timestep per box per fishery is read from the forcing files. See Table </w:t>
      </w:r>
      <w:r w:rsidR="00DA1B11">
        <w:rPr>
          <w:rFonts w:asciiTheme="majorHAnsi" w:hAnsiTheme="majorHAnsi"/>
        </w:rPr>
        <w:t>12</w:t>
      </w:r>
      <w:r>
        <w:rPr>
          <w:rFonts w:asciiTheme="majorHAnsi" w:hAnsiTheme="majorHAnsi"/>
        </w:rPr>
        <w:t xml:space="preserve"> in chapter 8 on how to setup forcing files. Remember that if effort forcing files are provided, it is important to set the </w:t>
      </w:r>
      <w:proofErr w:type="spellStart"/>
      <w:r w:rsidRPr="0007041B">
        <w:rPr>
          <w:rFonts w:asciiTheme="majorHAnsi" w:hAnsiTheme="majorHAnsi"/>
          <w:color w:val="E36C0A" w:themeColor="accent6" w:themeShade="BF"/>
        </w:rPr>
        <w:t>YYY_effortmodel</w:t>
      </w:r>
      <w:proofErr w:type="spellEnd"/>
      <w:r w:rsidRPr="0007041B">
        <w:rPr>
          <w:rFonts w:asciiTheme="majorHAnsi" w:hAnsiTheme="majorHAnsi"/>
          <w:color w:val="E36C0A" w:themeColor="accent6" w:themeShade="BF"/>
        </w:rPr>
        <w:t xml:space="preserve"> </w:t>
      </w:r>
      <w:r>
        <w:rPr>
          <w:rFonts w:asciiTheme="majorHAnsi" w:hAnsiTheme="majorHAnsi"/>
        </w:rPr>
        <w:t xml:space="preserve">to 11. </w:t>
      </w:r>
    </w:p>
    <w:p w14:paraId="431C5078" w14:textId="77777777" w:rsidR="00AE5195" w:rsidRDefault="00AE5195" w:rsidP="000952F9">
      <w:pPr>
        <w:pStyle w:val="BodyText2"/>
        <w:spacing w:before="0" w:line="276" w:lineRule="auto"/>
        <w:rPr>
          <w:rFonts w:asciiTheme="majorHAnsi" w:hAnsiTheme="majorHAnsi"/>
          <w:szCs w:val="22"/>
          <w:lang w:val="en-AU"/>
        </w:rPr>
      </w:pPr>
    </w:p>
    <w:p w14:paraId="0ADECBF8" w14:textId="3169AD7E" w:rsidR="003202B1" w:rsidRPr="007B0555" w:rsidRDefault="003202B1" w:rsidP="003202B1">
      <w:pPr>
        <w:pStyle w:val="Heading3"/>
        <w:spacing w:before="0"/>
        <w:rPr>
          <w:b/>
          <w:color w:val="auto"/>
        </w:rPr>
      </w:pPr>
      <w:bookmarkStart w:id="21" w:name="_Toc162809053"/>
      <w:r w:rsidRPr="003202B1">
        <w:rPr>
          <w:b/>
          <w:i/>
          <w:color w:val="auto"/>
          <w:szCs w:val="22"/>
        </w:rPr>
        <w:t>15.5.</w:t>
      </w:r>
      <w:r w:rsidR="005E297A">
        <w:rPr>
          <w:b/>
          <w:i/>
          <w:color w:val="auto"/>
          <w:szCs w:val="22"/>
        </w:rPr>
        <w:t>8</w:t>
      </w:r>
      <w:r w:rsidR="00C568D0">
        <w:rPr>
          <w:b/>
          <w:i/>
          <w:color w:val="auto"/>
        </w:rPr>
        <w:t xml:space="preserve">. </w:t>
      </w:r>
      <w:r w:rsidR="00EF0271">
        <w:rPr>
          <w:b/>
          <w:i/>
          <w:color w:val="auto"/>
        </w:rPr>
        <w:t>Dynamic e</w:t>
      </w:r>
      <w:r w:rsidR="00C568D0">
        <w:rPr>
          <w:b/>
          <w:i/>
          <w:color w:val="auto"/>
        </w:rPr>
        <w:t xml:space="preserve">ffort exponentially related to previous </w:t>
      </w:r>
      <w:r w:rsidRPr="003202B1">
        <w:rPr>
          <w:b/>
          <w:i/>
          <w:color w:val="auto"/>
        </w:rPr>
        <w:t xml:space="preserve">CPUE </w:t>
      </w:r>
      <w:r w:rsidR="00893D54">
        <w:rPr>
          <w:b/>
          <w:i/>
          <w:color w:val="auto"/>
        </w:rPr>
        <w:t>and boat speed</w:t>
      </w:r>
      <w:r w:rsidRPr="003202B1">
        <w:rPr>
          <w:b/>
          <w:i/>
          <w:color w:val="auto"/>
        </w:rPr>
        <w:t xml:space="preserve"> </w:t>
      </w:r>
      <w:r w:rsidR="007B0555" w:rsidRPr="007B0555">
        <w:rPr>
          <w:b/>
          <w:color w:val="auto"/>
        </w:rPr>
        <w:t>(</w:t>
      </w:r>
      <w:proofErr w:type="spellStart"/>
      <w:r w:rsidR="007B0555" w:rsidRPr="007B0555">
        <w:rPr>
          <w:b/>
          <w:color w:val="auto"/>
        </w:rPr>
        <w:t>efformodel</w:t>
      </w:r>
      <w:proofErr w:type="spellEnd"/>
      <w:r w:rsidR="007B0555" w:rsidRPr="007B0555">
        <w:rPr>
          <w:b/>
          <w:color w:val="auto"/>
        </w:rPr>
        <w:t>=4)</w:t>
      </w:r>
      <w:bookmarkEnd w:id="21"/>
    </w:p>
    <w:p w14:paraId="20439BE6" w14:textId="560FF475" w:rsidR="003202B1" w:rsidRPr="007B0555" w:rsidRDefault="00B14500" w:rsidP="003202B1">
      <w:pPr>
        <w:autoSpaceDE w:val="0"/>
        <w:autoSpaceDN w:val="0"/>
        <w:adjustRightInd w:val="0"/>
        <w:rPr>
          <w:rFonts w:asciiTheme="majorHAnsi" w:hAnsiTheme="majorHAnsi"/>
          <w:b/>
        </w:rPr>
      </w:pPr>
      <w:r w:rsidRPr="007B0555">
        <w:rPr>
          <w:rFonts w:asciiTheme="majorHAnsi" w:hAnsiTheme="majorHAnsi"/>
          <w:b/>
        </w:rPr>
        <w:t xml:space="preserve"> </w:t>
      </w:r>
    </w:p>
    <w:p w14:paraId="2E57B658" w14:textId="4C69538E" w:rsidR="00613664" w:rsidRDefault="00613664" w:rsidP="00613664">
      <w:pPr>
        <w:pStyle w:val="BodyText2"/>
        <w:spacing w:before="0" w:line="276" w:lineRule="auto"/>
        <w:rPr>
          <w:rFonts w:asciiTheme="majorHAnsi" w:hAnsiTheme="majorHAnsi"/>
          <w:szCs w:val="22"/>
          <w:lang w:val="en-AU"/>
        </w:rPr>
      </w:pPr>
      <w:r>
        <w:rPr>
          <w:rFonts w:asciiTheme="majorHAnsi" w:hAnsiTheme="majorHAnsi"/>
          <w:szCs w:val="22"/>
          <w:lang w:val="en-AU"/>
        </w:rPr>
        <w:t xml:space="preserve">This option is set with </w:t>
      </w:r>
      <w:proofErr w:type="spellStart"/>
      <w:r w:rsidRPr="009C3057">
        <w:rPr>
          <w:rFonts w:asciiTheme="majorHAnsi" w:hAnsiTheme="majorHAnsi"/>
          <w:color w:val="E36C0A" w:themeColor="accent6" w:themeShade="BF"/>
          <w:szCs w:val="22"/>
          <w:lang w:val="en-AU"/>
        </w:rPr>
        <w:t>YYY_effortmodel</w:t>
      </w:r>
      <w:proofErr w:type="spellEnd"/>
      <w:r w:rsidRPr="009C3057">
        <w:rPr>
          <w:rFonts w:asciiTheme="majorHAnsi" w:hAnsiTheme="majorHAnsi"/>
          <w:color w:val="E36C0A" w:themeColor="accent6" w:themeShade="BF"/>
          <w:szCs w:val="22"/>
          <w:lang w:val="en-AU"/>
        </w:rPr>
        <w:t>=</w:t>
      </w:r>
      <w:r>
        <w:rPr>
          <w:rFonts w:asciiTheme="majorHAnsi" w:hAnsiTheme="majorHAnsi"/>
          <w:color w:val="E36C0A" w:themeColor="accent6" w:themeShade="BF"/>
          <w:szCs w:val="22"/>
          <w:lang w:val="en-AU"/>
        </w:rPr>
        <w:t>4</w:t>
      </w:r>
      <w:r>
        <w:rPr>
          <w:rFonts w:asciiTheme="majorHAnsi" w:hAnsiTheme="majorHAnsi"/>
          <w:szCs w:val="22"/>
          <w:lang w:val="en-AU"/>
        </w:rPr>
        <w:t xml:space="preserve"> and sets the effort dynamically based on the previous </w:t>
      </w:r>
      <w:r w:rsidR="004805CC">
        <w:rPr>
          <w:rFonts w:asciiTheme="majorHAnsi" w:hAnsiTheme="majorHAnsi"/>
          <w:szCs w:val="22"/>
          <w:lang w:val="en-AU"/>
        </w:rPr>
        <w:t xml:space="preserve">memory period’s </w:t>
      </w:r>
      <w:r>
        <w:rPr>
          <w:rFonts w:asciiTheme="majorHAnsi" w:hAnsiTheme="majorHAnsi"/>
          <w:szCs w:val="22"/>
          <w:lang w:val="en-AU"/>
        </w:rPr>
        <w:t xml:space="preserve">CPUE. </w:t>
      </w:r>
      <w:r w:rsidR="00B14500">
        <w:rPr>
          <w:rFonts w:asciiTheme="majorHAnsi" w:hAnsiTheme="majorHAnsi"/>
          <w:szCs w:val="22"/>
          <w:lang w:val="en-AU"/>
        </w:rPr>
        <w:t xml:space="preserve">The calculation of the new effort per box is not based on a simple scaling of the relative earlier CPUE as in the effort models described </w:t>
      </w:r>
      <w:proofErr w:type="gramStart"/>
      <w:r w:rsidR="00B14500">
        <w:rPr>
          <w:rFonts w:asciiTheme="majorHAnsi" w:hAnsiTheme="majorHAnsi"/>
          <w:szCs w:val="22"/>
          <w:lang w:val="en-AU"/>
        </w:rPr>
        <w:t>above, but</w:t>
      </w:r>
      <w:proofErr w:type="gramEnd"/>
      <w:r w:rsidR="00B14500">
        <w:rPr>
          <w:rFonts w:asciiTheme="majorHAnsi" w:hAnsiTheme="majorHAnsi"/>
          <w:szCs w:val="22"/>
          <w:lang w:val="en-AU"/>
        </w:rPr>
        <w:t xml:space="preserve"> is done in two steps. First, Atlantis calculates</w:t>
      </w:r>
      <w:r w:rsidR="004805CC">
        <w:rPr>
          <w:rFonts w:asciiTheme="majorHAnsi" w:hAnsiTheme="majorHAnsi"/>
          <w:szCs w:val="22"/>
          <w:lang w:val="en-AU"/>
        </w:rPr>
        <w:t xml:space="preserve"> the</w:t>
      </w:r>
      <w:r w:rsidR="00B14500">
        <w:rPr>
          <w:rFonts w:asciiTheme="majorHAnsi" w:hAnsiTheme="majorHAnsi"/>
          <w:szCs w:val="22"/>
          <w:lang w:val="en-AU"/>
        </w:rPr>
        <w:t xml:space="preserve"> ‘ideal’ effort per box, as an exponential function of the</w:t>
      </w:r>
      <w:r>
        <w:rPr>
          <w:rFonts w:asciiTheme="majorHAnsi" w:hAnsiTheme="majorHAnsi"/>
          <w:szCs w:val="22"/>
          <w:lang w:val="en-AU"/>
        </w:rPr>
        <w:t xml:space="preserve"> CPUE of the previous </w:t>
      </w:r>
      <w:r w:rsidR="00B14500">
        <w:rPr>
          <w:rFonts w:asciiTheme="majorHAnsi" w:hAnsiTheme="majorHAnsi"/>
          <w:szCs w:val="22"/>
          <w:lang w:val="en-AU"/>
        </w:rPr>
        <w:t>memory period</w:t>
      </w:r>
      <w:r w:rsidR="004805CC">
        <w:rPr>
          <w:rFonts w:asciiTheme="majorHAnsi" w:hAnsiTheme="majorHAnsi"/>
          <w:szCs w:val="22"/>
          <w:lang w:val="en-AU"/>
        </w:rPr>
        <w:t xml:space="preserve">, with </w:t>
      </w:r>
      <w:r>
        <w:rPr>
          <w:rFonts w:asciiTheme="majorHAnsi" w:hAnsiTheme="majorHAnsi"/>
          <w:szCs w:val="22"/>
          <w:lang w:val="en-AU"/>
        </w:rPr>
        <w:t xml:space="preserve">a steepness of effort increase at high CPUE areas and maximum </w:t>
      </w:r>
      <w:r w:rsidR="004805CC">
        <w:rPr>
          <w:rFonts w:asciiTheme="majorHAnsi" w:hAnsiTheme="majorHAnsi"/>
          <w:szCs w:val="22"/>
          <w:lang w:val="en-AU"/>
        </w:rPr>
        <w:t xml:space="preserve">the maximum effort </w:t>
      </w:r>
      <w:r>
        <w:rPr>
          <w:rFonts w:asciiTheme="majorHAnsi" w:hAnsiTheme="majorHAnsi"/>
          <w:szCs w:val="22"/>
          <w:lang w:val="en-AU"/>
        </w:rPr>
        <w:t xml:space="preserve">per box set by the user. </w:t>
      </w:r>
      <w:r w:rsidR="00B14500">
        <w:rPr>
          <w:rFonts w:asciiTheme="majorHAnsi" w:hAnsiTheme="majorHAnsi"/>
          <w:szCs w:val="22"/>
          <w:lang w:val="en-AU"/>
        </w:rPr>
        <w:t xml:space="preserve">Second, the rate at which new effort can be achieved is calculated based on the speed of the boat. </w:t>
      </w:r>
    </w:p>
    <w:p w14:paraId="75FB1213" w14:textId="77777777" w:rsidR="00613664" w:rsidRPr="00613664" w:rsidRDefault="00613664" w:rsidP="00613664">
      <w:pPr>
        <w:rPr>
          <w:rFonts w:asciiTheme="majorHAnsi" w:hAnsiTheme="majorHAnsi"/>
        </w:rPr>
      </w:pPr>
    </w:p>
    <w:p w14:paraId="3BF16760" w14:textId="59A42BA2" w:rsidR="00613664" w:rsidRDefault="00613664" w:rsidP="00613664">
      <w:pPr>
        <w:rPr>
          <w:rFonts w:asciiTheme="majorHAnsi" w:hAnsiTheme="majorHAnsi"/>
          <w:lang w:val="en-GB"/>
        </w:rPr>
      </w:pPr>
      <w:r>
        <w:rPr>
          <w:rFonts w:asciiTheme="majorHAnsi" w:hAnsiTheme="majorHAnsi"/>
          <w:lang w:val="en-GB"/>
        </w:rPr>
        <w:t xml:space="preserve">The new ideal effort by the fishery Y in a </w:t>
      </w:r>
      <w:r w:rsidR="00B14500">
        <w:rPr>
          <w:rFonts w:asciiTheme="majorHAnsi" w:hAnsiTheme="majorHAnsi"/>
          <w:lang w:val="en-GB"/>
        </w:rPr>
        <w:t>box</w:t>
      </w:r>
      <w:r>
        <w:rPr>
          <w:rFonts w:asciiTheme="majorHAnsi" w:hAnsiTheme="majorHAnsi"/>
          <w:lang w:val="en-GB"/>
        </w:rPr>
        <w:t xml:space="preserve"> j (</w:t>
      </w:r>
      <w:proofErr w:type="spellStart"/>
      <w:proofErr w:type="gramStart"/>
      <w:r w:rsidRPr="00613664">
        <w:rPr>
          <w:rFonts w:asciiTheme="majorHAnsi" w:hAnsiTheme="majorHAnsi"/>
          <w:i/>
          <w:lang w:val="en-GB"/>
        </w:rPr>
        <w:t>id</w:t>
      </w:r>
      <w:r>
        <w:rPr>
          <w:rFonts w:asciiTheme="majorHAnsi" w:hAnsiTheme="majorHAnsi"/>
          <w:i/>
          <w:lang w:val="en-GB"/>
        </w:rPr>
        <w:t>Eff</w:t>
      </w:r>
      <w:r>
        <w:rPr>
          <w:rFonts w:asciiTheme="majorHAnsi" w:hAnsiTheme="majorHAnsi"/>
          <w:i/>
          <w:vertAlign w:val="subscript"/>
          <w:lang w:val="en-GB"/>
        </w:rPr>
        <w:t>Y,j</w:t>
      </w:r>
      <w:proofErr w:type="spellEnd"/>
      <w:proofErr w:type="gramEnd"/>
      <w:r>
        <w:rPr>
          <w:rFonts w:asciiTheme="majorHAnsi" w:hAnsiTheme="majorHAnsi"/>
          <w:lang w:val="en-GB"/>
        </w:rPr>
        <w:t xml:space="preserve"> in days day</w:t>
      </w:r>
      <w:r>
        <w:rPr>
          <w:rFonts w:asciiTheme="majorHAnsi" w:hAnsiTheme="majorHAnsi"/>
          <w:vertAlign w:val="superscript"/>
          <w:lang w:val="en-GB"/>
        </w:rPr>
        <w:t>-1</w:t>
      </w:r>
      <w:r>
        <w:rPr>
          <w:rFonts w:asciiTheme="majorHAnsi" w:hAnsiTheme="majorHAnsi"/>
          <w:lang w:val="en-GB"/>
        </w:rPr>
        <w:t xml:space="preserve">) in a given timestep is calculated as </w:t>
      </w:r>
    </w:p>
    <w:p w14:paraId="3717AD1C" w14:textId="77777777" w:rsidR="00613664" w:rsidRDefault="00613664" w:rsidP="00613664">
      <w:pPr>
        <w:pStyle w:val="BodyText2"/>
        <w:spacing w:before="0" w:line="276" w:lineRule="auto"/>
        <w:rPr>
          <w:rFonts w:asciiTheme="majorHAnsi" w:hAnsiTheme="majorHAnsi"/>
          <w:szCs w:val="22"/>
          <w:lang w:val="en-AU"/>
        </w:rPr>
      </w:pPr>
    </w:p>
    <w:p w14:paraId="7532EB61" w14:textId="4CFA4B06" w:rsidR="00123D5A" w:rsidRDefault="00123D5A" w:rsidP="00123D5A">
      <w:pPr>
        <w:pStyle w:val="BodyText2"/>
        <w:spacing w:before="0" w:line="276" w:lineRule="auto"/>
        <w:rPr>
          <w:rFonts w:asciiTheme="majorHAnsi" w:hAnsiTheme="majorHAnsi"/>
          <w:szCs w:val="22"/>
          <w:lang w:val="en-AU"/>
        </w:rPr>
      </w:pPr>
    </w:p>
    <w:p w14:paraId="3D7CDA0E" w14:textId="0E769145" w:rsidR="00123D5A" w:rsidRPr="00246E65" w:rsidRDefault="00000000" w:rsidP="00123D5A">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 w:val="28"/>
                  <w:lang w:val="en-AU"/>
                </w:rPr>
              </m:ctrlPr>
            </m:sSubPr>
            <m:e>
              <m:r>
                <w:rPr>
                  <w:rFonts w:ascii="Cambria Math" w:hAnsi="Cambria Math"/>
                  <w:sz w:val="28"/>
                  <w:lang w:val="en-AU"/>
                </w:rPr>
                <m:t>idEff</m:t>
              </m:r>
              <m:ctrlPr>
                <w:rPr>
                  <w:rFonts w:ascii="Cambria Math" w:hAnsi="Cambria Math" w:cs="Cambria Math"/>
                  <w:i/>
                  <w:sz w:val="28"/>
                  <w:lang w:val="en-AU"/>
                </w:rPr>
              </m:ctrlPr>
            </m:e>
            <m:sub>
              <m:r>
                <w:rPr>
                  <w:rFonts w:ascii="Cambria Math" w:hAnsi="Cambria Math"/>
                  <w:sz w:val="28"/>
                  <w:lang w:val="en-AU"/>
                </w:rPr>
                <m:t>Y,j</m:t>
              </m:r>
            </m:sub>
          </m:sSub>
          <m:r>
            <w:rPr>
              <w:rFonts w:ascii="Cambria Math" w:hAnsi="Cambria Math"/>
              <w:sz w:val="28"/>
              <w:lang w:val="en-AU"/>
            </w:rPr>
            <m:t>=</m:t>
          </m:r>
          <m:f>
            <m:fPr>
              <m:ctrlPr>
                <w:rPr>
                  <w:rFonts w:ascii="Cambria Math" w:hAnsi="Cambria Math"/>
                  <w:i/>
                  <w:sz w:val="28"/>
                  <w:lang w:val="en-AU"/>
                </w:rPr>
              </m:ctrlPr>
            </m:fPr>
            <m:num>
              <m:sSub>
                <m:sSubPr>
                  <m:ctrlPr>
                    <w:rPr>
                      <w:rFonts w:ascii="Cambria Math" w:hAnsi="Cambria Math"/>
                      <w:i/>
                      <w:sz w:val="28"/>
                      <w:lang w:val="en-AU"/>
                    </w:rPr>
                  </m:ctrlPr>
                </m:sSubPr>
                <m:e>
                  <m:r>
                    <w:rPr>
                      <w:rFonts w:ascii="Cambria Math" w:hAnsi="Cambria Math"/>
                      <w:sz w:val="28"/>
                      <w:lang w:val="en-AU"/>
                    </w:rPr>
                    <m:t>Effmax</m:t>
                  </m:r>
                </m:e>
                <m:sub>
                  <m:r>
                    <w:rPr>
                      <w:rFonts w:ascii="Cambria Math" w:hAnsi="Cambria Math"/>
                      <w:sz w:val="28"/>
                      <w:lang w:val="en-AU"/>
                    </w:rPr>
                    <m:t>Y</m:t>
                  </m:r>
                </m:sub>
              </m:sSub>
            </m:num>
            <m:den>
              <m:r>
                <w:rPr>
                  <w:rFonts w:ascii="Cambria Math" w:hAnsi="Cambria Math"/>
                  <w:sz w:val="28"/>
                  <w:lang w:val="en-AU"/>
                </w:rPr>
                <m:t>1+</m:t>
              </m:r>
              <m:sSup>
                <m:sSupPr>
                  <m:ctrlPr>
                    <w:rPr>
                      <w:rFonts w:ascii="Cambria Math" w:hAnsi="Cambria Math"/>
                      <w:i/>
                      <w:sz w:val="28"/>
                      <w:lang w:val="en-AU"/>
                    </w:rPr>
                  </m:ctrlPr>
                </m:sSupPr>
                <m:e>
                  <m:r>
                    <w:rPr>
                      <w:rFonts w:ascii="Cambria Math" w:hAnsi="Cambria Math"/>
                      <w:sz w:val="28"/>
                    </w:rPr>
                    <m:t>e</m:t>
                  </m:r>
                </m:e>
                <m:sup>
                  <m:d>
                    <m:dPr>
                      <m:ctrlPr>
                        <w:rPr>
                          <w:rFonts w:ascii="Cambria Math" w:hAnsi="Cambria Math"/>
                          <w:i/>
                          <w:iCs w:val="0"/>
                          <w:sz w:val="28"/>
                        </w:rPr>
                      </m:ctrlPr>
                    </m:dPr>
                    <m:e>
                      <m:r>
                        <w:rPr>
                          <w:rFonts w:ascii="Cambria Math" w:hAnsi="Cambria Math"/>
                          <w:sz w:val="28"/>
                        </w:rPr>
                        <m:t>-</m:t>
                      </m:r>
                      <m:sSub>
                        <m:sSubPr>
                          <m:ctrlPr>
                            <w:rPr>
                              <w:rFonts w:ascii="Cambria Math" w:hAnsi="Cambria Math"/>
                              <w:i/>
                              <w:iCs w:val="0"/>
                              <w:sz w:val="28"/>
                            </w:rPr>
                          </m:ctrlPr>
                        </m:sSubPr>
                        <m:e>
                          <m:r>
                            <w:rPr>
                              <w:rFonts w:ascii="Cambria Math" w:hAnsi="Cambria Math"/>
                              <w:sz w:val="28"/>
                            </w:rPr>
                            <m:t>Effa</m:t>
                          </m:r>
                        </m:e>
                        <m:sub>
                          <m:r>
                            <w:rPr>
                              <w:rFonts w:ascii="Cambria Math" w:hAnsi="Cambria Math"/>
                              <w:sz w:val="28"/>
                            </w:rPr>
                            <m:t>Y</m:t>
                          </m:r>
                        </m:sub>
                      </m:sSub>
                      <m:r>
                        <w:rPr>
                          <w:rFonts w:ascii="Cambria Math" w:hAnsi="Cambria Math"/>
                          <w:sz w:val="28"/>
                        </w:rPr>
                        <m:t>∙</m:t>
                      </m:r>
                      <m:sSub>
                        <m:sSubPr>
                          <m:ctrlPr>
                            <w:rPr>
                              <w:rFonts w:ascii="Cambria Math" w:hAnsi="Cambria Math"/>
                              <w:i/>
                              <w:iCs w:val="0"/>
                              <w:sz w:val="28"/>
                            </w:rPr>
                          </m:ctrlPr>
                        </m:sSubPr>
                        <m:e>
                          <m:r>
                            <w:rPr>
                              <w:rFonts w:ascii="Cambria Math" w:hAnsi="Cambria Math"/>
                              <w:sz w:val="28"/>
                            </w:rPr>
                            <m:t>cpue</m:t>
                          </m:r>
                        </m:e>
                        <m:sub>
                          <m:r>
                            <w:rPr>
                              <w:rFonts w:ascii="Cambria Math" w:hAnsi="Cambria Math"/>
                              <w:sz w:val="28"/>
                            </w:rPr>
                            <m:t>Y,j</m:t>
                          </m:r>
                        </m:sub>
                      </m:sSub>
                    </m:e>
                  </m:d>
                </m:sup>
              </m:sSup>
            </m:den>
          </m:f>
          <m:sSub>
            <m:sSubPr>
              <m:ctrlPr>
                <w:rPr>
                  <w:rFonts w:ascii="Cambria Math" w:hAnsi="Cambria Math"/>
                  <w:i/>
                  <w:sz w:val="28"/>
                  <w:lang w:val="en-AU"/>
                </w:rPr>
              </m:ctrlPr>
            </m:sSubPr>
            <m:e>
              <m:r>
                <w:rPr>
                  <w:rFonts w:ascii="Cambria Math" w:hAnsi="Cambria Math"/>
                  <w:sz w:val="28"/>
                  <w:lang w:val="en-AU"/>
                </w:rPr>
                <m:t>-Effoffs</m:t>
              </m:r>
            </m:e>
            <m:sub>
              <m:r>
                <w:rPr>
                  <w:rFonts w:ascii="Cambria Math" w:hAnsi="Cambria Math"/>
                  <w:sz w:val="28"/>
                  <w:lang w:val="en-AU"/>
                </w:rPr>
                <m:t>Y</m:t>
              </m:r>
            </m:sub>
          </m:sSub>
        </m:oMath>
      </m:oMathPara>
    </w:p>
    <w:p w14:paraId="79C621A0" w14:textId="77777777" w:rsidR="00123D5A" w:rsidRDefault="00123D5A" w:rsidP="00123D5A">
      <w:pPr>
        <w:rPr>
          <w:rFonts w:asciiTheme="majorHAnsi" w:hAnsiTheme="majorHAnsi"/>
          <w:lang w:val="en-GB"/>
        </w:rPr>
      </w:pPr>
    </w:p>
    <w:p w14:paraId="40561DD9" w14:textId="77777777" w:rsidR="00123D5A" w:rsidRDefault="00123D5A" w:rsidP="00613664">
      <w:pPr>
        <w:pStyle w:val="BodyText2"/>
        <w:spacing w:before="0" w:line="276" w:lineRule="auto"/>
        <w:rPr>
          <w:rFonts w:asciiTheme="majorHAnsi" w:hAnsiTheme="majorHAnsi"/>
          <w:szCs w:val="22"/>
          <w:lang w:val="en-AU"/>
        </w:rPr>
      </w:pPr>
    </w:p>
    <w:p w14:paraId="7EFFD871" w14:textId="7F76EFBE" w:rsidR="00F83CD3" w:rsidRDefault="00F83CD3" w:rsidP="00F83CD3">
      <w:pPr>
        <w:autoSpaceDE w:val="0"/>
        <w:autoSpaceDN w:val="0"/>
        <w:adjustRightInd w:val="0"/>
        <w:rPr>
          <w:rFonts w:asciiTheme="majorHAnsi" w:hAnsiTheme="majorHAnsi"/>
        </w:rPr>
      </w:pPr>
      <w:r w:rsidRPr="004F3942">
        <w:rPr>
          <w:rFonts w:asciiTheme="majorHAnsi" w:hAnsiTheme="majorHAnsi"/>
        </w:rPr>
        <w:t xml:space="preserve">where </w:t>
      </w:r>
      <w:proofErr w:type="spellStart"/>
      <w:r>
        <w:rPr>
          <w:rFonts w:asciiTheme="majorHAnsi" w:hAnsiTheme="majorHAnsi"/>
          <w:i/>
        </w:rPr>
        <w:t>Effmax</w:t>
      </w:r>
      <w:r w:rsidRPr="004F3942">
        <w:rPr>
          <w:rFonts w:asciiTheme="majorHAnsi" w:hAnsiTheme="majorHAnsi"/>
          <w:vertAlign w:val="subscript"/>
        </w:rPr>
        <w:t>Y</w:t>
      </w:r>
      <w:proofErr w:type="spellEnd"/>
      <w:r w:rsidRPr="004F3942">
        <w:rPr>
          <w:rFonts w:asciiTheme="majorHAnsi" w:hAnsiTheme="majorHAnsi"/>
          <w:i/>
        </w:rPr>
        <w:t xml:space="preserve"> </w:t>
      </w:r>
      <w:r w:rsidRPr="004F3942">
        <w:rPr>
          <w:rFonts w:asciiTheme="majorHAnsi" w:hAnsiTheme="majorHAnsi"/>
        </w:rPr>
        <w:t xml:space="preserve">is the </w:t>
      </w:r>
      <w:r>
        <w:rPr>
          <w:rFonts w:asciiTheme="majorHAnsi" w:hAnsiTheme="majorHAnsi"/>
        </w:rPr>
        <w:t>maximum potential effort per box allowed per fishery Y (</w:t>
      </w:r>
      <w:proofErr w:type="spellStart"/>
      <w:r w:rsidRPr="00415CD5">
        <w:rPr>
          <w:rFonts w:asciiTheme="majorHAnsi" w:hAnsiTheme="majorHAnsi"/>
          <w:color w:val="E36C0A" w:themeColor="accent6" w:themeShade="BF"/>
        </w:rPr>
        <w:t>YYY_mEff_max</w:t>
      </w:r>
      <w:proofErr w:type="spellEnd"/>
      <w:r>
        <w:rPr>
          <w:rFonts w:asciiTheme="majorHAnsi" w:hAnsiTheme="majorHAnsi"/>
        </w:rPr>
        <w:t xml:space="preserve">, days </w:t>
      </w:r>
      <w:r>
        <w:rPr>
          <w:rFonts w:asciiTheme="majorHAnsi" w:hAnsiTheme="majorHAnsi"/>
          <w:lang w:val="en-GB"/>
        </w:rPr>
        <w:t>day</w:t>
      </w:r>
      <w:r>
        <w:rPr>
          <w:rFonts w:asciiTheme="majorHAnsi" w:hAnsiTheme="majorHAnsi"/>
          <w:vertAlign w:val="superscript"/>
          <w:lang w:val="en-GB"/>
        </w:rPr>
        <w:t>-1</w:t>
      </w:r>
      <w:r>
        <w:rPr>
          <w:rFonts w:asciiTheme="majorHAnsi" w:hAnsiTheme="majorHAnsi"/>
        </w:rPr>
        <w:t>)</w:t>
      </w:r>
      <w:r w:rsidR="004805CC">
        <w:rPr>
          <w:rFonts w:asciiTheme="majorHAnsi" w:hAnsiTheme="majorHAnsi"/>
        </w:rPr>
        <w:t>;</w:t>
      </w:r>
      <w:r>
        <w:rPr>
          <w:rFonts w:asciiTheme="majorHAnsi" w:hAnsiTheme="majorHAnsi"/>
        </w:rPr>
        <w:t xml:space="preserve"> </w:t>
      </w:r>
      <w:proofErr w:type="spellStart"/>
      <w:r w:rsidRPr="003933B3">
        <w:rPr>
          <w:rFonts w:asciiTheme="majorHAnsi" w:hAnsiTheme="majorHAnsi"/>
          <w:i/>
        </w:rPr>
        <w:t>Effa</w:t>
      </w:r>
      <w:r w:rsidRPr="003933B3">
        <w:rPr>
          <w:rFonts w:asciiTheme="majorHAnsi" w:hAnsiTheme="majorHAnsi"/>
          <w:i/>
          <w:vertAlign w:val="subscript"/>
        </w:rPr>
        <w:t>Y</w:t>
      </w:r>
      <w:proofErr w:type="spellEnd"/>
      <w:r>
        <w:rPr>
          <w:rFonts w:asciiTheme="majorHAnsi" w:hAnsiTheme="majorHAnsi"/>
        </w:rPr>
        <w:t xml:space="preserve"> is the steepness of the effort increase to the maximum limit when CPUE is high (</w:t>
      </w:r>
      <w:proofErr w:type="spellStart"/>
      <w:r w:rsidRPr="00415CD5">
        <w:rPr>
          <w:rFonts w:asciiTheme="majorHAnsi" w:hAnsiTheme="majorHAnsi"/>
          <w:color w:val="E36C0A" w:themeColor="accent6" w:themeShade="BF"/>
        </w:rPr>
        <w:t>YYY_mEff_a</w:t>
      </w:r>
      <w:proofErr w:type="spellEnd"/>
      <w:r>
        <w:rPr>
          <w:rFonts w:asciiTheme="majorHAnsi" w:hAnsiTheme="majorHAnsi"/>
        </w:rPr>
        <w:t xml:space="preserve">, unitless and </w:t>
      </w:r>
      <w:r w:rsidRPr="00F83CD3">
        <w:rPr>
          <w:rFonts w:asciiTheme="majorHAnsi" w:hAnsiTheme="majorHAnsi"/>
          <w:b/>
        </w:rPr>
        <w:t>typically in the range of 0.01 to 0.1</w:t>
      </w:r>
      <w:r>
        <w:rPr>
          <w:rFonts w:asciiTheme="majorHAnsi" w:hAnsiTheme="majorHAnsi"/>
        </w:rPr>
        <w:t>)</w:t>
      </w:r>
      <w:r w:rsidR="004805CC">
        <w:rPr>
          <w:rFonts w:asciiTheme="majorHAnsi" w:hAnsiTheme="majorHAnsi"/>
        </w:rPr>
        <w:t>;</w:t>
      </w:r>
      <w:r>
        <w:rPr>
          <w:rFonts w:asciiTheme="majorHAnsi" w:hAnsiTheme="majorHAnsi"/>
        </w:rPr>
        <w:t xml:space="preserve"> and </w:t>
      </w:r>
      <w:proofErr w:type="spellStart"/>
      <w:r>
        <w:rPr>
          <w:rFonts w:asciiTheme="majorHAnsi" w:hAnsiTheme="majorHAnsi"/>
          <w:i/>
        </w:rPr>
        <w:t>Effoffs</w:t>
      </w:r>
      <w:r w:rsidRPr="003933B3">
        <w:rPr>
          <w:rFonts w:asciiTheme="majorHAnsi" w:hAnsiTheme="majorHAnsi"/>
          <w:i/>
          <w:vertAlign w:val="subscript"/>
        </w:rPr>
        <w:t>Y</w:t>
      </w:r>
      <w:proofErr w:type="spellEnd"/>
      <w:r w:rsidRPr="003933B3">
        <w:rPr>
          <w:rFonts w:asciiTheme="majorHAnsi" w:hAnsiTheme="majorHAnsi"/>
          <w:i/>
          <w:vertAlign w:val="subscript"/>
        </w:rPr>
        <w:t xml:space="preserve"> </w:t>
      </w:r>
      <w:r>
        <w:rPr>
          <w:rFonts w:asciiTheme="majorHAnsi" w:hAnsiTheme="majorHAnsi"/>
        </w:rPr>
        <w:t>is the offset of the effort (</w:t>
      </w:r>
      <w:proofErr w:type="spellStart"/>
      <w:r w:rsidRPr="00415CD5">
        <w:rPr>
          <w:rFonts w:asciiTheme="majorHAnsi" w:hAnsiTheme="majorHAnsi"/>
          <w:color w:val="E36C0A" w:themeColor="accent6" w:themeShade="BF"/>
        </w:rPr>
        <w:t>YYY_mEff_offset</w:t>
      </w:r>
      <w:proofErr w:type="spellEnd"/>
      <w:r>
        <w:rPr>
          <w:rFonts w:asciiTheme="majorHAnsi" w:hAnsiTheme="majorHAnsi"/>
        </w:rPr>
        <w:t xml:space="preserve">, days </w:t>
      </w:r>
      <w:r>
        <w:rPr>
          <w:rFonts w:asciiTheme="majorHAnsi" w:hAnsiTheme="majorHAnsi"/>
          <w:lang w:val="en-GB"/>
        </w:rPr>
        <w:t>day</w:t>
      </w:r>
      <w:r>
        <w:rPr>
          <w:rFonts w:asciiTheme="majorHAnsi" w:hAnsiTheme="majorHAnsi"/>
          <w:vertAlign w:val="superscript"/>
          <w:lang w:val="en-GB"/>
        </w:rPr>
        <w:t>-1</w:t>
      </w:r>
      <w:r>
        <w:rPr>
          <w:rFonts w:asciiTheme="majorHAnsi" w:hAnsiTheme="majorHAnsi"/>
        </w:rPr>
        <w:t xml:space="preserve">) to bring down effort in the lowest </w:t>
      </w:r>
      <w:proofErr w:type="spellStart"/>
      <w:r>
        <w:rPr>
          <w:rFonts w:asciiTheme="majorHAnsi" w:hAnsiTheme="majorHAnsi"/>
        </w:rPr>
        <w:t>producibity</w:t>
      </w:r>
      <w:proofErr w:type="spellEnd"/>
      <w:r>
        <w:rPr>
          <w:rFonts w:asciiTheme="majorHAnsi" w:hAnsiTheme="majorHAnsi"/>
        </w:rPr>
        <w:t xml:space="preserve"> boxes. This representation was originally developed for a location where fishing continued in locations even after CPUE had dropped to very low levels. In this approach if </w:t>
      </w:r>
      <w:proofErr w:type="spellStart"/>
      <w:r>
        <w:rPr>
          <w:rFonts w:asciiTheme="majorHAnsi" w:hAnsiTheme="majorHAnsi"/>
          <w:i/>
        </w:rPr>
        <w:t>Effoffs</w:t>
      </w:r>
      <w:r w:rsidRPr="003933B3">
        <w:rPr>
          <w:rFonts w:asciiTheme="majorHAnsi" w:hAnsiTheme="majorHAnsi"/>
          <w:i/>
          <w:vertAlign w:val="subscript"/>
        </w:rPr>
        <w:t>Y</w:t>
      </w:r>
      <w:proofErr w:type="spellEnd"/>
      <w:r>
        <w:rPr>
          <w:rFonts w:asciiTheme="majorHAnsi" w:hAnsiTheme="majorHAnsi"/>
          <w:vertAlign w:val="subscript"/>
        </w:rPr>
        <w:t xml:space="preserve"> </w:t>
      </w:r>
      <w:r>
        <w:rPr>
          <w:rFonts w:asciiTheme="majorHAnsi" w:hAnsiTheme="majorHAnsi"/>
        </w:rPr>
        <w:t xml:space="preserve">is set to zero then the lowest possible effort levels </w:t>
      </w:r>
      <w:proofErr w:type="gramStart"/>
      <w:r>
        <w:rPr>
          <w:rFonts w:asciiTheme="majorHAnsi" w:hAnsiTheme="majorHAnsi"/>
        </w:rPr>
        <w:t>is</w:t>
      </w:r>
      <w:proofErr w:type="gramEnd"/>
      <w:r>
        <w:rPr>
          <w:rFonts w:asciiTheme="majorHAnsi" w:hAnsiTheme="majorHAnsi"/>
        </w:rPr>
        <w:t xml:space="preserve"> half of </w:t>
      </w:r>
      <w:proofErr w:type="spellStart"/>
      <w:r>
        <w:rPr>
          <w:rFonts w:asciiTheme="majorHAnsi" w:hAnsiTheme="majorHAnsi"/>
          <w:i/>
        </w:rPr>
        <w:t>Effmax</w:t>
      </w:r>
      <w:r w:rsidRPr="004F3942">
        <w:rPr>
          <w:rFonts w:asciiTheme="majorHAnsi" w:hAnsiTheme="majorHAnsi"/>
          <w:vertAlign w:val="subscript"/>
        </w:rPr>
        <w:t>Y</w:t>
      </w:r>
      <w:proofErr w:type="spellEnd"/>
      <w:r w:rsidRPr="00C33B98">
        <w:rPr>
          <w:rFonts w:asciiTheme="majorHAnsi" w:hAnsiTheme="majorHAnsi"/>
        </w:rPr>
        <w:t>.</w:t>
      </w:r>
      <w:r>
        <w:rPr>
          <w:rFonts w:asciiTheme="majorHAnsi" w:hAnsiTheme="majorHAnsi"/>
        </w:rPr>
        <w:t xml:space="preserve"> If you do not want any effort in the boxes with very low CPUE levels (e.g. zero) then you will need to set </w:t>
      </w:r>
      <w:proofErr w:type="spellStart"/>
      <w:r>
        <w:rPr>
          <w:rFonts w:asciiTheme="majorHAnsi" w:hAnsiTheme="majorHAnsi"/>
          <w:i/>
        </w:rPr>
        <w:t>Effmax</w:t>
      </w:r>
      <w:r w:rsidRPr="004F3942">
        <w:rPr>
          <w:rFonts w:asciiTheme="majorHAnsi" w:hAnsiTheme="majorHAnsi"/>
          <w:vertAlign w:val="subscript"/>
        </w:rPr>
        <w:t>Y</w:t>
      </w:r>
      <w:proofErr w:type="spellEnd"/>
      <w:r>
        <w:rPr>
          <w:rFonts w:asciiTheme="majorHAnsi" w:hAnsiTheme="majorHAnsi"/>
        </w:rPr>
        <w:t xml:space="preserve"> to twice the desired maximum effort level and </w:t>
      </w:r>
      <w:proofErr w:type="spellStart"/>
      <w:r>
        <w:rPr>
          <w:rFonts w:asciiTheme="majorHAnsi" w:hAnsiTheme="majorHAnsi"/>
          <w:i/>
        </w:rPr>
        <w:t>Effoffs</w:t>
      </w:r>
      <w:r w:rsidRPr="003933B3">
        <w:rPr>
          <w:rFonts w:asciiTheme="majorHAnsi" w:hAnsiTheme="majorHAnsi"/>
          <w:i/>
          <w:vertAlign w:val="subscript"/>
        </w:rPr>
        <w:t>Y</w:t>
      </w:r>
      <w:proofErr w:type="spellEnd"/>
      <w:r>
        <w:rPr>
          <w:rFonts w:asciiTheme="majorHAnsi" w:hAnsiTheme="majorHAnsi"/>
        </w:rPr>
        <w:t xml:space="preserve"> to half of that (i.e. the desired effort level). This approach may seem artificial, but it produces a range of fishing pressure with the desired spatial heterogenei</w:t>
      </w:r>
      <w:r w:rsidR="00A64C7F">
        <w:rPr>
          <w:rFonts w:asciiTheme="majorHAnsi" w:hAnsiTheme="majorHAnsi"/>
        </w:rPr>
        <w:t xml:space="preserve">ty and magnitude. </w:t>
      </w:r>
      <w:r w:rsidR="002273F4">
        <w:rPr>
          <w:rFonts w:asciiTheme="majorHAnsi" w:hAnsiTheme="majorHAnsi"/>
        </w:rPr>
        <w:t>F</w:t>
      </w:r>
      <w:r w:rsidR="00A64C7F">
        <w:rPr>
          <w:rFonts w:asciiTheme="majorHAnsi" w:hAnsiTheme="majorHAnsi"/>
        </w:rPr>
        <w:t xml:space="preserve">igure </w:t>
      </w:r>
      <w:r>
        <w:rPr>
          <w:rFonts w:asciiTheme="majorHAnsi" w:hAnsiTheme="majorHAnsi"/>
        </w:rPr>
        <w:t xml:space="preserve">1 shows the ideal new effort given the previous day’s CPUE and the </w:t>
      </w:r>
      <w:proofErr w:type="spellStart"/>
      <w:r w:rsidRPr="00F83CD3">
        <w:rPr>
          <w:rFonts w:asciiTheme="majorHAnsi" w:hAnsiTheme="majorHAnsi"/>
          <w:i/>
        </w:rPr>
        <w:t>Effa</w:t>
      </w:r>
      <w:proofErr w:type="spellEnd"/>
      <w:r>
        <w:rPr>
          <w:rFonts w:asciiTheme="majorHAnsi" w:hAnsiTheme="majorHAnsi"/>
        </w:rPr>
        <w:t xml:space="preserve"> parameter setting the steepness of the effort increase. </w:t>
      </w:r>
    </w:p>
    <w:p w14:paraId="38BA1C33" w14:textId="1A0635E1" w:rsidR="00F83CD3" w:rsidRPr="002273F4" w:rsidRDefault="00711CEE" w:rsidP="00613664">
      <w:pPr>
        <w:autoSpaceDE w:val="0"/>
        <w:autoSpaceDN w:val="0"/>
        <w:adjustRightInd w:val="0"/>
        <w:rPr>
          <w:rFonts w:asciiTheme="majorHAnsi" w:hAnsiTheme="majorHAnsi"/>
        </w:rPr>
      </w:pPr>
      <w:r w:rsidRPr="00F83CD3">
        <w:rPr>
          <w:rFonts w:asciiTheme="majorHAnsi" w:hAnsiTheme="majorHAnsi"/>
          <w:noProof/>
          <w:lang w:val="en-US"/>
        </w:rPr>
        <w:lastRenderedPageBreak/>
        <w:drawing>
          <wp:anchor distT="0" distB="0" distL="114300" distR="114300" simplePos="0" relativeHeight="251678720" behindDoc="1" locked="0" layoutInCell="1" allowOverlap="1" wp14:anchorId="727C9EBB" wp14:editId="07FEDCE9">
            <wp:simplePos x="0" y="0"/>
            <wp:positionH relativeFrom="column">
              <wp:posOffset>70485</wp:posOffset>
            </wp:positionH>
            <wp:positionV relativeFrom="paragraph">
              <wp:posOffset>173355</wp:posOffset>
            </wp:positionV>
            <wp:extent cx="4229100" cy="3243580"/>
            <wp:effectExtent l="0" t="0" r="0" b="0"/>
            <wp:wrapTight wrapText="bothSides">
              <wp:wrapPolygon edited="0">
                <wp:start x="0" y="0"/>
                <wp:lineTo x="0" y="21439"/>
                <wp:lineTo x="21503" y="21439"/>
                <wp:lineTo x="215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a:extLst>
                        <a:ext uri="{28A0092B-C50C-407E-A947-70E740481C1C}">
                          <a14:useLocalDpi xmlns:a14="http://schemas.microsoft.com/office/drawing/2010/main" val="0"/>
                        </a:ext>
                      </a:extLst>
                    </a:blip>
                    <a:srcRect t="15262" r="4339"/>
                    <a:stretch/>
                  </pic:blipFill>
                  <pic:spPr bwMode="auto">
                    <a:xfrm>
                      <a:off x="0" y="0"/>
                      <a:ext cx="4229100" cy="324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E02770" w14:textId="30B1DC41" w:rsidR="00DE4533" w:rsidRPr="002273F4" w:rsidRDefault="00801305" w:rsidP="00801305">
      <w:pPr>
        <w:pStyle w:val="Caption"/>
        <w:rPr>
          <w:rFonts w:asciiTheme="minorHAnsi" w:hAnsiTheme="minorHAnsi"/>
          <w:szCs w:val="20"/>
        </w:rPr>
      </w:pPr>
      <w:bookmarkStart w:id="22" w:name="_Toc498434128"/>
      <w:r w:rsidRPr="002273F4">
        <w:rPr>
          <w:b/>
        </w:rPr>
        <w:t xml:space="preserve">Figure </w:t>
      </w:r>
      <w:r w:rsidR="00A64C7F" w:rsidRPr="002273F4">
        <w:rPr>
          <w:b/>
        </w:rPr>
        <w:fldChar w:fldCharType="begin"/>
      </w:r>
      <w:r w:rsidR="00A64C7F" w:rsidRPr="002273F4">
        <w:rPr>
          <w:b/>
        </w:rPr>
        <w:instrText xml:space="preserve"> SEQ Figure \* ARABIC </w:instrText>
      </w:r>
      <w:r w:rsidR="00A64C7F" w:rsidRPr="002273F4">
        <w:rPr>
          <w:b/>
        </w:rPr>
        <w:fldChar w:fldCharType="separate"/>
      </w:r>
      <w:r w:rsidR="00AC5728">
        <w:rPr>
          <w:b/>
          <w:noProof/>
        </w:rPr>
        <w:t>1</w:t>
      </w:r>
      <w:r w:rsidR="00A64C7F" w:rsidRPr="002273F4">
        <w:rPr>
          <w:b/>
        </w:rPr>
        <w:fldChar w:fldCharType="end"/>
      </w:r>
      <w:r w:rsidRPr="002273F4">
        <w:rPr>
          <w:b/>
        </w:rPr>
        <w:t>.</w:t>
      </w:r>
      <w:r w:rsidRPr="002273F4">
        <w:t xml:space="preserve"> </w:t>
      </w:r>
      <w:r w:rsidR="00DE4533" w:rsidRPr="002273F4">
        <w:t xml:space="preserve">Ideal effort allocation in </w:t>
      </w:r>
      <w:proofErr w:type="spellStart"/>
      <w:r w:rsidR="00DE4533" w:rsidRPr="002273F4">
        <w:rPr>
          <w:color w:val="E36C0A" w:themeColor="accent6" w:themeShade="BF"/>
        </w:rPr>
        <w:t>YYY_effortmodel</w:t>
      </w:r>
      <w:proofErr w:type="spellEnd"/>
      <w:r w:rsidR="00DE4533" w:rsidRPr="002273F4">
        <w:rPr>
          <w:color w:val="E36C0A" w:themeColor="accent6" w:themeShade="BF"/>
        </w:rPr>
        <w:t>=4</w:t>
      </w:r>
      <w:r w:rsidR="00DE4533" w:rsidRPr="002273F4">
        <w:t xml:space="preserve">, where previous day’s CPUE (tons </w:t>
      </w:r>
      <w:r w:rsidR="00324D59" w:rsidRPr="002273F4">
        <w:t>day-1</w:t>
      </w:r>
      <w:r w:rsidR="00DE4533" w:rsidRPr="002273F4">
        <w:t xml:space="preserve"> per </w:t>
      </w:r>
      <w:r w:rsidR="00DE4533" w:rsidRPr="002273F4">
        <w:rPr>
          <w:szCs w:val="20"/>
        </w:rPr>
        <w:t xml:space="preserve">box) varies from 0 to </w:t>
      </w:r>
      <w:r w:rsidR="00711CEE" w:rsidRPr="002273F4">
        <w:rPr>
          <w:szCs w:val="20"/>
        </w:rPr>
        <w:t>1000</w:t>
      </w:r>
      <w:r w:rsidR="00DE4533" w:rsidRPr="002273F4">
        <w:rPr>
          <w:szCs w:val="20"/>
        </w:rPr>
        <w:t>.</w:t>
      </w:r>
      <w:bookmarkEnd w:id="22"/>
      <w:r w:rsidR="00DE4533" w:rsidRPr="002273F4">
        <w:rPr>
          <w:szCs w:val="20"/>
        </w:rPr>
        <w:t xml:space="preserve"> </w:t>
      </w:r>
    </w:p>
    <w:p w14:paraId="55D7F330" w14:textId="748A0F1C" w:rsidR="00DE4533" w:rsidRPr="002273F4" w:rsidRDefault="00DE4533" w:rsidP="00613664">
      <w:pPr>
        <w:autoSpaceDE w:val="0"/>
        <w:autoSpaceDN w:val="0"/>
        <w:adjustRightInd w:val="0"/>
        <w:rPr>
          <w:rFonts w:asciiTheme="majorHAnsi" w:hAnsiTheme="majorHAnsi"/>
          <w:sz w:val="20"/>
          <w:szCs w:val="20"/>
        </w:rPr>
      </w:pPr>
      <w:proofErr w:type="spellStart"/>
      <w:r w:rsidRPr="002273F4">
        <w:rPr>
          <w:rFonts w:asciiTheme="majorHAnsi" w:hAnsiTheme="majorHAnsi"/>
          <w:sz w:val="20"/>
          <w:szCs w:val="20"/>
        </w:rPr>
        <w:t>mEff_max</w:t>
      </w:r>
      <w:proofErr w:type="spellEnd"/>
      <w:r w:rsidRPr="002273F4">
        <w:rPr>
          <w:rFonts w:asciiTheme="majorHAnsi" w:hAnsiTheme="majorHAnsi"/>
          <w:sz w:val="20"/>
          <w:szCs w:val="20"/>
        </w:rPr>
        <w:t xml:space="preserve"> = 10 days</w:t>
      </w:r>
      <w:r w:rsidR="00415CD5" w:rsidRPr="002273F4">
        <w:rPr>
          <w:rFonts w:asciiTheme="majorHAnsi" w:hAnsiTheme="majorHAnsi"/>
          <w:sz w:val="20"/>
          <w:szCs w:val="20"/>
          <w:lang w:val="en-GB"/>
        </w:rPr>
        <w:t xml:space="preserve"> </w:t>
      </w:r>
      <w:proofErr w:type="gramStart"/>
      <w:r w:rsidR="00415CD5" w:rsidRPr="002273F4">
        <w:rPr>
          <w:rFonts w:asciiTheme="majorHAnsi" w:hAnsiTheme="majorHAnsi"/>
          <w:sz w:val="20"/>
          <w:szCs w:val="20"/>
          <w:lang w:val="en-GB"/>
        </w:rPr>
        <w:t>day</w:t>
      </w:r>
      <w:r w:rsidR="00415CD5" w:rsidRPr="002273F4">
        <w:rPr>
          <w:rFonts w:asciiTheme="majorHAnsi" w:hAnsiTheme="majorHAnsi"/>
          <w:sz w:val="20"/>
          <w:szCs w:val="20"/>
          <w:vertAlign w:val="superscript"/>
          <w:lang w:val="en-GB"/>
        </w:rPr>
        <w:t>-1</w:t>
      </w:r>
      <w:proofErr w:type="gramEnd"/>
    </w:p>
    <w:p w14:paraId="60A85BF3" w14:textId="77777777" w:rsidR="00DE4533" w:rsidRPr="002273F4" w:rsidRDefault="00DE4533" w:rsidP="00613664">
      <w:pPr>
        <w:autoSpaceDE w:val="0"/>
        <w:autoSpaceDN w:val="0"/>
        <w:adjustRightInd w:val="0"/>
        <w:rPr>
          <w:rFonts w:asciiTheme="majorHAnsi" w:hAnsiTheme="majorHAnsi"/>
          <w:sz w:val="20"/>
          <w:szCs w:val="20"/>
        </w:rPr>
      </w:pPr>
    </w:p>
    <w:p w14:paraId="35DC6C5E" w14:textId="29D7DAF3" w:rsidR="00DE4533" w:rsidRPr="002273F4" w:rsidRDefault="00DE4533" w:rsidP="00613664">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xml:space="preserve">: </w:t>
      </w:r>
      <w:proofErr w:type="spellStart"/>
      <w:r w:rsidRPr="002273F4">
        <w:rPr>
          <w:rFonts w:asciiTheme="majorHAnsi" w:hAnsiTheme="majorHAnsi"/>
          <w:sz w:val="20"/>
          <w:szCs w:val="20"/>
        </w:rPr>
        <w:t>mEff_a</w:t>
      </w:r>
      <w:proofErr w:type="spellEnd"/>
      <w:r w:rsidRPr="002273F4">
        <w:rPr>
          <w:rFonts w:asciiTheme="majorHAnsi" w:hAnsiTheme="majorHAnsi"/>
          <w:sz w:val="20"/>
          <w:szCs w:val="20"/>
        </w:rPr>
        <w:t>=</w:t>
      </w:r>
      <w:r w:rsidR="00711CEE" w:rsidRPr="002273F4">
        <w:rPr>
          <w:rFonts w:asciiTheme="majorHAnsi" w:hAnsiTheme="majorHAnsi"/>
          <w:sz w:val="20"/>
          <w:szCs w:val="20"/>
        </w:rPr>
        <w:t>0.01</w:t>
      </w:r>
      <w:r w:rsidRPr="002273F4">
        <w:rPr>
          <w:rFonts w:asciiTheme="majorHAnsi" w:hAnsiTheme="majorHAnsi"/>
          <w:sz w:val="20"/>
          <w:szCs w:val="20"/>
        </w:rPr>
        <w:t>, offset=0</w:t>
      </w:r>
    </w:p>
    <w:p w14:paraId="78E5052F" w14:textId="49F64D86" w:rsidR="00DE4533" w:rsidRPr="002273F4" w:rsidRDefault="00DE4533" w:rsidP="00613664">
      <w:pPr>
        <w:autoSpaceDE w:val="0"/>
        <w:autoSpaceDN w:val="0"/>
        <w:adjustRightInd w:val="0"/>
        <w:rPr>
          <w:rFonts w:asciiTheme="majorHAnsi" w:hAnsiTheme="majorHAnsi"/>
          <w:sz w:val="20"/>
          <w:szCs w:val="20"/>
        </w:rPr>
      </w:pPr>
      <w:r w:rsidRPr="002273F4">
        <w:rPr>
          <w:rFonts w:asciiTheme="majorHAnsi" w:hAnsiTheme="majorHAnsi"/>
          <w:b/>
          <w:color w:val="FF0000"/>
          <w:sz w:val="20"/>
          <w:szCs w:val="20"/>
        </w:rPr>
        <w:t>Red</w:t>
      </w:r>
      <w:r w:rsidR="00711CEE" w:rsidRPr="002273F4">
        <w:rPr>
          <w:rFonts w:asciiTheme="majorHAnsi" w:hAnsiTheme="majorHAnsi"/>
          <w:sz w:val="20"/>
          <w:szCs w:val="20"/>
        </w:rPr>
        <w:t xml:space="preserve">: </w:t>
      </w:r>
      <w:proofErr w:type="spellStart"/>
      <w:r w:rsidR="00711CEE" w:rsidRPr="002273F4">
        <w:rPr>
          <w:rFonts w:asciiTheme="majorHAnsi" w:hAnsiTheme="majorHAnsi"/>
          <w:sz w:val="20"/>
          <w:szCs w:val="20"/>
        </w:rPr>
        <w:t>mEff_a</w:t>
      </w:r>
      <w:proofErr w:type="spellEnd"/>
      <w:r w:rsidR="00711CEE" w:rsidRPr="002273F4">
        <w:rPr>
          <w:rFonts w:asciiTheme="majorHAnsi" w:hAnsiTheme="majorHAnsi"/>
          <w:sz w:val="20"/>
          <w:szCs w:val="20"/>
        </w:rPr>
        <w:t>=0.05</w:t>
      </w:r>
      <w:r w:rsidRPr="002273F4">
        <w:rPr>
          <w:rFonts w:asciiTheme="majorHAnsi" w:hAnsiTheme="majorHAnsi"/>
          <w:sz w:val="20"/>
          <w:szCs w:val="20"/>
        </w:rPr>
        <w:t>, offset=0</w:t>
      </w:r>
    </w:p>
    <w:p w14:paraId="601164D5" w14:textId="62BC6FA1" w:rsidR="00DE4533" w:rsidRPr="002273F4" w:rsidRDefault="00DE4533" w:rsidP="00DE4533">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xml:space="preserve">: </w:t>
      </w:r>
      <w:proofErr w:type="spellStart"/>
      <w:r w:rsidRPr="002273F4">
        <w:rPr>
          <w:rFonts w:asciiTheme="majorHAnsi" w:hAnsiTheme="majorHAnsi"/>
          <w:sz w:val="20"/>
          <w:szCs w:val="20"/>
        </w:rPr>
        <w:t>mEff_a</w:t>
      </w:r>
      <w:proofErr w:type="spellEnd"/>
      <w:r w:rsidRPr="002273F4">
        <w:rPr>
          <w:rFonts w:asciiTheme="majorHAnsi" w:hAnsiTheme="majorHAnsi"/>
          <w:sz w:val="20"/>
          <w:szCs w:val="20"/>
        </w:rPr>
        <w:t>=</w:t>
      </w:r>
      <w:r w:rsidR="00711CEE" w:rsidRPr="002273F4">
        <w:rPr>
          <w:rFonts w:asciiTheme="majorHAnsi" w:hAnsiTheme="majorHAnsi"/>
          <w:sz w:val="20"/>
          <w:szCs w:val="20"/>
        </w:rPr>
        <w:t>0.005</w:t>
      </w:r>
      <w:r w:rsidRPr="002273F4">
        <w:rPr>
          <w:rFonts w:asciiTheme="majorHAnsi" w:hAnsiTheme="majorHAnsi"/>
          <w:sz w:val="20"/>
          <w:szCs w:val="20"/>
        </w:rPr>
        <w:t>, offset=0</w:t>
      </w:r>
    </w:p>
    <w:p w14:paraId="6B5243C9" w14:textId="45CB7BFA" w:rsidR="00DE4533" w:rsidRPr="002273F4" w:rsidRDefault="00DE4533" w:rsidP="00DE4533">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00711CEE" w:rsidRPr="002273F4">
        <w:rPr>
          <w:rFonts w:asciiTheme="majorHAnsi" w:hAnsiTheme="majorHAnsi"/>
          <w:sz w:val="20"/>
          <w:szCs w:val="20"/>
        </w:rPr>
        <w:t xml:space="preserve">: </w:t>
      </w:r>
      <w:proofErr w:type="spellStart"/>
      <w:r w:rsidR="00711CEE" w:rsidRPr="002273F4">
        <w:rPr>
          <w:rFonts w:asciiTheme="majorHAnsi" w:hAnsiTheme="majorHAnsi"/>
          <w:sz w:val="20"/>
          <w:szCs w:val="20"/>
        </w:rPr>
        <w:t>mEff_a</w:t>
      </w:r>
      <w:proofErr w:type="spellEnd"/>
      <w:r w:rsidR="00711CEE" w:rsidRPr="002273F4">
        <w:rPr>
          <w:rFonts w:asciiTheme="majorHAnsi" w:hAnsiTheme="majorHAnsi"/>
          <w:sz w:val="20"/>
          <w:szCs w:val="20"/>
        </w:rPr>
        <w:t>=0.01,</w:t>
      </w:r>
      <w:r w:rsidRPr="002273F4">
        <w:rPr>
          <w:rFonts w:asciiTheme="majorHAnsi" w:hAnsiTheme="majorHAnsi"/>
          <w:sz w:val="20"/>
          <w:szCs w:val="20"/>
        </w:rPr>
        <w:t xml:space="preserve"> offset=</w:t>
      </w:r>
      <w:r w:rsidR="00711CEE" w:rsidRPr="002273F4">
        <w:rPr>
          <w:rFonts w:asciiTheme="majorHAnsi" w:hAnsiTheme="majorHAnsi"/>
          <w:sz w:val="20"/>
          <w:szCs w:val="20"/>
        </w:rPr>
        <w:t>5 days</w:t>
      </w:r>
      <w:r w:rsidR="00711CEE" w:rsidRPr="002273F4">
        <w:rPr>
          <w:rFonts w:asciiTheme="majorHAnsi" w:hAnsiTheme="majorHAnsi"/>
          <w:sz w:val="20"/>
          <w:szCs w:val="20"/>
          <w:lang w:val="en-GB"/>
        </w:rPr>
        <w:t xml:space="preserve"> </w:t>
      </w:r>
      <w:proofErr w:type="gramStart"/>
      <w:r w:rsidR="00711CEE" w:rsidRPr="002273F4">
        <w:rPr>
          <w:rFonts w:asciiTheme="majorHAnsi" w:hAnsiTheme="majorHAnsi"/>
          <w:sz w:val="20"/>
          <w:szCs w:val="20"/>
          <w:lang w:val="en-GB"/>
        </w:rPr>
        <w:t>day</w:t>
      </w:r>
      <w:r w:rsidR="00711CEE" w:rsidRPr="002273F4">
        <w:rPr>
          <w:rFonts w:asciiTheme="majorHAnsi" w:hAnsiTheme="majorHAnsi"/>
          <w:sz w:val="20"/>
          <w:szCs w:val="20"/>
          <w:vertAlign w:val="superscript"/>
          <w:lang w:val="en-GB"/>
        </w:rPr>
        <w:t>-1</w:t>
      </w:r>
      <w:proofErr w:type="gramEnd"/>
    </w:p>
    <w:p w14:paraId="58995725" w14:textId="77777777" w:rsidR="00DE4533" w:rsidRPr="002273F4" w:rsidRDefault="00DE4533" w:rsidP="00613664">
      <w:pPr>
        <w:autoSpaceDE w:val="0"/>
        <w:autoSpaceDN w:val="0"/>
        <w:adjustRightInd w:val="0"/>
        <w:rPr>
          <w:rFonts w:asciiTheme="majorHAnsi" w:hAnsiTheme="majorHAnsi"/>
          <w:sz w:val="20"/>
          <w:szCs w:val="20"/>
        </w:rPr>
      </w:pPr>
    </w:p>
    <w:p w14:paraId="0DB11710" w14:textId="77777777" w:rsidR="00DE4533" w:rsidRPr="002273F4" w:rsidRDefault="00DE4533" w:rsidP="00613664">
      <w:pPr>
        <w:autoSpaceDE w:val="0"/>
        <w:autoSpaceDN w:val="0"/>
        <w:adjustRightInd w:val="0"/>
        <w:rPr>
          <w:rFonts w:asciiTheme="majorHAnsi" w:hAnsiTheme="majorHAnsi"/>
        </w:rPr>
      </w:pPr>
    </w:p>
    <w:p w14:paraId="5DCE7483" w14:textId="77777777" w:rsidR="00DE4533" w:rsidRDefault="00DE4533" w:rsidP="00613664">
      <w:pPr>
        <w:autoSpaceDE w:val="0"/>
        <w:autoSpaceDN w:val="0"/>
        <w:adjustRightInd w:val="0"/>
        <w:rPr>
          <w:rFonts w:asciiTheme="majorHAnsi" w:hAnsiTheme="majorHAnsi"/>
        </w:rPr>
      </w:pPr>
    </w:p>
    <w:p w14:paraId="5458AC2A" w14:textId="77777777" w:rsidR="00DE4533" w:rsidRDefault="00DE4533" w:rsidP="00613664">
      <w:pPr>
        <w:autoSpaceDE w:val="0"/>
        <w:autoSpaceDN w:val="0"/>
        <w:adjustRightInd w:val="0"/>
        <w:rPr>
          <w:rFonts w:asciiTheme="majorHAnsi" w:hAnsiTheme="majorHAnsi"/>
        </w:rPr>
      </w:pPr>
    </w:p>
    <w:p w14:paraId="3B643529" w14:textId="4854522F" w:rsidR="009D0182" w:rsidRDefault="00B14500" w:rsidP="00613664">
      <w:pPr>
        <w:autoSpaceDE w:val="0"/>
        <w:autoSpaceDN w:val="0"/>
        <w:adjustRightInd w:val="0"/>
        <w:rPr>
          <w:rFonts w:asciiTheme="majorHAnsi" w:hAnsiTheme="majorHAnsi"/>
        </w:rPr>
      </w:pPr>
      <w:r>
        <w:rPr>
          <w:rFonts w:asciiTheme="majorHAnsi" w:hAnsiTheme="majorHAnsi"/>
        </w:rPr>
        <w:t xml:space="preserve">In the second step, the </w:t>
      </w:r>
      <w:r w:rsidR="009D0182">
        <w:rPr>
          <w:rFonts w:asciiTheme="majorHAnsi" w:hAnsiTheme="majorHAnsi"/>
        </w:rPr>
        <w:t xml:space="preserve">ideal effort is </w:t>
      </w:r>
      <w:r w:rsidR="00540F2A">
        <w:rPr>
          <w:rFonts w:asciiTheme="majorHAnsi" w:hAnsiTheme="majorHAnsi"/>
        </w:rPr>
        <w:t xml:space="preserve">linearly interpolated </w:t>
      </w:r>
      <w:r w:rsidR="00362696">
        <w:rPr>
          <w:rFonts w:asciiTheme="majorHAnsi" w:hAnsiTheme="majorHAnsi"/>
        </w:rPr>
        <w:t xml:space="preserve">across the model domain </w:t>
      </w:r>
      <w:r w:rsidR="00A8203F">
        <w:rPr>
          <w:rFonts w:asciiTheme="majorHAnsi" w:hAnsiTheme="majorHAnsi"/>
        </w:rPr>
        <w:t xml:space="preserve">according to the </w:t>
      </w:r>
      <w:r w:rsidR="009D0182">
        <w:rPr>
          <w:rFonts w:asciiTheme="majorHAnsi" w:hAnsiTheme="majorHAnsi"/>
        </w:rPr>
        <w:t xml:space="preserve">speed of the fishery boats to obtain the realised new effort. This means that a fishery may not be able to switch to a new box immediately, if the boxes is large. The </w:t>
      </w:r>
      <w:r>
        <w:rPr>
          <w:rFonts w:asciiTheme="majorHAnsi" w:hAnsiTheme="majorHAnsi"/>
        </w:rPr>
        <w:t xml:space="preserve">realised new effort is calculated as </w:t>
      </w:r>
    </w:p>
    <w:p w14:paraId="63F84C40" w14:textId="77777777" w:rsidR="009D0182" w:rsidRDefault="009D0182" w:rsidP="00613664">
      <w:pPr>
        <w:autoSpaceDE w:val="0"/>
        <w:autoSpaceDN w:val="0"/>
        <w:adjustRightInd w:val="0"/>
        <w:rPr>
          <w:rFonts w:asciiTheme="majorHAnsi" w:hAnsiTheme="majorHAnsi"/>
        </w:rPr>
      </w:pPr>
    </w:p>
    <w:p w14:paraId="47922B83" w14:textId="7FF2F085" w:rsidR="009D0182" w:rsidRPr="009D3983" w:rsidRDefault="00000000" w:rsidP="00613664">
      <w:pPr>
        <w:autoSpaceDE w:val="0"/>
        <w:autoSpaceDN w:val="0"/>
        <w:adjustRightInd w:val="0"/>
        <w:rPr>
          <w:rFonts w:asciiTheme="majorHAnsi" w:eastAsiaTheme="minorEastAsia" w:hAnsiTheme="majorHAnsi"/>
          <w:sz w:val="24"/>
        </w:rPr>
      </w:pPr>
      <m:oMathPara>
        <m:oMathParaPr>
          <m:jc m:val="left"/>
        </m:oMathParaPr>
        <m:oMath>
          <m:sSub>
            <m:sSubPr>
              <m:ctrlPr>
                <w:rPr>
                  <w:rFonts w:ascii="Cambria Math" w:hAnsi="Cambria Math"/>
                  <w:i/>
                  <w:sz w:val="24"/>
                </w:rPr>
              </m:ctrlPr>
            </m:sSubPr>
            <m:e>
              <m:r>
                <w:rPr>
                  <w:rFonts w:ascii="Cambria Math" w:hAnsi="Cambria Math"/>
                  <w:sz w:val="24"/>
                </w:rPr>
                <m:t>newEff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max</m:t>
              </m:r>
              <m:ctrlPr>
                <w:rPr>
                  <w:rFonts w:ascii="Cambria Math" w:hAnsi="Cambria Math"/>
                  <w:i/>
                  <w:sz w:val="24"/>
                </w:rPr>
              </m:ctrlPr>
            </m:fName>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Speed</m:t>
                          </m:r>
                        </m:e>
                        <m:sub>
                          <m:r>
                            <w:rPr>
                              <w:rFonts w:ascii="Cambria Math" w:hAnsi="Cambria Math"/>
                              <w:sz w:val="24"/>
                            </w:rPr>
                            <m:t>Y</m:t>
                          </m:r>
                        </m:sub>
                      </m:sSub>
                      <m:r>
                        <w:rPr>
                          <w:rFonts w:ascii="Cambria Math" w:hAnsi="Cambria Math"/>
                          <w:sz w:val="24"/>
                        </w:rPr>
                        <m:t>∙dt</m:t>
                      </m:r>
                    </m:num>
                    <m:den>
                      <m:r>
                        <w:rPr>
                          <w:rFonts w:ascii="Cambria Math" w:hAnsi="Cambria Math"/>
                          <w:sz w:val="24"/>
                        </w:rPr>
                        <m:t>width</m:t>
                      </m:r>
                    </m:den>
                  </m:f>
                </m:e>
              </m:d>
            </m:e>
          </m:func>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idEff</m:t>
                  </m:r>
                </m:e>
                <m:sub>
                  <m:r>
                    <w:rPr>
                      <w:rFonts w:ascii="Cambria Math" w:hAnsi="Cambria Math"/>
                      <w:sz w:val="24"/>
                    </w:rPr>
                    <m:t>Y,j</m:t>
                  </m:r>
                </m:sub>
              </m:sSub>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oMath>
      </m:oMathPara>
    </w:p>
    <w:p w14:paraId="182462CF" w14:textId="77777777" w:rsidR="009D3983" w:rsidRPr="00AC60D9" w:rsidRDefault="009D3983" w:rsidP="00613664">
      <w:pPr>
        <w:autoSpaceDE w:val="0"/>
        <w:autoSpaceDN w:val="0"/>
        <w:adjustRightInd w:val="0"/>
        <w:rPr>
          <w:rFonts w:asciiTheme="majorHAnsi" w:hAnsiTheme="majorHAnsi"/>
        </w:rPr>
      </w:pPr>
    </w:p>
    <w:p w14:paraId="0E582DB7" w14:textId="3956E035" w:rsidR="009D0182" w:rsidRDefault="009D0182" w:rsidP="00613664">
      <w:pPr>
        <w:autoSpaceDE w:val="0"/>
        <w:autoSpaceDN w:val="0"/>
        <w:adjustRightInd w:val="0"/>
        <w:rPr>
          <w:rFonts w:asciiTheme="majorHAnsi" w:hAnsiTheme="majorHAnsi"/>
        </w:rPr>
      </w:pPr>
    </w:p>
    <w:p w14:paraId="03D44EB9" w14:textId="322F821A" w:rsidR="00415CD5" w:rsidRDefault="00415CD5" w:rsidP="00613664">
      <w:pPr>
        <w:autoSpaceDE w:val="0"/>
        <w:autoSpaceDN w:val="0"/>
        <w:adjustRightInd w:val="0"/>
        <w:rPr>
          <w:rFonts w:asciiTheme="majorHAnsi" w:hAnsiTheme="majorHAnsi"/>
        </w:rPr>
      </w:pPr>
      <w:r>
        <w:rPr>
          <w:rFonts w:asciiTheme="majorHAnsi" w:hAnsiTheme="majorHAnsi"/>
        </w:rPr>
        <w:t xml:space="preserve">where </w:t>
      </w:r>
      <w:proofErr w:type="spellStart"/>
      <w:r w:rsidRPr="00415CD5">
        <w:rPr>
          <w:rFonts w:asciiTheme="majorHAnsi" w:hAnsiTheme="majorHAnsi"/>
          <w:i/>
        </w:rPr>
        <w:t>Speed</w:t>
      </w:r>
      <w:r w:rsidRPr="00415CD5">
        <w:rPr>
          <w:rFonts w:asciiTheme="majorHAnsi" w:hAnsiTheme="majorHAnsi"/>
          <w:i/>
          <w:vertAlign w:val="subscript"/>
        </w:rPr>
        <w:t>Y</w:t>
      </w:r>
      <w:proofErr w:type="spellEnd"/>
      <w:r w:rsidRPr="00415CD5">
        <w:rPr>
          <w:rFonts w:asciiTheme="majorHAnsi" w:hAnsiTheme="majorHAnsi"/>
          <w:i/>
        </w:rPr>
        <w:t xml:space="preserve"> </w:t>
      </w:r>
      <w:r>
        <w:rPr>
          <w:rFonts w:asciiTheme="majorHAnsi" w:hAnsiTheme="majorHAnsi"/>
        </w:rPr>
        <w:t xml:space="preserve">is the speed of </w:t>
      </w:r>
      <w:r w:rsidR="00CA2E0F">
        <w:rPr>
          <w:rFonts w:asciiTheme="majorHAnsi" w:hAnsiTheme="majorHAnsi"/>
        </w:rPr>
        <w:t>commercial fishing</w:t>
      </w:r>
      <w:r w:rsidR="00540F2A">
        <w:rPr>
          <w:rFonts w:asciiTheme="majorHAnsi" w:hAnsiTheme="majorHAnsi"/>
        </w:rPr>
        <w:t xml:space="preserve"> </w:t>
      </w:r>
      <w:r>
        <w:rPr>
          <w:rFonts w:asciiTheme="majorHAnsi" w:hAnsiTheme="majorHAnsi"/>
        </w:rPr>
        <w:t>(</w:t>
      </w:r>
      <w:proofErr w:type="spellStart"/>
      <w:r w:rsidRPr="00415CD5">
        <w:rPr>
          <w:rFonts w:asciiTheme="majorHAnsi" w:hAnsiTheme="majorHAnsi"/>
          <w:color w:val="E36C0A" w:themeColor="accent6" w:themeShade="BF"/>
        </w:rPr>
        <w:t>Speed_boat</w:t>
      </w:r>
      <w:proofErr w:type="spellEnd"/>
      <w:r>
        <w:rPr>
          <w:rFonts w:asciiTheme="majorHAnsi" w:hAnsiTheme="majorHAnsi"/>
        </w:rPr>
        <w:t xml:space="preserve">, m </w:t>
      </w:r>
      <w:r>
        <w:rPr>
          <w:rFonts w:asciiTheme="majorHAnsi" w:hAnsiTheme="majorHAnsi"/>
          <w:lang w:val="en-GB"/>
        </w:rPr>
        <w:t>hour</w:t>
      </w:r>
      <w:r>
        <w:rPr>
          <w:rFonts w:asciiTheme="majorHAnsi" w:hAnsiTheme="majorHAnsi"/>
          <w:vertAlign w:val="superscript"/>
          <w:lang w:val="en-GB"/>
        </w:rPr>
        <w:t>-1</w:t>
      </w:r>
      <w:r w:rsidR="00CA2E0F">
        <w:rPr>
          <w:rFonts w:asciiTheme="majorHAnsi" w:hAnsiTheme="majorHAnsi"/>
        </w:rPr>
        <w:t xml:space="preserve">); </w:t>
      </w:r>
      <w:r w:rsidR="00540F2A" w:rsidRPr="00540F2A">
        <w:rPr>
          <w:rFonts w:asciiTheme="majorHAnsi" w:hAnsiTheme="majorHAnsi"/>
          <w:i/>
        </w:rPr>
        <w:t>dt</w:t>
      </w:r>
      <w:r w:rsidR="00540F2A">
        <w:rPr>
          <w:rFonts w:asciiTheme="majorHAnsi" w:hAnsiTheme="majorHAnsi"/>
        </w:rPr>
        <w:t xml:space="preserve"> is the number of hours </w:t>
      </w:r>
      <w:r w:rsidR="00CA2E0F">
        <w:rPr>
          <w:rFonts w:asciiTheme="majorHAnsi" w:hAnsiTheme="majorHAnsi"/>
        </w:rPr>
        <w:t xml:space="preserve">in </w:t>
      </w:r>
      <w:r w:rsidR="00540F2A">
        <w:rPr>
          <w:rFonts w:asciiTheme="majorHAnsi" w:hAnsiTheme="majorHAnsi"/>
        </w:rPr>
        <w:t>the</w:t>
      </w:r>
      <w:r w:rsidR="00CA2E0F">
        <w:rPr>
          <w:rFonts w:asciiTheme="majorHAnsi" w:hAnsiTheme="majorHAnsi"/>
        </w:rPr>
        <w:t xml:space="preserve"> main Atlantis</w:t>
      </w:r>
      <w:r w:rsidR="00540F2A">
        <w:rPr>
          <w:rFonts w:asciiTheme="majorHAnsi" w:hAnsiTheme="majorHAnsi"/>
        </w:rPr>
        <w:t xml:space="preserve"> timestep (usually 12, but 6 or 24</w:t>
      </w:r>
      <w:r w:rsidR="00CA2E0F">
        <w:rPr>
          <w:rFonts w:asciiTheme="majorHAnsi" w:hAnsiTheme="majorHAnsi"/>
        </w:rPr>
        <w:t xml:space="preserve"> are also common); </w:t>
      </w:r>
      <w:r w:rsidRPr="00415CD5">
        <w:rPr>
          <w:rFonts w:asciiTheme="majorHAnsi" w:hAnsiTheme="majorHAnsi"/>
          <w:i/>
        </w:rPr>
        <w:t xml:space="preserve">width </w:t>
      </w:r>
      <w:r>
        <w:rPr>
          <w:rFonts w:asciiTheme="majorHAnsi" w:hAnsiTheme="majorHAnsi"/>
        </w:rPr>
        <w:t xml:space="preserve">is the width of the </w:t>
      </w:r>
      <w:r w:rsidR="00362696">
        <w:rPr>
          <w:rFonts w:asciiTheme="majorHAnsi" w:hAnsiTheme="majorHAnsi"/>
        </w:rPr>
        <w:t>entire model domain</w:t>
      </w:r>
      <w:r w:rsidR="00CA2E0F">
        <w:rPr>
          <w:rFonts w:asciiTheme="majorHAnsi" w:hAnsiTheme="majorHAnsi"/>
        </w:rPr>
        <w:t xml:space="preserve"> along its </w:t>
      </w:r>
      <w:r w:rsidR="00362696">
        <w:rPr>
          <w:rFonts w:asciiTheme="majorHAnsi" w:hAnsiTheme="majorHAnsi"/>
        </w:rPr>
        <w:t xml:space="preserve">the </w:t>
      </w:r>
      <w:r w:rsidR="00B91187">
        <w:rPr>
          <w:rFonts w:asciiTheme="majorHAnsi" w:hAnsiTheme="majorHAnsi"/>
        </w:rPr>
        <w:t>longest dimension (north</w:t>
      </w:r>
      <w:r w:rsidR="00362696">
        <w:rPr>
          <w:rFonts w:asciiTheme="majorHAnsi" w:hAnsiTheme="majorHAnsi"/>
        </w:rPr>
        <w:t>–south or east-west)</w:t>
      </w:r>
      <w:r w:rsidR="00CA2E0F">
        <w:rPr>
          <w:rFonts w:asciiTheme="majorHAnsi" w:hAnsiTheme="majorHAnsi"/>
        </w:rPr>
        <w:t>;</w:t>
      </w:r>
      <w:r w:rsidR="00540F2A">
        <w:rPr>
          <w:rFonts w:asciiTheme="majorHAnsi" w:hAnsiTheme="majorHAnsi"/>
        </w:rPr>
        <w:t xml:space="preserve"> and </w:t>
      </w:r>
      <w:proofErr w:type="spellStart"/>
      <w:r w:rsidR="00540F2A" w:rsidRPr="007D2B14">
        <w:rPr>
          <w:rFonts w:asciiTheme="majorHAnsi" w:hAnsiTheme="majorHAnsi"/>
          <w:i/>
        </w:rPr>
        <w:t>oldEff</w:t>
      </w:r>
      <w:r w:rsidR="00540F2A" w:rsidRPr="007D2B14">
        <w:rPr>
          <w:rFonts w:asciiTheme="majorHAnsi" w:hAnsiTheme="majorHAnsi"/>
          <w:i/>
          <w:vertAlign w:val="subscript"/>
        </w:rPr>
        <w:t>Y,j</w:t>
      </w:r>
      <w:proofErr w:type="spellEnd"/>
      <w:r w:rsidR="00540F2A" w:rsidRPr="00540F2A">
        <w:rPr>
          <w:rFonts w:asciiTheme="majorHAnsi" w:hAnsiTheme="majorHAnsi"/>
          <w:vertAlign w:val="subscript"/>
        </w:rPr>
        <w:t xml:space="preserve"> </w:t>
      </w:r>
      <w:r w:rsidR="00540F2A">
        <w:rPr>
          <w:rFonts w:asciiTheme="majorHAnsi" w:hAnsiTheme="majorHAnsi"/>
        </w:rPr>
        <w:t xml:space="preserve">is the effort by the fishery Y in the box </w:t>
      </w:r>
      <w:r w:rsidR="00540F2A" w:rsidRPr="00B14500">
        <w:rPr>
          <w:rFonts w:asciiTheme="majorHAnsi" w:hAnsiTheme="majorHAnsi"/>
          <w:i/>
        </w:rPr>
        <w:t xml:space="preserve">j </w:t>
      </w:r>
      <w:r w:rsidR="00CA2E0F">
        <w:rPr>
          <w:rFonts w:asciiTheme="majorHAnsi" w:hAnsiTheme="majorHAnsi"/>
        </w:rPr>
        <w:t xml:space="preserve">in </w:t>
      </w:r>
      <w:r w:rsidR="00540F2A">
        <w:rPr>
          <w:rFonts w:asciiTheme="majorHAnsi" w:hAnsiTheme="majorHAnsi"/>
        </w:rPr>
        <w:t xml:space="preserve">the previous timestep. </w:t>
      </w:r>
      <w:r w:rsidR="00FF4313">
        <w:rPr>
          <w:rFonts w:asciiTheme="majorHAnsi" w:hAnsiTheme="majorHAnsi"/>
        </w:rPr>
        <w:t xml:space="preserve">The </w:t>
      </w:r>
      <w:r w:rsidR="00B14500">
        <w:rPr>
          <w:rFonts w:asciiTheme="majorHAnsi" w:hAnsiTheme="majorHAnsi"/>
        </w:rPr>
        <w:t>(</w:t>
      </w:r>
      <w:r w:rsidR="00FF4313" w:rsidRPr="00B14500">
        <w:rPr>
          <w:rFonts w:asciiTheme="majorHAnsi" w:hAnsiTheme="majorHAnsi"/>
          <w:i/>
        </w:rPr>
        <w:t>Speed*dt/width</w:t>
      </w:r>
      <w:r w:rsidR="00B14500">
        <w:rPr>
          <w:rFonts w:asciiTheme="majorHAnsi" w:hAnsiTheme="majorHAnsi"/>
        </w:rPr>
        <w:t>)</w:t>
      </w:r>
      <w:r w:rsidR="00FF4313">
        <w:rPr>
          <w:rFonts w:asciiTheme="majorHAnsi" w:hAnsiTheme="majorHAnsi"/>
        </w:rPr>
        <w:t xml:space="preserve"> term sim</w:t>
      </w:r>
      <w:r w:rsidR="00125068">
        <w:rPr>
          <w:rFonts w:asciiTheme="majorHAnsi" w:hAnsiTheme="majorHAnsi"/>
        </w:rPr>
        <w:t>p</w:t>
      </w:r>
      <w:r w:rsidR="00FF4313">
        <w:rPr>
          <w:rFonts w:asciiTheme="majorHAnsi" w:hAnsiTheme="majorHAnsi"/>
        </w:rPr>
        <w:t xml:space="preserve">ly calculates what distance a fishery Y can travel in one time step compared to the entire model domain (e.g. 0.1 of the maximum possible distance in the model). It </w:t>
      </w:r>
      <w:r>
        <w:rPr>
          <w:rFonts w:asciiTheme="majorHAnsi" w:hAnsiTheme="majorHAnsi"/>
        </w:rPr>
        <w:t>shows t</w:t>
      </w:r>
      <w:r w:rsidR="007B0555">
        <w:rPr>
          <w:rFonts w:asciiTheme="majorHAnsi" w:hAnsiTheme="majorHAnsi"/>
        </w:rPr>
        <w:t xml:space="preserve">hat if the fishery can cross the entire model domain in one timestep and therefore find itself in any box of the model domain in one timestep, </w:t>
      </w:r>
      <w:r>
        <w:rPr>
          <w:rFonts w:asciiTheme="majorHAnsi" w:hAnsiTheme="majorHAnsi"/>
        </w:rPr>
        <w:t xml:space="preserve">then the scalar will be 1 and the new effort will be the same as the ideal effort. If the scalar is smaller than one, then new effort will be a combination of the old effort and the ideal effort determined above. </w:t>
      </w:r>
    </w:p>
    <w:p w14:paraId="6D8E481D" w14:textId="77777777" w:rsidR="00CA2E0F" w:rsidRDefault="00CA2E0F" w:rsidP="00CA2E0F">
      <w:pPr>
        <w:autoSpaceDE w:val="0"/>
        <w:autoSpaceDN w:val="0"/>
        <w:adjustRightInd w:val="0"/>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CA2E0F" w:rsidRPr="002E67BD" w14:paraId="02FA718A" w14:textId="77777777" w:rsidTr="001209DF">
        <w:tc>
          <w:tcPr>
            <w:tcW w:w="9628" w:type="dxa"/>
            <w:shd w:val="clear" w:color="auto" w:fill="FDE9D9" w:themeFill="accent6" w:themeFillTint="33"/>
          </w:tcPr>
          <w:p w14:paraId="06716491" w14:textId="77777777" w:rsidR="00CA2E0F" w:rsidRPr="009F3DB1" w:rsidRDefault="00CA2E0F" w:rsidP="00861035">
            <w:pPr>
              <w:autoSpaceDE w:val="0"/>
              <w:autoSpaceDN w:val="0"/>
              <w:adjustRightInd w:val="0"/>
              <w:spacing w:line="276" w:lineRule="auto"/>
              <w:rPr>
                <w:rFonts w:asciiTheme="majorHAnsi" w:hAnsiTheme="majorHAnsi"/>
                <w:b/>
              </w:rPr>
            </w:pPr>
            <w:r w:rsidRPr="009F3DB1">
              <w:rPr>
                <w:rFonts w:asciiTheme="majorHAnsi" w:hAnsiTheme="majorHAnsi"/>
                <w:b/>
              </w:rPr>
              <w:t>NOTE!</w:t>
            </w:r>
          </w:p>
          <w:p w14:paraId="472BD509" w14:textId="77777777" w:rsidR="00CA2E0F" w:rsidRDefault="00CA2E0F" w:rsidP="00861035">
            <w:pPr>
              <w:autoSpaceDE w:val="0"/>
              <w:autoSpaceDN w:val="0"/>
              <w:adjustRightInd w:val="0"/>
              <w:spacing w:line="276" w:lineRule="auto"/>
              <w:rPr>
                <w:rFonts w:asciiTheme="majorHAnsi" w:hAnsiTheme="majorHAnsi"/>
              </w:rPr>
            </w:pPr>
          </w:p>
          <w:p w14:paraId="30F004F1" w14:textId="178B6AB0" w:rsidR="00CA2E0F" w:rsidRDefault="00CA2E0F" w:rsidP="0071143B">
            <w:pPr>
              <w:autoSpaceDE w:val="0"/>
              <w:autoSpaceDN w:val="0"/>
              <w:adjustRightInd w:val="0"/>
              <w:spacing w:line="276" w:lineRule="auto"/>
              <w:rPr>
                <w:rFonts w:asciiTheme="majorHAnsi" w:hAnsiTheme="majorHAnsi"/>
              </w:rPr>
            </w:pPr>
            <w:r w:rsidRPr="00687156">
              <w:rPr>
                <w:rFonts w:asciiTheme="majorHAnsi" w:hAnsiTheme="majorHAnsi"/>
              </w:rPr>
              <w:t>When the exponential CPUE to new idea</w:t>
            </w:r>
            <w:r>
              <w:rPr>
                <w:rFonts w:asciiTheme="majorHAnsi" w:hAnsiTheme="majorHAnsi"/>
              </w:rPr>
              <w:t>l</w:t>
            </w:r>
            <w:r w:rsidRPr="00687156">
              <w:rPr>
                <w:rFonts w:asciiTheme="majorHAnsi" w:hAnsiTheme="majorHAnsi"/>
              </w:rPr>
              <w:t xml:space="preserve"> effort equation is used,</w:t>
            </w:r>
            <w:r>
              <w:rPr>
                <w:rFonts w:asciiTheme="majorHAnsi" w:hAnsiTheme="majorHAnsi"/>
                <w:b/>
              </w:rPr>
              <w:t xml:space="preserve"> </w:t>
            </w:r>
            <w:r w:rsidRPr="00B14500">
              <w:rPr>
                <w:rFonts w:asciiTheme="majorHAnsi" w:hAnsiTheme="majorHAnsi"/>
                <w:b/>
              </w:rPr>
              <w:t xml:space="preserve">the </w:t>
            </w:r>
            <w:r w:rsidR="002E7431" w:rsidRPr="00B14500">
              <w:rPr>
                <w:rFonts w:asciiTheme="majorHAnsi" w:hAnsiTheme="majorHAnsi"/>
                <w:b/>
              </w:rPr>
              <w:t>amount</w:t>
            </w:r>
            <w:r w:rsidRPr="00B14500">
              <w:rPr>
                <w:rFonts w:asciiTheme="majorHAnsi" w:hAnsiTheme="majorHAnsi"/>
                <w:b/>
              </w:rPr>
              <w:t xml:space="preserve"> of ideal effort in each box and in the entire model domain can change a lot through time.</w:t>
            </w:r>
            <w:r>
              <w:rPr>
                <w:rFonts w:asciiTheme="majorHAnsi" w:hAnsiTheme="majorHAnsi"/>
              </w:rPr>
              <w:t xml:space="preserve"> If this ideal effort is translated quickly into the realised new effort (which happens if the boat speed is high enough, see below) then the amount of box specific and total fishing effort can also fluctuate A LOT through time. </w:t>
            </w:r>
            <w:r w:rsidR="0071143B">
              <w:rPr>
                <w:rFonts w:asciiTheme="majorHAnsi" w:hAnsiTheme="majorHAnsi"/>
              </w:rPr>
              <w:t>U</w:t>
            </w:r>
            <w:r>
              <w:rPr>
                <w:rFonts w:asciiTheme="majorHAnsi" w:hAnsiTheme="majorHAnsi"/>
              </w:rPr>
              <w:t xml:space="preserve">sers who apply this approach </w:t>
            </w:r>
            <w:r w:rsidR="0071143B">
              <w:rPr>
                <w:rFonts w:asciiTheme="majorHAnsi" w:hAnsiTheme="majorHAnsi"/>
              </w:rPr>
              <w:t xml:space="preserve">are advised </w:t>
            </w:r>
            <w:r>
              <w:rPr>
                <w:rFonts w:asciiTheme="majorHAnsi" w:hAnsiTheme="majorHAnsi"/>
              </w:rPr>
              <w:t>to determine the ideal effort</w:t>
            </w:r>
            <w:r w:rsidR="0071143B">
              <w:rPr>
                <w:rFonts w:asciiTheme="majorHAnsi" w:hAnsiTheme="majorHAnsi"/>
              </w:rPr>
              <w:t xml:space="preserve"> by </w:t>
            </w:r>
            <w:r>
              <w:rPr>
                <w:rFonts w:asciiTheme="majorHAnsi" w:hAnsiTheme="majorHAnsi"/>
              </w:rPr>
              <w:t>carefully explor</w:t>
            </w:r>
            <w:r w:rsidR="0071143B">
              <w:rPr>
                <w:rFonts w:asciiTheme="majorHAnsi" w:hAnsiTheme="majorHAnsi"/>
              </w:rPr>
              <w:t>ing</w:t>
            </w:r>
            <w:r>
              <w:rPr>
                <w:rFonts w:asciiTheme="majorHAnsi" w:hAnsiTheme="majorHAnsi"/>
              </w:rPr>
              <w:t xml:space="preserve"> the outputs of the effort in each box and throughout the model domain to ensure they produce reasonable values. Such consideration is important for all models, but particularly so when using this option.</w:t>
            </w:r>
          </w:p>
        </w:tc>
      </w:tr>
    </w:tbl>
    <w:p w14:paraId="639EFF20" w14:textId="77777777" w:rsidR="0071143B" w:rsidRDefault="0071143B" w:rsidP="00613664">
      <w:pPr>
        <w:autoSpaceDE w:val="0"/>
        <w:autoSpaceDN w:val="0"/>
        <w:adjustRightInd w:val="0"/>
        <w:rPr>
          <w:rFonts w:asciiTheme="majorHAnsi" w:hAnsiTheme="majorHAnsi"/>
        </w:rPr>
      </w:pPr>
    </w:p>
    <w:p w14:paraId="17C1893C" w14:textId="1D141021" w:rsidR="00CA2E0F" w:rsidRDefault="00152C98" w:rsidP="00613664">
      <w:pPr>
        <w:autoSpaceDE w:val="0"/>
        <w:autoSpaceDN w:val="0"/>
        <w:adjustRightInd w:val="0"/>
        <w:rPr>
          <w:rFonts w:asciiTheme="majorHAnsi" w:hAnsiTheme="majorHAnsi"/>
        </w:rPr>
      </w:pPr>
      <w:r>
        <w:rPr>
          <w:rFonts w:asciiTheme="majorHAnsi" w:hAnsiTheme="majorHAnsi"/>
        </w:rPr>
        <w:lastRenderedPageBreak/>
        <w:t xml:space="preserve">As with the majority of the other </w:t>
      </w:r>
      <w:proofErr w:type="spellStart"/>
      <w:r>
        <w:rPr>
          <w:rFonts w:asciiTheme="majorHAnsi" w:hAnsiTheme="majorHAnsi"/>
        </w:rPr>
        <w:t>effortmodel</w:t>
      </w:r>
      <w:proofErr w:type="spellEnd"/>
      <w:r>
        <w:rPr>
          <w:rFonts w:asciiTheme="majorHAnsi" w:hAnsiTheme="majorHAnsi"/>
        </w:rPr>
        <w:t xml:space="preserve"> cases, exploratory fishing can be used with this exponentially weighted effort distribution.</w:t>
      </w:r>
    </w:p>
    <w:p w14:paraId="46EF6974" w14:textId="69AD6134" w:rsidR="009D3983" w:rsidRPr="009B4F0F" w:rsidRDefault="003202B1" w:rsidP="003202B1">
      <w:pPr>
        <w:autoSpaceDE w:val="0"/>
        <w:autoSpaceDN w:val="0"/>
        <w:adjustRightInd w:val="0"/>
        <w:rPr>
          <w:rFonts w:asciiTheme="majorHAnsi" w:hAnsiTheme="majorHAnsi" w:cs="Consolas"/>
          <w:sz w:val="19"/>
          <w:szCs w:val="19"/>
        </w:rPr>
      </w:pPr>
      <w:r w:rsidRPr="009B4F0F">
        <w:rPr>
          <w:rFonts w:asciiTheme="majorHAnsi" w:hAnsiTheme="majorHAnsi" w:cs="Consolas"/>
          <w:sz w:val="19"/>
          <w:szCs w:val="19"/>
        </w:rPr>
        <w:tab/>
      </w:r>
    </w:p>
    <w:p w14:paraId="7D32F0A3" w14:textId="0B704721" w:rsidR="007B0555" w:rsidRPr="007B0555" w:rsidRDefault="007B0555" w:rsidP="007B0555">
      <w:pPr>
        <w:pStyle w:val="Heading3"/>
        <w:spacing w:before="0"/>
        <w:rPr>
          <w:b/>
          <w:color w:val="auto"/>
        </w:rPr>
      </w:pPr>
      <w:bookmarkStart w:id="23" w:name="_Toc162809054"/>
      <w:r w:rsidRPr="003202B1">
        <w:rPr>
          <w:b/>
          <w:i/>
          <w:color w:val="auto"/>
          <w:szCs w:val="22"/>
        </w:rPr>
        <w:t>15.5.</w:t>
      </w:r>
      <w:r w:rsidR="005E297A">
        <w:rPr>
          <w:b/>
          <w:i/>
          <w:color w:val="auto"/>
        </w:rPr>
        <w:t>9</w:t>
      </w:r>
      <w:r>
        <w:rPr>
          <w:b/>
          <w:i/>
          <w:color w:val="auto"/>
        </w:rPr>
        <w:t xml:space="preserve">. </w:t>
      </w:r>
      <w:r w:rsidR="00EF0271">
        <w:rPr>
          <w:b/>
          <w:i/>
          <w:color w:val="auto"/>
        </w:rPr>
        <w:t>Dynamic e</w:t>
      </w:r>
      <w:r>
        <w:rPr>
          <w:b/>
          <w:i/>
          <w:color w:val="auto"/>
        </w:rPr>
        <w:t xml:space="preserve">ffort exponentially related to previous </w:t>
      </w:r>
      <w:r w:rsidRPr="003202B1">
        <w:rPr>
          <w:b/>
          <w:i/>
          <w:color w:val="auto"/>
        </w:rPr>
        <w:t xml:space="preserve">CPUE </w:t>
      </w:r>
      <w:r>
        <w:rPr>
          <w:b/>
          <w:i/>
          <w:color w:val="auto"/>
        </w:rPr>
        <w:t>and distance to ports</w:t>
      </w:r>
      <w:r w:rsidRPr="003202B1">
        <w:rPr>
          <w:b/>
          <w:i/>
          <w:color w:val="auto"/>
        </w:rPr>
        <w:t xml:space="preserve"> </w:t>
      </w:r>
      <w:r w:rsidRPr="007B0555">
        <w:rPr>
          <w:b/>
          <w:color w:val="auto"/>
        </w:rPr>
        <w:t>(</w:t>
      </w:r>
      <w:proofErr w:type="spellStart"/>
      <w:r w:rsidRPr="007B0555">
        <w:rPr>
          <w:b/>
          <w:color w:val="auto"/>
        </w:rPr>
        <w:t>efformodel</w:t>
      </w:r>
      <w:proofErr w:type="spellEnd"/>
      <w:r w:rsidRPr="007B0555">
        <w:rPr>
          <w:b/>
          <w:color w:val="auto"/>
        </w:rPr>
        <w:t>=</w:t>
      </w:r>
      <w:r>
        <w:rPr>
          <w:b/>
          <w:color w:val="auto"/>
        </w:rPr>
        <w:t>5</w:t>
      </w:r>
      <w:r w:rsidRPr="007B0555">
        <w:rPr>
          <w:b/>
          <w:color w:val="auto"/>
        </w:rPr>
        <w:t>)</w:t>
      </w:r>
      <w:bookmarkEnd w:id="23"/>
    </w:p>
    <w:p w14:paraId="16E6CD2E" w14:textId="77777777" w:rsidR="003202B1" w:rsidRDefault="003202B1" w:rsidP="003202B1">
      <w:pPr>
        <w:autoSpaceDE w:val="0"/>
        <w:autoSpaceDN w:val="0"/>
        <w:adjustRightInd w:val="0"/>
        <w:rPr>
          <w:rFonts w:asciiTheme="majorHAnsi" w:hAnsiTheme="majorHAnsi"/>
          <w:b/>
        </w:rPr>
      </w:pPr>
    </w:p>
    <w:p w14:paraId="24C6AE19" w14:textId="57698807" w:rsidR="00362ACF" w:rsidRDefault="007D1A43" w:rsidP="007D1A43">
      <w:pPr>
        <w:autoSpaceDE w:val="0"/>
        <w:autoSpaceDN w:val="0"/>
        <w:adjustRightInd w:val="0"/>
        <w:rPr>
          <w:rFonts w:asciiTheme="majorHAnsi" w:hAnsiTheme="majorHAnsi"/>
        </w:rPr>
      </w:pPr>
      <w:r>
        <w:rPr>
          <w:rFonts w:asciiTheme="majorHAnsi" w:hAnsiTheme="majorHAnsi"/>
        </w:rPr>
        <w:t xml:space="preserve">This option is set with </w:t>
      </w:r>
      <w:proofErr w:type="spellStart"/>
      <w:r w:rsidRPr="009C3057">
        <w:rPr>
          <w:rFonts w:asciiTheme="majorHAnsi" w:hAnsiTheme="majorHAnsi"/>
          <w:color w:val="E36C0A" w:themeColor="accent6" w:themeShade="BF"/>
        </w:rPr>
        <w:t>YYY_effortmodel</w:t>
      </w:r>
      <w:proofErr w:type="spellEnd"/>
      <w:r w:rsidRPr="009C3057">
        <w:rPr>
          <w:rFonts w:asciiTheme="majorHAnsi" w:hAnsiTheme="majorHAnsi"/>
          <w:color w:val="E36C0A" w:themeColor="accent6" w:themeShade="BF"/>
        </w:rPr>
        <w:t>=</w:t>
      </w:r>
      <w:r>
        <w:rPr>
          <w:rFonts w:asciiTheme="majorHAnsi" w:hAnsiTheme="majorHAnsi"/>
          <w:color w:val="E36C0A" w:themeColor="accent6" w:themeShade="BF"/>
        </w:rPr>
        <w:t>5</w:t>
      </w:r>
      <w:r>
        <w:rPr>
          <w:rFonts w:asciiTheme="majorHAnsi" w:hAnsiTheme="majorHAnsi"/>
        </w:rPr>
        <w:t xml:space="preserve"> and </w:t>
      </w:r>
      <w:r w:rsidR="00893D54">
        <w:rPr>
          <w:rFonts w:asciiTheme="majorHAnsi" w:hAnsiTheme="majorHAnsi"/>
        </w:rPr>
        <w:t xml:space="preserve">is </w:t>
      </w:r>
      <w:r w:rsidR="007B0555">
        <w:rPr>
          <w:rFonts w:asciiTheme="majorHAnsi" w:hAnsiTheme="majorHAnsi"/>
        </w:rPr>
        <w:t xml:space="preserve">a modification of the </w:t>
      </w:r>
      <w:proofErr w:type="spellStart"/>
      <w:r w:rsidR="007B0555">
        <w:rPr>
          <w:rFonts w:asciiTheme="majorHAnsi" w:hAnsiTheme="majorHAnsi"/>
        </w:rPr>
        <w:t>effortmodel</w:t>
      </w:r>
      <w:proofErr w:type="spellEnd"/>
      <w:r w:rsidR="007B0555">
        <w:rPr>
          <w:rFonts w:asciiTheme="majorHAnsi" w:hAnsiTheme="majorHAnsi"/>
        </w:rPr>
        <w:t xml:space="preserve">=4 option described above. The ideal new effort per box is calculated in the same way </w:t>
      </w:r>
      <w:r w:rsidR="00893D54">
        <w:rPr>
          <w:rFonts w:asciiTheme="majorHAnsi" w:hAnsiTheme="majorHAnsi"/>
        </w:rPr>
        <w:t xml:space="preserve">using </w:t>
      </w:r>
      <w:proofErr w:type="spellStart"/>
      <w:r w:rsidR="00893D54" w:rsidRPr="00415CD5">
        <w:rPr>
          <w:rFonts w:asciiTheme="majorHAnsi" w:hAnsiTheme="majorHAnsi"/>
          <w:color w:val="E36C0A" w:themeColor="accent6" w:themeShade="BF"/>
        </w:rPr>
        <w:t>YYY_mEff_max</w:t>
      </w:r>
      <w:proofErr w:type="spellEnd"/>
      <w:r w:rsidR="00893D54">
        <w:rPr>
          <w:rFonts w:asciiTheme="majorHAnsi" w:hAnsiTheme="majorHAnsi"/>
        </w:rPr>
        <w:t xml:space="preserve">, </w:t>
      </w:r>
      <w:proofErr w:type="spellStart"/>
      <w:r w:rsidR="00893D54" w:rsidRPr="00415CD5">
        <w:rPr>
          <w:rFonts w:asciiTheme="majorHAnsi" w:hAnsiTheme="majorHAnsi"/>
          <w:color w:val="E36C0A" w:themeColor="accent6" w:themeShade="BF"/>
        </w:rPr>
        <w:t>YYY_mEff_</w:t>
      </w:r>
      <w:proofErr w:type="gramStart"/>
      <w:r w:rsidR="00893D54" w:rsidRPr="00415CD5">
        <w:rPr>
          <w:rFonts w:asciiTheme="majorHAnsi" w:hAnsiTheme="majorHAnsi"/>
          <w:color w:val="E36C0A" w:themeColor="accent6" w:themeShade="BF"/>
        </w:rPr>
        <w:t>a</w:t>
      </w:r>
      <w:proofErr w:type="spellEnd"/>
      <w:r w:rsidR="00893D54">
        <w:rPr>
          <w:rFonts w:asciiTheme="majorHAnsi" w:hAnsiTheme="majorHAnsi"/>
        </w:rPr>
        <w:t xml:space="preserve"> and</w:t>
      </w:r>
      <w:proofErr w:type="gramEnd"/>
      <w:r w:rsidR="00893D54">
        <w:rPr>
          <w:rFonts w:asciiTheme="majorHAnsi" w:hAnsiTheme="majorHAnsi"/>
        </w:rPr>
        <w:t xml:space="preserve"> </w:t>
      </w:r>
      <w:proofErr w:type="spellStart"/>
      <w:r w:rsidR="00893D54" w:rsidRPr="00415CD5">
        <w:rPr>
          <w:rFonts w:asciiTheme="majorHAnsi" w:hAnsiTheme="majorHAnsi"/>
          <w:color w:val="E36C0A" w:themeColor="accent6" w:themeShade="BF"/>
        </w:rPr>
        <w:t>YYY_mEff_offset</w:t>
      </w:r>
      <w:proofErr w:type="spellEnd"/>
      <w:r w:rsidR="00893D54">
        <w:rPr>
          <w:rFonts w:asciiTheme="majorHAnsi" w:hAnsiTheme="majorHAnsi"/>
        </w:rPr>
        <w:t xml:space="preserve"> </w:t>
      </w:r>
      <w:r w:rsidR="002E7431">
        <w:rPr>
          <w:rFonts w:asciiTheme="majorHAnsi" w:hAnsiTheme="majorHAnsi"/>
        </w:rPr>
        <w:t>parameters</w:t>
      </w:r>
      <w:r w:rsidR="007B0555">
        <w:rPr>
          <w:rFonts w:asciiTheme="majorHAnsi" w:hAnsiTheme="majorHAnsi"/>
        </w:rPr>
        <w:t xml:space="preserve"> and </w:t>
      </w:r>
      <w:r w:rsidR="00CA7DBE">
        <w:rPr>
          <w:rFonts w:asciiTheme="majorHAnsi" w:hAnsiTheme="majorHAnsi"/>
        </w:rPr>
        <w:t>previous CPUE</w:t>
      </w:r>
      <w:r w:rsidR="00893D54">
        <w:rPr>
          <w:rFonts w:asciiTheme="majorHAnsi" w:hAnsiTheme="majorHAnsi"/>
        </w:rPr>
        <w:t xml:space="preserve">. </w:t>
      </w:r>
    </w:p>
    <w:p w14:paraId="2EBED119" w14:textId="77777777" w:rsidR="00784DD9" w:rsidRDefault="00784DD9" w:rsidP="007D1A43">
      <w:pPr>
        <w:autoSpaceDE w:val="0"/>
        <w:autoSpaceDN w:val="0"/>
        <w:adjustRightInd w:val="0"/>
        <w:rPr>
          <w:rFonts w:asciiTheme="majorHAnsi" w:hAnsiTheme="majorHAnsi"/>
        </w:rPr>
      </w:pPr>
    </w:p>
    <w:p w14:paraId="433DAACE" w14:textId="67BFC397" w:rsidR="006D70B5" w:rsidRDefault="00CA7DBE" w:rsidP="007D1A43">
      <w:pPr>
        <w:autoSpaceDE w:val="0"/>
        <w:autoSpaceDN w:val="0"/>
        <w:adjustRightInd w:val="0"/>
        <w:rPr>
          <w:rFonts w:asciiTheme="majorHAnsi" w:hAnsiTheme="majorHAnsi"/>
        </w:rPr>
      </w:pPr>
      <w:r>
        <w:rPr>
          <w:rFonts w:asciiTheme="majorHAnsi" w:hAnsiTheme="majorHAnsi"/>
        </w:rPr>
        <w:t>However, the new</w:t>
      </w:r>
      <w:r w:rsidR="00893D54">
        <w:rPr>
          <w:rFonts w:asciiTheme="majorHAnsi" w:hAnsiTheme="majorHAnsi"/>
        </w:rPr>
        <w:t xml:space="preserve"> ideal effort </w:t>
      </w:r>
      <w:r w:rsidR="00784DD9">
        <w:rPr>
          <w:rFonts w:asciiTheme="majorHAnsi" w:hAnsiTheme="majorHAnsi"/>
        </w:rPr>
        <w:t>is converted into the actual new effort not based on the speed of the boat</w:t>
      </w:r>
      <w:r w:rsidR="00B12016">
        <w:rPr>
          <w:rFonts w:asciiTheme="majorHAnsi" w:hAnsiTheme="majorHAnsi"/>
        </w:rPr>
        <w:t xml:space="preserve">, but </w:t>
      </w:r>
      <w:r w:rsidR="007B0555">
        <w:rPr>
          <w:rFonts w:asciiTheme="majorHAnsi" w:hAnsiTheme="majorHAnsi"/>
        </w:rPr>
        <w:t xml:space="preserve">based on the </w:t>
      </w:r>
      <w:r w:rsidR="00B12016">
        <w:rPr>
          <w:rFonts w:asciiTheme="majorHAnsi" w:hAnsiTheme="majorHAnsi"/>
        </w:rPr>
        <w:t xml:space="preserve">distance to ports that each fishery is associated with. </w:t>
      </w:r>
      <w:r w:rsidR="00784DD9">
        <w:rPr>
          <w:rFonts w:asciiTheme="majorHAnsi" w:hAnsiTheme="majorHAnsi"/>
        </w:rPr>
        <w:t>This is used to simulate (more realistic!)</w:t>
      </w:r>
      <w:r w:rsidR="006D70B5">
        <w:rPr>
          <w:rFonts w:asciiTheme="majorHAnsi" w:hAnsiTheme="majorHAnsi"/>
        </w:rPr>
        <w:t xml:space="preserve"> cases where fisheries return to ports and may be unwilling to go to distant boxes even if the CPUE in those boxes is high.</w:t>
      </w:r>
    </w:p>
    <w:p w14:paraId="177B92D0" w14:textId="77777777" w:rsidR="006D70B5" w:rsidRDefault="006D70B5" w:rsidP="007D1A43">
      <w:pPr>
        <w:autoSpaceDE w:val="0"/>
        <w:autoSpaceDN w:val="0"/>
        <w:adjustRightInd w:val="0"/>
        <w:rPr>
          <w:rFonts w:asciiTheme="majorHAnsi" w:hAnsiTheme="majorHAnsi"/>
        </w:rPr>
      </w:pPr>
    </w:p>
    <w:p w14:paraId="49AD46A2" w14:textId="02C8B8CF" w:rsidR="006D70B5" w:rsidRPr="007B0555" w:rsidRDefault="007B0555" w:rsidP="006D70B5">
      <w:pPr>
        <w:autoSpaceDE w:val="0"/>
        <w:autoSpaceDN w:val="0"/>
        <w:adjustRightInd w:val="0"/>
        <w:rPr>
          <w:rFonts w:asciiTheme="majorHAnsi" w:hAnsiTheme="majorHAnsi"/>
        </w:rPr>
      </w:pPr>
      <w:r>
        <w:rPr>
          <w:rFonts w:asciiTheme="majorHAnsi" w:hAnsiTheme="majorHAnsi"/>
        </w:rPr>
        <w:t xml:space="preserve">This new scaling used to interpolate new ideal effort and old effort uses distances to ports and a specific user defined scalar </w:t>
      </w:r>
      <w:proofErr w:type="spellStart"/>
      <w:r w:rsidRPr="006D70B5">
        <w:rPr>
          <w:rFonts w:asciiTheme="majorHAnsi" w:hAnsiTheme="majorHAnsi"/>
          <w:i/>
        </w:rPr>
        <w:t>mFCscale</w:t>
      </w:r>
      <w:r w:rsidRPr="006D70B5">
        <w:rPr>
          <w:rFonts w:asciiTheme="majorHAnsi" w:hAnsiTheme="majorHAnsi"/>
          <w:i/>
          <w:vertAlign w:val="subscript"/>
        </w:rPr>
        <w:t>Y</w:t>
      </w:r>
      <w:proofErr w:type="spellEnd"/>
      <w:r>
        <w:rPr>
          <w:rFonts w:asciiTheme="majorHAnsi" w:hAnsiTheme="majorHAnsi"/>
          <w:vertAlign w:val="subscript"/>
        </w:rPr>
        <w:t xml:space="preserve">. </w:t>
      </w:r>
      <w:r>
        <w:rPr>
          <w:rFonts w:asciiTheme="majorHAnsi" w:hAnsiTheme="majorHAnsi"/>
        </w:rPr>
        <w:t xml:space="preserve">The new realised effort by fishery Y in box j is </w:t>
      </w:r>
      <w:r w:rsidR="002E7431">
        <w:rPr>
          <w:rFonts w:asciiTheme="majorHAnsi" w:hAnsiTheme="majorHAnsi"/>
        </w:rPr>
        <w:t>calculated</w:t>
      </w:r>
      <w:r>
        <w:rPr>
          <w:rFonts w:asciiTheme="majorHAnsi" w:hAnsiTheme="majorHAnsi"/>
        </w:rPr>
        <w:t xml:space="preserve"> as </w:t>
      </w:r>
    </w:p>
    <w:p w14:paraId="661B9ED0" w14:textId="77777777" w:rsidR="006D70B5" w:rsidRDefault="006D70B5" w:rsidP="007D1A43">
      <w:pPr>
        <w:autoSpaceDE w:val="0"/>
        <w:autoSpaceDN w:val="0"/>
        <w:adjustRightInd w:val="0"/>
        <w:rPr>
          <w:rFonts w:asciiTheme="majorHAnsi" w:hAnsiTheme="majorHAnsi"/>
        </w:rPr>
      </w:pPr>
    </w:p>
    <w:p w14:paraId="1E031F02" w14:textId="493A03FD" w:rsidR="006D70B5" w:rsidRPr="006D70B5" w:rsidRDefault="00000000" w:rsidP="007D1A43">
      <w:pPr>
        <w:autoSpaceDE w:val="0"/>
        <w:autoSpaceDN w:val="0"/>
        <w:adjustRightInd w:val="0"/>
        <w:rPr>
          <w:rFonts w:asciiTheme="majorHAnsi" w:hAnsiTheme="majorHAnsi"/>
        </w:rPr>
      </w:pPr>
      <m:oMathPara>
        <m:oMathParaPr>
          <m:jc m:val="left"/>
        </m:oMathParaPr>
        <m:oMath>
          <m:sSub>
            <m:sSubPr>
              <m:ctrlPr>
                <w:rPr>
                  <w:rFonts w:ascii="Cambria Math" w:hAnsi="Cambria Math"/>
                  <w:i/>
                  <w:sz w:val="24"/>
                </w:rPr>
              </m:ctrlPr>
            </m:sSubPr>
            <m:e>
              <m:r>
                <w:rPr>
                  <w:rFonts w:ascii="Cambria Math" w:hAnsi="Cambria Math"/>
                  <w:sz w:val="24"/>
                </w:rPr>
                <m:t>newEff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nary>
            <m:naryPr>
              <m:chr m:val="∑"/>
              <m:limLoc m:val="subSup"/>
              <m:supHide m:val="1"/>
              <m:ctrlPr>
                <w:rPr>
                  <w:rFonts w:ascii="Cambria Math" w:hAnsi="Cambria Math"/>
                  <w:i/>
                  <w:sz w:val="24"/>
                </w:rPr>
              </m:ctrlPr>
            </m:naryPr>
            <m:sub>
              <m:r>
                <w:rPr>
                  <w:rFonts w:ascii="Cambria Math" w:hAnsi="Cambria Math"/>
                  <w:sz w:val="24"/>
                </w:rPr>
                <m:t>Z</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mFCscale</m:t>
                      </m:r>
                    </m:e>
                    <m:sub>
                      <m:r>
                        <w:rPr>
                          <w:rFonts w:ascii="Cambria Math" w:hAnsi="Cambria Math"/>
                          <w:sz w:val="24"/>
                        </w:rPr>
                        <m:t>Y</m:t>
                      </m:r>
                    </m:sub>
                  </m:sSub>
                </m:num>
                <m:den>
                  <m:r>
                    <w:rPr>
                      <w:rFonts w:ascii="Cambria Math" w:hAnsi="Cambria Math"/>
                      <w:sz w:val="24"/>
                    </w:rPr>
                    <m:t>Z∙</m:t>
                  </m:r>
                  <m:sSubSup>
                    <m:sSubSupPr>
                      <m:ctrlPr>
                        <w:rPr>
                          <w:rFonts w:ascii="Cambria Math" w:hAnsi="Cambria Math"/>
                          <w:i/>
                          <w:sz w:val="24"/>
                        </w:rPr>
                      </m:ctrlPr>
                    </m:sSubSupPr>
                    <m:e>
                      <m:r>
                        <w:rPr>
                          <w:rFonts w:ascii="Cambria Math" w:hAnsi="Cambria Math"/>
                          <w:sz w:val="24"/>
                        </w:rPr>
                        <m:t>distance</m:t>
                      </m:r>
                    </m:e>
                    <m:sub>
                      <m:r>
                        <w:rPr>
                          <w:rFonts w:ascii="Cambria Math" w:hAnsi="Cambria Math"/>
                          <w:sz w:val="24"/>
                        </w:rPr>
                        <m:t>z,j</m:t>
                      </m:r>
                    </m:sub>
                    <m:sup>
                      <m:r>
                        <w:rPr>
                          <w:rFonts w:ascii="Cambria Math" w:hAnsi="Cambria Math"/>
                          <w:sz w:val="24"/>
                        </w:rPr>
                        <m:t xml:space="preserve"> </m:t>
                      </m:r>
                    </m:sup>
                  </m:sSubSup>
                </m:den>
              </m:f>
            </m:e>
          </m:nary>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idEff</m:t>
                  </m:r>
                </m:e>
                <m:sub>
                  <m:r>
                    <w:rPr>
                      <w:rFonts w:ascii="Cambria Math" w:hAnsi="Cambria Math"/>
                      <w:sz w:val="24"/>
                    </w:rPr>
                    <m:t>Y,j</m:t>
                  </m:r>
                </m:sub>
              </m:sSub>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oMath>
      </m:oMathPara>
    </w:p>
    <w:p w14:paraId="78C943F3" w14:textId="77777777" w:rsidR="006D70B5" w:rsidRDefault="006D70B5" w:rsidP="007D1A43">
      <w:pPr>
        <w:autoSpaceDE w:val="0"/>
        <w:autoSpaceDN w:val="0"/>
        <w:adjustRightInd w:val="0"/>
        <w:rPr>
          <w:rFonts w:asciiTheme="majorHAnsi" w:hAnsiTheme="majorHAnsi"/>
        </w:rPr>
      </w:pPr>
    </w:p>
    <w:p w14:paraId="574C0827" w14:textId="68429B71" w:rsidR="00B62DBE" w:rsidRDefault="006D70B5" w:rsidP="00CB1978">
      <w:pPr>
        <w:autoSpaceDE w:val="0"/>
        <w:autoSpaceDN w:val="0"/>
        <w:adjustRightInd w:val="0"/>
        <w:rPr>
          <w:rFonts w:asciiTheme="majorHAnsi" w:hAnsiTheme="majorHAnsi"/>
        </w:rPr>
      </w:pPr>
      <w:r>
        <w:rPr>
          <w:rFonts w:asciiTheme="majorHAnsi" w:hAnsiTheme="majorHAnsi"/>
        </w:rPr>
        <w:t xml:space="preserve">where </w:t>
      </w:r>
      <w:proofErr w:type="spellStart"/>
      <w:r w:rsidRPr="006D70B5">
        <w:rPr>
          <w:rFonts w:asciiTheme="majorHAnsi" w:hAnsiTheme="majorHAnsi"/>
          <w:i/>
        </w:rPr>
        <w:t>mFCscale</w:t>
      </w:r>
      <w:r w:rsidRPr="006D70B5">
        <w:rPr>
          <w:rFonts w:asciiTheme="majorHAnsi" w:hAnsiTheme="majorHAnsi"/>
          <w:i/>
          <w:vertAlign w:val="subscript"/>
        </w:rPr>
        <w:t>Y</w:t>
      </w:r>
      <w:proofErr w:type="spellEnd"/>
      <w:r>
        <w:rPr>
          <w:rFonts w:asciiTheme="majorHAnsi" w:hAnsiTheme="majorHAnsi"/>
        </w:rPr>
        <w:t xml:space="preserve"> (</w:t>
      </w:r>
      <w:proofErr w:type="spellStart"/>
      <w:r w:rsidRPr="00362ACF">
        <w:rPr>
          <w:rFonts w:asciiTheme="majorHAnsi" w:hAnsiTheme="majorHAnsi"/>
          <w:color w:val="E36C0A" w:themeColor="accent6" w:themeShade="BF"/>
        </w:rPr>
        <w:t>YYY_mFCscale</w:t>
      </w:r>
      <w:proofErr w:type="spellEnd"/>
      <w:r>
        <w:rPr>
          <w:rFonts w:asciiTheme="majorHAnsi" w:hAnsiTheme="majorHAnsi"/>
        </w:rPr>
        <w:t xml:space="preserve">, unitless) is a fishery specific scalar which can heighten or lessen the effects of distance and in this way capture social and economic forces that may encourage fishers to go far into the sea or stay close to home (e.g. different </w:t>
      </w:r>
      <w:r w:rsidR="002E7431">
        <w:rPr>
          <w:rFonts w:asciiTheme="majorHAnsi" w:hAnsiTheme="majorHAnsi"/>
        </w:rPr>
        <w:t>fisheries</w:t>
      </w:r>
      <w:r>
        <w:rPr>
          <w:rFonts w:asciiTheme="majorHAnsi" w:hAnsiTheme="majorHAnsi"/>
        </w:rPr>
        <w:t xml:space="preserve"> may have different preferences</w:t>
      </w:r>
      <w:r w:rsidR="00152C98">
        <w:rPr>
          <w:rFonts w:asciiTheme="majorHAnsi" w:hAnsiTheme="majorHAnsi"/>
        </w:rPr>
        <w:t xml:space="preserve">); </w:t>
      </w:r>
      <w:proofErr w:type="spellStart"/>
      <w:r w:rsidRPr="006D70B5">
        <w:rPr>
          <w:rFonts w:asciiTheme="majorHAnsi" w:hAnsiTheme="majorHAnsi"/>
          <w:i/>
        </w:rPr>
        <w:t>distance</w:t>
      </w:r>
      <w:r w:rsidRPr="006D70B5">
        <w:rPr>
          <w:rFonts w:asciiTheme="majorHAnsi" w:hAnsiTheme="majorHAnsi"/>
          <w:i/>
          <w:vertAlign w:val="subscript"/>
        </w:rPr>
        <w:t>Z</w:t>
      </w:r>
      <w:proofErr w:type="spellEnd"/>
      <w:r>
        <w:rPr>
          <w:rFonts w:asciiTheme="majorHAnsi" w:hAnsiTheme="majorHAnsi"/>
          <w:vertAlign w:val="subscript"/>
        </w:rPr>
        <w:t xml:space="preserve"> </w:t>
      </w:r>
      <w:r>
        <w:rPr>
          <w:rFonts w:asciiTheme="majorHAnsi" w:hAnsiTheme="majorHAnsi"/>
        </w:rPr>
        <w:t xml:space="preserve">is a distance to port </w:t>
      </w:r>
      <w:r w:rsidR="00152C98">
        <w:rPr>
          <w:rFonts w:asciiTheme="majorHAnsi" w:hAnsiTheme="majorHAnsi"/>
        </w:rPr>
        <w:t xml:space="preserve">z; </w:t>
      </w:r>
      <w:r w:rsidR="001E426C">
        <w:rPr>
          <w:rFonts w:asciiTheme="majorHAnsi" w:hAnsiTheme="majorHAnsi"/>
        </w:rPr>
        <w:t>and</w:t>
      </w:r>
      <w:r>
        <w:rPr>
          <w:rFonts w:asciiTheme="majorHAnsi" w:hAnsiTheme="majorHAnsi"/>
        </w:rPr>
        <w:t xml:space="preserve"> Z is the total number of </w:t>
      </w:r>
      <w:r w:rsidRPr="00E32CB1">
        <w:rPr>
          <w:rFonts w:asciiTheme="majorHAnsi" w:hAnsiTheme="majorHAnsi"/>
          <w:b/>
        </w:rPr>
        <w:t>ports active</w:t>
      </w:r>
      <w:r>
        <w:rPr>
          <w:rFonts w:asciiTheme="majorHAnsi" w:hAnsiTheme="majorHAnsi"/>
        </w:rPr>
        <w:t xml:space="preserve"> for fishery Y</w:t>
      </w:r>
      <w:r w:rsidR="00E32CB1">
        <w:rPr>
          <w:rFonts w:asciiTheme="majorHAnsi" w:hAnsiTheme="majorHAnsi"/>
        </w:rPr>
        <w:t xml:space="preserve"> (</w:t>
      </w:r>
      <w:r w:rsidR="00152C98">
        <w:rPr>
          <w:rFonts w:asciiTheme="majorHAnsi" w:hAnsiTheme="majorHAnsi"/>
        </w:rPr>
        <w:t xml:space="preserve">i.e. the </w:t>
      </w:r>
      <w:r w:rsidR="00E32CB1">
        <w:rPr>
          <w:rFonts w:asciiTheme="majorHAnsi" w:hAnsiTheme="majorHAnsi"/>
        </w:rPr>
        <w:t>fishery operates from that port and the port is open, see below)</w:t>
      </w:r>
      <w:r>
        <w:rPr>
          <w:rFonts w:asciiTheme="majorHAnsi" w:hAnsiTheme="majorHAnsi"/>
        </w:rPr>
        <w:t xml:space="preserve">. </w:t>
      </w:r>
      <w:r w:rsidR="00A64C7F">
        <w:rPr>
          <w:rFonts w:asciiTheme="majorHAnsi" w:hAnsiTheme="majorHAnsi"/>
        </w:rPr>
        <w:t xml:space="preserve"> Figure </w:t>
      </w:r>
      <w:r w:rsidR="00784DD9">
        <w:rPr>
          <w:rFonts w:asciiTheme="majorHAnsi" w:hAnsiTheme="majorHAnsi"/>
        </w:rPr>
        <w:t xml:space="preserve">2 shows the effect of </w:t>
      </w:r>
      <w:proofErr w:type="spellStart"/>
      <w:r w:rsidR="00784DD9" w:rsidRPr="007B0555">
        <w:rPr>
          <w:rFonts w:asciiTheme="majorHAnsi" w:hAnsiTheme="majorHAnsi"/>
          <w:color w:val="E36C0A" w:themeColor="accent6" w:themeShade="BF"/>
        </w:rPr>
        <w:t>mFCscale</w:t>
      </w:r>
      <w:proofErr w:type="spellEnd"/>
      <w:r w:rsidR="00784DD9" w:rsidRPr="007B0555">
        <w:rPr>
          <w:rFonts w:asciiTheme="majorHAnsi" w:hAnsiTheme="majorHAnsi"/>
          <w:color w:val="E36C0A" w:themeColor="accent6" w:themeShade="BF"/>
        </w:rPr>
        <w:t xml:space="preserve"> </w:t>
      </w:r>
      <w:r w:rsidR="00784DD9">
        <w:rPr>
          <w:rFonts w:asciiTheme="majorHAnsi" w:hAnsiTheme="majorHAnsi"/>
        </w:rPr>
        <w:t xml:space="preserve">parameter on the relative weighing of ideal effort. When </w:t>
      </w:r>
      <w:proofErr w:type="spellStart"/>
      <w:r w:rsidR="00784DD9" w:rsidRPr="007B0555">
        <w:rPr>
          <w:rFonts w:asciiTheme="majorHAnsi" w:hAnsiTheme="majorHAnsi"/>
          <w:color w:val="E36C0A" w:themeColor="accent6" w:themeShade="BF"/>
        </w:rPr>
        <w:t>mFCscale</w:t>
      </w:r>
      <w:proofErr w:type="spellEnd"/>
      <w:r w:rsidR="00784DD9" w:rsidRPr="007B0555">
        <w:rPr>
          <w:rFonts w:asciiTheme="majorHAnsi" w:hAnsiTheme="majorHAnsi"/>
          <w:color w:val="E36C0A" w:themeColor="accent6" w:themeShade="BF"/>
        </w:rPr>
        <w:t xml:space="preserve"> </w:t>
      </w:r>
      <w:r w:rsidR="00784DD9">
        <w:rPr>
          <w:rFonts w:asciiTheme="majorHAnsi" w:hAnsiTheme="majorHAnsi"/>
        </w:rPr>
        <w:t xml:space="preserve">is high </w:t>
      </w:r>
      <w:r w:rsidR="00DB2716">
        <w:rPr>
          <w:rFonts w:asciiTheme="majorHAnsi" w:hAnsiTheme="majorHAnsi"/>
        </w:rPr>
        <w:t xml:space="preserve">the ideal effort can be achieved quickly, whereas when the </w:t>
      </w:r>
      <w:proofErr w:type="spellStart"/>
      <w:r w:rsidR="00DB2716" w:rsidRPr="007B0555">
        <w:rPr>
          <w:rFonts w:asciiTheme="majorHAnsi" w:hAnsiTheme="majorHAnsi"/>
          <w:color w:val="E36C0A" w:themeColor="accent6" w:themeShade="BF"/>
        </w:rPr>
        <w:t>mFC</w:t>
      </w:r>
      <w:r w:rsidR="007B0555" w:rsidRPr="007B0555">
        <w:rPr>
          <w:rFonts w:asciiTheme="majorHAnsi" w:hAnsiTheme="majorHAnsi"/>
          <w:color w:val="E36C0A" w:themeColor="accent6" w:themeShade="BF"/>
        </w:rPr>
        <w:t>scale</w:t>
      </w:r>
      <w:proofErr w:type="spellEnd"/>
      <w:r w:rsidR="00DB2716" w:rsidRPr="007B0555">
        <w:rPr>
          <w:rFonts w:asciiTheme="majorHAnsi" w:hAnsiTheme="majorHAnsi"/>
          <w:color w:val="E36C0A" w:themeColor="accent6" w:themeShade="BF"/>
        </w:rPr>
        <w:t xml:space="preserve"> </w:t>
      </w:r>
      <w:r w:rsidR="00DB2716">
        <w:rPr>
          <w:rFonts w:asciiTheme="majorHAnsi" w:hAnsiTheme="majorHAnsi"/>
        </w:rPr>
        <w:t>is smaller the switch between the old and new ideal effort distribution</w:t>
      </w:r>
      <w:r w:rsidR="00152C98">
        <w:rPr>
          <w:rFonts w:asciiTheme="majorHAnsi" w:hAnsiTheme="majorHAnsi"/>
        </w:rPr>
        <w:t>s</w:t>
      </w:r>
      <w:r w:rsidR="00DB2716">
        <w:rPr>
          <w:rFonts w:asciiTheme="majorHAnsi" w:hAnsiTheme="majorHAnsi"/>
        </w:rPr>
        <w:t xml:space="preserve"> is slow. </w:t>
      </w:r>
      <w:r w:rsidR="004D4071">
        <w:rPr>
          <w:rFonts w:asciiTheme="majorHAnsi" w:hAnsiTheme="majorHAnsi"/>
        </w:rPr>
        <w:t xml:space="preserve">The user entered </w:t>
      </w:r>
      <w:proofErr w:type="spellStart"/>
      <w:r w:rsidR="004D4071" w:rsidRPr="007B0555">
        <w:rPr>
          <w:rFonts w:asciiTheme="majorHAnsi" w:hAnsiTheme="majorHAnsi"/>
          <w:color w:val="E36C0A" w:themeColor="accent6" w:themeShade="BF"/>
        </w:rPr>
        <w:t>mFCscale</w:t>
      </w:r>
      <w:proofErr w:type="spellEnd"/>
      <w:r w:rsidR="004D4071">
        <w:rPr>
          <w:rFonts w:asciiTheme="majorHAnsi" w:hAnsiTheme="majorHAnsi"/>
          <w:color w:val="E36C0A" w:themeColor="accent6" w:themeShade="BF"/>
        </w:rPr>
        <w:t xml:space="preserve"> should </w:t>
      </w:r>
      <w:r w:rsidR="00E46AEF">
        <w:rPr>
          <w:rFonts w:asciiTheme="majorHAnsi" w:hAnsiTheme="majorHAnsi"/>
        </w:rPr>
        <w:t>be from 0.</w:t>
      </w:r>
      <w:r w:rsidR="00BA58EA">
        <w:rPr>
          <w:rFonts w:asciiTheme="majorHAnsi" w:hAnsiTheme="majorHAnsi"/>
        </w:rPr>
        <w:t>00</w:t>
      </w:r>
      <w:r w:rsidR="00E46AEF">
        <w:rPr>
          <w:rFonts w:asciiTheme="majorHAnsi" w:hAnsiTheme="majorHAnsi"/>
        </w:rPr>
        <w:t>1 to 10</w:t>
      </w:r>
      <w:r w:rsidR="004D4071">
        <w:rPr>
          <w:rFonts w:asciiTheme="majorHAnsi" w:hAnsiTheme="majorHAnsi"/>
        </w:rPr>
        <w:t>.</w:t>
      </w:r>
      <w:r w:rsidR="004D4071" w:rsidRPr="004D4071">
        <w:rPr>
          <w:rFonts w:asciiTheme="majorHAnsi" w:hAnsiTheme="majorHAnsi"/>
        </w:rPr>
        <w:t xml:space="preserve"> </w:t>
      </w:r>
      <w:r w:rsidR="004D4071">
        <w:rPr>
          <w:rFonts w:asciiTheme="majorHAnsi" w:hAnsiTheme="majorHAnsi"/>
        </w:rPr>
        <w:t xml:space="preserve">The </w:t>
      </w:r>
      <w:r w:rsidR="004D4071" w:rsidRPr="00C33B98">
        <w:rPr>
          <w:rFonts w:asciiTheme="majorHAnsi" w:hAnsiTheme="majorHAnsi"/>
        </w:rPr>
        <w:t xml:space="preserve">lower the </w:t>
      </w:r>
      <w:proofErr w:type="spellStart"/>
      <w:r w:rsidR="004D4071" w:rsidRPr="00C33B98">
        <w:rPr>
          <w:rFonts w:asciiTheme="majorHAnsi" w:hAnsiTheme="majorHAnsi"/>
          <w:color w:val="E36C0A" w:themeColor="accent6" w:themeShade="BF"/>
        </w:rPr>
        <w:t>mFCscale</w:t>
      </w:r>
      <w:proofErr w:type="spellEnd"/>
      <w:r w:rsidR="004D4071" w:rsidRPr="00C33B98">
        <w:rPr>
          <w:rFonts w:asciiTheme="majorHAnsi" w:hAnsiTheme="majorHAnsi"/>
          <w:color w:val="E36C0A" w:themeColor="accent6" w:themeShade="BF"/>
        </w:rPr>
        <w:t xml:space="preserve"> </w:t>
      </w:r>
      <w:r w:rsidR="004D4071" w:rsidRPr="00C33B98">
        <w:rPr>
          <w:rFonts w:asciiTheme="majorHAnsi" w:hAnsiTheme="majorHAnsi"/>
        </w:rPr>
        <w:t xml:space="preserve">the more homogeneous the distribution </w:t>
      </w:r>
      <w:r w:rsidR="004D4071">
        <w:rPr>
          <w:rFonts w:asciiTheme="majorHAnsi" w:hAnsiTheme="majorHAnsi"/>
        </w:rPr>
        <w:t xml:space="preserve">across the boxes </w:t>
      </w:r>
      <w:r w:rsidR="004D4071" w:rsidRPr="00C33B98">
        <w:rPr>
          <w:rFonts w:asciiTheme="majorHAnsi" w:hAnsiTheme="majorHAnsi"/>
        </w:rPr>
        <w:t>(and closer to previous day’s effort – i.e. the more stable the effort)</w:t>
      </w:r>
      <w:r w:rsidR="004D4071">
        <w:rPr>
          <w:rFonts w:asciiTheme="majorHAnsi" w:hAnsiTheme="majorHAnsi"/>
        </w:rPr>
        <w:t xml:space="preserve">. The </w:t>
      </w:r>
      <w:r w:rsidR="004D4071" w:rsidRPr="00E32CB1">
        <w:rPr>
          <w:rFonts w:asciiTheme="majorHAnsi" w:hAnsiTheme="majorHAnsi"/>
          <w:b/>
        </w:rPr>
        <w:t xml:space="preserve">higher the </w:t>
      </w:r>
      <w:proofErr w:type="spellStart"/>
      <w:r w:rsidR="004D4071" w:rsidRPr="007B0555">
        <w:rPr>
          <w:rFonts w:asciiTheme="majorHAnsi" w:hAnsiTheme="majorHAnsi"/>
          <w:b/>
          <w:color w:val="E36C0A" w:themeColor="accent6" w:themeShade="BF"/>
        </w:rPr>
        <w:t>mFCscale</w:t>
      </w:r>
      <w:proofErr w:type="spellEnd"/>
      <w:r w:rsidR="004D4071" w:rsidRPr="007B0555">
        <w:rPr>
          <w:rFonts w:asciiTheme="majorHAnsi" w:hAnsiTheme="majorHAnsi"/>
          <w:b/>
          <w:color w:val="E36C0A" w:themeColor="accent6" w:themeShade="BF"/>
        </w:rPr>
        <w:t xml:space="preserve"> </w:t>
      </w:r>
      <w:r w:rsidR="004D4071" w:rsidRPr="00E32CB1">
        <w:rPr>
          <w:rFonts w:asciiTheme="majorHAnsi" w:hAnsiTheme="majorHAnsi"/>
          <w:b/>
        </w:rPr>
        <w:t>the more the change in the effort will overshoot the new ideal effort</w:t>
      </w:r>
      <w:r w:rsidR="004D4071">
        <w:rPr>
          <w:rFonts w:asciiTheme="majorHAnsi" w:hAnsiTheme="majorHAnsi"/>
          <w:b/>
        </w:rPr>
        <w:t xml:space="preserve"> </w:t>
      </w:r>
      <w:r w:rsidR="004D4071">
        <w:rPr>
          <w:rFonts w:asciiTheme="majorHAnsi" w:hAnsiTheme="majorHAnsi"/>
        </w:rPr>
        <w:t xml:space="preserve">and the fishery will be </w:t>
      </w:r>
      <w:r w:rsidR="00E46AEF">
        <w:rPr>
          <w:rFonts w:asciiTheme="majorHAnsi" w:hAnsiTheme="majorHAnsi"/>
        </w:rPr>
        <w:t>effectively fishing only in the closest boxes</w:t>
      </w:r>
      <w:r w:rsidR="004D4071">
        <w:rPr>
          <w:rFonts w:asciiTheme="majorHAnsi" w:hAnsiTheme="majorHAnsi"/>
        </w:rPr>
        <w:t xml:space="preserve">. These patterns are achieved because the user entered </w:t>
      </w:r>
      <w:proofErr w:type="spellStart"/>
      <w:r w:rsidR="004D4071" w:rsidRPr="007B0555">
        <w:rPr>
          <w:rFonts w:asciiTheme="majorHAnsi" w:hAnsiTheme="majorHAnsi"/>
          <w:color w:val="E36C0A" w:themeColor="accent6" w:themeShade="BF"/>
        </w:rPr>
        <w:t>mFCscale</w:t>
      </w:r>
      <w:proofErr w:type="spellEnd"/>
      <w:r w:rsidR="004D4071">
        <w:rPr>
          <w:rFonts w:asciiTheme="majorHAnsi" w:hAnsiTheme="majorHAnsi"/>
          <w:color w:val="E36C0A" w:themeColor="accent6" w:themeShade="BF"/>
        </w:rPr>
        <w:t xml:space="preserve"> </w:t>
      </w:r>
      <w:r w:rsidR="004D4071" w:rsidRPr="0071143B">
        <w:rPr>
          <w:rFonts w:asciiTheme="majorHAnsi" w:hAnsiTheme="majorHAnsi"/>
          <w:b/>
        </w:rPr>
        <w:t>is rescaled on read in</w:t>
      </w:r>
      <w:r w:rsidR="004D4071" w:rsidRPr="0071143B">
        <w:rPr>
          <w:rFonts w:asciiTheme="majorHAnsi" w:hAnsiTheme="majorHAnsi"/>
        </w:rPr>
        <w:t xml:space="preserve"> by the </w:t>
      </w:r>
      <w:r w:rsidR="004D4071" w:rsidRPr="0004781C">
        <w:rPr>
          <w:rFonts w:asciiTheme="majorHAnsi" w:hAnsiTheme="majorHAnsi"/>
        </w:rPr>
        <w:t>order</w:t>
      </w:r>
      <w:r w:rsidR="004D4071">
        <w:rPr>
          <w:rFonts w:asciiTheme="majorHAnsi" w:hAnsiTheme="majorHAnsi"/>
        </w:rPr>
        <w:t xml:space="preserve"> of magnitude of the average distance of boxes to port. </w:t>
      </w:r>
    </w:p>
    <w:p w14:paraId="1AE1AF97" w14:textId="77777777" w:rsidR="00B62DBE" w:rsidRDefault="00B62DBE" w:rsidP="00E32CB1">
      <w:pPr>
        <w:autoSpaceDE w:val="0"/>
        <w:autoSpaceDN w:val="0"/>
        <w:adjustRightInd w:val="0"/>
        <w:rPr>
          <w:rFonts w:asciiTheme="majorHAnsi" w:hAnsiTheme="majorHAnsi"/>
        </w:rPr>
      </w:pPr>
    </w:p>
    <w:p w14:paraId="5BE35D21" w14:textId="6895B350" w:rsidR="00E32CB1" w:rsidRDefault="00E32CB1" w:rsidP="007D1A43">
      <w:pPr>
        <w:autoSpaceDE w:val="0"/>
        <w:autoSpaceDN w:val="0"/>
        <w:adjustRightInd w:val="0"/>
        <w:rPr>
          <w:rFonts w:asciiTheme="majorHAnsi" w:hAnsiTheme="majorHAnsi"/>
        </w:rPr>
      </w:pPr>
      <w:r>
        <w:rPr>
          <w:rFonts w:asciiTheme="majorHAnsi" w:hAnsiTheme="majorHAnsi"/>
        </w:rPr>
        <w:t>For this option the user must give the number of ports (</w:t>
      </w:r>
      <w:proofErr w:type="spellStart"/>
      <w:r w:rsidRPr="00B12016">
        <w:rPr>
          <w:rFonts w:asciiTheme="majorHAnsi" w:hAnsiTheme="majorHAnsi"/>
          <w:color w:val="E36C0A" w:themeColor="accent6" w:themeShade="BF"/>
        </w:rPr>
        <w:t>K_num_ports</w:t>
      </w:r>
      <w:proofErr w:type="spellEnd"/>
      <w:r>
        <w:rPr>
          <w:rFonts w:asciiTheme="majorHAnsi" w:hAnsiTheme="majorHAnsi"/>
        </w:rPr>
        <w:t xml:space="preserve">) in the </w:t>
      </w:r>
      <w:proofErr w:type="spellStart"/>
      <w:r w:rsidRPr="00B12016">
        <w:rPr>
          <w:rFonts w:asciiTheme="majorHAnsi" w:hAnsiTheme="majorHAnsi"/>
          <w:i/>
        </w:rPr>
        <w:t>run.prm</w:t>
      </w:r>
      <w:proofErr w:type="spellEnd"/>
      <w:r>
        <w:rPr>
          <w:rFonts w:asciiTheme="majorHAnsi" w:hAnsiTheme="majorHAnsi"/>
        </w:rPr>
        <w:t xml:space="preserve"> file. The association of each fishery YYY with each port is given in the parameter </w:t>
      </w:r>
      <w:proofErr w:type="spellStart"/>
      <w:r w:rsidRPr="00B12016">
        <w:rPr>
          <w:rFonts w:asciiTheme="majorHAnsi" w:hAnsiTheme="majorHAnsi"/>
          <w:color w:val="E36C0A" w:themeColor="accent6" w:themeShade="BF"/>
        </w:rPr>
        <w:t>ports_YYY</w:t>
      </w:r>
      <w:proofErr w:type="spellEnd"/>
      <w:r w:rsidRPr="00B12016">
        <w:rPr>
          <w:rFonts w:asciiTheme="majorHAnsi" w:hAnsiTheme="majorHAnsi"/>
          <w:color w:val="E36C0A" w:themeColor="accent6" w:themeShade="BF"/>
        </w:rPr>
        <w:t xml:space="preserve"> </w:t>
      </w:r>
      <w:r>
        <w:rPr>
          <w:rFonts w:asciiTheme="majorHAnsi" w:hAnsiTheme="majorHAnsi"/>
        </w:rPr>
        <w:t xml:space="preserve">which has as many entries as there </w:t>
      </w:r>
      <w:r w:rsidR="004D4071">
        <w:rPr>
          <w:rFonts w:asciiTheme="majorHAnsi" w:hAnsiTheme="majorHAnsi"/>
        </w:rPr>
        <w:t xml:space="preserve">are </w:t>
      </w:r>
      <w:r>
        <w:rPr>
          <w:rFonts w:asciiTheme="majorHAnsi" w:hAnsiTheme="majorHAnsi"/>
        </w:rPr>
        <w:t xml:space="preserve">ports.  The coordinates of </w:t>
      </w:r>
      <w:r w:rsidR="004D4071">
        <w:rPr>
          <w:rFonts w:asciiTheme="majorHAnsi" w:hAnsiTheme="majorHAnsi"/>
        </w:rPr>
        <w:t xml:space="preserve">the </w:t>
      </w:r>
      <w:r>
        <w:rPr>
          <w:rFonts w:asciiTheme="majorHAnsi" w:hAnsiTheme="majorHAnsi"/>
        </w:rPr>
        <w:t xml:space="preserve">ports </w:t>
      </w:r>
      <w:r w:rsidR="004D4071">
        <w:rPr>
          <w:rFonts w:asciiTheme="majorHAnsi" w:hAnsiTheme="majorHAnsi"/>
        </w:rPr>
        <w:t xml:space="preserve">are </w:t>
      </w:r>
      <w:r>
        <w:rPr>
          <w:rFonts w:asciiTheme="majorHAnsi" w:hAnsiTheme="majorHAnsi"/>
        </w:rPr>
        <w:t xml:space="preserve">given in the </w:t>
      </w:r>
      <w:proofErr w:type="spellStart"/>
      <w:r w:rsidRPr="00362ACF">
        <w:rPr>
          <w:rFonts w:asciiTheme="majorHAnsi" w:hAnsiTheme="majorHAnsi"/>
          <w:color w:val="E36C0A" w:themeColor="accent6" w:themeShade="BF"/>
        </w:rPr>
        <w:t>ports_x</w:t>
      </w:r>
      <w:proofErr w:type="spellEnd"/>
      <w:r w:rsidRPr="00362ACF">
        <w:rPr>
          <w:rFonts w:asciiTheme="majorHAnsi" w:hAnsiTheme="majorHAnsi"/>
          <w:color w:val="E36C0A" w:themeColor="accent6" w:themeShade="BF"/>
        </w:rPr>
        <w:t xml:space="preserve"> </w:t>
      </w:r>
      <w:r>
        <w:rPr>
          <w:rFonts w:asciiTheme="majorHAnsi" w:hAnsiTheme="majorHAnsi"/>
        </w:rPr>
        <w:t xml:space="preserve">and </w:t>
      </w:r>
      <w:proofErr w:type="spellStart"/>
      <w:r w:rsidRPr="00362ACF">
        <w:rPr>
          <w:rFonts w:asciiTheme="majorHAnsi" w:hAnsiTheme="majorHAnsi"/>
          <w:color w:val="E36C0A" w:themeColor="accent6" w:themeShade="BF"/>
        </w:rPr>
        <w:t>ports_y</w:t>
      </w:r>
      <w:proofErr w:type="spellEnd"/>
      <w:r w:rsidRPr="00362ACF">
        <w:rPr>
          <w:rFonts w:asciiTheme="majorHAnsi" w:hAnsiTheme="majorHAnsi"/>
          <w:color w:val="E36C0A" w:themeColor="accent6" w:themeShade="BF"/>
        </w:rPr>
        <w:t xml:space="preserve"> </w:t>
      </w:r>
      <w:proofErr w:type="spellStart"/>
      <w:r>
        <w:rPr>
          <w:rFonts w:asciiTheme="majorHAnsi" w:hAnsiTheme="majorHAnsi"/>
        </w:rPr>
        <w:t>paramters</w:t>
      </w:r>
      <w:proofErr w:type="spellEnd"/>
      <w:r>
        <w:rPr>
          <w:rFonts w:asciiTheme="majorHAnsi" w:hAnsiTheme="majorHAnsi"/>
        </w:rPr>
        <w:t xml:space="preserve">, which simply gives the </w:t>
      </w:r>
      <w:proofErr w:type="spellStart"/>
      <w:r>
        <w:rPr>
          <w:rFonts w:asciiTheme="majorHAnsi" w:hAnsiTheme="majorHAnsi"/>
        </w:rPr>
        <w:t>xy</w:t>
      </w:r>
      <w:proofErr w:type="spellEnd"/>
      <w:r>
        <w:rPr>
          <w:rFonts w:asciiTheme="majorHAnsi" w:hAnsiTheme="majorHAnsi"/>
        </w:rPr>
        <w:t xml:space="preserve"> coordinates </w:t>
      </w:r>
      <w:r w:rsidR="004D4071">
        <w:rPr>
          <w:rFonts w:asciiTheme="majorHAnsi" w:hAnsiTheme="majorHAnsi"/>
        </w:rPr>
        <w:t>(</w:t>
      </w:r>
      <w:r>
        <w:rPr>
          <w:rFonts w:asciiTheme="majorHAnsi" w:hAnsiTheme="majorHAnsi"/>
        </w:rPr>
        <w:t>in metr</w:t>
      </w:r>
      <w:r w:rsidR="004D4071">
        <w:rPr>
          <w:rFonts w:asciiTheme="majorHAnsi" w:hAnsiTheme="majorHAnsi"/>
        </w:rPr>
        <w:t>e</w:t>
      </w:r>
      <w:r>
        <w:rPr>
          <w:rFonts w:asciiTheme="majorHAnsi" w:hAnsiTheme="majorHAnsi"/>
        </w:rPr>
        <w:t>s</w:t>
      </w:r>
      <w:r w:rsidR="004D4071">
        <w:rPr>
          <w:rFonts w:asciiTheme="majorHAnsi" w:hAnsiTheme="majorHAnsi"/>
        </w:rPr>
        <w:t>)</w:t>
      </w:r>
      <w:r>
        <w:rPr>
          <w:rFonts w:asciiTheme="majorHAnsi" w:hAnsiTheme="majorHAnsi"/>
        </w:rPr>
        <w:t xml:space="preserve"> </w:t>
      </w:r>
      <w:r w:rsidR="004D4071">
        <w:rPr>
          <w:rFonts w:asciiTheme="majorHAnsi" w:hAnsiTheme="majorHAnsi"/>
        </w:rPr>
        <w:t xml:space="preserve">within </w:t>
      </w:r>
      <w:r>
        <w:rPr>
          <w:rFonts w:asciiTheme="majorHAnsi" w:hAnsiTheme="majorHAnsi"/>
        </w:rPr>
        <w:t>the model space (</w:t>
      </w:r>
      <w:r w:rsidR="004D4071">
        <w:rPr>
          <w:rFonts w:asciiTheme="majorHAnsi" w:hAnsiTheme="majorHAnsi"/>
        </w:rPr>
        <w:t xml:space="preserve">these coordinates must be in the </w:t>
      </w:r>
      <w:r>
        <w:rPr>
          <w:rFonts w:asciiTheme="majorHAnsi" w:hAnsiTheme="majorHAnsi"/>
        </w:rPr>
        <w:t xml:space="preserve">same projection as the BGM file </w:t>
      </w:r>
      <w:r w:rsidR="004D4071">
        <w:rPr>
          <w:rFonts w:asciiTheme="majorHAnsi" w:hAnsiTheme="majorHAnsi"/>
        </w:rPr>
        <w:t>and thus</w:t>
      </w:r>
      <w:r>
        <w:rPr>
          <w:rFonts w:asciiTheme="majorHAnsi" w:hAnsiTheme="majorHAnsi"/>
        </w:rPr>
        <w:t xml:space="preserve"> in metr</w:t>
      </w:r>
      <w:r w:rsidR="004D4071">
        <w:rPr>
          <w:rFonts w:asciiTheme="majorHAnsi" w:hAnsiTheme="majorHAnsi"/>
        </w:rPr>
        <w:t>e</w:t>
      </w:r>
      <w:r>
        <w:rPr>
          <w:rFonts w:asciiTheme="majorHAnsi" w:hAnsiTheme="majorHAnsi"/>
        </w:rPr>
        <w:t>s). The</w:t>
      </w:r>
      <w:r w:rsidR="004D4071">
        <w:rPr>
          <w:rFonts w:asciiTheme="majorHAnsi" w:hAnsiTheme="majorHAnsi"/>
        </w:rPr>
        <w:t xml:space="preserve"> easiest way of setting these coordinates</w:t>
      </w:r>
      <w:r>
        <w:rPr>
          <w:rFonts w:asciiTheme="majorHAnsi" w:hAnsiTheme="majorHAnsi"/>
        </w:rPr>
        <w:t xml:space="preserve"> </w:t>
      </w:r>
      <w:r w:rsidR="004D4071">
        <w:rPr>
          <w:rFonts w:asciiTheme="majorHAnsi" w:hAnsiTheme="majorHAnsi"/>
        </w:rPr>
        <w:t>is by</w:t>
      </w:r>
      <w:r>
        <w:rPr>
          <w:rFonts w:asciiTheme="majorHAnsi" w:hAnsiTheme="majorHAnsi"/>
        </w:rPr>
        <w:t xml:space="preserve"> using a GIS tool and converting the latitude and longitude coordinates using the </w:t>
      </w:r>
      <w:r w:rsidR="004D4071">
        <w:rPr>
          <w:rFonts w:asciiTheme="majorHAnsi" w:hAnsiTheme="majorHAnsi"/>
        </w:rPr>
        <w:t xml:space="preserve">projection string </w:t>
      </w:r>
      <w:r>
        <w:rPr>
          <w:rFonts w:asciiTheme="majorHAnsi" w:hAnsiTheme="majorHAnsi"/>
        </w:rPr>
        <w:t xml:space="preserve">given in the top of the BGM file (see chapter 3). The time of port activity is given in </w:t>
      </w:r>
      <w:proofErr w:type="spellStart"/>
      <w:r w:rsidRPr="00362ACF">
        <w:rPr>
          <w:rFonts w:asciiTheme="majorHAnsi" w:hAnsiTheme="majorHAnsi"/>
          <w:color w:val="E36C0A" w:themeColor="accent6" w:themeShade="BF"/>
        </w:rPr>
        <w:t>ports_start</w:t>
      </w:r>
      <w:proofErr w:type="spellEnd"/>
      <w:r w:rsidRPr="00362ACF">
        <w:rPr>
          <w:rFonts w:asciiTheme="majorHAnsi" w:hAnsiTheme="majorHAnsi"/>
          <w:color w:val="E36C0A" w:themeColor="accent6" w:themeShade="BF"/>
        </w:rPr>
        <w:t xml:space="preserve"> </w:t>
      </w:r>
      <w:r>
        <w:rPr>
          <w:rFonts w:asciiTheme="majorHAnsi" w:hAnsiTheme="majorHAnsi"/>
        </w:rPr>
        <w:t xml:space="preserve">and </w:t>
      </w:r>
      <w:proofErr w:type="spellStart"/>
      <w:r w:rsidRPr="00362ACF">
        <w:rPr>
          <w:rFonts w:asciiTheme="majorHAnsi" w:hAnsiTheme="majorHAnsi"/>
          <w:color w:val="E36C0A" w:themeColor="accent6" w:themeShade="BF"/>
        </w:rPr>
        <w:t>ports_end</w:t>
      </w:r>
      <w:proofErr w:type="spellEnd"/>
      <w:r w:rsidRPr="00362ACF">
        <w:rPr>
          <w:rFonts w:asciiTheme="majorHAnsi" w:hAnsiTheme="majorHAnsi"/>
          <w:color w:val="E36C0A" w:themeColor="accent6" w:themeShade="BF"/>
        </w:rPr>
        <w:t xml:space="preserve"> </w:t>
      </w:r>
      <w:r>
        <w:rPr>
          <w:rFonts w:asciiTheme="majorHAnsi" w:hAnsiTheme="majorHAnsi"/>
        </w:rPr>
        <w:t xml:space="preserve">parameters, which allows </w:t>
      </w:r>
      <w:r w:rsidR="0027590C">
        <w:rPr>
          <w:rFonts w:asciiTheme="majorHAnsi" w:hAnsiTheme="majorHAnsi"/>
        </w:rPr>
        <w:t>for</w:t>
      </w:r>
      <w:r>
        <w:rPr>
          <w:rFonts w:asciiTheme="majorHAnsi" w:hAnsiTheme="majorHAnsi"/>
        </w:rPr>
        <w:t xml:space="preserve"> different ports </w:t>
      </w:r>
      <w:r w:rsidR="0027590C">
        <w:rPr>
          <w:rFonts w:asciiTheme="majorHAnsi" w:hAnsiTheme="majorHAnsi"/>
        </w:rPr>
        <w:t xml:space="preserve">to be </w:t>
      </w:r>
      <w:r>
        <w:rPr>
          <w:rFonts w:asciiTheme="majorHAnsi" w:hAnsiTheme="majorHAnsi"/>
        </w:rPr>
        <w:t>active at different times of the simulation</w:t>
      </w:r>
      <w:r w:rsidR="0027590C">
        <w:rPr>
          <w:rFonts w:asciiTheme="majorHAnsi" w:hAnsiTheme="majorHAnsi"/>
        </w:rPr>
        <w:t xml:space="preserve"> (perhaps reflecting historical settlement patterns)</w:t>
      </w:r>
      <w:r>
        <w:rPr>
          <w:rFonts w:asciiTheme="majorHAnsi" w:hAnsiTheme="majorHAnsi"/>
        </w:rPr>
        <w:t xml:space="preserve">. </w:t>
      </w:r>
    </w:p>
    <w:p w14:paraId="3C78ABC2" w14:textId="231F58A3" w:rsidR="00E32CB1" w:rsidRDefault="00E32CB1" w:rsidP="007D1A43">
      <w:pPr>
        <w:autoSpaceDE w:val="0"/>
        <w:autoSpaceDN w:val="0"/>
        <w:adjustRightInd w:val="0"/>
        <w:rPr>
          <w:rFonts w:asciiTheme="majorHAnsi" w:hAnsiTheme="majorHAnsi"/>
        </w:rPr>
      </w:pPr>
      <w:r w:rsidRPr="00784DD9">
        <w:rPr>
          <w:rFonts w:asciiTheme="majorHAnsi" w:hAnsiTheme="majorHAnsi"/>
          <w:noProof/>
          <w:lang w:val="en-US"/>
        </w:rPr>
        <w:lastRenderedPageBreak/>
        <w:drawing>
          <wp:anchor distT="0" distB="0" distL="114300" distR="114300" simplePos="0" relativeHeight="251667456" behindDoc="0" locked="0" layoutInCell="1" allowOverlap="1" wp14:anchorId="79A756BB" wp14:editId="0ADB2039">
            <wp:simplePos x="0" y="0"/>
            <wp:positionH relativeFrom="margin">
              <wp:align>left</wp:align>
            </wp:positionH>
            <wp:positionV relativeFrom="paragraph">
              <wp:posOffset>8255</wp:posOffset>
            </wp:positionV>
            <wp:extent cx="4260850" cy="398272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2">
                      <a:extLst>
                        <a:ext uri="{28A0092B-C50C-407E-A947-70E740481C1C}">
                          <a14:useLocalDpi xmlns:a14="http://schemas.microsoft.com/office/drawing/2010/main" val="0"/>
                        </a:ext>
                      </a:extLst>
                    </a:blip>
                    <a:srcRect t="9061" r="4253"/>
                    <a:stretch/>
                  </pic:blipFill>
                  <pic:spPr bwMode="auto">
                    <a:xfrm>
                      <a:off x="0" y="0"/>
                      <a:ext cx="4260850" cy="398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940E9" w14:textId="0BB129CE" w:rsidR="00DB2716" w:rsidRPr="002273F4" w:rsidRDefault="00A64C7F" w:rsidP="00A64C7F">
      <w:pPr>
        <w:pStyle w:val="Caption"/>
        <w:rPr>
          <w:szCs w:val="20"/>
        </w:rPr>
      </w:pPr>
      <w:bookmarkStart w:id="24" w:name="_Toc498434129"/>
      <w:r w:rsidRPr="00A64C7F">
        <w:rPr>
          <w:b/>
        </w:rPr>
        <w:t xml:space="preserve">Figure </w:t>
      </w:r>
      <w:r w:rsidRPr="00A64C7F">
        <w:rPr>
          <w:b/>
        </w:rPr>
        <w:fldChar w:fldCharType="begin"/>
      </w:r>
      <w:r w:rsidRPr="00A64C7F">
        <w:rPr>
          <w:b/>
        </w:rPr>
        <w:instrText xml:space="preserve"> SEQ Figure \* ARABIC </w:instrText>
      </w:r>
      <w:r w:rsidRPr="00A64C7F">
        <w:rPr>
          <w:b/>
        </w:rPr>
        <w:fldChar w:fldCharType="separate"/>
      </w:r>
      <w:r w:rsidR="00AC5728">
        <w:rPr>
          <w:b/>
          <w:noProof/>
        </w:rPr>
        <w:t>2</w:t>
      </w:r>
      <w:r w:rsidRPr="00A64C7F">
        <w:rPr>
          <w:b/>
        </w:rPr>
        <w:fldChar w:fldCharType="end"/>
      </w:r>
      <w:r w:rsidR="00DB2716" w:rsidRPr="00A64C7F">
        <w:rPr>
          <w:b/>
        </w:rPr>
        <w:t>.</w:t>
      </w:r>
      <w:r w:rsidR="00DB2716">
        <w:t xml:space="preserve"> The port contribution scalar (</w:t>
      </w:r>
      <w:proofErr w:type="spellStart"/>
      <w:r w:rsidR="00DB2716">
        <w:t>mFC</w:t>
      </w:r>
      <w:proofErr w:type="spellEnd"/>
      <w:r w:rsidR="00DB2716">
        <w:t>/</w:t>
      </w:r>
      <w:proofErr w:type="spellStart"/>
      <w:r w:rsidR="00DB2716">
        <w:t>distanceZ</w:t>
      </w:r>
      <w:proofErr w:type="spellEnd"/>
      <w:r w:rsidR="00DB2716">
        <w:t>) for five boxes with a distance to ports set at 100, 200, 500, 800 and 1000 km</w:t>
      </w:r>
      <w:r w:rsidR="00BA58EA">
        <w:t xml:space="preserve"> (i.e. the </w:t>
      </w:r>
      <w:proofErr w:type="spellStart"/>
      <w:r w:rsidR="00BA58EA">
        <w:t>mFCscale</w:t>
      </w:r>
      <w:proofErr w:type="spellEnd"/>
      <w:r w:rsidR="00BA58EA">
        <w:t xml:space="preserve"> would be rescaled by the average distance of 520 on </w:t>
      </w:r>
      <w:r w:rsidR="00BA58EA" w:rsidRPr="002273F4">
        <w:rPr>
          <w:szCs w:val="20"/>
        </w:rPr>
        <w:t>read-in)</w:t>
      </w:r>
      <w:r w:rsidR="00DB2716" w:rsidRPr="002273F4">
        <w:rPr>
          <w:szCs w:val="20"/>
        </w:rPr>
        <w:t>.</w:t>
      </w:r>
      <w:bookmarkEnd w:id="24"/>
    </w:p>
    <w:p w14:paraId="1C2283DC" w14:textId="77777777" w:rsidR="007B0555" w:rsidRPr="002273F4" w:rsidRDefault="007B0555" w:rsidP="007D1A43">
      <w:pPr>
        <w:autoSpaceDE w:val="0"/>
        <w:autoSpaceDN w:val="0"/>
        <w:adjustRightInd w:val="0"/>
        <w:rPr>
          <w:rFonts w:asciiTheme="majorHAnsi" w:hAnsiTheme="majorHAnsi"/>
          <w:sz w:val="20"/>
          <w:szCs w:val="20"/>
        </w:rPr>
      </w:pPr>
    </w:p>
    <w:p w14:paraId="4B2625DF" w14:textId="2FDDF988" w:rsidR="00DB2716" w:rsidRPr="002273F4" w:rsidRDefault="00DB2716" w:rsidP="007D1A43">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xml:space="preserve">: </w:t>
      </w:r>
      <w:proofErr w:type="spellStart"/>
      <w:r w:rsidRPr="002273F4">
        <w:rPr>
          <w:rFonts w:asciiTheme="majorHAnsi" w:hAnsiTheme="majorHAnsi"/>
          <w:sz w:val="20"/>
          <w:szCs w:val="20"/>
        </w:rPr>
        <w:t>mFCscale</w:t>
      </w:r>
      <w:proofErr w:type="spellEnd"/>
      <w:r w:rsidRPr="002273F4">
        <w:rPr>
          <w:rFonts w:asciiTheme="majorHAnsi" w:hAnsiTheme="majorHAnsi"/>
          <w:sz w:val="20"/>
          <w:szCs w:val="20"/>
        </w:rPr>
        <w:t>=</w:t>
      </w:r>
      <w:r w:rsidR="00BA58EA" w:rsidRPr="002273F4">
        <w:rPr>
          <w:rFonts w:asciiTheme="majorHAnsi" w:hAnsiTheme="majorHAnsi"/>
          <w:sz w:val="20"/>
          <w:szCs w:val="20"/>
        </w:rPr>
        <w:t>0.004</w:t>
      </w:r>
    </w:p>
    <w:p w14:paraId="1FB12E5A" w14:textId="71BAA48E" w:rsidR="00DB2716" w:rsidRPr="002273F4" w:rsidRDefault="00DB2716" w:rsidP="007D1A43">
      <w:pPr>
        <w:autoSpaceDE w:val="0"/>
        <w:autoSpaceDN w:val="0"/>
        <w:adjustRightInd w:val="0"/>
        <w:rPr>
          <w:rFonts w:asciiTheme="majorHAnsi" w:hAnsiTheme="majorHAnsi"/>
          <w:sz w:val="20"/>
          <w:szCs w:val="20"/>
        </w:rPr>
      </w:pPr>
      <w:r w:rsidRPr="002273F4">
        <w:rPr>
          <w:rFonts w:asciiTheme="majorHAnsi" w:hAnsiTheme="majorHAnsi"/>
          <w:b/>
          <w:color w:val="FF0000"/>
          <w:sz w:val="20"/>
          <w:szCs w:val="20"/>
        </w:rPr>
        <w:t>Red</w:t>
      </w:r>
      <w:r w:rsidRPr="002273F4">
        <w:rPr>
          <w:rFonts w:asciiTheme="majorHAnsi" w:hAnsiTheme="majorHAnsi"/>
          <w:sz w:val="20"/>
          <w:szCs w:val="20"/>
        </w:rPr>
        <w:t xml:space="preserve">: </w:t>
      </w:r>
      <w:proofErr w:type="spellStart"/>
      <w:r w:rsidRPr="002273F4">
        <w:rPr>
          <w:rFonts w:asciiTheme="majorHAnsi" w:hAnsiTheme="majorHAnsi"/>
          <w:sz w:val="20"/>
          <w:szCs w:val="20"/>
        </w:rPr>
        <w:t>mFCscale</w:t>
      </w:r>
      <w:proofErr w:type="spellEnd"/>
      <w:r w:rsidRPr="002273F4">
        <w:rPr>
          <w:rFonts w:asciiTheme="majorHAnsi" w:hAnsiTheme="majorHAnsi"/>
          <w:sz w:val="20"/>
          <w:szCs w:val="20"/>
        </w:rPr>
        <w:t>=</w:t>
      </w:r>
      <w:r w:rsidR="00BA58EA" w:rsidRPr="002273F4">
        <w:rPr>
          <w:rFonts w:asciiTheme="majorHAnsi" w:hAnsiTheme="majorHAnsi"/>
          <w:sz w:val="20"/>
          <w:szCs w:val="20"/>
        </w:rPr>
        <w:t>0.01</w:t>
      </w:r>
    </w:p>
    <w:p w14:paraId="0E6C87FE" w14:textId="2047C6BC" w:rsidR="00DB2716" w:rsidRPr="002273F4" w:rsidRDefault="00DB2716" w:rsidP="00DB2716">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xml:space="preserve">: </w:t>
      </w:r>
      <w:proofErr w:type="spellStart"/>
      <w:r w:rsidRPr="002273F4">
        <w:rPr>
          <w:rFonts w:asciiTheme="majorHAnsi" w:hAnsiTheme="majorHAnsi"/>
          <w:sz w:val="20"/>
          <w:szCs w:val="20"/>
        </w:rPr>
        <w:t>mFCscale</w:t>
      </w:r>
      <w:proofErr w:type="spellEnd"/>
      <w:r w:rsidRPr="002273F4">
        <w:rPr>
          <w:rFonts w:asciiTheme="majorHAnsi" w:hAnsiTheme="majorHAnsi"/>
          <w:sz w:val="20"/>
          <w:szCs w:val="20"/>
        </w:rPr>
        <w:t>=</w:t>
      </w:r>
      <w:r w:rsidR="00BA58EA" w:rsidRPr="002273F4">
        <w:rPr>
          <w:rFonts w:asciiTheme="majorHAnsi" w:hAnsiTheme="majorHAnsi"/>
          <w:sz w:val="20"/>
          <w:szCs w:val="20"/>
        </w:rPr>
        <w:t>0.02</w:t>
      </w:r>
    </w:p>
    <w:p w14:paraId="74A9D650" w14:textId="7C9FEA8B" w:rsidR="00DB2716" w:rsidRPr="002273F4" w:rsidRDefault="00DB2716" w:rsidP="00DB2716">
      <w:pPr>
        <w:autoSpaceDE w:val="0"/>
        <w:autoSpaceDN w:val="0"/>
        <w:adjustRightInd w:val="0"/>
        <w:rPr>
          <w:rFonts w:asciiTheme="majorHAnsi" w:hAnsiTheme="majorHAnsi"/>
          <w:sz w:val="20"/>
          <w:szCs w:val="20"/>
        </w:rPr>
      </w:pPr>
      <w:r w:rsidRPr="002273F4">
        <w:rPr>
          <w:rFonts w:asciiTheme="majorHAnsi" w:hAnsiTheme="majorHAnsi"/>
          <w:b/>
          <w:color w:val="00B0F0"/>
          <w:sz w:val="20"/>
          <w:szCs w:val="20"/>
        </w:rPr>
        <w:t>Blue</w:t>
      </w:r>
      <w:r w:rsidRPr="002273F4">
        <w:rPr>
          <w:rFonts w:asciiTheme="majorHAnsi" w:hAnsiTheme="majorHAnsi"/>
          <w:sz w:val="20"/>
          <w:szCs w:val="20"/>
        </w:rPr>
        <w:t xml:space="preserve">: </w:t>
      </w:r>
      <w:proofErr w:type="spellStart"/>
      <w:r w:rsidRPr="002273F4">
        <w:rPr>
          <w:rFonts w:asciiTheme="majorHAnsi" w:hAnsiTheme="majorHAnsi"/>
          <w:sz w:val="20"/>
          <w:szCs w:val="20"/>
        </w:rPr>
        <w:t>mFCscale</w:t>
      </w:r>
      <w:proofErr w:type="spellEnd"/>
      <w:r w:rsidRPr="002273F4">
        <w:rPr>
          <w:rFonts w:asciiTheme="majorHAnsi" w:hAnsiTheme="majorHAnsi"/>
          <w:sz w:val="20"/>
          <w:szCs w:val="20"/>
        </w:rPr>
        <w:t>=0</w:t>
      </w:r>
      <w:r w:rsidR="00BA58EA" w:rsidRPr="002273F4">
        <w:rPr>
          <w:rFonts w:asciiTheme="majorHAnsi" w:hAnsiTheme="majorHAnsi"/>
          <w:sz w:val="20"/>
          <w:szCs w:val="20"/>
        </w:rPr>
        <w:t>.04</w:t>
      </w:r>
    </w:p>
    <w:p w14:paraId="328FC05C" w14:textId="1DF5C4F1" w:rsidR="00DB2716" w:rsidRPr="002273F4" w:rsidRDefault="00DB2716" w:rsidP="00DB2716">
      <w:pPr>
        <w:autoSpaceDE w:val="0"/>
        <w:autoSpaceDN w:val="0"/>
        <w:adjustRightInd w:val="0"/>
        <w:rPr>
          <w:rFonts w:asciiTheme="majorHAnsi" w:hAnsiTheme="majorHAnsi"/>
          <w:sz w:val="20"/>
          <w:szCs w:val="20"/>
        </w:rPr>
      </w:pPr>
      <w:r w:rsidRPr="002273F4">
        <w:rPr>
          <w:rFonts w:asciiTheme="majorHAnsi" w:hAnsiTheme="majorHAnsi"/>
          <w:b/>
          <w:color w:val="984806" w:themeColor="accent6" w:themeShade="80"/>
          <w:sz w:val="20"/>
          <w:szCs w:val="20"/>
        </w:rPr>
        <w:t>Brown</w:t>
      </w:r>
      <w:r w:rsidRPr="002273F4">
        <w:rPr>
          <w:rFonts w:asciiTheme="majorHAnsi" w:hAnsiTheme="majorHAnsi"/>
          <w:sz w:val="20"/>
          <w:szCs w:val="20"/>
        </w:rPr>
        <w:t xml:space="preserve">: </w:t>
      </w:r>
      <w:proofErr w:type="spellStart"/>
      <w:r w:rsidRPr="002273F4">
        <w:rPr>
          <w:rFonts w:asciiTheme="majorHAnsi" w:hAnsiTheme="majorHAnsi"/>
          <w:sz w:val="20"/>
          <w:szCs w:val="20"/>
        </w:rPr>
        <w:t>mFCscale</w:t>
      </w:r>
      <w:proofErr w:type="spellEnd"/>
      <w:r w:rsidRPr="002273F4">
        <w:rPr>
          <w:rFonts w:asciiTheme="majorHAnsi" w:hAnsiTheme="majorHAnsi"/>
          <w:sz w:val="20"/>
          <w:szCs w:val="20"/>
        </w:rPr>
        <w:t>=0</w:t>
      </w:r>
      <w:r w:rsidR="00BA58EA" w:rsidRPr="002273F4">
        <w:rPr>
          <w:rFonts w:asciiTheme="majorHAnsi" w:hAnsiTheme="majorHAnsi"/>
          <w:sz w:val="20"/>
          <w:szCs w:val="20"/>
        </w:rPr>
        <w:t>.1</w:t>
      </w:r>
    </w:p>
    <w:p w14:paraId="09D0FD13" w14:textId="77777777" w:rsidR="00DB2716" w:rsidRPr="002273F4" w:rsidRDefault="00DB2716" w:rsidP="007D1A43">
      <w:pPr>
        <w:autoSpaceDE w:val="0"/>
        <w:autoSpaceDN w:val="0"/>
        <w:adjustRightInd w:val="0"/>
        <w:rPr>
          <w:rFonts w:asciiTheme="majorHAnsi" w:hAnsiTheme="majorHAnsi"/>
          <w:sz w:val="20"/>
          <w:szCs w:val="20"/>
        </w:rPr>
      </w:pPr>
    </w:p>
    <w:p w14:paraId="53B287DA" w14:textId="77777777" w:rsidR="00784DD9" w:rsidRPr="002273F4" w:rsidRDefault="00784DD9" w:rsidP="007D1A43">
      <w:pPr>
        <w:autoSpaceDE w:val="0"/>
        <w:autoSpaceDN w:val="0"/>
        <w:adjustRightInd w:val="0"/>
        <w:rPr>
          <w:rFonts w:asciiTheme="majorHAnsi" w:hAnsiTheme="majorHAnsi"/>
          <w:sz w:val="20"/>
          <w:szCs w:val="20"/>
        </w:rPr>
      </w:pPr>
    </w:p>
    <w:p w14:paraId="2951E398" w14:textId="77777777" w:rsidR="00B12016" w:rsidRDefault="00B12016" w:rsidP="007D1A43">
      <w:pPr>
        <w:autoSpaceDE w:val="0"/>
        <w:autoSpaceDN w:val="0"/>
        <w:adjustRightInd w:val="0"/>
        <w:rPr>
          <w:rFonts w:asciiTheme="majorHAnsi" w:hAnsiTheme="majorHAnsi"/>
        </w:rPr>
      </w:pPr>
    </w:p>
    <w:p w14:paraId="3BADD7EF" w14:textId="77777777" w:rsidR="00F66495" w:rsidRDefault="00F66495" w:rsidP="00784DD9">
      <w:pPr>
        <w:autoSpaceDE w:val="0"/>
        <w:autoSpaceDN w:val="0"/>
        <w:adjustRightInd w:val="0"/>
        <w:rPr>
          <w:rFonts w:asciiTheme="majorHAnsi" w:hAnsiTheme="majorHAnsi"/>
        </w:rPr>
      </w:pPr>
    </w:p>
    <w:p w14:paraId="1741D28E" w14:textId="77777777" w:rsidR="00F66495" w:rsidRDefault="00F66495" w:rsidP="00784DD9">
      <w:pPr>
        <w:autoSpaceDE w:val="0"/>
        <w:autoSpaceDN w:val="0"/>
        <w:adjustRightInd w:val="0"/>
        <w:rPr>
          <w:rFonts w:asciiTheme="majorHAnsi" w:hAnsiTheme="majorHAnsi"/>
        </w:rPr>
      </w:pPr>
    </w:p>
    <w:p w14:paraId="5337462F" w14:textId="77777777" w:rsidR="00F66495" w:rsidRDefault="00F66495" w:rsidP="00784DD9">
      <w:pPr>
        <w:autoSpaceDE w:val="0"/>
        <w:autoSpaceDN w:val="0"/>
        <w:adjustRightInd w:val="0"/>
        <w:rPr>
          <w:rFonts w:asciiTheme="majorHAnsi" w:hAnsiTheme="majorHAnsi"/>
        </w:rPr>
      </w:pPr>
    </w:p>
    <w:p w14:paraId="0BDD2022" w14:textId="5B01999A" w:rsidR="00F66495" w:rsidRDefault="00F66495" w:rsidP="00784DD9">
      <w:pPr>
        <w:autoSpaceDE w:val="0"/>
        <w:autoSpaceDN w:val="0"/>
        <w:adjustRightInd w:val="0"/>
        <w:rPr>
          <w:rFonts w:asciiTheme="majorHAnsi" w:hAnsiTheme="majorHAnsi"/>
        </w:rPr>
      </w:pPr>
      <w:r>
        <w:rPr>
          <w:rFonts w:asciiTheme="majorHAnsi" w:hAnsiTheme="majorHAnsi"/>
        </w:rPr>
        <w:t xml:space="preserve">When </w:t>
      </w:r>
      <w:proofErr w:type="spellStart"/>
      <w:r w:rsidRPr="007B0555">
        <w:rPr>
          <w:rFonts w:asciiTheme="majorHAnsi" w:hAnsiTheme="majorHAnsi"/>
          <w:color w:val="E36C0A" w:themeColor="accent6" w:themeShade="BF"/>
        </w:rPr>
        <w:t>mFCscale</w:t>
      </w:r>
      <w:proofErr w:type="spellEnd"/>
      <w:r w:rsidRPr="007B0555">
        <w:rPr>
          <w:rFonts w:asciiTheme="majorHAnsi" w:hAnsiTheme="majorHAnsi"/>
          <w:color w:val="E36C0A" w:themeColor="accent6" w:themeShade="BF"/>
        </w:rPr>
        <w:t xml:space="preserve"> </w:t>
      </w:r>
      <w:r>
        <w:rPr>
          <w:rFonts w:asciiTheme="majorHAnsi" w:hAnsiTheme="majorHAnsi"/>
        </w:rPr>
        <w:t xml:space="preserve">values are very high it is possible that the effort will overshoot dramatically and will concentrate in one box with best CPUE of the previous day. This can be prevented by not setting </w:t>
      </w:r>
      <w:r w:rsidR="0027590C">
        <w:rPr>
          <w:rFonts w:asciiTheme="majorHAnsi" w:hAnsiTheme="majorHAnsi"/>
        </w:rPr>
        <w:t xml:space="preserve">a </w:t>
      </w:r>
      <w:r>
        <w:rPr>
          <w:rFonts w:asciiTheme="majorHAnsi" w:hAnsiTheme="majorHAnsi"/>
        </w:rPr>
        <w:t xml:space="preserve">very high </w:t>
      </w:r>
      <w:proofErr w:type="spellStart"/>
      <w:r w:rsidRPr="007B0555">
        <w:rPr>
          <w:rFonts w:asciiTheme="majorHAnsi" w:hAnsiTheme="majorHAnsi"/>
          <w:color w:val="E36C0A" w:themeColor="accent6" w:themeShade="BF"/>
        </w:rPr>
        <w:t>mFCscale</w:t>
      </w:r>
      <w:proofErr w:type="spellEnd"/>
      <w:r w:rsidRPr="007B0555">
        <w:rPr>
          <w:rFonts w:asciiTheme="majorHAnsi" w:hAnsiTheme="majorHAnsi"/>
          <w:color w:val="E36C0A" w:themeColor="accent6" w:themeShade="BF"/>
        </w:rPr>
        <w:t xml:space="preserve"> </w:t>
      </w:r>
      <w:r>
        <w:rPr>
          <w:rFonts w:asciiTheme="majorHAnsi" w:hAnsiTheme="majorHAnsi"/>
        </w:rPr>
        <w:t xml:space="preserve">value in the first place (or exploring how that might affect the effort), but also by capping the effort per cell. The effort cap is set by first identifying </w:t>
      </w:r>
      <w:r w:rsidR="0027590C">
        <w:rPr>
          <w:rFonts w:asciiTheme="majorHAnsi" w:hAnsiTheme="majorHAnsi"/>
        </w:rPr>
        <w:t>the</w:t>
      </w:r>
      <w:r>
        <w:rPr>
          <w:rFonts w:asciiTheme="majorHAnsi" w:hAnsiTheme="majorHAnsi"/>
        </w:rPr>
        <w:t xml:space="preserve"> fisheries </w:t>
      </w:r>
      <w:r w:rsidR="0027590C">
        <w:rPr>
          <w:rFonts w:asciiTheme="majorHAnsi" w:hAnsiTheme="majorHAnsi"/>
        </w:rPr>
        <w:t xml:space="preserve">where </w:t>
      </w:r>
      <w:r>
        <w:rPr>
          <w:rFonts w:asciiTheme="majorHAnsi" w:hAnsiTheme="majorHAnsi"/>
        </w:rPr>
        <w:t>the effort per cell will be capped (</w:t>
      </w:r>
      <w:proofErr w:type="spellStart"/>
      <w:r w:rsidRPr="00F66495">
        <w:rPr>
          <w:rFonts w:asciiTheme="majorHAnsi" w:hAnsiTheme="majorHAnsi"/>
          <w:color w:val="E36C0A" w:themeColor="accent6" w:themeShade="BF"/>
        </w:rPr>
        <w:t>YYY_flagcap_peak</w:t>
      </w:r>
      <w:proofErr w:type="spellEnd"/>
      <w:r>
        <w:rPr>
          <w:rFonts w:asciiTheme="majorHAnsi" w:hAnsiTheme="majorHAnsi"/>
        </w:rPr>
        <w:t xml:space="preserve">=1) and then setting the maximum effort per </w:t>
      </w:r>
      <w:r w:rsidR="007B0555">
        <w:rPr>
          <w:rFonts w:asciiTheme="majorHAnsi" w:hAnsiTheme="majorHAnsi"/>
        </w:rPr>
        <w:t>box</w:t>
      </w:r>
      <w:r>
        <w:rPr>
          <w:rFonts w:asciiTheme="majorHAnsi" w:hAnsiTheme="majorHAnsi"/>
        </w:rPr>
        <w:t xml:space="preserve"> using </w:t>
      </w:r>
      <w:r w:rsidR="0027590C">
        <w:rPr>
          <w:rFonts w:asciiTheme="majorHAnsi" w:hAnsiTheme="majorHAnsi"/>
        </w:rPr>
        <w:t xml:space="preserve">the </w:t>
      </w:r>
      <w:proofErr w:type="spellStart"/>
      <w:r w:rsidRPr="007B0555">
        <w:rPr>
          <w:rFonts w:asciiTheme="majorHAnsi" w:hAnsiTheme="majorHAnsi"/>
          <w:color w:val="E36C0A" w:themeColor="accent6" w:themeShade="BF"/>
        </w:rPr>
        <w:t>YYY_mFCpeak</w:t>
      </w:r>
      <w:proofErr w:type="spellEnd"/>
      <w:r w:rsidRPr="007B0555">
        <w:rPr>
          <w:rFonts w:asciiTheme="majorHAnsi" w:hAnsiTheme="majorHAnsi"/>
          <w:color w:val="E36C0A" w:themeColor="accent6" w:themeShade="BF"/>
        </w:rPr>
        <w:t xml:space="preserve"> </w:t>
      </w:r>
      <w:r>
        <w:rPr>
          <w:rFonts w:asciiTheme="majorHAnsi" w:hAnsiTheme="majorHAnsi"/>
        </w:rPr>
        <w:t xml:space="preserve">parameter. If the effort is capped, then the effort in the most attractive cells will be reduced to the cap level given </w:t>
      </w:r>
      <w:r w:rsidR="0027590C">
        <w:rPr>
          <w:rFonts w:asciiTheme="majorHAnsi" w:hAnsiTheme="majorHAnsi"/>
        </w:rPr>
        <w:t>by</w:t>
      </w:r>
      <w:r>
        <w:rPr>
          <w:rFonts w:asciiTheme="majorHAnsi" w:hAnsiTheme="majorHAnsi"/>
        </w:rPr>
        <w:t xml:space="preserve"> </w:t>
      </w:r>
      <w:proofErr w:type="spellStart"/>
      <w:r w:rsidRPr="00F66495">
        <w:rPr>
          <w:rFonts w:asciiTheme="majorHAnsi" w:hAnsiTheme="majorHAnsi"/>
          <w:color w:val="E36C0A" w:themeColor="accent6" w:themeShade="BF"/>
        </w:rPr>
        <w:t>YYY_mFCpeak</w:t>
      </w:r>
      <w:proofErr w:type="spellEnd"/>
      <w:r w:rsidRPr="00F66495">
        <w:rPr>
          <w:rFonts w:asciiTheme="majorHAnsi" w:hAnsiTheme="majorHAnsi"/>
          <w:color w:val="E36C0A" w:themeColor="accent6" w:themeShade="BF"/>
        </w:rPr>
        <w:t xml:space="preserve"> </w:t>
      </w:r>
      <w:r>
        <w:rPr>
          <w:rFonts w:asciiTheme="majorHAnsi" w:hAnsiTheme="majorHAnsi"/>
        </w:rPr>
        <w:t xml:space="preserve">and </w:t>
      </w:r>
      <w:r w:rsidR="0027590C">
        <w:rPr>
          <w:rFonts w:asciiTheme="majorHAnsi" w:hAnsiTheme="majorHAnsi"/>
        </w:rPr>
        <w:t xml:space="preserve">any additional effort </w:t>
      </w:r>
      <w:r>
        <w:rPr>
          <w:rFonts w:asciiTheme="majorHAnsi" w:hAnsiTheme="majorHAnsi"/>
        </w:rPr>
        <w:t xml:space="preserve">instead redistributed and normalised across other attractive cells (which are below </w:t>
      </w:r>
      <w:proofErr w:type="spellStart"/>
      <w:r w:rsidRPr="00F66495">
        <w:rPr>
          <w:rFonts w:asciiTheme="majorHAnsi" w:hAnsiTheme="majorHAnsi"/>
          <w:color w:val="E36C0A" w:themeColor="accent6" w:themeShade="BF"/>
        </w:rPr>
        <w:t>YYY_mFCpeak</w:t>
      </w:r>
      <w:proofErr w:type="spellEnd"/>
      <w:r>
        <w:rPr>
          <w:rFonts w:asciiTheme="majorHAnsi" w:hAnsiTheme="majorHAnsi"/>
        </w:rPr>
        <w:t xml:space="preserve">). </w:t>
      </w:r>
    </w:p>
    <w:p w14:paraId="698F5B48" w14:textId="77777777" w:rsidR="00F66495" w:rsidRDefault="00F66495" w:rsidP="007D1A43">
      <w:pPr>
        <w:autoSpaceDE w:val="0"/>
        <w:autoSpaceDN w:val="0"/>
        <w:adjustRightInd w:val="0"/>
        <w:rPr>
          <w:rFonts w:asciiTheme="majorHAnsi" w:hAnsiTheme="majorHAnsi"/>
        </w:rPr>
      </w:pPr>
    </w:p>
    <w:p w14:paraId="60EDBD6F" w14:textId="1C8A3F63" w:rsidR="00946E83" w:rsidRDefault="00946E83" w:rsidP="007D1A43">
      <w:pPr>
        <w:autoSpaceDE w:val="0"/>
        <w:autoSpaceDN w:val="0"/>
        <w:adjustRightInd w:val="0"/>
        <w:rPr>
          <w:rFonts w:asciiTheme="majorHAnsi" w:hAnsiTheme="majorHAnsi"/>
        </w:rPr>
      </w:pPr>
      <w:r>
        <w:rPr>
          <w:rFonts w:asciiTheme="majorHAnsi" w:hAnsiTheme="majorHAnsi"/>
        </w:rPr>
        <w:t xml:space="preserve">In addition, this </w:t>
      </w:r>
      <w:proofErr w:type="spellStart"/>
      <w:r w:rsidR="0027590C">
        <w:rPr>
          <w:rFonts w:asciiTheme="majorHAnsi" w:hAnsiTheme="majorHAnsi"/>
        </w:rPr>
        <w:t>effo</w:t>
      </w:r>
      <w:r w:rsidR="002E7431">
        <w:rPr>
          <w:rFonts w:asciiTheme="majorHAnsi" w:hAnsiTheme="majorHAnsi"/>
        </w:rPr>
        <w:t>r</w:t>
      </w:r>
      <w:r w:rsidR="0027590C">
        <w:rPr>
          <w:rFonts w:asciiTheme="majorHAnsi" w:hAnsiTheme="majorHAnsi"/>
        </w:rPr>
        <w:t>tmodel</w:t>
      </w:r>
      <w:proofErr w:type="spellEnd"/>
      <w:r w:rsidR="0027590C">
        <w:rPr>
          <w:rFonts w:asciiTheme="majorHAnsi" w:hAnsiTheme="majorHAnsi"/>
        </w:rPr>
        <w:t xml:space="preserve"> </w:t>
      </w:r>
      <w:r>
        <w:rPr>
          <w:rFonts w:asciiTheme="majorHAnsi" w:hAnsiTheme="majorHAnsi"/>
        </w:rPr>
        <w:t xml:space="preserve">option </w:t>
      </w:r>
      <w:r w:rsidR="0027590C">
        <w:rPr>
          <w:rFonts w:asciiTheme="majorHAnsi" w:hAnsiTheme="majorHAnsi"/>
        </w:rPr>
        <w:t>allows for</w:t>
      </w:r>
      <w:r>
        <w:rPr>
          <w:rFonts w:asciiTheme="majorHAnsi" w:hAnsiTheme="majorHAnsi"/>
        </w:rPr>
        <w:t xml:space="preserve"> </w:t>
      </w:r>
      <w:r w:rsidRPr="00DD4CAD">
        <w:rPr>
          <w:rFonts w:asciiTheme="majorHAnsi" w:hAnsiTheme="majorHAnsi"/>
          <w:b/>
        </w:rPr>
        <w:t>exploratory fishing</w:t>
      </w:r>
      <w:r>
        <w:rPr>
          <w:rFonts w:asciiTheme="majorHAnsi" w:hAnsiTheme="majorHAnsi"/>
        </w:rPr>
        <w:t xml:space="preserve"> once per year, </w:t>
      </w:r>
      <w:r w:rsidR="0027590C">
        <w:rPr>
          <w:rFonts w:asciiTheme="majorHAnsi" w:hAnsiTheme="majorHAnsi"/>
        </w:rPr>
        <w:t xml:space="preserve">as </w:t>
      </w:r>
      <w:r>
        <w:rPr>
          <w:rFonts w:asciiTheme="majorHAnsi" w:hAnsiTheme="majorHAnsi"/>
        </w:rPr>
        <w:t xml:space="preserve">described in the chapter </w:t>
      </w:r>
      <w:r w:rsidR="00CA7DBE">
        <w:rPr>
          <w:rFonts w:asciiTheme="majorHAnsi" w:hAnsiTheme="majorHAnsi"/>
        </w:rPr>
        <w:t>15.5.</w:t>
      </w:r>
      <w:r w:rsidR="007B0555">
        <w:rPr>
          <w:rFonts w:asciiTheme="majorHAnsi" w:hAnsiTheme="majorHAnsi"/>
        </w:rPr>
        <w:t>5</w:t>
      </w:r>
      <w:r w:rsidR="00CA7DBE">
        <w:rPr>
          <w:rFonts w:asciiTheme="majorHAnsi" w:hAnsiTheme="majorHAnsi"/>
        </w:rPr>
        <w:t xml:space="preserve">. This exploratory fishing will reset the CPUE matrices and will allow new effort in boxes where previous CPUE was zero. </w:t>
      </w:r>
    </w:p>
    <w:p w14:paraId="07DEB309" w14:textId="77777777" w:rsidR="00985A4A" w:rsidRDefault="00985A4A" w:rsidP="00985A4A">
      <w:pPr>
        <w:autoSpaceDE w:val="0"/>
        <w:autoSpaceDN w:val="0"/>
        <w:adjustRightInd w:val="0"/>
        <w:rPr>
          <w:rFonts w:asciiTheme="majorHAnsi" w:hAnsiTheme="majorHAnsi" w:cs="Consolas"/>
          <w:color w:val="0000FF"/>
          <w:sz w:val="19"/>
          <w:szCs w:val="19"/>
        </w:rPr>
      </w:pPr>
    </w:p>
    <w:p w14:paraId="746E982F" w14:textId="77777777" w:rsidR="00EB6D21" w:rsidRPr="009B4F0F" w:rsidRDefault="00EB6D21" w:rsidP="00985A4A">
      <w:pPr>
        <w:autoSpaceDE w:val="0"/>
        <w:autoSpaceDN w:val="0"/>
        <w:adjustRightInd w:val="0"/>
        <w:rPr>
          <w:rFonts w:asciiTheme="majorHAnsi" w:hAnsiTheme="majorHAnsi" w:cs="Consolas"/>
          <w:color w:val="0000FF"/>
          <w:sz w:val="19"/>
          <w:szCs w:val="19"/>
        </w:rPr>
      </w:pPr>
    </w:p>
    <w:p w14:paraId="75260100" w14:textId="75A5DCD7" w:rsidR="00661C00" w:rsidRDefault="00985A4A" w:rsidP="00D21E1B">
      <w:pPr>
        <w:pStyle w:val="Heading3"/>
        <w:spacing w:before="0"/>
        <w:rPr>
          <w:b/>
          <w:i/>
          <w:color w:val="auto"/>
        </w:rPr>
      </w:pPr>
      <w:bookmarkStart w:id="25" w:name="_Toc162809055"/>
      <w:r w:rsidRPr="00985A4A">
        <w:rPr>
          <w:b/>
          <w:i/>
          <w:color w:val="auto"/>
          <w:szCs w:val="22"/>
        </w:rPr>
        <w:t>15.5.</w:t>
      </w:r>
      <w:r w:rsidR="005E297A">
        <w:rPr>
          <w:b/>
          <w:i/>
          <w:color w:val="auto"/>
        </w:rPr>
        <w:t>10</w:t>
      </w:r>
      <w:r w:rsidRPr="00985A4A">
        <w:rPr>
          <w:b/>
          <w:i/>
          <w:color w:val="auto"/>
        </w:rPr>
        <w:t xml:space="preserve">. </w:t>
      </w:r>
      <w:r w:rsidR="00167DBB">
        <w:rPr>
          <w:b/>
          <w:i/>
          <w:color w:val="auto"/>
        </w:rPr>
        <w:t>Dynamic e</w:t>
      </w:r>
      <w:r w:rsidR="00661C00">
        <w:rPr>
          <w:b/>
          <w:i/>
          <w:color w:val="auto"/>
        </w:rPr>
        <w:t xml:space="preserve">ffort based on relative CPUE and distance to ports </w:t>
      </w:r>
      <w:r w:rsidR="00661C00" w:rsidRPr="00661C00">
        <w:rPr>
          <w:b/>
          <w:color w:val="auto"/>
        </w:rPr>
        <w:t>(</w:t>
      </w:r>
      <w:proofErr w:type="spellStart"/>
      <w:r w:rsidR="00661C00" w:rsidRPr="00661C00">
        <w:rPr>
          <w:b/>
          <w:color w:val="auto"/>
        </w:rPr>
        <w:t>effortmodel</w:t>
      </w:r>
      <w:proofErr w:type="spellEnd"/>
      <w:r w:rsidR="00661C00" w:rsidRPr="00661C00">
        <w:rPr>
          <w:b/>
          <w:color w:val="auto"/>
        </w:rPr>
        <w:t>=7)</w:t>
      </w:r>
      <w:bookmarkEnd w:id="25"/>
    </w:p>
    <w:p w14:paraId="7BF0689F" w14:textId="6DA9CDFF" w:rsidR="00D06918" w:rsidRPr="00661C00" w:rsidRDefault="00D06918" w:rsidP="004A1D69">
      <w:pPr>
        <w:rPr>
          <w:rFonts w:ascii="Consolas" w:hAnsi="Consolas" w:cs="Consolas"/>
          <w:sz w:val="16"/>
          <w:szCs w:val="19"/>
        </w:rPr>
      </w:pPr>
    </w:p>
    <w:p w14:paraId="53B3215F" w14:textId="77777777" w:rsidR="00D06918" w:rsidRDefault="00D06918" w:rsidP="00985A4A">
      <w:pPr>
        <w:autoSpaceDE w:val="0"/>
        <w:autoSpaceDN w:val="0"/>
        <w:adjustRightInd w:val="0"/>
        <w:rPr>
          <w:rFonts w:asciiTheme="majorHAnsi" w:hAnsiTheme="majorHAnsi"/>
          <w:b/>
        </w:rPr>
      </w:pPr>
    </w:p>
    <w:p w14:paraId="021C5D4F" w14:textId="7C9EC80A" w:rsidR="00D06918" w:rsidRDefault="00D06918" w:rsidP="00985A4A">
      <w:pPr>
        <w:autoSpaceDE w:val="0"/>
        <w:autoSpaceDN w:val="0"/>
        <w:adjustRightInd w:val="0"/>
        <w:rPr>
          <w:rFonts w:asciiTheme="majorHAnsi" w:hAnsiTheme="majorHAnsi"/>
        </w:rPr>
      </w:pPr>
      <w:r>
        <w:rPr>
          <w:rFonts w:asciiTheme="majorHAnsi" w:hAnsiTheme="majorHAnsi"/>
        </w:rPr>
        <w:t>This option</w:t>
      </w:r>
      <w:r w:rsidR="00D21E1B">
        <w:rPr>
          <w:rFonts w:asciiTheme="majorHAnsi" w:hAnsiTheme="majorHAnsi"/>
        </w:rPr>
        <w:t xml:space="preserve"> is activated with </w:t>
      </w:r>
      <w:proofErr w:type="spellStart"/>
      <w:r w:rsidR="00D21E1B" w:rsidRPr="00D21E1B">
        <w:rPr>
          <w:rFonts w:asciiTheme="majorHAnsi" w:hAnsiTheme="majorHAnsi"/>
          <w:color w:val="E36C0A" w:themeColor="accent6" w:themeShade="BF"/>
        </w:rPr>
        <w:t>YYY_effortmodel</w:t>
      </w:r>
      <w:proofErr w:type="spellEnd"/>
      <w:r w:rsidR="00D21E1B" w:rsidRPr="006D6674">
        <w:rPr>
          <w:rFonts w:asciiTheme="majorHAnsi" w:hAnsiTheme="majorHAnsi"/>
        </w:rPr>
        <w:t>=</w:t>
      </w:r>
      <w:r w:rsidR="00D21E1B">
        <w:rPr>
          <w:rFonts w:asciiTheme="majorHAnsi" w:hAnsiTheme="majorHAnsi"/>
        </w:rPr>
        <w:t xml:space="preserve">7 and </w:t>
      </w:r>
      <w:r>
        <w:rPr>
          <w:rFonts w:asciiTheme="majorHAnsi" w:hAnsiTheme="majorHAnsi"/>
        </w:rPr>
        <w:t xml:space="preserve">is </w:t>
      </w:r>
      <w:proofErr w:type="gramStart"/>
      <w:r>
        <w:rPr>
          <w:rFonts w:asciiTheme="majorHAnsi" w:hAnsiTheme="majorHAnsi"/>
        </w:rPr>
        <w:t>similar to</w:t>
      </w:r>
      <w:proofErr w:type="gramEnd"/>
      <w:r>
        <w:rPr>
          <w:rFonts w:asciiTheme="majorHAnsi" w:hAnsiTheme="majorHAnsi"/>
        </w:rPr>
        <w:t xml:space="preserve"> </w:t>
      </w:r>
      <w:proofErr w:type="spellStart"/>
      <w:r w:rsidR="00D21E1B" w:rsidRPr="009C3057">
        <w:rPr>
          <w:rFonts w:asciiTheme="majorHAnsi" w:hAnsiTheme="majorHAnsi"/>
          <w:color w:val="E36C0A" w:themeColor="accent6" w:themeShade="BF"/>
        </w:rPr>
        <w:t>effortmodel</w:t>
      </w:r>
      <w:proofErr w:type="spellEnd"/>
      <w:r w:rsidR="00D21E1B" w:rsidRPr="006D6674">
        <w:rPr>
          <w:rFonts w:asciiTheme="majorHAnsi" w:hAnsiTheme="majorHAnsi"/>
        </w:rPr>
        <w:t>=5</w:t>
      </w:r>
      <w:r w:rsidR="00661C00">
        <w:rPr>
          <w:rFonts w:asciiTheme="majorHAnsi" w:hAnsiTheme="majorHAnsi"/>
        </w:rPr>
        <w:t xml:space="preserve"> and </w:t>
      </w:r>
      <w:proofErr w:type="spellStart"/>
      <w:r w:rsidR="00D21E1B" w:rsidRPr="009C3057">
        <w:rPr>
          <w:rFonts w:asciiTheme="majorHAnsi" w:hAnsiTheme="majorHAnsi"/>
          <w:color w:val="E36C0A" w:themeColor="accent6" w:themeShade="BF"/>
        </w:rPr>
        <w:t>effortmodel</w:t>
      </w:r>
      <w:proofErr w:type="spellEnd"/>
      <w:r w:rsidR="00D21E1B" w:rsidRPr="006D6674">
        <w:rPr>
          <w:rFonts w:asciiTheme="majorHAnsi" w:hAnsiTheme="majorHAnsi"/>
        </w:rPr>
        <w:t>=4</w:t>
      </w:r>
      <w:r>
        <w:rPr>
          <w:rFonts w:asciiTheme="majorHAnsi" w:hAnsiTheme="majorHAnsi"/>
        </w:rPr>
        <w:t xml:space="preserve"> in that it calculates new idea</w:t>
      </w:r>
      <w:r w:rsidR="00661C00">
        <w:rPr>
          <w:rFonts w:asciiTheme="majorHAnsi" w:hAnsiTheme="majorHAnsi"/>
        </w:rPr>
        <w:t xml:space="preserve">l effort based on the previous </w:t>
      </w:r>
      <w:r w:rsidR="00D21E1B">
        <w:rPr>
          <w:rFonts w:asciiTheme="majorHAnsi" w:hAnsiTheme="majorHAnsi"/>
        </w:rPr>
        <w:t>CPUE (</w:t>
      </w:r>
      <w:r w:rsidR="00604DFB">
        <w:rPr>
          <w:rFonts w:asciiTheme="majorHAnsi" w:hAnsiTheme="majorHAnsi"/>
        </w:rPr>
        <w:t>as for</w:t>
      </w:r>
      <w:r w:rsidR="00D21E1B">
        <w:rPr>
          <w:rFonts w:asciiTheme="majorHAnsi" w:hAnsiTheme="majorHAnsi"/>
        </w:rPr>
        <w:t xml:space="preserve"> </w:t>
      </w:r>
      <w:proofErr w:type="spellStart"/>
      <w:r w:rsidR="00D21E1B" w:rsidRPr="009C3057">
        <w:rPr>
          <w:rFonts w:asciiTheme="majorHAnsi" w:hAnsiTheme="majorHAnsi"/>
          <w:color w:val="E36C0A" w:themeColor="accent6" w:themeShade="BF"/>
        </w:rPr>
        <w:t>effortmodel</w:t>
      </w:r>
      <w:proofErr w:type="spellEnd"/>
      <w:r w:rsidR="00D21E1B" w:rsidRPr="006D6674">
        <w:rPr>
          <w:rFonts w:asciiTheme="majorHAnsi" w:hAnsiTheme="majorHAnsi"/>
        </w:rPr>
        <w:t>=4)</w:t>
      </w:r>
      <w:r w:rsidR="00D21E1B">
        <w:rPr>
          <w:rFonts w:asciiTheme="majorHAnsi" w:hAnsiTheme="majorHAnsi"/>
          <w:color w:val="E36C0A" w:themeColor="accent6" w:themeShade="BF"/>
        </w:rPr>
        <w:t xml:space="preserve"> </w:t>
      </w:r>
      <w:r w:rsidR="00D21E1B">
        <w:rPr>
          <w:rFonts w:asciiTheme="majorHAnsi" w:hAnsiTheme="majorHAnsi"/>
        </w:rPr>
        <w:t xml:space="preserve">and interpolates the distribution of ideal effort to new realised effort based on the distance to ports and </w:t>
      </w:r>
      <w:proofErr w:type="spellStart"/>
      <w:r w:rsidR="00D21E1B" w:rsidRPr="00661C00">
        <w:rPr>
          <w:rFonts w:asciiTheme="majorHAnsi" w:hAnsiTheme="majorHAnsi"/>
          <w:color w:val="E36C0A" w:themeColor="accent6" w:themeShade="BF"/>
        </w:rPr>
        <w:t>YYY_mFCscale</w:t>
      </w:r>
      <w:proofErr w:type="spellEnd"/>
      <w:r w:rsidR="00D21E1B" w:rsidRPr="00661C00">
        <w:rPr>
          <w:rFonts w:asciiTheme="majorHAnsi" w:hAnsiTheme="majorHAnsi"/>
          <w:color w:val="E36C0A" w:themeColor="accent6" w:themeShade="BF"/>
        </w:rPr>
        <w:t xml:space="preserve"> </w:t>
      </w:r>
      <w:r w:rsidR="00D21E1B">
        <w:rPr>
          <w:rFonts w:asciiTheme="majorHAnsi" w:hAnsiTheme="majorHAnsi"/>
        </w:rPr>
        <w:t>parameter (</w:t>
      </w:r>
      <w:r w:rsidR="00604DFB">
        <w:rPr>
          <w:rFonts w:asciiTheme="majorHAnsi" w:hAnsiTheme="majorHAnsi"/>
        </w:rPr>
        <w:t>as for</w:t>
      </w:r>
      <w:r w:rsidR="00D21E1B">
        <w:rPr>
          <w:rFonts w:asciiTheme="majorHAnsi" w:hAnsiTheme="majorHAnsi"/>
        </w:rPr>
        <w:t xml:space="preserve"> </w:t>
      </w:r>
      <w:proofErr w:type="spellStart"/>
      <w:r w:rsidR="00D21E1B" w:rsidRPr="009C3057">
        <w:rPr>
          <w:rFonts w:asciiTheme="majorHAnsi" w:hAnsiTheme="majorHAnsi"/>
          <w:color w:val="E36C0A" w:themeColor="accent6" w:themeShade="BF"/>
        </w:rPr>
        <w:t>effortmodel</w:t>
      </w:r>
      <w:proofErr w:type="spellEnd"/>
      <w:r w:rsidR="00661C00" w:rsidRPr="006D6674">
        <w:rPr>
          <w:rFonts w:asciiTheme="majorHAnsi" w:hAnsiTheme="majorHAnsi"/>
        </w:rPr>
        <w:t>=</w:t>
      </w:r>
      <w:r w:rsidR="00661C00">
        <w:rPr>
          <w:rFonts w:asciiTheme="majorHAnsi" w:hAnsiTheme="majorHAnsi"/>
        </w:rPr>
        <w:t>5</w:t>
      </w:r>
      <w:r w:rsidR="00D21E1B">
        <w:rPr>
          <w:rFonts w:asciiTheme="majorHAnsi" w:hAnsiTheme="majorHAnsi"/>
        </w:rPr>
        <w:t xml:space="preserve">). </w:t>
      </w:r>
      <w:r w:rsidR="00604DFB">
        <w:rPr>
          <w:rFonts w:asciiTheme="majorHAnsi" w:hAnsiTheme="majorHAnsi"/>
        </w:rPr>
        <w:t xml:space="preserve"> </w:t>
      </w:r>
      <w:r w:rsidR="00D21E1B">
        <w:rPr>
          <w:rFonts w:asciiTheme="majorHAnsi" w:hAnsiTheme="majorHAnsi"/>
        </w:rPr>
        <w:t xml:space="preserve">However, the new ideal effort </w:t>
      </w:r>
      <w:r w:rsidR="00604DFB">
        <w:rPr>
          <w:rFonts w:asciiTheme="majorHAnsi" w:hAnsiTheme="majorHAnsi"/>
        </w:rPr>
        <w:t>is</w:t>
      </w:r>
      <w:r w:rsidR="00D21E1B">
        <w:rPr>
          <w:rFonts w:asciiTheme="majorHAnsi" w:hAnsiTheme="majorHAnsi"/>
        </w:rPr>
        <w:t xml:space="preserve"> not </w:t>
      </w:r>
      <w:r w:rsidR="00661C00">
        <w:rPr>
          <w:rFonts w:asciiTheme="majorHAnsi" w:hAnsiTheme="majorHAnsi"/>
        </w:rPr>
        <w:t xml:space="preserve">exponentially related to the previous CPUE (and therefore changing through time), </w:t>
      </w:r>
      <w:r w:rsidR="00D21E1B">
        <w:rPr>
          <w:rFonts w:asciiTheme="majorHAnsi" w:hAnsiTheme="majorHAnsi"/>
        </w:rPr>
        <w:t xml:space="preserve">but </w:t>
      </w:r>
      <w:r w:rsidR="00604DFB">
        <w:rPr>
          <w:rFonts w:asciiTheme="majorHAnsi" w:hAnsiTheme="majorHAnsi"/>
        </w:rPr>
        <w:t xml:space="preserve">instead </w:t>
      </w:r>
      <w:r w:rsidR="00661C00">
        <w:rPr>
          <w:rFonts w:asciiTheme="majorHAnsi" w:hAnsiTheme="majorHAnsi"/>
        </w:rPr>
        <w:t>a simple scalar of the relative box CPUE on the old effort</w:t>
      </w:r>
      <w:r w:rsidR="00604DFB">
        <w:rPr>
          <w:rFonts w:asciiTheme="majorHAnsi" w:hAnsiTheme="majorHAnsi"/>
        </w:rPr>
        <w:t xml:space="preserve"> is used</w:t>
      </w:r>
      <w:r w:rsidR="00661C00">
        <w:rPr>
          <w:rFonts w:asciiTheme="majorHAnsi" w:hAnsiTheme="majorHAnsi"/>
        </w:rPr>
        <w:t xml:space="preserve">. This means that the new ideal effort represents a simple spatial redistribution of the old effort, rather than exponential </w:t>
      </w:r>
      <w:r w:rsidR="00661C00" w:rsidRPr="00661C00">
        <w:rPr>
          <w:rFonts w:asciiTheme="majorHAnsi" w:hAnsiTheme="majorHAnsi"/>
          <w:i/>
        </w:rPr>
        <w:t>de novo</w:t>
      </w:r>
      <w:r w:rsidR="00661C00">
        <w:rPr>
          <w:rFonts w:asciiTheme="majorHAnsi" w:hAnsiTheme="majorHAnsi"/>
        </w:rPr>
        <w:t xml:space="preserve"> calculation of the amount of new effort in each box. The new ideal effort is </w:t>
      </w:r>
      <w:r w:rsidR="00682145">
        <w:rPr>
          <w:rFonts w:asciiTheme="majorHAnsi" w:hAnsiTheme="majorHAnsi"/>
        </w:rPr>
        <w:t xml:space="preserve">thus </w:t>
      </w:r>
      <w:r w:rsidR="00661C00">
        <w:rPr>
          <w:rFonts w:asciiTheme="majorHAnsi" w:hAnsiTheme="majorHAnsi"/>
        </w:rPr>
        <w:t xml:space="preserve">calculated as </w:t>
      </w:r>
    </w:p>
    <w:p w14:paraId="46E55BD2" w14:textId="77777777" w:rsidR="00D06918" w:rsidRDefault="00D06918" w:rsidP="00D06918">
      <w:pPr>
        <w:autoSpaceDE w:val="0"/>
        <w:autoSpaceDN w:val="0"/>
        <w:adjustRightInd w:val="0"/>
        <w:rPr>
          <w:rFonts w:asciiTheme="majorHAnsi" w:hAnsiTheme="majorHAnsi"/>
        </w:rPr>
      </w:pPr>
    </w:p>
    <w:p w14:paraId="68006A58" w14:textId="528D00B8" w:rsidR="00D06918" w:rsidRPr="006D70B5" w:rsidRDefault="00000000" w:rsidP="00D06918">
      <w:pPr>
        <w:autoSpaceDE w:val="0"/>
        <w:autoSpaceDN w:val="0"/>
        <w:adjustRightInd w:val="0"/>
        <w:rPr>
          <w:rFonts w:asciiTheme="majorHAnsi" w:hAnsiTheme="majorHAnsi"/>
        </w:rPr>
      </w:pPr>
      <m:oMathPara>
        <m:oMathParaPr>
          <m:jc m:val="left"/>
        </m:oMathParaPr>
        <m:oMath>
          <m:sSub>
            <m:sSubPr>
              <m:ctrlPr>
                <w:rPr>
                  <w:rFonts w:ascii="Cambria Math" w:hAnsi="Cambria Math"/>
                  <w:i/>
                  <w:sz w:val="24"/>
                </w:rPr>
              </m:ctrlPr>
            </m:sSubPr>
            <m:e>
              <m:r>
                <w:rPr>
                  <w:rFonts w:ascii="Cambria Math" w:hAnsi="Cambria Math"/>
                  <w:sz w:val="24"/>
                </w:rPr>
                <m:t>idEff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cpue</m:t>
                  </m:r>
                </m:e>
                <m:sub>
                  <m:r>
                    <w:rPr>
                      <w:rFonts w:ascii="Cambria Math" w:hAnsi="Cambria Math"/>
                      <w:sz w:val="24"/>
                    </w:rPr>
                    <m:t>Y,j</m:t>
                  </m:r>
                </m:sub>
              </m:sSub>
            </m:num>
            <m:den>
              <m:nary>
                <m:naryPr>
                  <m:chr m:val="∑"/>
                  <m:limLoc m:val="undOvr"/>
                  <m:supHide m:val="1"/>
                  <m:ctrlPr>
                    <w:rPr>
                      <w:rFonts w:ascii="Cambria Math" w:hAnsi="Cambria Math"/>
                      <w:i/>
                      <w:sz w:val="24"/>
                    </w:rPr>
                  </m:ctrlPr>
                </m:naryPr>
                <m:sub>
                  <m:r>
                    <w:rPr>
                      <w:rFonts w:ascii="Cambria Math" w:hAnsi="Cambria Math"/>
                      <w:sz w:val="24"/>
                    </w:rPr>
                    <m:t>j</m:t>
                  </m:r>
                </m:sub>
                <m:sup/>
                <m:e>
                  <m:sSub>
                    <m:sSubPr>
                      <m:ctrlPr>
                        <w:rPr>
                          <w:rFonts w:ascii="Cambria Math" w:hAnsi="Cambria Math"/>
                          <w:i/>
                          <w:sz w:val="24"/>
                        </w:rPr>
                      </m:ctrlPr>
                    </m:sSubPr>
                    <m:e>
                      <m:r>
                        <w:rPr>
                          <w:rFonts w:ascii="Cambria Math" w:hAnsi="Cambria Math"/>
                          <w:sz w:val="24"/>
                        </w:rPr>
                        <m:t>cpue</m:t>
                      </m:r>
                    </m:e>
                    <m:sub>
                      <m:r>
                        <w:rPr>
                          <w:rFonts w:ascii="Cambria Math" w:hAnsi="Cambria Math"/>
                          <w:sz w:val="24"/>
                        </w:rPr>
                        <m:t>Y,j</m:t>
                      </m:r>
                    </m:sub>
                  </m:sSub>
                </m:e>
              </m:nary>
            </m:den>
          </m:f>
          <m:r>
            <w:rPr>
              <w:rFonts w:ascii="Cambria Math" w:hAnsi="Cambria Math"/>
              <w:sz w:val="24"/>
            </w:rPr>
            <m:t>∙</m:t>
          </m:r>
          <m:sSub>
            <m:sSubPr>
              <m:ctrlPr>
                <w:rPr>
                  <w:rFonts w:ascii="Cambria Math" w:hAnsi="Cambria Math"/>
                  <w:i/>
                  <w:sz w:val="24"/>
                </w:rPr>
              </m:ctrlPr>
            </m:sSubPr>
            <m:e>
              <m:r>
                <w:rPr>
                  <w:rFonts w:ascii="Cambria Math" w:hAnsi="Cambria Math"/>
                  <w:sz w:val="24"/>
                </w:rPr>
                <m:t>TotoldEff</m:t>
              </m:r>
            </m:e>
            <m:sub>
              <m:r>
                <w:rPr>
                  <w:rFonts w:ascii="Cambria Math" w:hAnsi="Cambria Math"/>
                  <w:sz w:val="24"/>
                </w:rPr>
                <m:t>Y</m:t>
              </m:r>
            </m:sub>
          </m:sSub>
        </m:oMath>
      </m:oMathPara>
    </w:p>
    <w:p w14:paraId="72FC90C0" w14:textId="77777777" w:rsidR="00D06918" w:rsidRDefault="00D06918" w:rsidP="00D06918">
      <w:pPr>
        <w:autoSpaceDE w:val="0"/>
        <w:autoSpaceDN w:val="0"/>
        <w:adjustRightInd w:val="0"/>
        <w:rPr>
          <w:rFonts w:asciiTheme="majorHAnsi" w:hAnsiTheme="majorHAnsi"/>
        </w:rPr>
      </w:pPr>
    </w:p>
    <w:p w14:paraId="43A5FC29" w14:textId="4F31D1CA" w:rsidR="007C67EA" w:rsidRDefault="007C67EA" w:rsidP="00D06918">
      <w:pPr>
        <w:autoSpaceDE w:val="0"/>
        <w:autoSpaceDN w:val="0"/>
        <w:adjustRightInd w:val="0"/>
        <w:rPr>
          <w:rFonts w:asciiTheme="majorHAnsi" w:hAnsiTheme="majorHAnsi"/>
        </w:rPr>
      </w:pPr>
      <w:r>
        <w:rPr>
          <w:rFonts w:asciiTheme="majorHAnsi" w:hAnsiTheme="majorHAnsi"/>
        </w:rPr>
        <w:t>Changes in the distribution of the ideal fishing effort in response to the previous period CPUE c</w:t>
      </w:r>
      <w:r w:rsidR="00DA1B11">
        <w:rPr>
          <w:rFonts w:asciiTheme="majorHAnsi" w:hAnsiTheme="majorHAnsi"/>
        </w:rPr>
        <w:t xml:space="preserve">an be illustrated with Table </w:t>
      </w:r>
      <w:r>
        <w:rPr>
          <w:rFonts w:asciiTheme="majorHAnsi" w:hAnsiTheme="majorHAnsi"/>
        </w:rPr>
        <w:t xml:space="preserve">1, showing a hypothetical example of fishing in five boxes. The </w:t>
      </w:r>
      <w:r w:rsidR="002E7431">
        <w:rPr>
          <w:rFonts w:asciiTheme="majorHAnsi" w:hAnsiTheme="majorHAnsi"/>
        </w:rPr>
        <w:t xml:space="preserve">initial </w:t>
      </w:r>
      <w:r>
        <w:rPr>
          <w:rFonts w:asciiTheme="majorHAnsi" w:hAnsiTheme="majorHAnsi"/>
        </w:rPr>
        <w:t>effort in each box is 20 days and the first day’s CPUE varies from 1 to 50 tons/</w:t>
      </w:r>
      <w:r w:rsidR="00661C00">
        <w:rPr>
          <w:rFonts w:asciiTheme="majorHAnsi" w:hAnsiTheme="majorHAnsi"/>
        </w:rPr>
        <w:t>day.</w:t>
      </w:r>
      <w:r>
        <w:rPr>
          <w:rFonts w:asciiTheme="majorHAnsi" w:hAnsiTheme="majorHAnsi"/>
        </w:rPr>
        <w:t xml:space="preserve"> The new ideal effort on the next day will be heavily skewed towards boxes with highest CPUE, </w:t>
      </w:r>
      <w:r w:rsidR="00661C00">
        <w:rPr>
          <w:rFonts w:asciiTheme="majorHAnsi" w:hAnsiTheme="majorHAnsi"/>
        </w:rPr>
        <w:t>but</w:t>
      </w:r>
      <w:r>
        <w:rPr>
          <w:rFonts w:asciiTheme="majorHAnsi" w:hAnsiTheme="majorHAnsi"/>
        </w:rPr>
        <w:t xml:space="preserve"> the total effort will not change. </w:t>
      </w:r>
    </w:p>
    <w:p w14:paraId="17DBE147" w14:textId="77777777" w:rsidR="007C67EA" w:rsidRDefault="007C67EA" w:rsidP="00D06918">
      <w:pPr>
        <w:autoSpaceDE w:val="0"/>
        <w:autoSpaceDN w:val="0"/>
        <w:adjustRightInd w:val="0"/>
        <w:rPr>
          <w:rFonts w:asciiTheme="majorHAnsi" w:hAnsiTheme="majorHAnsi"/>
        </w:rPr>
      </w:pPr>
    </w:p>
    <w:p w14:paraId="695E20DB" w14:textId="18F3F698" w:rsidR="007C67EA" w:rsidRDefault="00DA1B11" w:rsidP="00DA1B11">
      <w:pPr>
        <w:pStyle w:val="Caption"/>
        <w:keepNext/>
      </w:pPr>
      <w:bookmarkStart w:id="26" w:name="_Toc498434974"/>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4</w:t>
      </w:r>
      <w:r w:rsidRPr="00DA1B11">
        <w:rPr>
          <w:b/>
        </w:rPr>
        <w:fldChar w:fldCharType="end"/>
      </w:r>
      <w:r w:rsidRPr="00DA1B11">
        <w:rPr>
          <w:b/>
        </w:rPr>
        <w:t xml:space="preserve">. </w:t>
      </w:r>
      <w:r w:rsidR="007C67EA">
        <w:t xml:space="preserve">Hypothetical example of changes in spatial ideal effort distribution </w:t>
      </w:r>
      <w:r w:rsidR="0026365B">
        <w:t xml:space="preserve">in five boxes </w:t>
      </w:r>
      <w:r w:rsidR="007C67EA">
        <w:t xml:space="preserve">when effort is weighed by the previous day’s (or other “memory” period) CPUE. </w:t>
      </w:r>
      <w:r w:rsidR="0026365B">
        <w:t>Each box’s distance to a port (only one port assumed) is indicated.</w:t>
      </w:r>
      <w:bookmarkEnd w:id="26"/>
      <w:r w:rsidR="0026365B">
        <w:t xml:space="preserve"> </w:t>
      </w:r>
    </w:p>
    <w:p w14:paraId="51C77A8C" w14:textId="77777777" w:rsidR="007C67EA" w:rsidRDefault="007C67EA" w:rsidP="00D06918">
      <w:pPr>
        <w:autoSpaceDE w:val="0"/>
        <w:autoSpaceDN w:val="0"/>
        <w:adjustRightInd w:val="0"/>
        <w:rPr>
          <w:rFonts w:asciiTheme="majorHAnsi" w:hAnsiTheme="majorHAnsi"/>
        </w:rPr>
      </w:pPr>
    </w:p>
    <w:tbl>
      <w:tblPr>
        <w:tblStyle w:val="TableGrid"/>
        <w:tblW w:w="0" w:type="auto"/>
        <w:tblInd w:w="172" w:type="dxa"/>
        <w:tblBorders>
          <w:left w:val="none" w:sz="0" w:space="0" w:color="auto"/>
          <w:right w:val="none" w:sz="0" w:space="0" w:color="auto"/>
          <w:insideH w:val="none" w:sz="0" w:space="0" w:color="auto"/>
        </w:tblBorders>
        <w:tblLook w:val="04A0" w:firstRow="1" w:lastRow="0" w:firstColumn="1" w:lastColumn="0" w:noHBand="0" w:noVBand="1"/>
      </w:tblPr>
      <w:tblGrid>
        <w:gridCol w:w="2640"/>
        <w:gridCol w:w="1190"/>
        <w:gridCol w:w="1190"/>
        <w:gridCol w:w="1190"/>
        <w:gridCol w:w="1190"/>
        <w:gridCol w:w="1190"/>
        <w:gridCol w:w="789"/>
      </w:tblGrid>
      <w:tr w:rsidR="00682145" w:rsidRPr="002273F4" w14:paraId="08FACAF9" w14:textId="77777777" w:rsidTr="0071143B">
        <w:tc>
          <w:tcPr>
            <w:tcW w:w="2640" w:type="dxa"/>
            <w:tcBorders>
              <w:top w:val="single" w:sz="4" w:space="0" w:color="auto"/>
              <w:bottom w:val="single" w:sz="4" w:space="0" w:color="auto"/>
            </w:tcBorders>
          </w:tcPr>
          <w:p w14:paraId="772512CD" w14:textId="77777777" w:rsidR="004B449F" w:rsidRPr="002273F4" w:rsidRDefault="004B449F" w:rsidP="007C67EA">
            <w:pPr>
              <w:autoSpaceDE w:val="0"/>
              <w:autoSpaceDN w:val="0"/>
              <w:adjustRightInd w:val="0"/>
              <w:rPr>
                <w:rFonts w:asciiTheme="majorHAnsi" w:hAnsiTheme="majorHAnsi"/>
                <w:sz w:val="20"/>
                <w:szCs w:val="20"/>
              </w:rPr>
            </w:pPr>
          </w:p>
          <w:p w14:paraId="5EDB42EC" w14:textId="77777777" w:rsidR="0026365B" w:rsidRPr="002273F4" w:rsidRDefault="0026365B" w:rsidP="007C67EA">
            <w:pPr>
              <w:autoSpaceDE w:val="0"/>
              <w:autoSpaceDN w:val="0"/>
              <w:adjustRightInd w:val="0"/>
              <w:rPr>
                <w:rFonts w:asciiTheme="majorHAnsi" w:hAnsiTheme="majorHAnsi"/>
                <w:sz w:val="20"/>
                <w:szCs w:val="20"/>
              </w:rPr>
            </w:pPr>
          </w:p>
        </w:tc>
        <w:tc>
          <w:tcPr>
            <w:tcW w:w="1190" w:type="dxa"/>
            <w:tcBorders>
              <w:top w:val="single" w:sz="4" w:space="0" w:color="auto"/>
              <w:bottom w:val="single" w:sz="4" w:space="0" w:color="auto"/>
            </w:tcBorders>
          </w:tcPr>
          <w:p w14:paraId="0E8D1C95" w14:textId="77777777"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Box 1</w:t>
            </w:r>
          </w:p>
          <w:p w14:paraId="1CA32F54" w14:textId="568E448A" w:rsidR="0026365B" w:rsidRPr="002273F4" w:rsidRDefault="0026365B"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100km</w:t>
            </w:r>
          </w:p>
        </w:tc>
        <w:tc>
          <w:tcPr>
            <w:tcW w:w="1190" w:type="dxa"/>
            <w:tcBorders>
              <w:top w:val="single" w:sz="4" w:space="0" w:color="auto"/>
              <w:bottom w:val="single" w:sz="4" w:space="0" w:color="auto"/>
            </w:tcBorders>
          </w:tcPr>
          <w:p w14:paraId="2AE835C1" w14:textId="77777777"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Box 2</w:t>
            </w:r>
          </w:p>
          <w:p w14:paraId="3B5B69F4" w14:textId="2962FBDD" w:rsidR="0026365B" w:rsidRPr="002273F4" w:rsidRDefault="0026365B"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200km</w:t>
            </w:r>
          </w:p>
        </w:tc>
        <w:tc>
          <w:tcPr>
            <w:tcW w:w="1190" w:type="dxa"/>
            <w:tcBorders>
              <w:top w:val="single" w:sz="4" w:space="0" w:color="auto"/>
              <w:bottom w:val="single" w:sz="4" w:space="0" w:color="auto"/>
            </w:tcBorders>
          </w:tcPr>
          <w:p w14:paraId="55652374" w14:textId="77777777"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Box 3</w:t>
            </w:r>
          </w:p>
          <w:p w14:paraId="3CFC9793" w14:textId="240DEEA3" w:rsidR="0026365B" w:rsidRPr="002273F4" w:rsidRDefault="0026365B"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500km</w:t>
            </w:r>
          </w:p>
        </w:tc>
        <w:tc>
          <w:tcPr>
            <w:tcW w:w="1190" w:type="dxa"/>
            <w:tcBorders>
              <w:top w:val="single" w:sz="4" w:space="0" w:color="auto"/>
              <w:bottom w:val="single" w:sz="4" w:space="0" w:color="auto"/>
            </w:tcBorders>
          </w:tcPr>
          <w:p w14:paraId="4588A05B" w14:textId="77777777"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Box 4</w:t>
            </w:r>
          </w:p>
          <w:p w14:paraId="414FA563" w14:textId="257CA54B" w:rsidR="0026365B" w:rsidRPr="002273F4" w:rsidRDefault="0026365B"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800km</w:t>
            </w:r>
          </w:p>
        </w:tc>
        <w:tc>
          <w:tcPr>
            <w:tcW w:w="1190" w:type="dxa"/>
            <w:tcBorders>
              <w:top w:val="single" w:sz="4" w:space="0" w:color="auto"/>
              <w:bottom w:val="single" w:sz="4" w:space="0" w:color="auto"/>
            </w:tcBorders>
          </w:tcPr>
          <w:p w14:paraId="39DDE6BE" w14:textId="77777777"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Box 5</w:t>
            </w:r>
          </w:p>
          <w:p w14:paraId="2788AFA4" w14:textId="10E9DF38" w:rsidR="0026365B" w:rsidRPr="002273F4" w:rsidRDefault="0026365B"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1000km</w:t>
            </w:r>
          </w:p>
        </w:tc>
        <w:tc>
          <w:tcPr>
            <w:tcW w:w="789" w:type="dxa"/>
            <w:tcBorders>
              <w:top w:val="single" w:sz="4" w:space="0" w:color="auto"/>
              <w:bottom w:val="single" w:sz="4" w:space="0" w:color="auto"/>
            </w:tcBorders>
          </w:tcPr>
          <w:p w14:paraId="41C6F6E7" w14:textId="592ECBB9"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Total</w:t>
            </w:r>
          </w:p>
        </w:tc>
      </w:tr>
      <w:tr w:rsidR="00682145" w:rsidRPr="002273F4" w14:paraId="2EE47454" w14:textId="77777777" w:rsidTr="0071143B">
        <w:tc>
          <w:tcPr>
            <w:tcW w:w="2640" w:type="dxa"/>
            <w:tcBorders>
              <w:top w:val="single" w:sz="4" w:space="0" w:color="auto"/>
            </w:tcBorders>
          </w:tcPr>
          <w:p w14:paraId="184957C6" w14:textId="167033C3" w:rsidR="004B449F" w:rsidRPr="002273F4" w:rsidRDefault="004B449F" w:rsidP="007C67EA">
            <w:pPr>
              <w:autoSpaceDE w:val="0"/>
              <w:autoSpaceDN w:val="0"/>
              <w:adjustRightInd w:val="0"/>
              <w:rPr>
                <w:rFonts w:asciiTheme="majorHAnsi" w:hAnsiTheme="majorHAnsi"/>
                <w:i/>
                <w:sz w:val="20"/>
                <w:szCs w:val="20"/>
              </w:rPr>
            </w:pPr>
            <w:r w:rsidRPr="002273F4">
              <w:rPr>
                <w:rFonts w:asciiTheme="majorHAnsi" w:hAnsiTheme="majorHAnsi"/>
                <w:i/>
                <w:sz w:val="20"/>
                <w:szCs w:val="20"/>
              </w:rPr>
              <w:t>Effort day t</w:t>
            </w:r>
            <w:r w:rsidR="00661C00" w:rsidRPr="002273F4">
              <w:rPr>
                <w:rFonts w:asciiTheme="majorHAnsi" w:hAnsiTheme="majorHAnsi"/>
                <w:i/>
                <w:sz w:val="20"/>
                <w:szCs w:val="20"/>
              </w:rPr>
              <w:t xml:space="preserve"> (days </w:t>
            </w:r>
            <w:proofErr w:type="gramStart"/>
            <w:r w:rsidR="00661C00" w:rsidRPr="002273F4">
              <w:rPr>
                <w:rFonts w:asciiTheme="majorHAnsi" w:hAnsiTheme="majorHAnsi"/>
                <w:i/>
                <w:sz w:val="20"/>
                <w:szCs w:val="20"/>
              </w:rPr>
              <w:t>day</w:t>
            </w:r>
            <w:r w:rsidR="00661C00" w:rsidRPr="002273F4">
              <w:rPr>
                <w:rFonts w:asciiTheme="majorHAnsi" w:hAnsiTheme="majorHAnsi"/>
                <w:i/>
                <w:sz w:val="20"/>
                <w:szCs w:val="20"/>
                <w:vertAlign w:val="superscript"/>
              </w:rPr>
              <w:t>-1</w:t>
            </w:r>
            <w:proofErr w:type="gramEnd"/>
            <w:r w:rsidR="00661C00" w:rsidRPr="002273F4">
              <w:rPr>
                <w:rFonts w:asciiTheme="majorHAnsi" w:hAnsiTheme="majorHAnsi"/>
                <w:i/>
                <w:sz w:val="20"/>
                <w:szCs w:val="20"/>
              </w:rPr>
              <w:t>)</w:t>
            </w:r>
          </w:p>
        </w:tc>
        <w:tc>
          <w:tcPr>
            <w:tcW w:w="1190" w:type="dxa"/>
            <w:tcBorders>
              <w:top w:val="single" w:sz="4" w:space="0" w:color="auto"/>
            </w:tcBorders>
          </w:tcPr>
          <w:p w14:paraId="50B90BF0" w14:textId="52374F4C"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1190" w:type="dxa"/>
            <w:tcBorders>
              <w:top w:val="single" w:sz="4" w:space="0" w:color="auto"/>
            </w:tcBorders>
          </w:tcPr>
          <w:p w14:paraId="660BDB30" w14:textId="2EE9FDDD"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1190" w:type="dxa"/>
            <w:tcBorders>
              <w:top w:val="single" w:sz="4" w:space="0" w:color="auto"/>
            </w:tcBorders>
          </w:tcPr>
          <w:p w14:paraId="6FE4BAF1" w14:textId="61BCC64C"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1190" w:type="dxa"/>
            <w:tcBorders>
              <w:top w:val="single" w:sz="4" w:space="0" w:color="auto"/>
            </w:tcBorders>
          </w:tcPr>
          <w:p w14:paraId="34E4AF14" w14:textId="22104899"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1190" w:type="dxa"/>
            <w:tcBorders>
              <w:top w:val="single" w:sz="4" w:space="0" w:color="auto"/>
            </w:tcBorders>
          </w:tcPr>
          <w:p w14:paraId="441D7219" w14:textId="65BDDA24"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789" w:type="dxa"/>
            <w:tcBorders>
              <w:top w:val="single" w:sz="4" w:space="0" w:color="auto"/>
            </w:tcBorders>
          </w:tcPr>
          <w:p w14:paraId="38AF0F23" w14:textId="734A4F1F"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100</w:t>
            </w:r>
          </w:p>
        </w:tc>
      </w:tr>
      <w:tr w:rsidR="00682145" w:rsidRPr="002273F4" w14:paraId="7AB2639A" w14:textId="77777777" w:rsidTr="0071143B">
        <w:tc>
          <w:tcPr>
            <w:tcW w:w="2640" w:type="dxa"/>
          </w:tcPr>
          <w:p w14:paraId="0D4F805A" w14:textId="7A3BE87D" w:rsidR="004B449F" w:rsidRPr="002273F4" w:rsidRDefault="004B449F" w:rsidP="00661C00">
            <w:pPr>
              <w:autoSpaceDE w:val="0"/>
              <w:autoSpaceDN w:val="0"/>
              <w:adjustRightInd w:val="0"/>
              <w:rPr>
                <w:rFonts w:asciiTheme="majorHAnsi" w:hAnsiTheme="majorHAnsi"/>
                <w:i/>
                <w:sz w:val="20"/>
                <w:szCs w:val="20"/>
              </w:rPr>
            </w:pPr>
            <w:r w:rsidRPr="002273F4">
              <w:rPr>
                <w:rFonts w:asciiTheme="majorHAnsi" w:hAnsiTheme="majorHAnsi"/>
                <w:i/>
                <w:sz w:val="20"/>
                <w:szCs w:val="20"/>
              </w:rPr>
              <w:t>CPUE day t</w:t>
            </w:r>
            <w:r w:rsidR="00661C00" w:rsidRPr="002273F4">
              <w:rPr>
                <w:rFonts w:asciiTheme="majorHAnsi" w:hAnsiTheme="majorHAnsi"/>
                <w:i/>
                <w:sz w:val="20"/>
                <w:szCs w:val="20"/>
              </w:rPr>
              <w:t xml:space="preserve"> (tons </w:t>
            </w:r>
            <w:proofErr w:type="gramStart"/>
            <w:r w:rsidR="00661C00" w:rsidRPr="002273F4">
              <w:rPr>
                <w:rFonts w:asciiTheme="majorHAnsi" w:hAnsiTheme="majorHAnsi"/>
                <w:i/>
                <w:sz w:val="20"/>
                <w:szCs w:val="20"/>
              </w:rPr>
              <w:t>day</w:t>
            </w:r>
            <w:r w:rsidR="00661C00" w:rsidRPr="002273F4">
              <w:rPr>
                <w:rFonts w:asciiTheme="majorHAnsi" w:hAnsiTheme="majorHAnsi"/>
                <w:i/>
                <w:sz w:val="20"/>
                <w:szCs w:val="20"/>
                <w:vertAlign w:val="superscript"/>
              </w:rPr>
              <w:t>-1</w:t>
            </w:r>
            <w:proofErr w:type="gramEnd"/>
            <w:r w:rsidR="00661C00" w:rsidRPr="002273F4">
              <w:rPr>
                <w:rFonts w:asciiTheme="majorHAnsi" w:hAnsiTheme="majorHAnsi"/>
                <w:i/>
                <w:sz w:val="20"/>
                <w:szCs w:val="20"/>
              </w:rPr>
              <w:t>)</w:t>
            </w:r>
          </w:p>
        </w:tc>
        <w:tc>
          <w:tcPr>
            <w:tcW w:w="1190" w:type="dxa"/>
          </w:tcPr>
          <w:p w14:paraId="3DFBBB43" w14:textId="04CA4D14"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5</w:t>
            </w:r>
          </w:p>
        </w:tc>
        <w:tc>
          <w:tcPr>
            <w:tcW w:w="1190" w:type="dxa"/>
          </w:tcPr>
          <w:p w14:paraId="7D4BC683" w14:textId="5FFBB2A2"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10</w:t>
            </w:r>
          </w:p>
        </w:tc>
        <w:tc>
          <w:tcPr>
            <w:tcW w:w="1190" w:type="dxa"/>
          </w:tcPr>
          <w:p w14:paraId="5F0B933D" w14:textId="5600DDCC"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50</w:t>
            </w:r>
          </w:p>
        </w:tc>
        <w:tc>
          <w:tcPr>
            <w:tcW w:w="1190" w:type="dxa"/>
          </w:tcPr>
          <w:p w14:paraId="5A1C6A8B" w14:textId="7A49B8FE"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20</w:t>
            </w:r>
          </w:p>
        </w:tc>
        <w:tc>
          <w:tcPr>
            <w:tcW w:w="1190" w:type="dxa"/>
          </w:tcPr>
          <w:p w14:paraId="0F30391B" w14:textId="794AD8F6"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1</w:t>
            </w:r>
          </w:p>
        </w:tc>
        <w:tc>
          <w:tcPr>
            <w:tcW w:w="789" w:type="dxa"/>
          </w:tcPr>
          <w:p w14:paraId="480B75C8" w14:textId="47725CC3" w:rsidR="004B449F" w:rsidRPr="002273F4" w:rsidRDefault="004B449F" w:rsidP="007C67EA">
            <w:pPr>
              <w:autoSpaceDE w:val="0"/>
              <w:autoSpaceDN w:val="0"/>
              <w:adjustRightInd w:val="0"/>
              <w:rPr>
                <w:rFonts w:asciiTheme="majorHAnsi" w:hAnsiTheme="majorHAnsi"/>
                <w:b/>
                <w:sz w:val="20"/>
                <w:szCs w:val="20"/>
              </w:rPr>
            </w:pPr>
            <w:r w:rsidRPr="002273F4">
              <w:rPr>
                <w:rFonts w:asciiTheme="majorHAnsi" w:hAnsiTheme="majorHAnsi"/>
                <w:b/>
                <w:sz w:val="20"/>
                <w:szCs w:val="20"/>
              </w:rPr>
              <w:t>86</w:t>
            </w:r>
          </w:p>
        </w:tc>
      </w:tr>
      <w:tr w:rsidR="00682145" w:rsidRPr="002273F4" w14:paraId="67E52DFB" w14:textId="77777777" w:rsidTr="0071143B">
        <w:tc>
          <w:tcPr>
            <w:tcW w:w="2640" w:type="dxa"/>
          </w:tcPr>
          <w:p w14:paraId="28A40501" w14:textId="30CD9EC3" w:rsidR="004B449F" w:rsidRPr="002273F4" w:rsidRDefault="004B449F" w:rsidP="007C67EA">
            <w:pPr>
              <w:autoSpaceDE w:val="0"/>
              <w:autoSpaceDN w:val="0"/>
              <w:adjustRightInd w:val="0"/>
              <w:rPr>
                <w:rFonts w:asciiTheme="majorHAnsi" w:hAnsiTheme="majorHAnsi"/>
                <w:i/>
                <w:sz w:val="20"/>
                <w:szCs w:val="20"/>
              </w:rPr>
            </w:pPr>
            <w:proofErr w:type="spellStart"/>
            <w:r w:rsidRPr="002273F4">
              <w:rPr>
                <w:rFonts w:asciiTheme="majorHAnsi" w:hAnsiTheme="majorHAnsi"/>
                <w:i/>
                <w:sz w:val="20"/>
                <w:szCs w:val="20"/>
              </w:rPr>
              <w:t>relCPUE</w:t>
            </w:r>
            <w:proofErr w:type="spellEnd"/>
            <w:r w:rsidRPr="002273F4">
              <w:rPr>
                <w:rFonts w:asciiTheme="majorHAnsi" w:hAnsiTheme="majorHAnsi"/>
                <w:i/>
                <w:sz w:val="20"/>
                <w:szCs w:val="20"/>
              </w:rPr>
              <w:t xml:space="preserve"> t</w:t>
            </w:r>
          </w:p>
        </w:tc>
        <w:tc>
          <w:tcPr>
            <w:tcW w:w="1190" w:type="dxa"/>
          </w:tcPr>
          <w:p w14:paraId="3760CD28" w14:textId="5B506067"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0.058</w:t>
            </w:r>
          </w:p>
        </w:tc>
        <w:tc>
          <w:tcPr>
            <w:tcW w:w="1190" w:type="dxa"/>
          </w:tcPr>
          <w:p w14:paraId="17AB508D" w14:textId="358F26C9"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0.116</w:t>
            </w:r>
          </w:p>
        </w:tc>
        <w:tc>
          <w:tcPr>
            <w:tcW w:w="1190" w:type="dxa"/>
          </w:tcPr>
          <w:p w14:paraId="223DDC9C" w14:textId="4FCFBEEA"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0.581</w:t>
            </w:r>
          </w:p>
        </w:tc>
        <w:tc>
          <w:tcPr>
            <w:tcW w:w="1190" w:type="dxa"/>
          </w:tcPr>
          <w:p w14:paraId="3A4506AB" w14:textId="6FDC054D"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0.233</w:t>
            </w:r>
          </w:p>
        </w:tc>
        <w:tc>
          <w:tcPr>
            <w:tcW w:w="1190" w:type="dxa"/>
          </w:tcPr>
          <w:p w14:paraId="051D983B" w14:textId="66C44332" w:rsidR="004B449F" w:rsidRPr="002273F4" w:rsidRDefault="004B449F" w:rsidP="007C67EA">
            <w:pPr>
              <w:autoSpaceDE w:val="0"/>
              <w:autoSpaceDN w:val="0"/>
              <w:adjustRightInd w:val="0"/>
              <w:rPr>
                <w:rFonts w:asciiTheme="majorHAnsi" w:hAnsiTheme="majorHAnsi"/>
                <w:sz w:val="20"/>
                <w:szCs w:val="20"/>
              </w:rPr>
            </w:pPr>
            <w:r w:rsidRPr="002273F4">
              <w:rPr>
                <w:rFonts w:asciiTheme="majorHAnsi" w:hAnsiTheme="majorHAnsi"/>
                <w:sz w:val="20"/>
                <w:szCs w:val="20"/>
              </w:rPr>
              <w:t>0.012</w:t>
            </w:r>
          </w:p>
        </w:tc>
        <w:tc>
          <w:tcPr>
            <w:tcW w:w="789" w:type="dxa"/>
          </w:tcPr>
          <w:p w14:paraId="5B65B532" w14:textId="77777777" w:rsidR="004B449F" w:rsidRPr="002273F4" w:rsidRDefault="004B449F" w:rsidP="007C67EA">
            <w:pPr>
              <w:autoSpaceDE w:val="0"/>
              <w:autoSpaceDN w:val="0"/>
              <w:adjustRightInd w:val="0"/>
              <w:rPr>
                <w:rFonts w:asciiTheme="majorHAnsi" w:hAnsiTheme="majorHAnsi"/>
                <w:b/>
                <w:sz w:val="20"/>
                <w:szCs w:val="20"/>
              </w:rPr>
            </w:pPr>
          </w:p>
        </w:tc>
      </w:tr>
      <w:tr w:rsidR="00682145" w:rsidRPr="002273F4" w14:paraId="5C2A3326" w14:textId="77777777" w:rsidTr="0071143B">
        <w:tc>
          <w:tcPr>
            <w:tcW w:w="2640" w:type="dxa"/>
          </w:tcPr>
          <w:p w14:paraId="21B97B08" w14:textId="16AA4074" w:rsidR="006B61B4" w:rsidRPr="002273F4" w:rsidRDefault="006B61B4" w:rsidP="006B61B4">
            <w:pPr>
              <w:autoSpaceDE w:val="0"/>
              <w:autoSpaceDN w:val="0"/>
              <w:adjustRightInd w:val="0"/>
              <w:rPr>
                <w:rFonts w:asciiTheme="majorHAnsi" w:hAnsiTheme="majorHAnsi"/>
                <w:i/>
                <w:sz w:val="20"/>
                <w:szCs w:val="20"/>
              </w:rPr>
            </w:pPr>
            <w:r w:rsidRPr="002273F4">
              <w:rPr>
                <w:rFonts w:asciiTheme="majorHAnsi" w:hAnsiTheme="majorHAnsi"/>
                <w:i/>
                <w:sz w:val="20"/>
                <w:szCs w:val="20"/>
              </w:rPr>
              <w:t>Ideal effort on day t+1</w:t>
            </w:r>
            <w:r w:rsidR="00F201DC" w:rsidRPr="002273F4">
              <w:rPr>
                <w:rFonts w:asciiTheme="majorHAnsi" w:hAnsiTheme="majorHAnsi"/>
                <w:i/>
                <w:sz w:val="20"/>
                <w:szCs w:val="20"/>
              </w:rPr>
              <w:t xml:space="preserve"> (days </w:t>
            </w:r>
            <w:proofErr w:type="gramStart"/>
            <w:r w:rsidR="00F201DC" w:rsidRPr="002273F4">
              <w:rPr>
                <w:rFonts w:asciiTheme="majorHAnsi" w:hAnsiTheme="majorHAnsi"/>
                <w:i/>
                <w:sz w:val="20"/>
                <w:szCs w:val="20"/>
              </w:rPr>
              <w:t>day</w:t>
            </w:r>
            <w:r w:rsidR="00F201DC" w:rsidRPr="002273F4">
              <w:rPr>
                <w:rFonts w:asciiTheme="majorHAnsi" w:hAnsiTheme="majorHAnsi"/>
                <w:i/>
                <w:sz w:val="20"/>
                <w:szCs w:val="20"/>
                <w:vertAlign w:val="superscript"/>
              </w:rPr>
              <w:t>-1</w:t>
            </w:r>
            <w:proofErr w:type="gramEnd"/>
            <w:r w:rsidR="00F201DC" w:rsidRPr="002273F4">
              <w:rPr>
                <w:rFonts w:asciiTheme="majorHAnsi" w:hAnsiTheme="majorHAnsi"/>
                <w:i/>
                <w:sz w:val="20"/>
                <w:szCs w:val="20"/>
              </w:rPr>
              <w:t>)</w:t>
            </w:r>
          </w:p>
        </w:tc>
        <w:tc>
          <w:tcPr>
            <w:tcW w:w="1190" w:type="dxa"/>
          </w:tcPr>
          <w:p w14:paraId="63B19F45" w14:textId="129E55AD" w:rsidR="006B61B4" w:rsidRPr="002273F4" w:rsidRDefault="006B61B4"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5.8</w:t>
            </w:r>
          </w:p>
        </w:tc>
        <w:tc>
          <w:tcPr>
            <w:tcW w:w="1190" w:type="dxa"/>
          </w:tcPr>
          <w:p w14:paraId="30381134" w14:textId="5F49836B" w:rsidR="006B61B4" w:rsidRPr="002273F4" w:rsidRDefault="006B61B4"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11.6</w:t>
            </w:r>
          </w:p>
        </w:tc>
        <w:tc>
          <w:tcPr>
            <w:tcW w:w="1190" w:type="dxa"/>
          </w:tcPr>
          <w:p w14:paraId="71F8CA62" w14:textId="22439B35" w:rsidR="006B61B4" w:rsidRPr="002273F4" w:rsidRDefault="006B61B4"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58.1</w:t>
            </w:r>
          </w:p>
        </w:tc>
        <w:tc>
          <w:tcPr>
            <w:tcW w:w="1190" w:type="dxa"/>
          </w:tcPr>
          <w:p w14:paraId="70791147" w14:textId="16A5F2FC" w:rsidR="006B61B4" w:rsidRPr="002273F4" w:rsidRDefault="006B61B4"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23.3</w:t>
            </w:r>
          </w:p>
        </w:tc>
        <w:tc>
          <w:tcPr>
            <w:tcW w:w="1190" w:type="dxa"/>
          </w:tcPr>
          <w:p w14:paraId="6F98BE69" w14:textId="77675FE5" w:rsidR="006B61B4" w:rsidRPr="002273F4" w:rsidRDefault="006B61B4"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1.2</w:t>
            </w:r>
          </w:p>
        </w:tc>
        <w:tc>
          <w:tcPr>
            <w:tcW w:w="789" w:type="dxa"/>
          </w:tcPr>
          <w:p w14:paraId="51CDB875" w14:textId="53D6D6CA" w:rsidR="006B61B4" w:rsidRPr="002273F4" w:rsidRDefault="006B61B4" w:rsidP="006B61B4">
            <w:pPr>
              <w:autoSpaceDE w:val="0"/>
              <w:autoSpaceDN w:val="0"/>
              <w:adjustRightInd w:val="0"/>
              <w:rPr>
                <w:rFonts w:asciiTheme="majorHAnsi" w:hAnsiTheme="majorHAnsi"/>
                <w:b/>
                <w:sz w:val="20"/>
                <w:szCs w:val="20"/>
              </w:rPr>
            </w:pPr>
            <w:r w:rsidRPr="002273F4">
              <w:rPr>
                <w:rFonts w:asciiTheme="majorHAnsi" w:hAnsiTheme="majorHAnsi"/>
                <w:b/>
                <w:sz w:val="20"/>
                <w:szCs w:val="20"/>
              </w:rPr>
              <w:t>100</w:t>
            </w:r>
          </w:p>
        </w:tc>
      </w:tr>
      <w:tr w:rsidR="00682145" w:rsidRPr="002273F4" w14:paraId="78D82F39" w14:textId="77777777" w:rsidTr="0071143B">
        <w:tc>
          <w:tcPr>
            <w:tcW w:w="2640" w:type="dxa"/>
            <w:tcBorders>
              <w:bottom w:val="single" w:sz="4" w:space="0" w:color="auto"/>
            </w:tcBorders>
          </w:tcPr>
          <w:p w14:paraId="43D4BEB1" w14:textId="77777777" w:rsidR="00DA70CE" w:rsidRPr="002273F4" w:rsidRDefault="00DA70CE" w:rsidP="006B61B4">
            <w:pPr>
              <w:autoSpaceDE w:val="0"/>
              <w:autoSpaceDN w:val="0"/>
              <w:adjustRightInd w:val="0"/>
              <w:rPr>
                <w:rFonts w:asciiTheme="majorHAnsi" w:hAnsiTheme="majorHAnsi"/>
                <w:i/>
                <w:sz w:val="20"/>
                <w:szCs w:val="20"/>
              </w:rPr>
            </w:pPr>
          </w:p>
        </w:tc>
        <w:tc>
          <w:tcPr>
            <w:tcW w:w="1190" w:type="dxa"/>
            <w:tcBorders>
              <w:bottom w:val="single" w:sz="4" w:space="0" w:color="auto"/>
            </w:tcBorders>
          </w:tcPr>
          <w:p w14:paraId="53A45D26"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63965444"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192BB043"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3C15C1F9"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29BF39D0" w14:textId="77777777" w:rsidR="00DA70CE" w:rsidRPr="002273F4" w:rsidRDefault="00DA70CE" w:rsidP="006B61B4">
            <w:pPr>
              <w:autoSpaceDE w:val="0"/>
              <w:autoSpaceDN w:val="0"/>
              <w:adjustRightInd w:val="0"/>
              <w:rPr>
                <w:rFonts w:asciiTheme="majorHAnsi" w:hAnsiTheme="majorHAnsi"/>
                <w:sz w:val="20"/>
                <w:szCs w:val="20"/>
              </w:rPr>
            </w:pPr>
          </w:p>
        </w:tc>
        <w:tc>
          <w:tcPr>
            <w:tcW w:w="789" w:type="dxa"/>
            <w:tcBorders>
              <w:bottom w:val="single" w:sz="4" w:space="0" w:color="auto"/>
            </w:tcBorders>
          </w:tcPr>
          <w:p w14:paraId="28199790" w14:textId="77777777" w:rsidR="00DA70CE" w:rsidRPr="002273F4" w:rsidRDefault="00DA70CE" w:rsidP="006B61B4">
            <w:pPr>
              <w:autoSpaceDE w:val="0"/>
              <w:autoSpaceDN w:val="0"/>
              <w:adjustRightInd w:val="0"/>
              <w:rPr>
                <w:rFonts w:asciiTheme="majorHAnsi" w:hAnsiTheme="majorHAnsi"/>
                <w:b/>
                <w:sz w:val="20"/>
                <w:szCs w:val="20"/>
              </w:rPr>
            </w:pPr>
          </w:p>
        </w:tc>
      </w:tr>
      <w:tr w:rsidR="00682145" w:rsidRPr="002273F4" w14:paraId="06A8ACA0" w14:textId="77777777" w:rsidTr="0071143B">
        <w:tc>
          <w:tcPr>
            <w:tcW w:w="2640" w:type="dxa"/>
            <w:tcBorders>
              <w:top w:val="single" w:sz="4" w:space="0" w:color="auto"/>
              <w:bottom w:val="nil"/>
            </w:tcBorders>
          </w:tcPr>
          <w:p w14:paraId="27B9C4E4" w14:textId="726D2882" w:rsidR="00682145" w:rsidRPr="002273F4" w:rsidRDefault="009F3DB1" w:rsidP="00682145">
            <w:pPr>
              <w:autoSpaceDE w:val="0"/>
              <w:autoSpaceDN w:val="0"/>
              <w:adjustRightInd w:val="0"/>
              <w:rPr>
                <w:rFonts w:asciiTheme="majorHAnsi" w:hAnsiTheme="majorHAnsi"/>
                <w:i/>
                <w:sz w:val="20"/>
                <w:szCs w:val="20"/>
              </w:rPr>
            </w:pPr>
            <w:proofErr w:type="spellStart"/>
            <w:r w:rsidRPr="002273F4">
              <w:rPr>
                <w:rFonts w:asciiTheme="majorHAnsi" w:hAnsiTheme="majorHAnsi"/>
                <w:i/>
                <w:sz w:val="20"/>
                <w:szCs w:val="20"/>
              </w:rPr>
              <w:t>mFC</w:t>
            </w:r>
            <w:r w:rsidR="00682145" w:rsidRPr="002273F4">
              <w:rPr>
                <w:rFonts w:asciiTheme="majorHAnsi" w:hAnsiTheme="majorHAnsi"/>
                <w:i/>
                <w:sz w:val="20"/>
                <w:szCs w:val="20"/>
              </w:rPr>
              <w:t>scale</w:t>
            </w:r>
            <w:proofErr w:type="spellEnd"/>
            <w:r w:rsidR="00682145" w:rsidRPr="002273F4">
              <w:rPr>
                <w:rFonts w:asciiTheme="majorHAnsi" w:hAnsiTheme="majorHAnsi"/>
                <w:i/>
                <w:sz w:val="20"/>
                <w:szCs w:val="20"/>
              </w:rPr>
              <w:t>/</w:t>
            </w:r>
            <w:r w:rsidRPr="002273F4">
              <w:rPr>
                <w:rFonts w:asciiTheme="majorHAnsi" w:hAnsiTheme="majorHAnsi"/>
                <w:i/>
                <w:sz w:val="20"/>
                <w:szCs w:val="20"/>
              </w:rPr>
              <w:t xml:space="preserve">distance </w:t>
            </w:r>
          </w:p>
          <w:p w14:paraId="5C40C415" w14:textId="5481E479" w:rsidR="0026365B" w:rsidRPr="002273F4" w:rsidRDefault="00682145" w:rsidP="00682145">
            <w:pPr>
              <w:autoSpaceDE w:val="0"/>
              <w:autoSpaceDN w:val="0"/>
              <w:adjustRightInd w:val="0"/>
              <w:rPr>
                <w:rFonts w:asciiTheme="majorHAnsi" w:hAnsiTheme="majorHAnsi"/>
                <w:i/>
                <w:sz w:val="20"/>
                <w:szCs w:val="20"/>
              </w:rPr>
            </w:pPr>
            <w:r w:rsidRPr="002273F4">
              <w:rPr>
                <w:rFonts w:asciiTheme="majorHAnsi" w:hAnsiTheme="majorHAnsi"/>
                <w:i/>
                <w:sz w:val="20"/>
                <w:szCs w:val="20"/>
              </w:rPr>
              <w:t>(</w:t>
            </w:r>
            <w:proofErr w:type="spellStart"/>
            <w:r w:rsidRPr="002273F4">
              <w:rPr>
                <w:rFonts w:asciiTheme="majorHAnsi" w:hAnsiTheme="majorHAnsi"/>
                <w:i/>
                <w:sz w:val="20"/>
                <w:szCs w:val="20"/>
              </w:rPr>
              <w:t>mFCscale</w:t>
            </w:r>
            <w:proofErr w:type="spellEnd"/>
            <w:r w:rsidRPr="002273F4">
              <w:rPr>
                <w:rFonts w:asciiTheme="majorHAnsi" w:hAnsiTheme="majorHAnsi"/>
                <w:i/>
                <w:sz w:val="20"/>
                <w:szCs w:val="20"/>
              </w:rPr>
              <w:t xml:space="preserve"> =</w:t>
            </w:r>
            <w:r w:rsidR="009F3DB1" w:rsidRPr="002273F4">
              <w:rPr>
                <w:rFonts w:asciiTheme="majorHAnsi" w:hAnsiTheme="majorHAnsi"/>
                <w:i/>
                <w:sz w:val="20"/>
                <w:szCs w:val="20"/>
              </w:rPr>
              <w:t xml:space="preserve"> </w:t>
            </w:r>
            <w:r w:rsidRPr="002273F4">
              <w:rPr>
                <w:rFonts w:asciiTheme="majorHAnsi" w:hAnsiTheme="majorHAnsi"/>
                <w:i/>
                <w:sz w:val="20"/>
                <w:szCs w:val="20"/>
              </w:rPr>
              <w:t xml:space="preserve">0.004; rescaled on read in to </w:t>
            </w:r>
            <w:r w:rsidR="0026365B" w:rsidRPr="002273F4">
              <w:rPr>
                <w:rFonts w:asciiTheme="majorHAnsi" w:hAnsiTheme="majorHAnsi"/>
                <w:i/>
                <w:sz w:val="20"/>
                <w:szCs w:val="20"/>
              </w:rPr>
              <w:t>2</w:t>
            </w:r>
            <w:r w:rsidRPr="002273F4">
              <w:rPr>
                <w:rFonts w:asciiTheme="majorHAnsi" w:hAnsiTheme="majorHAnsi"/>
                <w:i/>
                <w:sz w:val="20"/>
                <w:szCs w:val="20"/>
              </w:rPr>
              <w:t>)</w:t>
            </w:r>
          </w:p>
        </w:tc>
        <w:tc>
          <w:tcPr>
            <w:tcW w:w="1190" w:type="dxa"/>
            <w:tcBorders>
              <w:top w:val="single" w:sz="4" w:space="0" w:color="auto"/>
              <w:bottom w:val="nil"/>
            </w:tcBorders>
          </w:tcPr>
          <w:p w14:paraId="3BAF41DB" w14:textId="36A37F5C" w:rsidR="006B61B4"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0.02</w:t>
            </w:r>
          </w:p>
        </w:tc>
        <w:tc>
          <w:tcPr>
            <w:tcW w:w="1190" w:type="dxa"/>
            <w:tcBorders>
              <w:top w:val="single" w:sz="4" w:space="0" w:color="auto"/>
              <w:bottom w:val="nil"/>
            </w:tcBorders>
          </w:tcPr>
          <w:p w14:paraId="4D7E3B6F" w14:textId="3959B75A" w:rsidR="006B61B4"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0.01</w:t>
            </w:r>
          </w:p>
        </w:tc>
        <w:tc>
          <w:tcPr>
            <w:tcW w:w="1190" w:type="dxa"/>
            <w:tcBorders>
              <w:top w:val="single" w:sz="4" w:space="0" w:color="auto"/>
              <w:bottom w:val="nil"/>
            </w:tcBorders>
          </w:tcPr>
          <w:p w14:paraId="7EBAF919" w14:textId="41DBC3BF" w:rsidR="006B61B4"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0.004</w:t>
            </w:r>
          </w:p>
        </w:tc>
        <w:tc>
          <w:tcPr>
            <w:tcW w:w="1190" w:type="dxa"/>
            <w:tcBorders>
              <w:top w:val="single" w:sz="4" w:space="0" w:color="auto"/>
              <w:bottom w:val="nil"/>
            </w:tcBorders>
          </w:tcPr>
          <w:p w14:paraId="65F323E0" w14:textId="1C3CB5F8" w:rsidR="006B61B4"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0.0025</w:t>
            </w:r>
          </w:p>
        </w:tc>
        <w:tc>
          <w:tcPr>
            <w:tcW w:w="1190" w:type="dxa"/>
            <w:tcBorders>
              <w:top w:val="single" w:sz="4" w:space="0" w:color="auto"/>
              <w:bottom w:val="nil"/>
            </w:tcBorders>
          </w:tcPr>
          <w:p w14:paraId="3BB42284" w14:textId="6E5B760D" w:rsidR="006B61B4"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0.002</w:t>
            </w:r>
          </w:p>
        </w:tc>
        <w:tc>
          <w:tcPr>
            <w:tcW w:w="789" w:type="dxa"/>
            <w:tcBorders>
              <w:top w:val="single" w:sz="4" w:space="0" w:color="auto"/>
              <w:bottom w:val="nil"/>
            </w:tcBorders>
          </w:tcPr>
          <w:p w14:paraId="089CE924" w14:textId="77777777" w:rsidR="006B61B4" w:rsidRPr="002273F4" w:rsidRDefault="006B61B4" w:rsidP="006B61B4">
            <w:pPr>
              <w:autoSpaceDE w:val="0"/>
              <w:autoSpaceDN w:val="0"/>
              <w:adjustRightInd w:val="0"/>
              <w:rPr>
                <w:rFonts w:asciiTheme="majorHAnsi" w:hAnsiTheme="majorHAnsi"/>
                <w:b/>
                <w:sz w:val="20"/>
                <w:szCs w:val="20"/>
              </w:rPr>
            </w:pPr>
          </w:p>
        </w:tc>
      </w:tr>
      <w:tr w:rsidR="00682145" w:rsidRPr="002273F4" w14:paraId="3330337E" w14:textId="77777777" w:rsidTr="0071143B">
        <w:tc>
          <w:tcPr>
            <w:tcW w:w="2640" w:type="dxa"/>
            <w:tcBorders>
              <w:top w:val="nil"/>
            </w:tcBorders>
          </w:tcPr>
          <w:p w14:paraId="7A765B38" w14:textId="7B3AA089" w:rsidR="0026365B" w:rsidRPr="002273F4" w:rsidRDefault="0026365B" w:rsidP="006B61B4">
            <w:pPr>
              <w:autoSpaceDE w:val="0"/>
              <w:autoSpaceDN w:val="0"/>
              <w:adjustRightInd w:val="0"/>
              <w:rPr>
                <w:rFonts w:asciiTheme="majorHAnsi" w:hAnsiTheme="majorHAnsi"/>
                <w:i/>
                <w:sz w:val="20"/>
                <w:szCs w:val="20"/>
              </w:rPr>
            </w:pPr>
            <w:r w:rsidRPr="002273F4">
              <w:rPr>
                <w:rFonts w:asciiTheme="majorHAnsi" w:hAnsiTheme="majorHAnsi"/>
                <w:i/>
                <w:sz w:val="20"/>
                <w:szCs w:val="20"/>
              </w:rPr>
              <w:t>New effort day t+1</w:t>
            </w:r>
          </w:p>
        </w:tc>
        <w:tc>
          <w:tcPr>
            <w:tcW w:w="1190" w:type="dxa"/>
            <w:tcBorders>
              <w:top w:val="nil"/>
            </w:tcBorders>
          </w:tcPr>
          <w:p w14:paraId="29967CC4" w14:textId="5B385A44" w:rsidR="0026365B"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19.72</w:t>
            </w:r>
          </w:p>
        </w:tc>
        <w:tc>
          <w:tcPr>
            <w:tcW w:w="1190" w:type="dxa"/>
            <w:tcBorders>
              <w:top w:val="nil"/>
            </w:tcBorders>
          </w:tcPr>
          <w:p w14:paraId="0D3D23C7" w14:textId="1BEBD20D" w:rsidR="0026365B"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19.92</w:t>
            </w:r>
          </w:p>
        </w:tc>
        <w:tc>
          <w:tcPr>
            <w:tcW w:w="1190" w:type="dxa"/>
            <w:tcBorders>
              <w:top w:val="nil"/>
            </w:tcBorders>
          </w:tcPr>
          <w:p w14:paraId="7D924216" w14:textId="40E5ED0D" w:rsidR="0026365B"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20.15</w:t>
            </w:r>
          </w:p>
        </w:tc>
        <w:tc>
          <w:tcPr>
            <w:tcW w:w="1190" w:type="dxa"/>
            <w:tcBorders>
              <w:top w:val="nil"/>
            </w:tcBorders>
          </w:tcPr>
          <w:p w14:paraId="6EFE3A0E" w14:textId="4FC3EBA1" w:rsidR="0026365B"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20.01</w:t>
            </w:r>
          </w:p>
        </w:tc>
        <w:tc>
          <w:tcPr>
            <w:tcW w:w="1190" w:type="dxa"/>
            <w:tcBorders>
              <w:top w:val="nil"/>
            </w:tcBorders>
          </w:tcPr>
          <w:p w14:paraId="2A0612DD" w14:textId="2A336C83" w:rsidR="0026365B" w:rsidRPr="002273F4" w:rsidRDefault="0026365B"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19.96</w:t>
            </w:r>
          </w:p>
        </w:tc>
        <w:tc>
          <w:tcPr>
            <w:tcW w:w="789" w:type="dxa"/>
            <w:tcBorders>
              <w:top w:val="nil"/>
            </w:tcBorders>
          </w:tcPr>
          <w:p w14:paraId="460E71CA" w14:textId="46D0A634" w:rsidR="0026365B" w:rsidRPr="002273F4" w:rsidRDefault="00DA70CE" w:rsidP="006B61B4">
            <w:pPr>
              <w:autoSpaceDE w:val="0"/>
              <w:autoSpaceDN w:val="0"/>
              <w:adjustRightInd w:val="0"/>
              <w:rPr>
                <w:rFonts w:asciiTheme="majorHAnsi" w:hAnsiTheme="majorHAnsi"/>
                <w:b/>
                <w:sz w:val="20"/>
                <w:szCs w:val="20"/>
              </w:rPr>
            </w:pPr>
            <w:r w:rsidRPr="002273F4">
              <w:rPr>
                <w:rFonts w:asciiTheme="majorHAnsi" w:hAnsiTheme="majorHAnsi"/>
                <w:b/>
                <w:sz w:val="20"/>
                <w:szCs w:val="20"/>
              </w:rPr>
              <w:t>99.76</w:t>
            </w:r>
          </w:p>
        </w:tc>
      </w:tr>
      <w:tr w:rsidR="00682145" w:rsidRPr="002273F4" w14:paraId="27354AC6" w14:textId="77777777" w:rsidTr="0071143B">
        <w:tc>
          <w:tcPr>
            <w:tcW w:w="2640" w:type="dxa"/>
            <w:tcBorders>
              <w:top w:val="nil"/>
            </w:tcBorders>
          </w:tcPr>
          <w:p w14:paraId="6AF16426" w14:textId="77777777" w:rsidR="00DA70CE" w:rsidRPr="002273F4" w:rsidRDefault="00DA70CE" w:rsidP="006B61B4">
            <w:pPr>
              <w:autoSpaceDE w:val="0"/>
              <w:autoSpaceDN w:val="0"/>
              <w:adjustRightInd w:val="0"/>
              <w:rPr>
                <w:rFonts w:asciiTheme="majorHAnsi" w:hAnsiTheme="majorHAnsi"/>
                <w:i/>
                <w:sz w:val="20"/>
                <w:szCs w:val="20"/>
              </w:rPr>
            </w:pPr>
          </w:p>
        </w:tc>
        <w:tc>
          <w:tcPr>
            <w:tcW w:w="1190" w:type="dxa"/>
            <w:tcBorders>
              <w:top w:val="nil"/>
            </w:tcBorders>
          </w:tcPr>
          <w:p w14:paraId="499BE689"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top w:val="nil"/>
            </w:tcBorders>
          </w:tcPr>
          <w:p w14:paraId="7CE802C9"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top w:val="nil"/>
            </w:tcBorders>
          </w:tcPr>
          <w:p w14:paraId="6BBFE43C"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top w:val="nil"/>
            </w:tcBorders>
          </w:tcPr>
          <w:p w14:paraId="3BA3BE85"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top w:val="nil"/>
            </w:tcBorders>
          </w:tcPr>
          <w:p w14:paraId="13D0BD60" w14:textId="77777777" w:rsidR="00DA70CE" w:rsidRPr="002273F4" w:rsidRDefault="00DA70CE" w:rsidP="006B61B4">
            <w:pPr>
              <w:autoSpaceDE w:val="0"/>
              <w:autoSpaceDN w:val="0"/>
              <w:adjustRightInd w:val="0"/>
              <w:rPr>
                <w:rFonts w:asciiTheme="majorHAnsi" w:hAnsiTheme="majorHAnsi"/>
                <w:sz w:val="20"/>
                <w:szCs w:val="20"/>
              </w:rPr>
            </w:pPr>
          </w:p>
        </w:tc>
        <w:tc>
          <w:tcPr>
            <w:tcW w:w="789" w:type="dxa"/>
            <w:tcBorders>
              <w:top w:val="nil"/>
            </w:tcBorders>
          </w:tcPr>
          <w:p w14:paraId="49FDC32C" w14:textId="77777777" w:rsidR="00DA70CE" w:rsidRPr="002273F4" w:rsidRDefault="00DA70CE" w:rsidP="006B61B4">
            <w:pPr>
              <w:autoSpaceDE w:val="0"/>
              <w:autoSpaceDN w:val="0"/>
              <w:adjustRightInd w:val="0"/>
              <w:rPr>
                <w:rFonts w:asciiTheme="majorHAnsi" w:hAnsiTheme="majorHAnsi"/>
                <w:b/>
                <w:sz w:val="20"/>
                <w:szCs w:val="20"/>
              </w:rPr>
            </w:pPr>
          </w:p>
        </w:tc>
      </w:tr>
      <w:tr w:rsidR="00682145" w:rsidRPr="002273F4" w14:paraId="5A446263" w14:textId="77777777" w:rsidTr="0071143B">
        <w:tc>
          <w:tcPr>
            <w:tcW w:w="2640" w:type="dxa"/>
            <w:tcBorders>
              <w:bottom w:val="single" w:sz="4" w:space="0" w:color="auto"/>
            </w:tcBorders>
          </w:tcPr>
          <w:p w14:paraId="25CA180E" w14:textId="77777777" w:rsidR="00DA70CE" w:rsidRPr="002273F4" w:rsidRDefault="00DA70CE" w:rsidP="006B61B4">
            <w:pPr>
              <w:autoSpaceDE w:val="0"/>
              <w:autoSpaceDN w:val="0"/>
              <w:adjustRightInd w:val="0"/>
              <w:rPr>
                <w:rFonts w:asciiTheme="majorHAnsi" w:hAnsiTheme="majorHAnsi"/>
                <w:i/>
                <w:sz w:val="20"/>
                <w:szCs w:val="20"/>
              </w:rPr>
            </w:pPr>
          </w:p>
        </w:tc>
        <w:tc>
          <w:tcPr>
            <w:tcW w:w="1190" w:type="dxa"/>
            <w:tcBorders>
              <w:bottom w:val="single" w:sz="4" w:space="0" w:color="auto"/>
            </w:tcBorders>
          </w:tcPr>
          <w:p w14:paraId="550997F8"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6C17D87D"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69D9139E"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47D276EE" w14:textId="77777777" w:rsidR="00DA70CE" w:rsidRPr="002273F4" w:rsidRDefault="00DA70CE" w:rsidP="006B61B4">
            <w:pPr>
              <w:autoSpaceDE w:val="0"/>
              <w:autoSpaceDN w:val="0"/>
              <w:adjustRightInd w:val="0"/>
              <w:rPr>
                <w:rFonts w:asciiTheme="majorHAnsi" w:hAnsiTheme="majorHAnsi"/>
                <w:sz w:val="20"/>
                <w:szCs w:val="20"/>
              </w:rPr>
            </w:pPr>
          </w:p>
        </w:tc>
        <w:tc>
          <w:tcPr>
            <w:tcW w:w="1190" w:type="dxa"/>
            <w:tcBorders>
              <w:bottom w:val="single" w:sz="4" w:space="0" w:color="auto"/>
            </w:tcBorders>
          </w:tcPr>
          <w:p w14:paraId="70295CD4" w14:textId="77777777" w:rsidR="00DA70CE" w:rsidRPr="002273F4" w:rsidRDefault="00DA70CE" w:rsidP="006B61B4">
            <w:pPr>
              <w:autoSpaceDE w:val="0"/>
              <w:autoSpaceDN w:val="0"/>
              <w:adjustRightInd w:val="0"/>
              <w:rPr>
                <w:rFonts w:asciiTheme="majorHAnsi" w:hAnsiTheme="majorHAnsi"/>
                <w:sz w:val="20"/>
                <w:szCs w:val="20"/>
              </w:rPr>
            </w:pPr>
          </w:p>
        </w:tc>
        <w:tc>
          <w:tcPr>
            <w:tcW w:w="789" w:type="dxa"/>
            <w:tcBorders>
              <w:bottom w:val="single" w:sz="4" w:space="0" w:color="auto"/>
            </w:tcBorders>
          </w:tcPr>
          <w:p w14:paraId="7DDB1F15" w14:textId="77777777" w:rsidR="00DA70CE" w:rsidRPr="002273F4" w:rsidRDefault="00DA70CE" w:rsidP="006B61B4">
            <w:pPr>
              <w:autoSpaceDE w:val="0"/>
              <w:autoSpaceDN w:val="0"/>
              <w:adjustRightInd w:val="0"/>
              <w:rPr>
                <w:rFonts w:asciiTheme="majorHAnsi" w:hAnsiTheme="majorHAnsi"/>
                <w:b/>
                <w:sz w:val="20"/>
                <w:szCs w:val="20"/>
              </w:rPr>
            </w:pPr>
          </w:p>
        </w:tc>
      </w:tr>
      <w:tr w:rsidR="00682145" w:rsidRPr="002273F4" w14:paraId="05A725F8" w14:textId="77777777" w:rsidTr="0071143B">
        <w:tc>
          <w:tcPr>
            <w:tcW w:w="2640" w:type="dxa"/>
            <w:tcBorders>
              <w:top w:val="single" w:sz="4" w:space="0" w:color="auto"/>
              <w:bottom w:val="nil"/>
            </w:tcBorders>
          </w:tcPr>
          <w:p w14:paraId="4FD27C39" w14:textId="6E03A87B" w:rsidR="006B61B4" w:rsidRPr="002273F4" w:rsidRDefault="009F3DB1" w:rsidP="00682145">
            <w:pPr>
              <w:autoSpaceDE w:val="0"/>
              <w:autoSpaceDN w:val="0"/>
              <w:adjustRightInd w:val="0"/>
              <w:rPr>
                <w:rFonts w:asciiTheme="majorHAnsi" w:hAnsiTheme="majorHAnsi"/>
                <w:i/>
                <w:sz w:val="20"/>
                <w:szCs w:val="20"/>
              </w:rPr>
            </w:pPr>
            <w:proofErr w:type="spellStart"/>
            <w:r w:rsidRPr="002273F4">
              <w:rPr>
                <w:rFonts w:asciiTheme="majorHAnsi" w:hAnsiTheme="majorHAnsi"/>
                <w:i/>
                <w:sz w:val="20"/>
                <w:szCs w:val="20"/>
              </w:rPr>
              <w:t>mFC</w:t>
            </w:r>
            <w:r w:rsidR="00682145" w:rsidRPr="002273F4">
              <w:rPr>
                <w:rFonts w:asciiTheme="majorHAnsi" w:hAnsiTheme="majorHAnsi"/>
                <w:i/>
                <w:sz w:val="20"/>
                <w:szCs w:val="20"/>
              </w:rPr>
              <w:t>scale</w:t>
            </w:r>
            <w:proofErr w:type="spellEnd"/>
            <w:r w:rsidRPr="002273F4">
              <w:rPr>
                <w:rFonts w:asciiTheme="majorHAnsi" w:hAnsiTheme="majorHAnsi"/>
                <w:i/>
                <w:sz w:val="20"/>
                <w:szCs w:val="20"/>
              </w:rPr>
              <w:t xml:space="preserve">/distance </w:t>
            </w:r>
            <w:r w:rsidR="00682145" w:rsidRPr="002273F4">
              <w:rPr>
                <w:rFonts w:asciiTheme="majorHAnsi" w:hAnsiTheme="majorHAnsi"/>
                <w:i/>
                <w:sz w:val="20"/>
                <w:szCs w:val="20"/>
              </w:rPr>
              <w:t>(</w:t>
            </w:r>
            <w:proofErr w:type="spellStart"/>
            <w:r w:rsidR="0026365B" w:rsidRPr="002273F4">
              <w:rPr>
                <w:rFonts w:asciiTheme="majorHAnsi" w:hAnsiTheme="majorHAnsi"/>
                <w:i/>
                <w:sz w:val="20"/>
                <w:szCs w:val="20"/>
              </w:rPr>
              <w:t>mFC</w:t>
            </w:r>
            <w:r w:rsidR="00682145" w:rsidRPr="002273F4">
              <w:rPr>
                <w:rFonts w:asciiTheme="majorHAnsi" w:hAnsiTheme="majorHAnsi"/>
                <w:i/>
                <w:sz w:val="20"/>
                <w:szCs w:val="20"/>
              </w:rPr>
              <w:t>scale</w:t>
            </w:r>
            <w:proofErr w:type="spellEnd"/>
            <w:r w:rsidR="00682145" w:rsidRPr="002273F4">
              <w:rPr>
                <w:rFonts w:asciiTheme="majorHAnsi" w:hAnsiTheme="majorHAnsi"/>
                <w:i/>
                <w:sz w:val="20"/>
                <w:szCs w:val="20"/>
              </w:rPr>
              <w:t xml:space="preserve"> = 0.1; rescaled on read in to </w:t>
            </w:r>
            <w:r w:rsidR="0026365B" w:rsidRPr="002273F4">
              <w:rPr>
                <w:rFonts w:asciiTheme="majorHAnsi" w:hAnsiTheme="majorHAnsi"/>
                <w:i/>
                <w:sz w:val="20"/>
                <w:szCs w:val="20"/>
              </w:rPr>
              <w:t>50</w:t>
            </w:r>
            <w:r w:rsidR="00682145" w:rsidRPr="002273F4">
              <w:rPr>
                <w:rFonts w:asciiTheme="majorHAnsi" w:hAnsiTheme="majorHAnsi"/>
                <w:i/>
                <w:sz w:val="20"/>
                <w:szCs w:val="20"/>
              </w:rPr>
              <w:t>)</w:t>
            </w:r>
          </w:p>
        </w:tc>
        <w:tc>
          <w:tcPr>
            <w:tcW w:w="1190" w:type="dxa"/>
            <w:tcBorders>
              <w:top w:val="single" w:sz="4" w:space="0" w:color="auto"/>
              <w:bottom w:val="nil"/>
            </w:tcBorders>
          </w:tcPr>
          <w:p w14:paraId="58F4800E" w14:textId="5664599C"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0.5</w:t>
            </w:r>
          </w:p>
        </w:tc>
        <w:tc>
          <w:tcPr>
            <w:tcW w:w="1190" w:type="dxa"/>
            <w:tcBorders>
              <w:top w:val="single" w:sz="4" w:space="0" w:color="auto"/>
              <w:bottom w:val="nil"/>
            </w:tcBorders>
          </w:tcPr>
          <w:p w14:paraId="36E181C3" w14:textId="62CE9E7F"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0.25</w:t>
            </w:r>
          </w:p>
        </w:tc>
        <w:tc>
          <w:tcPr>
            <w:tcW w:w="1190" w:type="dxa"/>
            <w:tcBorders>
              <w:top w:val="single" w:sz="4" w:space="0" w:color="auto"/>
              <w:bottom w:val="nil"/>
            </w:tcBorders>
          </w:tcPr>
          <w:p w14:paraId="043BE62B" w14:textId="2BA34C66"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0.1</w:t>
            </w:r>
          </w:p>
        </w:tc>
        <w:tc>
          <w:tcPr>
            <w:tcW w:w="1190" w:type="dxa"/>
            <w:tcBorders>
              <w:top w:val="single" w:sz="4" w:space="0" w:color="auto"/>
              <w:bottom w:val="nil"/>
            </w:tcBorders>
          </w:tcPr>
          <w:p w14:paraId="08F9A850" w14:textId="32B6ABDD"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0.063</w:t>
            </w:r>
          </w:p>
        </w:tc>
        <w:tc>
          <w:tcPr>
            <w:tcW w:w="1190" w:type="dxa"/>
            <w:tcBorders>
              <w:top w:val="single" w:sz="4" w:space="0" w:color="auto"/>
              <w:bottom w:val="nil"/>
            </w:tcBorders>
          </w:tcPr>
          <w:p w14:paraId="6CBAAA60" w14:textId="24EC09B7"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0.05</w:t>
            </w:r>
          </w:p>
        </w:tc>
        <w:tc>
          <w:tcPr>
            <w:tcW w:w="789" w:type="dxa"/>
            <w:tcBorders>
              <w:top w:val="single" w:sz="4" w:space="0" w:color="auto"/>
              <w:bottom w:val="nil"/>
            </w:tcBorders>
          </w:tcPr>
          <w:p w14:paraId="5027103F" w14:textId="77777777" w:rsidR="006B61B4" w:rsidRPr="002273F4" w:rsidRDefault="006B61B4" w:rsidP="006B61B4">
            <w:pPr>
              <w:autoSpaceDE w:val="0"/>
              <w:autoSpaceDN w:val="0"/>
              <w:adjustRightInd w:val="0"/>
              <w:rPr>
                <w:rFonts w:asciiTheme="majorHAnsi" w:hAnsiTheme="majorHAnsi"/>
                <w:b/>
                <w:sz w:val="20"/>
                <w:szCs w:val="20"/>
              </w:rPr>
            </w:pPr>
          </w:p>
        </w:tc>
      </w:tr>
      <w:tr w:rsidR="00682145" w:rsidRPr="002273F4" w14:paraId="29D0AABF" w14:textId="77777777" w:rsidTr="0071143B">
        <w:tc>
          <w:tcPr>
            <w:tcW w:w="2640" w:type="dxa"/>
            <w:tcBorders>
              <w:top w:val="nil"/>
            </w:tcBorders>
          </w:tcPr>
          <w:p w14:paraId="5D289FE7" w14:textId="65E94A91" w:rsidR="006B61B4" w:rsidRPr="002273F4" w:rsidRDefault="00DA70CE" w:rsidP="006B61B4">
            <w:pPr>
              <w:autoSpaceDE w:val="0"/>
              <w:autoSpaceDN w:val="0"/>
              <w:adjustRightInd w:val="0"/>
              <w:rPr>
                <w:rFonts w:asciiTheme="majorHAnsi" w:hAnsiTheme="majorHAnsi"/>
                <w:i/>
                <w:sz w:val="20"/>
                <w:szCs w:val="20"/>
              </w:rPr>
            </w:pPr>
            <w:r w:rsidRPr="002273F4">
              <w:rPr>
                <w:rFonts w:asciiTheme="majorHAnsi" w:hAnsiTheme="majorHAnsi"/>
                <w:i/>
                <w:sz w:val="20"/>
                <w:szCs w:val="20"/>
              </w:rPr>
              <w:t>New effort day t+1</w:t>
            </w:r>
          </w:p>
        </w:tc>
        <w:tc>
          <w:tcPr>
            <w:tcW w:w="1190" w:type="dxa"/>
            <w:tcBorders>
              <w:top w:val="nil"/>
            </w:tcBorders>
          </w:tcPr>
          <w:p w14:paraId="7A8B5128" w14:textId="41DE9AEE"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12.91</w:t>
            </w:r>
          </w:p>
        </w:tc>
        <w:tc>
          <w:tcPr>
            <w:tcW w:w="1190" w:type="dxa"/>
            <w:tcBorders>
              <w:top w:val="nil"/>
            </w:tcBorders>
          </w:tcPr>
          <w:p w14:paraId="4DB56F7B" w14:textId="13EA78C7"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17.91</w:t>
            </w:r>
          </w:p>
        </w:tc>
        <w:tc>
          <w:tcPr>
            <w:tcW w:w="1190" w:type="dxa"/>
            <w:tcBorders>
              <w:top w:val="nil"/>
            </w:tcBorders>
          </w:tcPr>
          <w:p w14:paraId="44829694" w14:textId="25281561"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23.81</w:t>
            </w:r>
          </w:p>
        </w:tc>
        <w:tc>
          <w:tcPr>
            <w:tcW w:w="1190" w:type="dxa"/>
            <w:tcBorders>
              <w:top w:val="nil"/>
            </w:tcBorders>
          </w:tcPr>
          <w:p w14:paraId="60D77DE3" w14:textId="0DC8EEBA"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20.20</w:t>
            </w:r>
          </w:p>
        </w:tc>
        <w:tc>
          <w:tcPr>
            <w:tcW w:w="1190" w:type="dxa"/>
            <w:tcBorders>
              <w:top w:val="nil"/>
            </w:tcBorders>
          </w:tcPr>
          <w:p w14:paraId="46054A4D" w14:textId="707B09CB" w:rsidR="006B61B4" w:rsidRPr="002273F4" w:rsidRDefault="00DA70CE" w:rsidP="006B61B4">
            <w:pPr>
              <w:autoSpaceDE w:val="0"/>
              <w:autoSpaceDN w:val="0"/>
              <w:adjustRightInd w:val="0"/>
              <w:rPr>
                <w:rFonts w:asciiTheme="majorHAnsi" w:hAnsiTheme="majorHAnsi"/>
                <w:sz w:val="20"/>
                <w:szCs w:val="20"/>
              </w:rPr>
            </w:pPr>
            <w:r w:rsidRPr="002273F4">
              <w:rPr>
                <w:rFonts w:asciiTheme="majorHAnsi" w:hAnsiTheme="majorHAnsi"/>
                <w:sz w:val="20"/>
                <w:szCs w:val="20"/>
              </w:rPr>
              <w:t>19.06</w:t>
            </w:r>
          </w:p>
        </w:tc>
        <w:tc>
          <w:tcPr>
            <w:tcW w:w="789" w:type="dxa"/>
            <w:tcBorders>
              <w:top w:val="nil"/>
            </w:tcBorders>
          </w:tcPr>
          <w:p w14:paraId="540047D5" w14:textId="3B33A1BD" w:rsidR="006B61B4" w:rsidRPr="002273F4" w:rsidRDefault="00DA70CE" w:rsidP="006B61B4">
            <w:pPr>
              <w:autoSpaceDE w:val="0"/>
              <w:autoSpaceDN w:val="0"/>
              <w:adjustRightInd w:val="0"/>
              <w:rPr>
                <w:rFonts w:asciiTheme="majorHAnsi" w:hAnsiTheme="majorHAnsi"/>
                <w:b/>
                <w:sz w:val="20"/>
                <w:szCs w:val="20"/>
              </w:rPr>
            </w:pPr>
            <w:r w:rsidRPr="002273F4">
              <w:rPr>
                <w:rFonts w:asciiTheme="majorHAnsi" w:hAnsiTheme="majorHAnsi"/>
                <w:b/>
                <w:sz w:val="20"/>
                <w:szCs w:val="20"/>
              </w:rPr>
              <w:t>93.89</w:t>
            </w:r>
          </w:p>
        </w:tc>
      </w:tr>
      <w:tr w:rsidR="00682145" w:rsidRPr="002273F4" w14:paraId="56CF18CF" w14:textId="77777777" w:rsidTr="0071143B">
        <w:tc>
          <w:tcPr>
            <w:tcW w:w="2640" w:type="dxa"/>
            <w:tcBorders>
              <w:top w:val="nil"/>
            </w:tcBorders>
          </w:tcPr>
          <w:p w14:paraId="3B606CFA" w14:textId="77777777" w:rsidR="00F744EF" w:rsidRPr="002273F4" w:rsidRDefault="00F744EF" w:rsidP="006B61B4">
            <w:pPr>
              <w:autoSpaceDE w:val="0"/>
              <w:autoSpaceDN w:val="0"/>
              <w:adjustRightInd w:val="0"/>
              <w:rPr>
                <w:rFonts w:asciiTheme="majorHAnsi" w:hAnsiTheme="majorHAnsi"/>
                <w:i/>
                <w:sz w:val="20"/>
                <w:szCs w:val="20"/>
                <w:highlight w:val="yellow"/>
              </w:rPr>
            </w:pPr>
          </w:p>
        </w:tc>
        <w:tc>
          <w:tcPr>
            <w:tcW w:w="1190" w:type="dxa"/>
            <w:tcBorders>
              <w:top w:val="nil"/>
            </w:tcBorders>
          </w:tcPr>
          <w:p w14:paraId="7D41834A" w14:textId="77777777" w:rsidR="00F744EF" w:rsidRPr="002273F4" w:rsidRDefault="00F744EF" w:rsidP="006B61B4">
            <w:pPr>
              <w:autoSpaceDE w:val="0"/>
              <w:autoSpaceDN w:val="0"/>
              <w:adjustRightInd w:val="0"/>
              <w:rPr>
                <w:rFonts w:asciiTheme="majorHAnsi" w:hAnsiTheme="majorHAnsi"/>
                <w:sz w:val="20"/>
                <w:szCs w:val="20"/>
                <w:highlight w:val="yellow"/>
              </w:rPr>
            </w:pPr>
          </w:p>
        </w:tc>
        <w:tc>
          <w:tcPr>
            <w:tcW w:w="1190" w:type="dxa"/>
            <w:tcBorders>
              <w:top w:val="nil"/>
            </w:tcBorders>
          </w:tcPr>
          <w:p w14:paraId="5556B13B" w14:textId="77777777" w:rsidR="00F744EF" w:rsidRPr="002273F4" w:rsidRDefault="00F744EF" w:rsidP="006B61B4">
            <w:pPr>
              <w:autoSpaceDE w:val="0"/>
              <w:autoSpaceDN w:val="0"/>
              <w:adjustRightInd w:val="0"/>
              <w:rPr>
                <w:rFonts w:asciiTheme="majorHAnsi" w:hAnsiTheme="majorHAnsi"/>
                <w:sz w:val="20"/>
                <w:szCs w:val="20"/>
                <w:highlight w:val="yellow"/>
              </w:rPr>
            </w:pPr>
          </w:p>
        </w:tc>
        <w:tc>
          <w:tcPr>
            <w:tcW w:w="1190" w:type="dxa"/>
            <w:tcBorders>
              <w:top w:val="nil"/>
            </w:tcBorders>
          </w:tcPr>
          <w:p w14:paraId="79DA0E4E" w14:textId="77777777" w:rsidR="00F744EF" w:rsidRPr="002273F4" w:rsidRDefault="00F744EF" w:rsidP="006B61B4">
            <w:pPr>
              <w:autoSpaceDE w:val="0"/>
              <w:autoSpaceDN w:val="0"/>
              <w:adjustRightInd w:val="0"/>
              <w:rPr>
                <w:rFonts w:asciiTheme="majorHAnsi" w:hAnsiTheme="majorHAnsi"/>
                <w:sz w:val="20"/>
                <w:szCs w:val="20"/>
              </w:rPr>
            </w:pPr>
          </w:p>
        </w:tc>
        <w:tc>
          <w:tcPr>
            <w:tcW w:w="1190" w:type="dxa"/>
            <w:tcBorders>
              <w:top w:val="nil"/>
            </w:tcBorders>
          </w:tcPr>
          <w:p w14:paraId="3D63B96D" w14:textId="77777777" w:rsidR="00F744EF" w:rsidRPr="002273F4" w:rsidRDefault="00F744EF" w:rsidP="006B61B4">
            <w:pPr>
              <w:autoSpaceDE w:val="0"/>
              <w:autoSpaceDN w:val="0"/>
              <w:adjustRightInd w:val="0"/>
              <w:rPr>
                <w:rFonts w:asciiTheme="majorHAnsi" w:hAnsiTheme="majorHAnsi"/>
                <w:sz w:val="20"/>
                <w:szCs w:val="20"/>
              </w:rPr>
            </w:pPr>
          </w:p>
        </w:tc>
        <w:tc>
          <w:tcPr>
            <w:tcW w:w="1190" w:type="dxa"/>
            <w:tcBorders>
              <w:top w:val="nil"/>
            </w:tcBorders>
          </w:tcPr>
          <w:p w14:paraId="35CD6470" w14:textId="77777777" w:rsidR="00F744EF" w:rsidRPr="002273F4" w:rsidRDefault="00F744EF" w:rsidP="006B61B4">
            <w:pPr>
              <w:autoSpaceDE w:val="0"/>
              <w:autoSpaceDN w:val="0"/>
              <w:adjustRightInd w:val="0"/>
              <w:rPr>
                <w:rFonts w:asciiTheme="majorHAnsi" w:hAnsiTheme="majorHAnsi"/>
                <w:sz w:val="20"/>
                <w:szCs w:val="20"/>
              </w:rPr>
            </w:pPr>
          </w:p>
        </w:tc>
        <w:tc>
          <w:tcPr>
            <w:tcW w:w="789" w:type="dxa"/>
            <w:tcBorders>
              <w:top w:val="nil"/>
            </w:tcBorders>
          </w:tcPr>
          <w:p w14:paraId="2392EE5D" w14:textId="77777777" w:rsidR="00F744EF" w:rsidRPr="002273F4" w:rsidRDefault="00F744EF" w:rsidP="006B61B4">
            <w:pPr>
              <w:autoSpaceDE w:val="0"/>
              <w:autoSpaceDN w:val="0"/>
              <w:adjustRightInd w:val="0"/>
              <w:rPr>
                <w:rFonts w:asciiTheme="majorHAnsi" w:hAnsiTheme="majorHAnsi"/>
                <w:b/>
                <w:sz w:val="20"/>
                <w:szCs w:val="20"/>
              </w:rPr>
            </w:pPr>
          </w:p>
        </w:tc>
      </w:tr>
    </w:tbl>
    <w:p w14:paraId="0463BD02" w14:textId="77777777" w:rsidR="004B449F" w:rsidRDefault="004B449F" w:rsidP="003361CA">
      <w:pPr>
        <w:autoSpaceDE w:val="0"/>
        <w:autoSpaceDN w:val="0"/>
        <w:adjustRightInd w:val="0"/>
        <w:rPr>
          <w:rFonts w:asciiTheme="majorHAnsi" w:hAnsiTheme="majorHAnsi"/>
        </w:rPr>
      </w:pPr>
    </w:p>
    <w:p w14:paraId="5E60D6FE" w14:textId="3589629D" w:rsidR="003361CA" w:rsidRPr="00D06918" w:rsidRDefault="003361CA" w:rsidP="003361CA">
      <w:pPr>
        <w:autoSpaceDE w:val="0"/>
        <w:autoSpaceDN w:val="0"/>
        <w:adjustRightInd w:val="0"/>
        <w:rPr>
          <w:rFonts w:asciiTheme="majorHAnsi" w:hAnsiTheme="majorHAnsi"/>
        </w:rPr>
      </w:pPr>
      <w:r w:rsidRPr="009B4F0F">
        <w:rPr>
          <w:rFonts w:asciiTheme="majorHAnsi" w:hAnsiTheme="majorHAnsi"/>
        </w:rPr>
        <w:tab/>
      </w:r>
      <w:r w:rsidRPr="009B4F0F">
        <w:rPr>
          <w:rFonts w:asciiTheme="majorHAnsi" w:hAnsiTheme="majorHAnsi"/>
        </w:rPr>
        <w:tab/>
      </w:r>
      <w:r w:rsidRPr="009B4F0F">
        <w:rPr>
          <w:rFonts w:asciiTheme="majorHAnsi" w:hAnsiTheme="majorHAnsi"/>
        </w:rPr>
        <w:tab/>
      </w:r>
    </w:p>
    <w:p w14:paraId="771EADEF" w14:textId="180F1638" w:rsidR="006B61B4" w:rsidRDefault="00D21E1B" w:rsidP="00985A4A">
      <w:pPr>
        <w:autoSpaceDE w:val="0"/>
        <w:autoSpaceDN w:val="0"/>
        <w:adjustRightInd w:val="0"/>
        <w:rPr>
          <w:rFonts w:asciiTheme="majorHAnsi" w:hAnsiTheme="majorHAnsi"/>
        </w:rPr>
      </w:pPr>
      <w:r>
        <w:rPr>
          <w:rFonts w:asciiTheme="majorHAnsi" w:hAnsiTheme="majorHAnsi"/>
        </w:rPr>
        <w:t>The new actual effort is</w:t>
      </w:r>
      <w:r w:rsidR="00F201DC">
        <w:rPr>
          <w:rFonts w:asciiTheme="majorHAnsi" w:hAnsiTheme="majorHAnsi"/>
        </w:rPr>
        <w:t xml:space="preserve"> then</w:t>
      </w:r>
      <w:r>
        <w:rPr>
          <w:rFonts w:asciiTheme="majorHAnsi" w:hAnsiTheme="majorHAnsi"/>
        </w:rPr>
        <w:t xml:space="preserve"> calculated as in </w:t>
      </w:r>
      <w:proofErr w:type="spellStart"/>
      <w:r w:rsidRPr="009C3057">
        <w:rPr>
          <w:rFonts w:asciiTheme="majorHAnsi" w:hAnsiTheme="majorHAnsi"/>
          <w:color w:val="E36C0A" w:themeColor="accent6" w:themeShade="BF"/>
        </w:rPr>
        <w:t>YYY_effortmodel</w:t>
      </w:r>
      <w:proofErr w:type="spellEnd"/>
      <w:r w:rsidRPr="006D6674">
        <w:rPr>
          <w:rFonts w:asciiTheme="majorHAnsi" w:hAnsiTheme="majorHAnsi"/>
        </w:rPr>
        <w:t>=5</w:t>
      </w:r>
      <w:r w:rsidR="007C67EA">
        <w:rPr>
          <w:rFonts w:asciiTheme="majorHAnsi" w:hAnsiTheme="majorHAnsi"/>
        </w:rPr>
        <w:t xml:space="preserve">, where the speed by which </w:t>
      </w:r>
      <w:r w:rsidR="00682145">
        <w:rPr>
          <w:rFonts w:asciiTheme="majorHAnsi" w:hAnsiTheme="majorHAnsi"/>
        </w:rPr>
        <w:t xml:space="preserve">the </w:t>
      </w:r>
      <w:r w:rsidR="007C67EA">
        <w:rPr>
          <w:rFonts w:asciiTheme="majorHAnsi" w:hAnsiTheme="majorHAnsi"/>
        </w:rPr>
        <w:t xml:space="preserve">fishery can change the effort depends on the distance of the box to the ports and the </w:t>
      </w:r>
      <w:proofErr w:type="spellStart"/>
      <w:r w:rsidR="007C67EA" w:rsidRPr="00F201DC">
        <w:rPr>
          <w:rFonts w:asciiTheme="majorHAnsi" w:hAnsiTheme="majorHAnsi"/>
          <w:color w:val="E36C0A" w:themeColor="accent6" w:themeShade="BF"/>
        </w:rPr>
        <w:t>mFCscale</w:t>
      </w:r>
      <w:proofErr w:type="spellEnd"/>
      <w:r w:rsidR="007C67EA" w:rsidRPr="00F201DC">
        <w:rPr>
          <w:rFonts w:asciiTheme="majorHAnsi" w:hAnsiTheme="majorHAnsi"/>
          <w:color w:val="E36C0A" w:themeColor="accent6" w:themeShade="BF"/>
        </w:rPr>
        <w:t xml:space="preserve"> </w:t>
      </w:r>
      <w:r w:rsidR="007C67EA">
        <w:rPr>
          <w:rFonts w:asciiTheme="majorHAnsi" w:hAnsiTheme="majorHAnsi"/>
        </w:rPr>
        <w:t xml:space="preserve">parameter </w:t>
      </w:r>
    </w:p>
    <w:p w14:paraId="6F039724" w14:textId="77777777" w:rsidR="006B61B4" w:rsidRDefault="006B61B4" w:rsidP="00985A4A">
      <w:pPr>
        <w:autoSpaceDE w:val="0"/>
        <w:autoSpaceDN w:val="0"/>
        <w:adjustRightInd w:val="0"/>
        <w:rPr>
          <w:rFonts w:asciiTheme="majorHAnsi" w:hAnsiTheme="majorHAnsi"/>
        </w:rPr>
      </w:pPr>
    </w:p>
    <w:p w14:paraId="5E103423" w14:textId="4631DF7E" w:rsidR="00985A4A" w:rsidRPr="006D70B5" w:rsidRDefault="00000000" w:rsidP="00985A4A">
      <w:pPr>
        <w:autoSpaceDE w:val="0"/>
        <w:autoSpaceDN w:val="0"/>
        <w:adjustRightInd w:val="0"/>
        <w:rPr>
          <w:rFonts w:asciiTheme="majorHAnsi" w:hAnsiTheme="majorHAnsi"/>
        </w:rPr>
      </w:pPr>
      <m:oMathPara>
        <m:oMathParaPr>
          <m:jc m:val="left"/>
        </m:oMathParaPr>
        <m:oMath>
          <m:sSub>
            <m:sSubPr>
              <m:ctrlPr>
                <w:rPr>
                  <w:rFonts w:ascii="Cambria Math" w:hAnsi="Cambria Math"/>
                  <w:i/>
                  <w:sz w:val="24"/>
                </w:rPr>
              </m:ctrlPr>
            </m:sSubPr>
            <m:e>
              <m:r>
                <w:rPr>
                  <w:rFonts w:ascii="Cambria Math" w:hAnsi="Cambria Math"/>
                  <w:sz w:val="24"/>
                </w:rPr>
                <m:t>newEff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nary>
            <m:naryPr>
              <m:chr m:val="∑"/>
              <m:limLoc m:val="subSup"/>
              <m:supHide m:val="1"/>
              <m:ctrlPr>
                <w:rPr>
                  <w:rFonts w:ascii="Cambria Math" w:hAnsi="Cambria Math"/>
                  <w:i/>
                  <w:sz w:val="24"/>
                </w:rPr>
              </m:ctrlPr>
            </m:naryPr>
            <m:sub>
              <m:r>
                <w:rPr>
                  <w:rFonts w:ascii="Cambria Math" w:hAnsi="Cambria Math"/>
                  <w:sz w:val="24"/>
                </w:rPr>
                <m:t>Z</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mFCscale</m:t>
                      </m:r>
                    </m:e>
                    <m:sub>
                      <m:r>
                        <w:rPr>
                          <w:rFonts w:ascii="Cambria Math" w:hAnsi="Cambria Math"/>
                          <w:sz w:val="24"/>
                        </w:rPr>
                        <m:t>Y</m:t>
                      </m:r>
                    </m:sub>
                  </m:sSub>
                </m:num>
                <m:den>
                  <m:sSub>
                    <m:sSubPr>
                      <m:ctrlPr>
                        <w:rPr>
                          <w:rFonts w:ascii="Cambria Math" w:hAnsi="Cambria Math"/>
                          <w:i/>
                          <w:sz w:val="24"/>
                        </w:rPr>
                      </m:ctrlPr>
                    </m:sSubPr>
                    <m:e>
                      <m:r>
                        <w:rPr>
                          <w:rFonts w:ascii="Cambria Math" w:hAnsi="Cambria Math"/>
                          <w:sz w:val="24"/>
                        </w:rPr>
                        <m:t>Z∙distance</m:t>
                      </m:r>
                    </m:e>
                    <m:sub>
                      <m:r>
                        <w:rPr>
                          <w:rFonts w:ascii="Cambria Math" w:hAnsi="Cambria Math"/>
                          <w:sz w:val="24"/>
                        </w:rPr>
                        <m:t>Z,j</m:t>
                      </m:r>
                    </m:sub>
                  </m:sSub>
                </m:den>
              </m:f>
            </m:e>
          </m:nary>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idEff</m:t>
                  </m:r>
                </m:e>
                <m:sub>
                  <m:r>
                    <w:rPr>
                      <w:rFonts w:ascii="Cambria Math" w:hAnsi="Cambria Math"/>
                      <w:sz w:val="24"/>
                    </w:rPr>
                    <m:t>Y,j</m:t>
                  </m:r>
                </m:sub>
              </m:sSub>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oMath>
      </m:oMathPara>
    </w:p>
    <w:p w14:paraId="2EACFA3C" w14:textId="77777777" w:rsidR="00985A4A" w:rsidRDefault="00985A4A" w:rsidP="00985A4A">
      <w:pPr>
        <w:autoSpaceDE w:val="0"/>
        <w:autoSpaceDN w:val="0"/>
        <w:adjustRightInd w:val="0"/>
        <w:rPr>
          <w:rFonts w:asciiTheme="majorHAnsi" w:hAnsiTheme="majorHAnsi"/>
        </w:rPr>
      </w:pPr>
    </w:p>
    <w:p w14:paraId="0D94C3C8" w14:textId="4403210B" w:rsidR="006D6674" w:rsidRDefault="006D6674" w:rsidP="00985A4A">
      <w:pPr>
        <w:autoSpaceDE w:val="0"/>
        <w:autoSpaceDN w:val="0"/>
        <w:adjustRightInd w:val="0"/>
        <w:rPr>
          <w:rFonts w:asciiTheme="majorHAnsi" w:hAnsiTheme="majorHAnsi"/>
        </w:rPr>
      </w:pPr>
      <w:r>
        <w:rPr>
          <w:rFonts w:asciiTheme="majorHAnsi" w:hAnsiTheme="majorHAnsi"/>
        </w:rPr>
        <w:t>This new effort then can be capped, as described in chapter 15.5.</w:t>
      </w:r>
      <w:r w:rsidR="0071143B">
        <w:rPr>
          <w:rFonts w:asciiTheme="majorHAnsi" w:hAnsiTheme="majorHAnsi"/>
        </w:rPr>
        <w:t>9</w:t>
      </w:r>
      <w:r w:rsidR="00F201DC">
        <w:rPr>
          <w:rFonts w:asciiTheme="majorHAnsi" w:hAnsiTheme="majorHAnsi"/>
        </w:rPr>
        <w:t xml:space="preserve">. Note that even though in the first step the total amount of effort does not change but is only redistributed spatially, the introduction of the </w:t>
      </w:r>
      <w:proofErr w:type="spellStart"/>
      <w:r w:rsidR="00F201DC" w:rsidRPr="0071143B">
        <w:rPr>
          <w:rFonts w:asciiTheme="majorHAnsi" w:hAnsiTheme="majorHAnsi"/>
          <w:color w:val="E36C0A" w:themeColor="accent6" w:themeShade="BF"/>
        </w:rPr>
        <w:t>mFCscalar</w:t>
      </w:r>
      <w:proofErr w:type="spellEnd"/>
      <w:r w:rsidR="00F201DC" w:rsidRPr="0071143B">
        <w:rPr>
          <w:rFonts w:asciiTheme="majorHAnsi" w:hAnsiTheme="majorHAnsi"/>
          <w:color w:val="E36C0A" w:themeColor="accent6" w:themeShade="BF"/>
        </w:rPr>
        <w:t xml:space="preserve"> </w:t>
      </w:r>
      <w:r w:rsidR="00F201DC">
        <w:rPr>
          <w:rFonts w:asciiTheme="majorHAnsi" w:hAnsiTheme="majorHAnsi"/>
        </w:rPr>
        <w:t xml:space="preserve">and distance to port scalar can lead to the changes in the total amount of </w:t>
      </w:r>
      <w:r w:rsidR="00682145">
        <w:rPr>
          <w:rFonts w:asciiTheme="majorHAnsi" w:hAnsiTheme="majorHAnsi"/>
        </w:rPr>
        <w:t xml:space="preserve">realised </w:t>
      </w:r>
      <w:r w:rsidR="00DA1B11">
        <w:rPr>
          <w:rFonts w:asciiTheme="majorHAnsi" w:hAnsiTheme="majorHAnsi"/>
        </w:rPr>
        <w:t xml:space="preserve">effort (see Table </w:t>
      </w:r>
      <w:r w:rsidR="00F201DC">
        <w:rPr>
          <w:rFonts w:asciiTheme="majorHAnsi" w:hAnsiTheme="majorHAnsi"/>
        </w:rPr>
        <w:t xml:space="preserve">3). </w:t>
      </w:r>
    </w:p>
    <w:p w14:paraId="5BE43072" w14:textId="77777777" w:rsidR="009C1630" w:rsidRDefault="009C1630" w:rsidP="00985A4A">
      <w:pPr>
        <w:autoSpaceDE w:val="0"/>
        <w:autoSpaceDN w:val="0"/>
        <w:adjustRightInd w:val="0"/>
        <w:rPr>
          <w:rFonts w:asciiTheme="majorHAnsi" w:hAnsiTheme="majorHAnsi"/>
        </w:rPr>
      </w:pPr>
    </w:p>
    <w:p w14:paraId="54A5726A" w14:textId="68033240" w:rsidR="00D0073B" w:rsidRDefault="00D0073B" w:rsidP="00985A4A">
      <w:pPr>
        <w:autoSpaceDE w:val="0"/>
        <w:autoSpaceDN w:val="0"/>
        <w:adjustRightInd w:val="0"/>
        <w:rPr>
          <w:rFonts w:asciiTheme="majorHAnsi" w:hAnsiTheme="majorHAnsi"/>
        </w:rPr>
      </w:pPr>
      <w:r>
        <w:rPr>
          <w:rFonts w:asciiTheme="majorHAnsi" w:hAnsiTheme="majorHAnsi"/>
        </w:rPr>
        <w:t xml:space="preserve">If </w:t>
      </w:r>
      <w:r w:rsidR="00AB7623">
        <w:rPr>
          <w:rFonts w:asciiTheme="majorHAnsi" w:hAnsiTheme="majorHAnsi"/>
        </w:rPr>
        <w:t xml:space="preserve">set with </w:t>
      </w:r>
      <w:proofErr w:type="spellStart"/>
      <w:r w:rsidR="00AB7623">
        <w:rPr>
          <w:rFonts w:asciiTheme="majorHAnsi" w:hAnsiTheme="majorHAnsi"/>
          <w:color w:val="E36C0A" w:themeColor="accent6" w:themeShade="BF"/>
        </w:rPr>
        <w:t>YYY_explore</w:t>
      </w:r>
      <w:proofErr w:type="spellEnd"/>
      <w:r w:rsidR="00AB7623">
        <w:rPr>
          <w:rFonts w:asciiTheme="majorHAnsi" w:hAnsiTheme="majorHAnsi"/>
          <w:color w:val="E36C0A" w:themeColor="accent6" w:themeShade="BF"/>
        </w:rPr>
        <w:t xml:space="preserve"> </w:t>
      </w:r>
      <w:r w:rsidR="00AB7623">
        <w:rPr>
          <w:rFonts w:asciiTheme="majorHAnsi" w:hAnsiTheme="majorHAnsi"/>
        </w:rPr>
        <w:t xml:space="preserve">= </w:t>
      </w:r>
      <w:r w:rsidR="00AB7623" w:rsidRPr="00712628">
        <w:rPr>
          <w:rFonts w:asciiTheme="majorHAnsi" w:hAnsiTheme="majorHAnsi"/>
        </w:rPr>
        <w:t>1</w:t>
      </w:r>
      <w:r w:rsidR="00AB7623">
        <w:rPr>
          <w:rFonts w:asciiTheme="majorHAnsi" w:hAnsiTheme="majorHAnsi"/>
        </w:rPr>
        <w:t xml:space="preserve">, </w:t>
      </w:r>
      <w:r>
        <w:rPr>
          <w:rFonts w:asciiTheme="majorHAnsi" w:hAnsiTheme="majorHAnsi"/>
        </w:rPr>
        <w:t xml:space="preserve">once per year the fisheries will do </w:t>
      </w:r>
      <w:r w:rsidRPr="00AB7623">
        <w:rPr>
          <w:rFonts w:asciiTheme="majorHAnsi" w:hAnsiTheme="majorHAnsi"/>
          <w:b/>
        </w:rPr>
        <w:t>exploratory fishing</w:t>
      </w:r>
      <w:r>
        <w:rPr>
          <w:rFonts w:asciiTheme="majorHAnsi" w:hAnsiTheme="majorHAnsi"/>
        </w:rPr>
        <w:t xml:space="preserve"> to update the CPUE matrices</w:t>
      </w:r>
      <w:r w:rsidR="00682145">
        <w:rPr>
          <w:rFonts w:asciiTheme="majorHAnsi" w:hAnsiTheme="majorHAnsi"/>
        </w:rPr>
        <w:t xml:space="preserve">. This is </w:t>
      </w:r>
      <w:r>
        <w:rPr>
          <w:rFonts w:asciiTheme="majorHAnsi" w:hAnsiTheme="majorHAnsi"/>
        </w:rPr>
        <w:t xml:space="preserve">especially relevant for boxes where no fishing has occurred in previous timesteps. </w:t>
      </w:r>
      <w:r w:rsidR="00AB7623">
        <w:rPr>
          <w:rFonts w:asciiTheme="majorHAnsi" w:hAnsiTheme="majorHAnsi"/>
        </w:rPr>
        <w:t xml:space="preserve">It is recommended </w:t>
      </w:r>
      <w:r w:rsidR="00682145">
        <w:rPr>
          <w:rFonts w:asciiTheme="majorHAnsi" w:hAnsiTheme="majorHAnsi"/>
        </w:rPr>
        <w:t>that</w:t>
      </w:r>
      <w:r w:rsidR="00AB7623">
        <w:rPr>
          <w:rFonts w:asciiTheme="majorHAnsi" w:hAnsiTheme="majorHAnsi"/>
        </w:rPr>
        <w:t xml:space="preserve"> exploratory fishing </w:t>
      </w:r>
      <w:r w:rsidR="00682145">
        <w:rPr>
          <w:rFonts w:asciiTheme="majorHAnsi" w:hAnsiTheme="majorHAnsi"/>
        </w:rPr>
        <w:t xml:space="preserve">be included </w:t>
      </w:r>
      <w:r w:rsidR="00AB7623">
        <w:rPr>
          <w:rFonts w:asciiTheme="majorHAnsi" w:hAnsiTheme="majorHAnsi"/>
        </w:rPr>
        <w:t xml:space="preserve">in all effort models that use </w:t>
      </w:r>
      <w:r w:rsidR="00682145">
        <w:rPr>
          <w:rFonts w:asciiTheme="majorHAnsi" w:hAnsiTheme="majorHAnsi"/>
        </w:rPr>
        <w:t xml:space="preserve">a </w:t>
      </w:r>
      <w:r w:rsidR="00AB7623">
        <w:rPr>
          <w:rFonts w:asciiTheme="majorHAnsi" w:hAnsiTheme="majorHAnsi"/>
        </w:rPr>
        <w:t>CPUE</w:t>
      </w:r>
      <w:r w:rsidR="00682145">
        <w:rPr>
          <w:rFonts w:asciiTheme="majorHAnsi" w:hAnsiTheme="majorHAnsi"/>
        </w:rPr>
        <w:t>-based</w:t>
      </w:r>
      <w:r w:rsidR="00AB7623">
        <w:rPr>
          <w:rFonts w:asciiTheme="majorHAnsi" w:hAnsiTheme="majorHAnsi"/>
        </w:rPr>
        <w:t xml:space="preserve"> approach (see NOTE! </w:t>
      </w:r>
      <w:r w:rsidR="00682145">
        <w:rPr>
          <w:rFonts w:asciiTheme="majorHAnsi" w:hAnsiTheme="majorHAnsi"/>
        </w:rPr>
        <w:t xml:space="preserve">on this topic </w:t>
      </w:r>
      <w:r w:rsidR="00AB7623">
        <w:rPr>
          <w:rFonts w:asciiTheme="majorHAnsi" w:hAnsiTheme="majorHAnsi"/>
        </w:rPr>
        <w:t xml:space="preserve">above). </w:t>
      </w:r>
    </w:p>
    <w:p w14:paraId="61C5C095" w14:textId="77777777" w:rsidR="00AB7623" w:rsidRDefault="00AB7623" w:rsidP="00985A4A">
      <w:pPr>
        <w:autoSpaceDE w:val="0"/>
        <w:autoSpaceDN w:val="0"/>
        <w:adjustRightInd w:val="0"/>
        <w:rPr>
          <w:rFonts w:asciiTheme="majorHAnsi" w:hAnsiTheme="majorHAnsi"/>
        </w:rPr>
      </w:pPr>
    </w:p>
    <w:p w14:paraId="34714055" w14:textId="001D7589" w:rsidR="00AB7623" w:rsidRDefault="00AB7623" w:rsidP="00AB7623">
      <w:pPr>
        <w:pStyle w:val="BodyText2"/>
        <w:spacing w:before="0" w:line="276" w:lineRule="auto"/>
        <w:rPr>
          <w:rFonts w:asciiTheme="majorHAnsi" w:hAnsiTheme="majorHAnsi"/>
        </w:rPr>
      </w:pPr>
      <w:r>
        <w:rPr>
          <w:rFonts w:asciiTheme="majorHAnsi" w:hAnsiTheme="majorHAnsi"/>
          <w:szCs w:val="22"/>
          <w:lang w:val="en-AU"/>
        </w:rPr>
        <w:t xml:space="preserve">Note that for the </w:t>
      </w:r>
      <w:r w:rsidR="00CB1978">
        <w:rPr>
          <w:rFonts w:asciiTheme="majorHAnsi" w:hAnsiTheme="majorHAnsi"/>
          <w:szCs w:val="22"/>
          <w:lang w:val="en-AU"/>
        </w:rPr>
        <w:t>burn</w:t>
      </w:r>
      <w:r w:rsidR="0071143B">
        <w:rPr>
          <w:rFonts w:asciiTheme="majorHAnsi" w:hAnsiTheme="majorHAnsi"/>
          <w:szCs w:val="22"/>
          <w:lang w:val="en-AU"/>
        </w:rPr>
        <w:t>-</w:t>
      </w:r>
      <w:r w:rsidR="00CB1978">
        <w:rPr>
          <w:rFonts w:asciiTheme="majorHAnsi" w:hAnsiTheme="majorHAnsi"/>
          <w:szCs w:val="22"/>
          <w:lang w:val="en-AU"/>
        </w:rPr>
        <w:t>in period of the</w:t>
      </w:r>
      <w:r>
        <w:rPr>
          <w:rFonts w:asciiTheme="majorHAnsi" w:hAnsiTheme="majorHAnsi"/>
          <w:szCs w:val="22"/>
          <w:lang w:val="en-AU"/>
        </w:rPr>
        <w:t xml:space="preserve"> simulation</w:t>
      </w:r>
      <w:r w:rsidR="00CB1978">
        <w:rPr>
          <w:rFonts w:asciiTheme="majorHAnsi" w:hAnsiTheme="majorHAnsi"/>
          <w:szCs w:val="22"/>
          <w:lang w:val="en-AU"/>
        </w:rPr>
        <w:t xml:space="preserve"> (</w:t>
      </w:r>
      <w:r w:rsidR="00CB1978">
        <w:rPr>
          <w:rFonts w:asciiTheme="majorHAnsi" w:hAnsiTheme="majorHAnsi"/>
        </w:rPr>
        <w:t xml:space="preserve">set using the </w:t>
      </w:r>
      <w:proofErr w:type="spellStart"/>
      <w:r w:rsidR="00CB1978" w:rsidRPr="00AB7623">
        <w:rPr>
          <w:rFonts w:asciiTheme="majorHAnsi" w:hAnsiTheme="majorHAnsi"/>
          <w:color w:val="E36C0A" w:themeColor="accent6" w:themeShade="BF"/>
        </w:rPr>
        <w:t>tburn</w:t>
      </w:r>
      <w:proofErr w:type="spellEnd"/>
      <w:r w:rsidR="00CB1978" w:rsidRPr="00AB7623">
        <w:rPr>
          <w:rFonts w:asciiTheme="majorHAnsi" w:hAnsiTheme="majorHAnsi"/>
          <w:color w:val="E36C0A" w:themeColor="accent6" w:themeShade="BF"/>
        </w:rPr>
        <w:t xml:space="preserve"> </w:t>
      </w:r>
      <w:r w:rsidR="00CB1978">
        <w:rPr>
          <w:rFonts w:asciiTheme="majorHAnsi" w:hAnsiTheme="majorHAnsi"/>
        </w:rPr>
        <w:t xml:space="preserve">parameter in the </w:t>
      </w:r>
      <w:proofErr w:type="spellStart"/>
      <w:r w:rsidR="00CB1978" w:rsidRPr="00AB7623">
        <w:rPr>
          <w:rFonts w:asciiTheme="majorHAnsi" w:hAnsiTheme="majorHAnsi"/>
          <w:i/>
        </w:rPr>
        <w:t>run.prm</w:t>
      </w:r>
      <w:proofErr w:type="spellEnd"/>
      <w:r w:rsidR="00CB1978">
        <w:rPr>
          <w:rFonts w:asciiTheme="majorHAnsi" w:hAnsiTheme="majorHAnsi"/>
        </w:rPr>
        <w:t xml:space="preserve"> file</w:t>
      </w:r>
      <w:r w:rsidR="00CB1978">
        <w:rPr>
          <w:rFonts w:asciiTheme="majorHAnsi" w:hAnsiTheme="majorHAnsi"/>
          <w:szCs w:val="22"/>
          <w:lang w:val="en-AU"/>
        </w:rPr>
        <w:t>)</w:t>
      </w:r>
      <w:r>
        <w:rPr>
          <w:rFonts w:asciiTheme="majorHAnsi" w:hAnsiTheme="majorHAnsi"/>
          <w:szCs w:val="22"/>
          <w:lang w:val="en-AU"/>
        </w:rPr>
        <w:t xml:space="preserve">, the previous day’s CPUE is not </w:t>
      </w:r>
      <w:r w:rsidR="00CB1978">
        <w:rPr>
          <w:rFonts w:asciiTheme="majorHAnsi" w:hAnsiTheme="majorHAnsi"/>
          <w:szCs w:val="22"/>
          <w:lang w:val="en-AU"/>
        </w:rPr>
        <w:t>used (as initially not known) and</w:t>
      </w:r>
      <w:r>
        <w:rPr>
          <w:rFonts w:asciiTheme="majorHAnsi" w:hAnsiTheme="majorHAnsi"/>
          <w:szCs w:val="22"/>
          <w:lang w:val="en-AU"/>
        </w:rPr>
        <w:t xml:space="preserve"> so the in</w:t>
      </w:r>
      <w:r w:rsidR="00CB1978">
        <w:rPr>
          <w:rFonts w:asciiTheme="majorHAnsi" w:hAnsiTheme="majorHAnsi"/>
          <w:szCs w:val="22"/>
          <w:lang w:val="en-AU"/>
        </w:rPr>
        <w:t>i</w:t>
      </w:r>
      <w:r>
        <w:rPr>
          <w:rFonts w:asciiTheme="majorHAnsi" w:hAnsiTheme="majorHAnsi"/>
          <w:szCs w:val="22"/>
          <w:lang w:val="en-AU"/>
        </w:rPr>
        <w:t xml:space="preserve">tial effort still needs to be set </w:t>
      </w:r>
      <w:r>
        <w:rPr>
          <w:rFonts w:asciiTheme="majorHAnsi" w:hAnsiTheme="majorHAnsi"/>
          <w:szCs w:val="22"/>
          <w:lang w:val="en-AU"/>
        </w:rPr>
        <w:lastRenderedPageBreak/>
        <w:t xml:space="preserve">with the effort spatial distribution parameters </w:t>
      </w:r>
      <w:r>
        <w:rPr>
          <w:rFonts w:asciiTheme="majorHAnsi" w:hAnsiTheme="majorHAnsi"/>
        </w:rPr>
        <w:t>(</w:t>
      </w:r>
      <w:proofErr w:type="spellStart"/>
      <w:r w:rsidRPr="00B91187">
        <w:rPr>
          <w:rFonts w:asciiTheme="majorHAnsi" w:hAnsiTheme="majorHAnsi"/>
          <w:color w:val="E36C0A" w:themeColor="accent6" w:themeShade="BF"/>
        </w:rPr>
        <w:t>Effort_hdistrib</w:t>
      </w:r>
      <w:r>
        <w:rPr>
          <w:rFonts w:asciiTheme="majorHAnsi" w:hAnsiTheme="majorHAnsi"/>
          <w:color w:val="E36C0A" w:themeColor="accent6" w:themeShade="BF"/>
        </w:rPr>
        <w:t>YYY</w:t>
      </w:r>
      <w:proofErr w:type="spellEnd"/>
      <w:r>
        <w:rPr>
          <w:rFonts w:asciiTheme="majorHAnsi" w:hAnsiTheme="majorHAnsi"/>
        </w:rPr>
        <w:t xml:space="preserve"> and </w:t>
      </w:r>
      <w:proofErr w:type="spellStart"/>
      <w:r>
        <w:rPr>
          <w:rFonts w:asciiTheme="majorHAnsi" w:hAnsiTheme="majorHAnsi"/>
          <w:color w:val="E36C0A" w:themeColor="accent6" w:themeShade="BF"/>
          <w:lang w:val="en-AU"/>
        </w:rPr>
        <w:t>Y</w:t>
      </w:r>
      <w:r w:rsidRPr="00280269">
        <w:rPr>
          <w:rFonts w:asciiTheme="majorHAnsi" w:hAnsiTheme="majorHAnsi"/>
          <w:color w:val="E36C0A" w:themeColor="accent6" w:themeShade="BF"/>
          <w:lang w:val="en-AU"/>
        </w:rPr>
        <w:t>YY_</w:t>
      </w:r>
      <w:r>
        <w:rPr>
          <w:rFonts w:asciiTheme="majorHAnsi" w:hAnsiTheme="majorHAnsi"/>
          <w:color w:val="E36C0A" w:themeColor="accent6" w:themeShade="BF"/>
          <w:lang w:val="en-AU"/>
        </w:rPr>
        <w:t>Effort</w:t>
      </w:r>
      <w:proofErr w:type="spellEnd"/>
      <w:r>
        <w:rPr>
          <w:rFonts w:asciiTheme="majorHAnsi" w:hAnsiTheme="majorHAnsi"/>
        </w:rPr>
        <w:t>), as described in the chapter 15.5.</w:t>
      </w:r>
      <w:r w:rsidR="0071143B">
        <w:rPr>
          <w:rFonts w:asciiTheme="majorHAnsi" w:hAnsiTheme="majorHAnsi"/>
        </w:rPr>
        <w:t>3</w:t>
      </w:r>
      <w:r>
        <w:rPr>
          <w:rFonts w:asciiTheme="majorHAnsi" w:hAnsiTheme="majorHAnsi"/>
        </w:rPr>
        <w:t xml:space="preserve">. </w:t>
      </w:r>
    </w:p>
    <w:p w14:paraId="6B3D7D9F" w14:textId="77777777" w:rsidR="00D0073B" w:rsidRDefault="00D0073B" w:rsidP="00985A4A">
      <w:pPr>
        <w:autoSpaceDE w:val="0"/>
        <w:autoSpaceDN w:val="0"/>
        <w:adjustRightInd w:val="0"/>
        <w:rPr>
          <w:rFonts w:asciiTheme="majorHAnsi" w:hAnsiTheme="majorHAnsi"/>
        </w:rPr>
      </w:pPr>
    </w:p>
    <w:p w14:paraId="010C8CAD" w14:textId="7F4C62BD" w:rsidR="003C12B7" w:rsidRPr="001E7CB3" w:rsidRDefault="003C12B7" w:rsidP="00985A4A">
      <w:pPr>
        <w:autoSpaceDE w:val="0"/>
        <w:autoSpaceDN w:val="0"/>
        <w:adjustRightInd w:val="0"/>
        <w:rPr>
          <w:rFonts w:asciiTheme="majorHAnsi" w:hAnsiTheme="majorHAnsi"/>
        </w:rPr>
      </w:pPr>
      <w:r>
        <w:rPr>
          <w:rFonts w:asciiTheme="majorHAnsi" w:hAnsiTheme="majorHAnsi"/>
        </w:rPr>
        <w:t>One addi</w:t>
      </w:r>
      <w:r w:rsidR="0071143B">
        <w:rPr>
          <w:rFonts w:asciiTheme="majorHAnsi" w:hAnsiTheme="majorHAnsi"/>
        </w:rPr>
        <w:t>tional step that occurs for the</w:t>
      </w:r>
      <w:r>
        <w:rPr>
          <w:rFonts w:asciiTheme="majorHAnsi" w:hAnsiTheme="majorHAnsi"/>
        </w:rPr>
        <w:t xml:space="preserve"> </w:t>
      </w:r>
      <w:proofErr w:type="spellStart"/>
      <w:r w:rsidR="0071143B" w:rsidRPr="0071143B">
        <w:rPr>
          <w:rFonts w:asciiTheme="majorHAnsi" w:hAnsiTheme="majorHAnsi"/>
          <w:color w:val="E36C0A" w:themeColor="accent6" w:themeShade="BF"/>
        </w:rPr>
        <w:t>YYY_</w:t>
      </w:r>
      <w:r w:rsidRPr="0071143B">
        <w:rPr>
          <w:rFonts w:asciiTheme="majorHAnsi" w:hAnsiTheme="majorHAnsi"/>
          <w:color w:val="E36C0A" w:themeColor="accent6" w:themeShade="BF"/>
        </w:rPr>
        <w:t>effortmodel</w:t>
      </w:r>
      <w:proofErr w:type="spellEnd"/>
      <w:r>
        <w:rPr>
          <w:rFonts w:asciiTheme="majorHAnsi" w:hAnsiTheme="majorHAnsi"/>
        </w:rPr>
        <w:t>=7 option is the potential for an annual check on total effort</w:t>
      </w:r>
      <w:r w:rsidR="001E7CB3">
        <w:rPr>
          <w:rFonts w:asciiTheme="majorHAnsi" w:hAnsiTheme="majorHAnsi"/>
        </w:rPr>
        <w:t xml:space="preserve"> with modifications made based on the annual aggregate CPUE</w:t>
      </w:r>
      <w:r>
        <w:rPr>
          <w:rFonts w:asciiTheme="majorHAnsi" w:hAnsiTheme="majorHAnsi"/>
        </w:rPr>
        <w:t xml:space="preserve">. </w:t>
      </w:r>
      <w:r w:rsidR="001E7CB3">
        <w:rPr>
          <w:rFonts w:asciiTheme="majorHAnsi" w:hAnsiTheme="majorHAnsi"/>
        </w:rPr>
        <w:t xml:space="preserve">If the CPUE is above a specified threshold </w:t>
      </w:r>
      <w:proofErr w:type="spellStart"/>
      <w:r w:rsidR="001E7CB3" w:rsidRPr="0071143B">
        <w:rPr>
          <w:rFonts w:asciiTheme="majorHAnsi" w:hAnsiTheme="majorHAnsi"/>
          <w:color w:val="E36C0A" w:themeColor="accent6" w:themeShade="BF"/>
        </w:rPr>
        <w:t>CPUEthresh</w:t>
      </w:r>
      <w:proofErr w:type="spellEnd"/>
      <w:r w:rsidR="001E7CB3">
        <w:rPr>
          <w:rFonts w:asciiTheme="majorHAnsi" w:hAnsiTheme="majorHAnsi"/>
          <w:color w:val="E36C0A" w:themeColor="accent6" w:themeShade="BF"/>
        </w:rPr>
        <w:t xml:space="preserve"> </w:t>
      </w:r>
      <w:r w:rsidR="001E7CB3">
        <w:rPr>
          <w:rFonts w:asciiTheme="majorHAnsi" w:hAnsiTheme="majorHAnsi"/>
        </w:rPr>
        <w:t xml:space="preserve">then the effort applied in the fishery is scaled up by </w:t>
      </w:r>
      <w:proofErr w:type="spellStart"/>
      <w:r w:rsidR="001E7CB3" w:rsidRPr="0071143B">
        <w:rPr>
          <w:rFonts w:asciiTheme="majorHAnsi" w:hAnsiTheme="majorHAnsi"/>
          <w:color w:val="E36C0A" w:themeColor="accent6" w:themeShade="BF"/>
        </w:rPr>
        <w:t>CPUEscale</w:t>
      </w:r>
      <w:proofErr w:type="spellEnd"/>
      <w:r w:rsidR="001E7CB3">
        <w:rPr>
          <w:rFonts w:asciiTheme="majorHAnsi" w:hAnsiTheme="majorHAnsi"/>
        </w:rPr>
        <w:t xml:space="preserve">, whereas if the annual CPUE is less than </w:t>
      </w:r>
      <w:proofErr w:type="spellStart"/>
      <w:r w:rsidR="001E7CB3" w:rsidRPr="00087BDD">
        <w:rPr>
          <w:rFonts w:asciiTheme="majorHAnsi" w:hAnsiTheme="majorHAnsi"/>
          <w:color w:val="E36C0A" w:themeColor="accent6" w:themeShade="BF"/>
        </w:rPr>
        <w:t>CPUEthresh</w:t>
      </w:r>
      <w:proofErr w:type="spellEnd"/>
      <w:r w:rsidR="001E7CB3">
        <w:rPr>
          <w:rFonts w:asciiTheme="majorHAnsi" w:hAnsiTheme="majorHAnsi"/>
          <w:color w:val="E36C0A" w:themeColor="accent6" w:themeShade="BF"/>
        </w:rPr>
        <w:t xml:space="preserve"> </w:t>
      </w:r>
      <w:r w:rsidR="001E7CB3">
        <w:rPr>
          <w:rFonts w:asciiTheme="majorHAnsi" w:hAnsiTheme="majorHAnsi"/>
        </w:rPr>
        <w:t xml:space="preserve">then the effort is reduced by a scalar set to (1.0 – 0.5 * </w:t>
      </w:r>
      <w:proofErr w:type="spellStart"/>
      <w:r w:rsidR="001E7CB3" w:rsidRPr="0071143B">
        <w:rPr>
          <w:rFonts w:asciiTheme="majorHAnsi" w:hAnsiTheme="majorHAnsi"/>
          <w:color w:val="E36C0A" w:themeColor="accent6" w:themeShade="BF"/>
        </w:rPr>
        <w:t>CPUEscale</w:t>
      </w:r>
      <w:proofErr w:type="spellEnd"/>
      <w:r w:rsidR="001E7CB3">
        <w:rPr>
          <w:rFonts w:asciiTheme="majorHAnsi" w:hAnsiTheme="majorHAnsi"/>
        </w:rPr>
        <w:t>).</w:t>
      </w:r>
      <w:r w:rsidR="00592FFA">
        <w:rPr>
          <w:rFonts w:asciiTheme="majorHAnsi" w:hAnsiTheme="majorHAnsi"/>
        </w:rPr>
        <w:t xml:space="preserve"> A check on the divergence on effort is included however, and </w:t>
      </w:r>
      <w:r w:rsidR="001D1751">
        <w:rPr>
          <w:rFonts w:asciiTheme="majorHAnsi" w:hAnsiTheme="majorHAnsi"/>
        </w:rPr>
        <w:t>if the decline has been more rapid than a power law then it is reset to a power law.</w:t>
      </w:r>
    </w:p>
    <w:p w14:paraId="0E6CB49D" w14:textId="77777777" w:rsidR="00985A4A" w:rsidRPr="009B4F0F" w:rsidRDefault="00985A4A" w:rsidP="00985A4A">
      <w:pPr>
        <w:autoSpaceDE w:val="0"/>
        <w:autoSpaceDN w:val="0"/>
        <w:adjustRightInd w:val="0"/>
        <w:rPr>
          <w:rFonts w:asciiTheme="majorHAnsi" w:hAnsiTheme="majorHAnsi" w:cs="Consolas"/>
          <w:color w:val="0000FF"/>
          <w:sz w:val="19"/>
          <w:szCs w:val="19"/>
        </w:rPr>
      </w:pPr>
    </w:p>
    <w:p w14:paraId="61BA6242" w14:textId="084E0254" w:rsidR="00F201DC" w:rsidRDefault="00985A4A" w:rsidP="00F201DC">
      <w:pPr>
        <w:pStyle w:val="Heading3"/>
        <w:spacing w:before="0"/>
        <w:rPr>
          <w:b/>
          <w:color w:val="auto"/>
        </w:rPr>
      </w:pPr>
      <w:bookmarkStart w:id="27" w:name="_Toc162809056"/>
      <w:r w:rsidRPr="00AB7623">
        <w:rPr>
          <w:b/>
          <w:i/>
          <w:color w:val="auto"/>
          <w:szCs w:val="22"/>
        </w:rPr>
        <w:t>15.5.</w:t>
      </w:r>
      <w:r w:rsidR="005E297A">
        <w:rPr>
          <w:b/>
          <w:i/>
          <w:color w:val="auto"/>
        </w:rPr>
        <w:t>11</w:t>
      </w:r>
      <w:r w:rsidRPr="00AB7623">
        <w:rPr>
          <w:b/>
          <w:i/>
          <w:color w:val="auto"/>
        </w:rPr>
        <w:t xml:space="preserve">. </w:t>
      </w:r>
      <w:r w:rsidR="00F201DC">
        <w:rPr>
          <w:b/>
          <w:i/>
          <w:color w:val="auto"/>
        </w:rPr>
        <w:t>Dynamic effort based on relative CPUE</w:t>
      </w:r>
      <w:r w:rsidR="00167DBB">
        <w:rPr>
          <w:b/>
          <w:i/>
          <w:color w:val="auto"/>
        </w:rPr>
        <w:t xml:space="preserve">, relative distance to ports and boat speed with explicit effort (de)growth </w:t>
      </w:r>
      <w:r w:rsidR="00F201DC" w:rsidRPr="00661C00">
        <w:rPr>
          <w:b/>
          <w:color w:val="auto"/>
        </w:rPr>
        <w:t>(</w:t>
      </w:r>
      <w:proofErr w:type="spellStart"/>
      <w:r w:rsidR="00F201DC" w:rsidRPr="00661C00">
        <w:rPr>
          <w:b/>
          <w:color w:val="auto"/>
        </w:rPr>
        <w:t>effortmodel</w:t>
      </w:r>
      <w:proofErr w:type="spellEnd"/>
      <w:r w:rsidR="00F201DC" w:rsidRPr="00661C00">
        <w:rPr>
          <w:b/>
          <w:color w:val="auto"/>
        </w:rPr>
        <w:t>=</w:t>
      </w:r>
      <w:r w:rsidR="00167DBB">
        <w:rPr>
          <w:b/>
          <w:color w:val="auto"/>
        </w:rPr>
        <w:t>8</w:t>
      </w:r>
      <w:r w:rsidR="00F201DC" w:rsidRPr="00661C00">
        <w:rPr>
          <w:b/>
          <w:color w:val="auto"/>
        </w:rPr>
        <w:t>)</w:t>
      </w:r>
      <w:bookmarkEnd w:id="27"/>
    </w:p>
    <w:p w14:paraId="5C2359C8" w14:textId="77777777" w:rsidR="009C1630" w:rsidRDefault="009C1630" w:rsidP="00985A4A">
      <w:pPr>
        <w:autoSpaceDE w:val="0"/>
        <w:autoSpaceDN w:val="0"/>
        <w:adjustRightInd w:val="0"/>
        <w:rPr>
          <w:rFonts w:asciiTheme="majorHAnsi" w:hAnsiTheme="majorHAnsi"/>
        </w:rPr>
      </w:pPr>
    </w:p>
    <w:p w14:paraId="6114B49A" w14:textId="4ED797F5" w:rsidR="00AB7623" w:rsidRDefault="00AB7623" w:rsidP="00985A4A">
      <w:pPr>
        <w:autoSpaceDE w:val="0"/>
        <w:autoSpaceDN w:val="0"/>
        <w:adjustRightInd w:val="0"/>
        <w:rPr>
          <w:rFonts w:asciiTheme="majorHAnsi" w:hAnsiTheme="majorHAnsi"/>
        </w:rPr>
      </w:pPr>
      <w:r>
        <w:rPr>
          <w:rFonts w:asciiTheme="majorHAnsi" w:hAnsiTheme="majorHAnsi"/>
        </w:rPr>
        <w:t xml:space="preserve">This option uses both relative CPUE of the box </w:t>
      </w:r>
      <w:r w:rsidR="00167DBB">
        <w:rPr>
          <w:rFonts w:asciiTheme="majorHAnsi" w:hAnsiTheme="majorHAnsi"/>
        </w:rPr>
        <w:t xml:space="preserve">(like in </w:t>
      </w:r>
      <w:proofErr w:type="spellStart"/>
      <w:r w:rsidR="00167DBB" w:rsidRPr="0022373D">
        <w:rPr>
          <w:rFonts w:asciiTheme="majorHAnsi" w:hAnsiTheme="majorHAnsi"/>
          <w:color w:val="E36C0A" w:themeColor="accent6" w:themeShade="BF"/>
        </w:rPr>
        <w:t>effortmodel</w:t>
      </w:r>
      <w:proofErr w:type="spellEnd"/>
      <w:r w:rsidR="00167DBB">
        <w:rPr>
          <w:rFonts w:asciiTheme="majorHAnsi" w:hAnsiTheme="majorHAnsi"/>
        </w:rPr>
        <w:t xml:space="preserve">=7) </w:t>
      </w:r>
      <w:r>
        <w:rPr>
          <w:rFonts w:asciiTheme="majorHAnsi" w:hAnsiTheme="majorHAnsi"/>
        </w:rPr>
        <w:t xml:space="preserve">and relative distance to the box from the active ports to calculate the effort. </w:t>
      </w:r>
      <w:r w:rsidR="002E7431">
        <w:rPr>
          <w:rFonts w:asciiTheme="majorHAnsi" w:hAnsiTheme="majorHAnsi"/>
        </w:rPr>
        <w:t>Further</w:t>
      </w:r>
      <w:r>
        <w:rPr>
          <w:rFonts w:asciiTheme="majorHAnsi" w:hAnsiTheme="majorHAnsi"/>
        </w:rPr>
        <w:t xml:space="preserve">, this option allows the </w:t>
      </w:r>
      <w:r w:rsidR="00167DBB">
        <w:rPr>
          <w:rFonts w:asciiTheme="majorHAnsi" w:hAnsiTheme="majorHAnsi"/>
        </w:rPr>
        <w:t xml:space="preserve">total </w:t>
      </w:r>
      <w:r>
        <w:rPr>
          <w:rFonts w:asciiTheme="majorHAnsi" w:hAnsiTheme="majorHAnsi"/>
        </w:rPr>
        <w:t xml:space="preserve">effort to grow or contract </w:t>
      </w:r>
      <w:r w:rsidR="00167DBB">
        <w:rPr>
          <w:rFonts w:asciiTheme="majorHAnsi" w:hAnsiTheme="majorHAnsi"/>
        </w:rPr>
        <w:t xml:space="preserve">in response to the CPUE and user set threshold parameters. </w:t>
      </w:r>
    </w:p>
    <w:p w14:paraId="2CCBE2AA" w14:textId="77777777" w:rsidR="00AB7623" w:rsidRDefault="00AB7623" w:rsidP="00985A4A">
      <w:pPr>
        <w:autoSpaceDE w:val="0"/>
        <w:autoSpaceDN w:val="0"/>
        <w:adjustRightInd w:val="0"/>
        <w:rPr>
          <w:rFonts w:asciiTheme="majorHAnsi" w:hAnsiTheme="majorHAnsi"/>
        </w:rPr>
      </w:pPr>
    </w:p>
    <w:p w14:paraId="08CA72FE" w14:textId="75442BBD" w:rsidR="00D34DC7" w:rsidRDefault="00AB7623" w:rsidP="00985A4A">
      <w:pPr>
        <w:autoSpaceDE w:val="0"/>
        <w:autoSpaceDN w:val="0"/>
        <w:adjustRightInd w:val="0"/>
        <w:rPr>
          <w:rFonts w:asciiTheme="majorHAnsi" w:hAnsiTheme="majorHAnsi"/>
        </w:rPr>
      </w:pPr>
      <w:r>
        <w:rPr>
          <w:rFonts w:asciiTheme="majorHAnsi" w:hAnsiTheme="majorHAnsi"/>
        </w:rPr>
        <w:t xml:space="preserve">For the </w:t>
      </w:r>
      <w:r w:rsidR="00CB1978">
        <w:rPr>
          <w:rFonts w:asciiTheme="majorHAnsi" w:hAnsiTheme="majorHAnsi"/>
        </w:rPr>
        <w:t>burn</w:t>
      </w:r>
      <w:r w:rsidR="0071143B">
        <w:rPr>
          <w:rFonts w:asciiTheme="majorHAnsi" w:hAnsiTheme="majorHAnsi"/>
        </w:rPr>
        <w:t>-</w:t>
      </w:r>
      <w:r w:rsidR="00CB1978">
        <w:rPr>
          <w:rFonts w:asciiTheme="majorHAnsi" w:hAnsiTheme="majorHAnsi"/>
        </w:rPr>
        <w:t xml:space="preserve">in period </w:t>
      </w:r>
      <w:r>
        <w:rPr>
          <w:rFonts w:asciiTheme="majorHAnsi" w:hAnsiTheme="majorHAnsi"/>
        </w:rPr>
        <w:t xml:space="preserve">of the simulation </w:t>
      </w:r>
      <w:r w:rsidR="00CB1978">
        <w:rPr>
          <w:rFonts w:asciiTheme="majorHAnsi" w:hAnsiTheme="majorHAnsi"/>
        </w:rPr>
        <w:t xml:space="preserve">(set using the </w:t>
      </w:r>
      <w:proofErr w:type="spellStart"/>
      <w:r w:rsidR="00CB1978" w:rsidRPr="00AB7623">
        <w:rPr>
          <w:rFonts w:asciiTheme="majorHAnsi" w:hAnsiTheme="majorHAnsi"/>
          <w:color w:val="E36C0A" w:themeColor="accent6" w:themeShade="BF"/>
        </w:rPr>
        <w:t>tburn</w:t>
      </w:r>
      <w:proofErr w:type="spellEnd"/>
      <w:r w:rsidR="00CB1978" w:rsidRPr="00AB7623">
        <w:rPr>
          <w:rFonts w:asciiTheme="majorHAnsi" w:hAnsiTheme="majorHAnsi"/>
          <w:color w:val="E36C0A" w:themeColor="accent6" w:themeShade="BF"/>
        </w:rPr>
        <w:t xml:space="preserve"> </w:t>
      </w:r>
      <w:r w:rsidR="00CB1978">
        <w:rPr>
          <w:rFonts w:asciiTheme="majorHAnsi" w:hAnsiTheme="majorHAnsi"/>
        </w:rPr>
        <w:t xml:space="preserve">parameter in the </w:t>
      </w:r>
      <w:proofErr w:type="spellStart"/>
      <w:r w:rsidR="00CB1978" w:rsidRPr="00AB7623">
        <w:rPr>
          <w:rFonts w:asciiTheme="majorHAnsi" w:hAnsiTheme="majorHAnsi"/>
          <w:i/>
        </w:rPr>
        <w:t>run.prm</w:t>
      </w:r>
      <w:proofErr w:type="spellEnd"/>
      <w:r w:rsidR="00CB1978">
        <w:rPr>
          <w:rFonts w:asciiTheme="majorHAnsi" w:hAnsiTheme="majorHAnsi"/>
        </w:rPr>
        <w:t xml:space="preserve"> file) </w:t>
      </w:r>
      <w:r>
        <w:rPr>
          <w:rFonts w:asciiTheme="majorHAnsi" w:hAnsiTheme="majorHAnsi"/>
        </w:rPr>
        <w:t xml:space="preserve">the </w:t>
      </w:r>
      <w:r w:rsidR="002E7431">
        <w:rPr>
          <w:rFonts w:asciiTheme="majorHAnsi" w:hAnsiTheme="majorHAnsi"/>
        </w:rPr>
        <w:t>initial</w:t>
      </w:r>
      <w:r>
        <w:rPr>
          <w:rFonts w:asciiTheme="majorHAnsi" w:hAnsiTheme="majorHAnsi"/>
        </w:rPr>
        <w:t xml:space="preserve"> effort still needs to be set with the effort spatial distribution parameters </w:t>
      </w:r>
      <w:r w:rsidRPr="00AB7623">
        <w:rPr>
          <w:rFonts w:asciiTheme="majorHAnsi" w:hAnsiTheme="majorHAnsi"/>
        </w:rPr>
        <w:t>(</w:t>
      </w:r>
      <w:proofErr w:type="spellStart"/>
      <w:r w:rsidRPr="00AB7623">
        <w:rPr>
          <w:rFonts w:asciiTheme="majorHAnsi" w:hAnsiTheme="majorHAnsi"/>
          <w:color w:val="E36C0A" w:themeColor="accent6" w:themeShade="BF"/>
        </w:rPr>
        <w:t>Effort_hdistribYYY</w:t>
      </w:r>
      <w:proofErr w:type="spellEnd"/>
      <w:r w:rsidRPr="00AB7623">
        <w:rPr>
          <w:rFonts w:asciiTheme="majorHAnsi" w:hAnsiTheme="majorHAnsi"/>
        </w:rPr>
        <w:t xml:space="preserve"> and </w:t>
      </w:r>
      <w:proofErr w:type="spellStart"/>
      <w:r>
        <w:rPr>
          <w:rFonts w:asciiTheme="majorHAnsi" w:hAnsiTheme="majorHAnsi"/>
          <w:color w:val="E36C0A" w:themeColor="accent6" w:themeShade="BF"/>
        </w:rPr>
        <w:t>Y</w:t>
      </w:r>
      <w:r w:rsidRPr="00280269">
        <w:rPr>
          <w:rFonts w:asciiTheme="majorHAnsi" w:hAnsiTheme="majorHAnsi"/>
          <w:color w:val="E36C0A" w:themeColor="accent6" w:themeShade="BF"/>
        </w:rPr>
        <w:t>YY_</w:t>
      </w:r>
      <w:r>
        <w:rPr>
          <w:rFonts w:asciiTheme="majorHAnsi" w:hAnsiTheme="majorHAnsi"/>
          <w:color w:val="E36C0A" w:themeColor="accent6" w:themeShade="BF"/>
        </w:rPr>
        <w:t>Effort</w:t>
      </w:r>
      <w:proofErr w:type="spellEnd"/>
      <w:r w:rsidRPr="00AB7623">
        <w:rPr>
          <w:rFonts w:asciiTheme="majorHAnsi" w:hAnsiTheme="majorHAnsi"/>
        </w:rPr>
        <w:t>), as described in the chapter 15.5.</w:t>
      </w:r>
      <w:r w:rsidR="0071143B">
        <w:rPr>
          <w:rFonts w:asciiTheme="majorHAnsi" w:hAnsiTheme="majorHAnsi"/>
        </w:rPr>
        <w:t>3</w:t>
      </w:r>
      <w:r w:rsidRPr="00AB7623">
        <w:rPr>
          <w:rFonts w:asciiTheme="majorHAnsi" w:hAnsiTheme="majorHAnsi"/>
        </w:rPr>
        <w:t>.</w:t>
      </w:r>
      <w:r>
        <w:rPr>
          <w:rFonts w:asciiTheme="majorHAnsi" w:hAnsiTheme="majorHAnsi"/>
        </w:rPr>
        <w:t xml:space="preserve"> </w:t>
      </w:r>
      <w:r w:rsidR="00D34DC7">
        <w:rPr>
          <w:rFonts w:asciiTheme="majorHAnsi" w:hAnsiTheme="majorHAnsi"/>
        </w:rPr>
        <w:t xml:space="preserve">At each other step the weight given to each box </w:t>
      </w:r>
      <w:r w:rsidR="00D34DC7" w:rsidRPr="00D34DC7">
        <w:rPr>
          <w:rFonts w:asciiTheme="majorHAnsi" w:hAnsiTheme="majorHAnsi"/>
          <w:i/>
        </w:rPr>
        <w:t>j</w:t>
      </w:r>
      <w:r w:rsidR="00D34DC7">
        <w:rPr>
          <w:rFonts w:asciiTheme="majorHAnsi" w:hAnsiTheme="majorHAnsi"/>
        </w:rPr>
        <w:t xml:space="preserve"> </w:t>
      </w:r>
      <w:r w:rsidR="004B449F">
        <w:rPr>
          <w:rFonts w:asciiTheme="majorHAnsi" w:hAnsiTheme="majorHAnsi"/>
        </w:rPr>
        <w:t xml:space="preserve">for each fishery Y </w:t>
      </w:r>
      <w:r w:rsidR="00D34DC7">
        <w:rPr>
          <w:rFonts w:asciiTheme="majorHAnsi" w:hAnsiTheme="majorHAnsi"/>
        </w:rPr>
        <w:t>(</w:t>
      </w:r>
      <w:proofErr w:type="spellStart"/>
      <w:proofErr w:type="gramStart"/>
      <w:r w:rsidR="00D34DC7" w:rsidRPr="00D34DC7">
        <w:rPr>
          <w:rFonts w:asciiTheme="majorHAnsi" w:hAnsiTheme="majorHAnsi"/>
          <w:i/>
        </w:rPr>
        <w:t>w</w:t>
      </w:r>
      <w:r w:rsidR="004B449F">
        <w:rPr>
          <w:rFonts w:asciiTheme="majorHAnsi" w:hAnsiTheme="majorHAnsi"/>
          <w:i/>
          <w:vertAlign w:val="subscript"/>
        </w:rPr>
        <w:t>Y,j</w:t>
      </w:r>
      <w:proofErr w:type="spellEnd"/>
      <w:proofErr w:type="gramEnd"/>
      <w:r w:rsidR="00D34DC7">
        <w:rPr>
          <w:rFonts w:asciiTheme="majorHAnsi" w:hAnsiTheme="majorHAnsi"/>
        </w:rPr>
        <w:t xml:space="preserve">) depends on the relative cost </w:t>
      </w:r>
      <w:r w:rsidR="001D10D8">
        <w:rPr>
          <w:rFonts w:asciiTheme="majorHAnsi" w:hAnsiTheme="majorHAnsi"/>
        </w:rPr>
        <w:t xml:space="preserve">or distance </w:t>
      </w:r>
      <w:r w:rsidR="00D34DC7">
        <w:rPr>
          <w:rFonts w:asciiTheme="majorHAnsi" w:hAnsiTheme="majorHAnsi"/>
        </w:rPr>
        <w:t xml:space="preserve">of reaching that box compared to all other boxes and the relative CPUE in that box compared to all other boxes. </w:t>
      </w:r>
      <w:r w:rsidR="00D34DC7" w:rsidRPr="00A932D4">
        <w:rPr>
          <w:rFonts w:asciiTheme="majorHAnsi" w:hAnsiTheme="majorHAnsi"/>
        </w:rPr>
        <w:t>This is calculated as</w:t>
      </w:r>
      <w:r w:rsidR="00D34DC7">
        <w:rPr>
          <w:rFonts w:asciiTheme="majorHAnsi" w:hAnsiTheme="majorHAnsi"/>
        </w:rPr>
        <w:t xml:space="preserve"> </w:t>
      </w:r>
    </w:p>
    <w:p w14:paraId="502BD8AE" w14:textId="77777777" w:rsidR="00D34DC7" w:rsidRDefault="00D34DC7" w:rsidP="00985A4A">
      <w:pPr>
        <w:autoSpaceDE w:val="0"/>
        <w:autoSpaceDN w:val="0"/>
        <w:adjustRightInd w:val="0"/>
        <w:rPr>
          <w:rFonts w:asciiTheme="majorHAnsi" w:hAnsiTheme="majorHAnsi"/>
        </w:rPr>
      </w:pPr>
    </w:p>
    <w:p w14:paraId="3825D6D1" w14:textId="30A8BD11" w:rsidR="00D34DC7" w:rsidRPr="00D34DC7" w:rsidRDefault="00000000" w:rsidP="00985A4A">
      <w:pPr>
        <w:autoSpaceDE w:val="0"/>
        <w:autoSpaceDN w:val="0"/>
        <w:adjustRightInd w:val="0"/>
        <w:rPr>
          <w:rFonts w:asciiTheme="majorHAnsi" w:hAnsiTheme="majorHAnsi"/>
        </w:rPr>
      </w:pPr>
      <m:oMathPara>
        <m:oMathParaPr>
          <m:jc m:val="left"/>
        </m:oMathParaPr>
        <m:oMath>
          <m:sSub>
            <m:sSubPr>
              <m:ctrlPr>
                <w:rPr>
                  <w:rFonts w:ascii="Cambria Math" w:hAnsi="Cambria Math"/>
                  <w:i/>
                  <w:sz w:val="24"/>
                </w:rPr>
              </m:ctrlPr>
            </m:sSubPr>
            <m:e>
              <m:r>
                <w:rPr>
                  <w:rFonts w:ascii="Cambria Math" w:hAnsi="Cambria Math"/>
                  <w:sz w:val="24"/>
                </w:rPr>
                <m:t>w</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f>
            <m:fPr>
              <m:ctrlPr>
                <w:rPr>
                  <w:rFonts w:ascii="Cambria Math" w:hAnsi="Cambria Math"/>
                  <w:i/>
                  <w:sz w:val="24"/>
                </w:rPr>
              </m:ctrlPr>
            </m:fPr>
            <m:num>
              <m:nary>
                <m:naryPr>
                  <m:chr m:val="∑"/>
                  <m:limLoc m:val="subSup"/>
                  <m:supHide m:val="1"/>
                  <m:ctrlPr>
                    <w:rPr>
                      <w:rFonts w:ascii="Cambria Math" w:hAnsi="Cambria Math"/>
                      <w:i/>
                      <w:sz w:val="24"/>
                    </w:rPr>
                  </m:ctrlPr>
                </m:naryPr>
                <m:sub>
                  <m:r>
                    <w:rPr>
                      <w:rFonts w:ascii="Cambria Math" w:hAnsi="Cambria Math"/>
                      <w:sz w:val="24"/>
                    </w:rPr>
                    <m:t>Z</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mFCscale</m:t>
                          </m:r>
                        </m:e>
                        <m:sub>
                          <m:r>
                            <w:rPr>
                              <w:rFonts w:ascii="Cambria Math" w:hAnsi="Cambria Math"/>
                              <w:sz w:val="24"/>
                            </w:rPr>
                            <m:t>Y</m:t>
                          </m:r>
                        </m:sub>
                      </m:sSub>
                    </m:num>
                    <m:den>
                      <m:sSub>
                        <m:sSubPr>
                          <m:ctrlPr>
                            <w:rPr>
                              <w:rFonts w:ascii="Cambria Math" w:hAnsi="Cambria Math"/>
                              <w:i/>
                              <w:sz w:val="24"/>
                            </w:rPr>
                          </m:ctrlPr>
                        </m:sSubPr>
                        <m:e>
                          <m:r>
                            <w:rPr>
                              <w:rFonts w:ascii="Cambria Math" w:hAnsi="Cambria Math"/>
                              <w:sz w:val="24"/>
                            </w:rPr>
                            <m:t>Z∙distance</m:t>
                          </m:r>
                        </m:e>
                        <m:sub>
                          <m:r>
                            <w:rPr>
                              <w:rFonts w:ascii="Cambria Math" w:hAnsi="Cambria Math"/>
                              <w:sz w:val="24"/>
                            </w:rPr>
                            <m:t>Z,j</m:t>
                          </m:r>
                        </m:sub>
                      </m:sSub>
                    </m:den>
                  </m:f>
                </m:e>
              </m:nary>
            </m:num>
            <m:den>
              <m:nary>
                <m:naryPr>
                  <m:chr m:val="∑"/>
                  <m:limLoc m:val="undOvr"/>
                  <m:supHide m:val="1"/>
                  <m:ctrlPr>
                    <w:rPr>
                      <w:rFonts w:ascii="Cambria Math" w:hAnsi="Cambria Math"/>
                      <w:i/>
                      <w:sz w:val="24"/>
                    </w:rPr>
                  </m:ctrlPr>
                </m:naryPr>
                <m:sub>
                  <m:r>
                    <w:rPr>
                      <w:rFonts w:ascii="Cambria Math" w:hAnsi="Cambria Math"/>
                      <w:sz w:val="24"/>
                    </w:rPr>
                    <m:t>j</m:t>
                  </m:r>
                </m:sub>
                <m:sup/>
                <m:e>
                  <m:nary>
                    <m:naryPr>
                      <m:chr m:val="∑"/>
                      <m:limLoc m:val="subSup"/>
                      <m:supHide m:val="1"/>
                      <m:ctrlPr>
                        <w:rPr>
                          <w:rFonts w:ascii="Cambria Math" w:hAnsi="Cambria Math"/>
                          <w:i/>
                          <w:sz w:val="24"/>
                        </w:rPr>
                      </m:ctrlPr>
                    </m:naryPr>
                    <m:sub>
                      <m:r>
                        <w:rPr>
                          <w:rFonts w:ascii="Cambria Math" w:hAnsi="Cambria Math"/>
                          <w:sz w:val="24"/>
                        </w:rPr>
                        <m:t>Z</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mFCscale</m:t>
                              </m:r>
                            </m:e>
                            <m:sub>
                              <m:r>
                                <w:rPr>
                                  <w:rFonts w:ascii="Cambria Math" w:hAnsi="Cambria Math"/>
                                  <w:sz w:val="24"/>
                                </w:rPr>
                                <m:t>Y</m:t>
                              </m:r>
                            </m:sub>
                          </m:sSub>
                        </m:num>
                        <m:den>
                          <m:sSub>
                            <m:sSubPr>
                              <m:ctrlPr>
                                <w:rPr>
                                  <w:rFonts w:ascii="Cambria Math" w:hAnsi="Cambria Math"/>
                                  <w:i/>
                                  <w:sz w:val="24"/>
                                </w:rPr>
                              </m:ctrlPr>
                            </m:sSubPr>
                            <m:e>
                              <m:r>
                                <w:rPr>
                                  <w:rFonts w:ascii="Cambria Math" w:hAnsi="Cambria Math"/>
                                  <w:sz w:val="24"/>
                                </w:rPr>
                                <m:t>Z∙distance</m:t>
                              </m:r>
                            </m:e>
                            <m:sub>
                              <m:r>
                                <w:rPr>
                                  <w:rFonts w:ascii="Cambria Math" w:hAnsi="Cambria Math"/>
                                  <w:sz w:val="24"/>
                                </w:rPr>
                                <m:t>Z,j</m:t>
                              </m:r>
                            </m:sub>
                          </m:sSub>
                        </m:den>
                      </m:f>
                    </m:e>
                  </m:nary>
                </m:e>
              </m:nary>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cpue</m:t>
                  </m:r>
                </m:e>
                <m:sub>
                  <m:r>
                    <w:rPr>
                      <w:rFonts w:ascii="Cambria Math" w:hAnsi="Cambria Math"/>
                      <w:sz w:val="24"/>
                    </w:rPr>
                    <m:t>Y,j</m:t>
                  </m:r>
                </m:sub>
              </m:sSub>
            </m:num>
            <m:den>
              <m:nary>
                <m:naryPr>
                  <m:chr m:val="∑"/>
                  <m:limLoc m:val="undOvr"/>
                  <m:supHide m:val="1"/>
                  <m:ctrlPr>
                    <w:rPr>
                      <w:rFonts w:ascii="Cambria Math" w:hAnsi="Cambria Math"/>
                      <w:i/>
                      <w:sz w:val="24"/>
                    </w:rPr>
                  </m:ctrlPr>
                </m:naryPr>
                <m:sub>
                  <m:r>
                    <w:rPr>
                      <w:rFonts w:ascii="Cambria Math" w:hAnsi="Cambria Math"/>
                      <w:sz w:val="24"/>
                    </w:rPr>
                    <m:t>j</m:t>
                  </m:r>
                </m:sub>
                <m:sup/>
                <m:e>
                  <m:sSub>
                    <m:sSubPr>
                      <m:ctrlPr>
                        <w:rPr>
                          <w:rFonts w:ascii="Cambria Math" w:hAnsi="Cambria Math"/>
                          <w:i/>
                          <w:sz w:val="24"/>
                        </w:rPr>
                      </m:ctrlPr>
                    </m:sSubPr>
                    <m:e>
                      <m:r>
                        <w:rPr>
                          <w:rFonts w:ascii="Cambria Math" w:hAnsi="Cambria Math"/>
                          <w:sz w:val="24"/>
                        </w:rPr>
                        <m:t>cpue</m:t>
                      </m:r>
                    </m:e>
                    <m:sub>
                      <m:r>
                        <w:rPr>
                          <w:rFonts w:ascii="Cambria Math" w:hAnsi="Cambria Math"/>
                          <w:sz w:val="24"/>
                        </w:rPr>
                        <m:t>Y,j</m:t>
                      </m:r>
                    </m:sub>
                  </m:sSub>
                </m:e>
              </m:nary>
            </m:den>
          </m:f>
        </m:oMath>
      </m:oMathPara>
    </w:p>
    <w:p w14:paraId="7432391F" w14:textId="77777777" w:rsidR="00AB7623" w:rsidRDefault="00AB7623" w:rsidP="00985A4A">
      <w:pPr>
        <w:autoSpaceDE w:val="0"/>
        <w:autoSpaceDN w:val="0"/>
        <w:adjustRightInd w:val="0"/>
        <w:rPr>
          <w:rFonts w:asciiTheme="majorHAnsi" w:hAnsiTheme="majorHAnsi"/>
          <w:b/>
        </w:rPr>
      </w:pPr>
    </w:p>
    <w:p w14:paraId="5787D263" w14:textId="53FDF69A" w:rsidR="001D10D8" w:rsidRDefault="001D10D8" w:rsidP="00985A4A">
      <w:pPr>
        <w:autoSpaceDE w:val="0"/>
        <w:autoSpaceDN w:val="0"/>
        <w:adjustRightInd w:val="0"/>
        <w:rPr>
          <w:rFonts w:asciiTheme="majorHAnsi" w:hAnsiTheme="majorHAnsi"/>
        </w:rPr>
      </w:pPr>
      <w:r>
        <w:rPr>
          <w:rFonts w:asciiTheme="majorHAnsi" w:hAnsiTheme="majorHAnsi"/>
        </w:rPr>
        <w:t xml:space="preserve">where the first term represents the relative distance of the box </w:t>
      </w:r>
      <w:proofErr w:type="gramStart"/>
      <w:r w:rsidRPr="001D10D8">
        <w:rPr>
          <w:rFonts w:asciiTheme="majorHAnsi" w:hAnsiTheme="majorHAnsi"/>
          <w:i/>
        </w:rPr>
        <w:t>j</w:t>
      </w:r>
      <w:proofErr w:type="gramEnd"/>
      <w:r>
        <w:rPr>
          <w:rFonts w:asciiTheme="majorHAnsi" w:hAnsiTheme="majorHAnsi"/>
        </w:rPr>
        <w:t xml:space="preserve"> and the second term is the relative CPUE in the box </w:t>
      </w:r>
      <w:r w:rsidRPr="001D10D8">
        <w:rPr>
          <w:rFonts w:asciiTheme="majorHAnsi" w:hAnsiTheme="majorHAnsi"/>
          <w:i/>
        </w:rPr>
        <w:t xml:space="preserve">j </w:t>
      </w:r>
      <w:r>
        <w:rPr>
          <w:rFonts w:asciiTheme="majorHAnsi" w:hAnsiTheme="majorHAnsi"/>
        </w:rPr>
        <w:t xml:space="preserve">by fishery Y.  The </w:t>
      </w:r>
      <w:proofErr w:type="spellStart"/>
      <w:r>
        <w:rPr>
          <w:rFonts w:asciiTheme="majorHAnsi" w:hAnsiTheme="majorHAnsi"/>
        </w:rPr>
        <w:t>mFCscale</w:t>
      </w:r>
      <w:proofErr w:type="spellEnd"/>
      <w:r>
        <w:rPr>
          <w:rFonts w:asciiTheme="majorHAnsi" w:hAnsiTheme="majorHAnsi"/>
        </w:rPr>
        <w:t xml:space="preserve"> (</w:t>
      </w:r>
      <w:proofErr w:type="spellStart"/>
      <w:r w:rsidRPr="00362ACF">
        <w:rPr>
          <w:rFonts w:asciiTheme="majorHAnsi" w:hAnsiTheme="majorHAnsi"/>
          <w:color w:val="E36C0A" w:themeColor="accent6" w:themeShade="BF"/>
        </w:rPr>
        <w:t>YYY_mFCscale</w:t>
      </w:r>
      <w:proofErr w:type="spellEnd"/>
      <w:r>
        <w:rPr>
          <w:rFonts w:asciiTheme="majorHAnsi" w:hAnsiTheme="majorHAnsi"/>
        </w:rPr>
        <w:t>, unitless) is a fishery specific scalar which can heighten or lessen the eff</w:t>
      </w:r>
      <w:r w:rsidR="00A64C7F">
        <w:rPr>
          <w:rFonts w:asciiTheme="majorHAnsi" w:hAnsiTheme="majorHAnsi"/>
        </w:rPr>
        <w:t xml:space="preserve">ects of distance, see Figure </w:t>
      </w:r>
      <w:r>
        <w:rPr>
          <w:rFonts w:asciiTheme="majorHAnsi" w:hAnsiTheme="majorHAnsi"/>
        </w:rPr>
        <w:t xml:space="preserve">2. </w:t>
      </w:r>
    </w:p>
    <w:p w14:paraId="230A4314" w14:textId="77777777" w:rsidR="00B80A79" w:rsidRDefault="00B80A79" w:rsidP="00985A4A">
      <w:pPr>
        <w:autoSpaceDE w:val="0"/>
        <w:autoSpaceDN w:val="0"/>
        <w:adjustRightInd w:val="0"/>
        <w:rPr>
          <w:rFonts w:asciiTheme="majorHAnsi" w:hAnsiTheme="majorHAnsi"/>
        </w:rPr>
      </w:pPr>
    </w:p>
    <w:p w14:paraId="7A4B7370" w14:textId="70DD26AE" w:rsidR="00B80A79" w:rsidRDefault="00B80A79" w:rsidP="00985A4A">
      <w:pPr>
        <w:autoSpaceDE w:val="0"/>
        <w:autoSpaceDN w:val="0"/>
        <w:adjustRightInd w:val="0"/>
        <w:rPr>
          <w:rFonts w:asciiTheme="majorHAnsi" w:hAnsiTheme="majorHAnsi"/>
        </w:rPr>
      </w:pPr>
      <w:r>
        <w:rPr>
          <w:rFonts w:asciiTheme="majorHAnsi" w:hAnsiTheme="majorHAnsi"/>
        </w:rPr>
        <w:t xml:space="preserve">The </w:t>
      </w:r>
      <w:r w:rsidRPr="00DC2D7D">
        <w:rPr>
          <w:rFonts w:asciiTheme="majorHAnsi" w:hAnsiTheme="majorHAnsi"/>
          <w:b/>
        </w:rPr>
        <w:t xml:space="preserve">key difference between this </w:t>
      </w:r>
      <w:proofErr w:type="spellStart"/>
      <w:r w:rsidR="00DC2D7D">
        <w:rPr>
          <w:rFonts w:asciiTheme="majorHAnsi" w:hAnsiTheme="majorHAnsi"/>
          <w:b/>
        </w:rPr>
        <w:t>effortmodel</w:t>
      </w:r>
      <w:proofErr w:type="spellEnd"/>
      <w:r w:rsidR="00DC2D7D">
        <w:rPr>
          <w:rFonts w:asciiTheme="majorHAnsi" w:hAnsiTheme="majorHAnsi"/>
          <w:b/>
        </w:rPr>
        <w:t>=8</w:t>
      </w:r>
      <w:r w:rsidRPr="00DC2D7D">
        <w:rPr>
          <w:rFonts w:asciiTheme="majorHAnsi" w:hAnsiTheme="majorHAnsi"/>
          <w:b/>
        </w:rPr>
        <w:t xml:space="preserve"> and the </w:t>
      </w:r>
      <w:proofErr w:type="spellStart"/>
      <w:r w:rsidRPr="00DC2D7D">
        <w:rPr>
          <w:rFonts w:asciiTheme="majorHAnsi" w:hAnsiTheme="majorHAnsi"/>
          <w:b/>
        </w:rPr>
        <w:t>effortmodel</w:t>
      </w:r>
      <w:proofErr w:type="spellEnd"/>
      <w:r w:rsidRPr="00DC2D7D">
        <w:rPr>
          <w:rFonts w:asciiTheme="majorHAnsi" w:hAnsiTheme="majorHAnsi"/>
          <w:b/>
        </w:rPr>
        <w:t>=5 and 7 above</w:t>
      </w:r>
      <w:r>
        <w:rPr>
          <w:rFonts w:asciiTheme="majorHAnsi" w:hAnsiTheme="majorHAnsi"/>
        </w:rPr>
        <w:t xml:space="preserve">, is that here the distance to the box is used to assign the relative weight to each box when finding the ideal effort, whereas in the previous options the distance was only used to assess how quickly the new ideal effort can be achieved (or it may be never achieved if the new ideal effort changes faster than the fishery can react to this). </w:t>
      </w:r>
    </w:p>
    <w:p w14:paraId="3ABB52F9" w14:textId="77777777" w:rsidR="001D10D8" w:rsidRDefault="001D10D8" w:rsidP="00985A4A">
      <w:pPr>
        <w:autoSpaceDE w:val="0"/>
        <w:autoSpaceDN w:val="0"/>
        <w:adjustRightInd w:val="0"/>
        <w:rPr>
          <w:rFonts w:asciiTheme="majorHAnsi" w:hAnsiTheme="majorHAnsi"/>
        </w:rPr>
      </w:pPr>
    </w:p>
    <w:p w14:paraId="01A1E27F" w14:textId="73964FBE" w:rsidR="001D10D8" w:rsidRDefault="001D10D8" w:rsidP="00985A4A">
      <w:pPr>
        <w:autoSpaceDE w:val="0"/>
        <w:autoSpaceDN w:val="0"/>
        <w:adjustRightInd w:val="0"/>
        <w:rPr>
          <w:rFonts w:asciiTheme="majorHAnsi" w:hAnsiTheme="majorHAnsi"/>
        </w:rPr>
      </w:pPr>
      <w:r>
        <w:rPr>
          <w:rFonts w:asciiTheme="majorHAnsi" w:hAnsiTheme="majorHAnsi"/>
        </w:rPr>
        <w:t xml:space="preserve">The ideal new fishing pressure in each cell is then calculated as the ratio of relative weight of box </w:t>
      </w:r>
      <w:r w:rsidRPr="00B80A79">
        <w:rPr>
          <w:rFonts w:asciiTheme="majorHAnsi" w:hAnsiTheme="majorHAnsi"/>
          <w:i/>
        </w:rPr>
        <w:t>j</w:t>
      </w:r>
      <w:r>
        <w:rPr>
          <w:rFonts w:asciiTheme="majorHAnsi" w:hAnsiTheme="majorHAnsi"/>
        </w:rPr>
        <w:t xml:space="preserve"> to the sum of all </w:t>
      </w:r>
      <w:proofErr w:type="gramStart"/>
      <w:r>
        <w:rPr>
          <w:rFonts w:asciiTheme="majorHAnsi" w:hAnsiTheme="majorHAnsi"/>
        </w:rPr>
        <w:t>box</w:t>
      </w:r>
      <w:proofErr w:type="gramEnd"/>
      <w:r>
        <w:rPr>
          <w:rFonts w:asciiTheme="majorHAnsi" w:hAnsiTheme="majorHAnsi"/>
        </w:rPr>
        <w:t xml:space="preserve"> relative weights, multiplied by the total old effort by the fishery in the entire model domain (days </w:t>
      </w:r>
      <w:r w:rsidR="00DA4BD0">
        <w:rPr>
          <w:rFonts w:asciiTheme="majorHAnsi" w:hAnsiTheme="majorHAnsi"/>
        </w:rPr>
        <w:t>d</w:t>
      </w:r>
      <w:r>
        <w:rPr>
          <w:rFonts w:asciiTheme="majorHAnsi" w:hAnsiTheme="majorHAnsi"/>
        </w:rPr>
        <w:t>ay</w:t>
      </w:r>
      <w:r w:rsidR="00DA4BD0" w:rsidRPr="00DA4BD0">
        <w:rPr>
          <w:rFonts w:asciiTheme="majorHAnsi" w:hAnsiTheme="majorHAnsi"/>
          <w:vertAlign w:val="superscript"/>
        </w:rPr>
        <w:t>-1</w:t>
      </w:r>
      <w:r>
        <w:rPr>
          <w:rFonts w:asciiTheme="majorHAnsi" w:hAnsiTheme="majorHAnsi"/>
        </w:rPr>
        <w:t>)</w:t>
      </w:r>
    </w:p>
    <w:p w14:paraId="384F0993" w14:textId="77777777" w:rsidR="001D10D8" w:rsidRDefault="001D10D8" w:rsidP="00985A4A">
      <w:pPr>
        <w:autoSpaceDE w:val="0"/>
        <w:autoSpaceDN w:val="0"/>
        <w:adjustRightInd w:val="0"/>
        <w:rPr>
          <w:rFonts w:asciiTheme="majorHAnsi" w:hAnsiTheme="majorHAnsi"/>
        </w:rPr>
      </w:pPr>
    </w:p>
    <w:p w14:paraId="5EBA5EC7" w14:textId="7FBBE73A" w:rsidR="001D10D8" w:rsidRPr="001D10D8" w:rsidRDefault="00000000" w:rsidP="00985A4A">
      <w:pPr>
        <w:autoSpaceDE w:val="0"/>
        <w:autoSpaceDN w:val="0"/>
        <w:adjustRightInd w:val="0"/>
        <w:rPr>
          <w:rFonts w:asciiTheme="majorHAnsi" w:hAnsiTheme="majorHAnsi"/>
        </w:rPr>
      </w:pPr>
      <m:oMathPara>
        <m:oMathParaPr>
          <m:jc m:val="left"/>
        </m:oMathParaPr>
        <m:oMath>
          <m:sSub>
            <m:sSubPr>
              <m:ctrlPr>
                <w:rPr>
                  <w:rFonts w:ascii="Cambria Math" w:hAnsi="Cambria Math"/>
                  <w:i/>
                  <w:sz w:val="24"/>
                </w:rPr>
              </m:ctrlPr>
            </m:sSubPr>
            <m:e>
              <m:r>
                <w:rPr>
                  <w:rFonts w:ascii="Cambria Math" w:hAnsi="Cambria Math"/>
                  <w:sz w:val="24"/>
                </w:rPr>
                <m:t>idEff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w</m:t>
                  </m:r>
                </m:e>
                <m:sub>
                  <m:r>
                    <w:rPr>
                      <w:rFonts w:ascii="Cambria Math" w:hAnsi="Cambria Math"/>
                      <w:sz w:val="24"/>
                    </w:rPr>
                    <m:t>Y,j</m:t>
                  </m:r>
                </m:sub>
              </m:sSub>
            </m:num>
            <m:den>
              <m:nary>
                <m:naryPr>
                  <m:chr m:val="∑"/>
                  <m:limLoc m:val="undOvr"/>
                  <m:supHide m:val="1"/>
                  <m:ctrlPr>
                    <w:rPr>
                      <w:rFonts w:ascii="Cambria Math" w:hAnsi="Cambria Math"/>
                      <w:i/>
                      <w:sz w:val="24"/>
                    </w:rPr>
                  </m:ctrlPr>
                </m:naryPr>
                <m:sub>
                  <m:r>
                    <w:rPr>
                      <w:rFonts w:ascii="Cambria Math" w:hAnsi="Cambria Math"/>
                      <w:sz w:val="24"/>
                    </w:rPr>
                    <m:t>j</m:t>
                  </m:r>
                </m:sub>
                <m:sup/>
                <m:e>
                  <m:sSub>
                    <m:sSubPr>
                      <m:ctrlPr>
                        <w:rPr>
                          <w:rFonts w:ascii="Cambria Math" w:hAnsi="Cambria Math"/>
                          <w:i/>
                          <w:sz w:val="24"/>
                        </w:rPr>
                      </m:ctrlPr>
                    </m:sSubPr>
                    <m:e>
                      <m:r>
                        <w:rPr>
                          <w:rFonts w:ascii="Cambria Math" w:hAnsi="Cambria Math"/>
                          <w:sz w:val="24"/>
                        </w:rPr>
                        <m:t>w</m:t>
                      </m:r>
                    </m:e>
                    <m:sub>
                      <m:r>
                        <w:rPr>
                          <w:rFonts w:ascii="Cambria Math" w:hAnsi="Cambria Math"/>
                          <w:sz w:val="24"/>
                        </w:rPr>
                        <m:t>Y,j</m:t>
                      </m:r>
                    </m:sub>
                  </m:sSub>
                </m:e>
              </m:nary>
            </m:den>
          </m:f>
          <m:r>
            <w:rPr>
              <w:rFonts w:ascii="Cambria Math" w:hAnsi="Cambria Math"/>
              <w:sz w:val="24"/>
            </w:rPr>
            <m:t>∙</m:t>
          </m:r>
          <m:sSub>
            <m:sSubPr>
              <m:ctrlPr>
                <w:rPr>
                  <w:rFonts w:ascii="Cambria Math" w:hAnsi="Cambria Math"/>
                  <w:i/>
                  <w:sz w:val="24"/>
                </w:rPr>
              </m:ctrlPr>
            </m:sSubPr>
            <m:e>
              <m:r>
                <w:rPr>
                  <w:rFonts w:ascii="Cambria Math" w:hAnsi="Cambria Math"/>
                  <w:sz w:val="24"/>
                </w:rPr>
                <m:t>TotoldEff</m:t>
              </m:r>
            </m:e>
            <m:sub>
              <m:r>
                <w:rPr>
                  <w:rFonts w:ascii="Cambria Math" w:hAnsi="Cambria Math"/>
                  <w:sz w:val="24"/>
                </w:rPr>
                <m:t>Y</m:t>
              </m:r>
            </m:sub>
          </m:sSub>
        </m:oMath>
      </m:oMathPara>
    </w:p>
    <w:p w14:paraId="4DA9A170" w14:textId="77777777" w:rsidR="00B80A79" w:rsidRDefault="00B80A79" w:rsidP="00985A4A">
      <w:pPr>
        <w:autoSpaceDE w:val="0"/>
        <w:autoSpaceDN w:val="0"/>
        <w:adjustRightInd w:val="0"/>
        <w:rPr>
          <w:rFonts w:asciiTheme="majorHAnsi" w:hAnsiTheme="majorHAnsi"/>
        </w:rPr>
      </w:pPr>
    </w:p>
    <w:p w14:paraId="6C7B8C92" w14:textId="14EC90B1" w:rsidR="00B80A79" w:rsidRDefault="00B80A79" w:rsidP="00985A4A">
      <w:pPr>
        <w:autoSpaceDE w:val="0"/>
        <w:autoSpaceDN w:val="0"/>
        <w:adjustRightInd w:val="0"/>
        <w:rPr>
          <w:rFonts w:asciiTheme="majorHAnsi" w:hAnsiTheme="majorHAnsi"/>
        </w:rPr>
      </w:pPr>
      <w:r>
        <w:rPr>
          <w:rFonts w:asciiTheme="majorHAnsi" w:hAnsiTheme="majorHAnsi"/>
        </w:rPr>
        <w:t>The new a</w:t>
      </w:r>
      <w:r w:rsidR="00FF4313">
        <w:rPr>
          <w:rFonts w:asciiTheme="majorHAnsi" w:hAnsiTheme="majorHAnsi"/>
        </w:rPr>
        <w:t xml:space="preserve">ctual effort is </w:t>
      </w:r>
      <w:r w:rsidR="00E04F30">
        <w:rPr>
          <w:rFonts w:asciiTheme="majorHAnsi" w:hAnsiTheme="majorHAnsi"/>
        </w:rPr>
        <w:t xml:space="preserve">converted into the realised effort </w:t>
      </w:r>
      <w:r w:rsidR="00FF4313">
        <w:rPr>
          <w:rFonts w:asciiTheme="majorHAnsi" w:hAnsiTheme="majorHAnsi"/>
        </w:rPr>
        <w:t xml:space="preserve">similarly to the option </w:t>
      </w:r>
      <w:proofErr w:type="spellStart"/>
      <w:r w:rsidR="002E7431" w:rsidRPr="002E7431">
        <w:rPr>
          <w:rFonts w:asciiTheme="majorHAnsi" w:hAnsiTheme="majorHAnsi"/>
          <w:color w:val="E36C0A" w:themeColor="accent6" w:themeShade="BF"/>
        </w:rPr>
        <w:t>YYY_</w:t>
      </w:r>
      <w:r w:rsidR="00FF4313" w:rsidRPr="002E7431">
        <w:rPr>
          <w:rFonts w:asciiTheme="majorHAnsi" w:hAnsiTheme="majorHAnsi"/>
          <w:color w:val="E36C0A" w:themeColor="accent6" w:themeShade="BF"/>
        </w:rPr>
        <w:t>effortmodel</w:t>
      </w:r>
      <w:proofErr w:type="spellEnd"/>
      <w:r w:rsidR="00FF4313">
        <w:rPr>
          <w:rFonts w:asciiTheme="majorHAnsi" w:hAnsiTheme="majorHAnsi"/>
        </w:rPr>
        <w:t xml:space="preserve">=4, except that </w:t>
      </w:r>
      <w:r w:rsidR="00E04F30">
        <w:rPr>
          <w:rFonts w:asciiTheme="majorHAnsi" w:hAnsiTheme="majorHAnsi"/>
        </w:rPr>
        <w:t xml:space="preserve">the </w:t>
      </w:r>
      <w:r w:rsidR="00FF4313">
        <w:rPr>
          <w:rFonts w:asciiTheme="majorHAnsi" w:hAnsiTheme="majorHAnsi"/>
        </w:rPr>
        <w:t xml:space="preserve">speed of the fishery boats is not divided by the total width of the model domain, but by </w:t>
      </w:r>
      <w:r w:rsidR="00FF4313">
        <w:rPr>
          <w:rFonts w:asciiTheme="majorHAnsi" w:hAnsiTheme="majorHAnsi"/>
        </w:rPr>
        <w:lastRenderedPageBreak/>
        <w:t>the</w:t>
      </w:r>
      <w:r w:rsidR="0094403D">
        <w:rPr>
          <w:rFonts w:asciiTheme="majorHAnsi" w:hAnsiTheme="majorHAnsi"/>
        </w:rPr>
        <w:t xml:space="preserve"> (absolute)</w:t>
      </w:r>
      <w:r w:rsidR="00FF4313">
        <w:rPr>
          <w:rFonts w:asciiTheme="majorHAnsi" w:hAnsiTheme="majorHAnsi"/>
        </w:rPr>
        <w:t xml:space="preserve"> distance between the </w:t>
      </w:r>
      <w:r w:rsidR="00E04F30">
        <w:rPr>
          <w:rFonts w:asciiTheme="majorHAnsi" w:hAnsiTheme="majorHAnsi"/>
        </w:rPr>
        <w:t>box</w:t>
      </w:r>
      <w:r w:rsidR="00FF4313">
        <w:rPr>
          <w:rFonts w:asciiTheme="majorHAnsi" w:hAnsiTheme="majorHAnsi"/>
        </w:rPr>
        <w:t xml:space="preserve"> of the maximum effort </w:t>
      </w:r>
      <w:proofErr w:type="spellStart"/>
      <w:r w:rsidR="00E04F30" w:rsidRPr="00DC2D7D">
        <w:rPr>
          <w:rFonts w:asciiTheme="majorHAnsi" w:hAnsiTheme="majorHAnsi" w:cs="TimesNewRomanPSMT"/>
          <w:i/>
          <w:sz w:val="24"/>
          <w:szCs w:val="24"/>
        </w:rPr>
        <w:t>j</w:t>
      </w:r>
      <w:r w:rsidR="00E04F30" w:rsidRPr="00DC2D7D">
        <w:rPr>
          <w:rFonts w:asciiTheme="majorHAnsi" w:hAnsiTheme="majorHAnsi" w:cs="TimesNewRomanPSMT"/>
          <w:i/>
          <w:sz w:val="24"/>
          <w:szCs w:val="24"/>
          <w:vertAlign w:val="subscript"/>
        </w:rPr>
        <w:t>maxEff</w:t>
      </w:r>
      <w:proofErr w:type="spellEnd"/>
      <w:r w:rsidR="00E04F30">
        <w:rPr>
          <w:rFonts w:asciiTheme="majorHAnsi" w:hAnsiTheme="majorHAnsi" w:cs="TimesNewRomanPSMT"/>
          <w:i/>
          <w:sz w:val="24"/>
          <w:szCs w:val="24"/>
        </w:rPr>
        <w:t xml:space="preserve"> </w:t>
      </w:r>
      <w:r w:rsidR="00FF4313">
        <w:rPr>
          <w:rFonts w:asciiTheme="majorHAnsi" w:hAnsiTheme="majorHAnsi"/>
        </w:rPr>
        <w:t xml:space="preserve">and </w:t>
      </w:r>
      <w:r w:rsidR="00E04F30">
        <w:rPr>
          <w:rFonts w:asciiTheme="majorHAnsi" w:hAnsiTheme="majorHAnsi"/>
        </w:rPr>
        <w:t xml:space="preserve">the box of </w:t>
      </w:r>
      <w:r w:rsidR="00FF4313">
        <w:rPr>
          <w:rFonts w:asciiTheme="majorHAnsi" w:hAnsiTheme="majorHAnsi"/>
        </w:rPr>
        <w:t>maximum CPUE</w:t>
      </w:r>
      <w:r w:rsidR="00DC2D7D">
        <w:rPr>
          <w:rFonts w:asciiTheme="majorHAnsi" w:hAnsiTheme="majorHAnsi"/>
        </w:rPr>
        <w:t xml:space="preserve"> </w:t>
      </w:r>
      <w:proofErr w:type="spellStart"/>
      <w:r w:rsidR="00E04F30" w:rsidRPr="00DC2D7D">
        <w:rPr>
          <w:rFonts w:asciiTheme="majorHAnsi" w:hAnsiTheme="majorHAnsi" w:cs="TimesNewRomanPSMT"/>
          <w:i/>
          <w:sz w:val="24"/>
          <w:szCs w:val="24"/>
        </w:rPr>
        <w:t>j</w:t>
      </w:r>
      <w:r w:rsidR="00E04F30">
        <w:rPr>
          <w:rFonts w:asciiTheme="majorHAnsi" w:hAnsiTheme="majorHAnsi" w:cs="TimesNewRomanPSMT"/>
          <w:i/>
          <w:sz w:val="24"/>
          <w:szCs w:val="24"/>
          <w:vertAlign w:val="subscript"/>
        </w:rPr>
        <w:t>maxCPUE</w:t>
      </w:r>
      <w:proofErr w:type="spellEnd"/>
      <w:r w:rsidR="00FF4313">
        <w:rPr>
          <w:rFonts w:asciiTheme="majorHAnsi" w:hAnsiTheme="majorHAnsi"/>
        </w:rPr>
        <w:t xml:space="preserve">. </w:t>
      </w:r>
    </w:p>
    <w:p w14:paraId="06C90F96" w14:textId="77777777" w:rsidR="00FF4313" w:rsidRDefault="00FF4313" w:rsidP="00985A4A">
      <w:pPr>
        <w:autoSpaceDE w:val="0"/>
        <w:autoSpaceDN w:val="0"/>
        <w:adjustRightInd w:val="0"/>
        <w:rPr>
          <w:rFonts w:asciiTheme="majorHAnsi" w:hAnsiTheme="majorHAnsi"/>
        </w:rPr>
      </w:pPr>
    </w:p>
    <w:p w14:paraId="3F6AE3E3" w14:textId="77777777" w:rsidR="001D10D8" w:rsidRPr="001D10D8" w:rsidRDefault="001D10D8" w:rsidP="00985A4A">
      <w:pPr>
        <w:autoSpaceDE w:val="0"/>
        <w:autoSpaceDN w:val="0"/>
        <w:adjustRightInd w:val="0"/>
        <w:rPr>
          <w:rFonts w:asciiTheme="majorHAnsi" w:hAnsiTheme="majorHAnsi"/>
        </w:rPr>
      </w:pPr>
    </w:p>
    <w:p w14:paraId="6C1D1ED2" w14:textId="2AD62B50" w:rsidR="00D34DC7" w:rsidRPr="00B80A79" w:rsidRDefault="00000000" w:rsidP="00985A4A">
      <w:pPr>
        <w:autoSpaceDE w:val="0"/>
        <w:autoSpaceDN w:val="0"/>
        <w:adjustRightInd w:val="0"/>
        <w:rPr>
          <w:rFonts w:asciiTheme="majorHAnsi" w:hAnsiTheme="majorHAnsi"/>
          <w:b/>
        </w:rPr>
      </w:pPr>
      <m:oMathPara>
        <m:oMathParaPr>
          <m:jc m:val="left"/>
        </m:oMathParaPr>
        <m:oMath>
          <m:sSub>
            <m:sSubPr>
              <m:ctrlPr>
                <w:rPr>
                  <w:rFonts w:ascii="Cambria Math" w:hAnsi="Cambria Math"/>
                  <w:i/>
                  <w:sz w:val="24"/>
                </w:rPr>
              </m:ctrlPr>
            </m:sSubPr>
            <m:e>
              <m:r>
                <w:rPr>
                  <w:rFonts w:ascii="Cambria Math" w:hAnsi="Cambria Math"/>
                  <w:sz w:val="24"/>
                </w:rPr>
                <m:t>newEff</m:t>
              </m:r>
              <m:ctrlPr>
                <w:rPr>
                  <w:rFonts w:ascii="Cambria Math" w:hAnsi="Cambria Math" w:cs="Cambria Math"/>
                  <w:i/>
                  <w:sz w:val="24"/>
                </w:rPr>
              </m:ctrlPr>
            </m:e>
            <m:sub>
              <m:r>
                <w:rPr>
                  <w:rFonts w:ascii="Cambria Math" w:hAnsi="Cambria Math"/>
                  <w:sz w:val="24"/>
                </w:rPr>
                <m:t>Y,j</m:t>
              </m:r>
            </m:sub>
          </m:sSub>
          <m:r>
            <w:rPr>
              <w:rFonts w:ascii="Cambria Math" w:hAnsi="Cambria Math"/>
              <w:sz w:val="24"/>
            </w:rPr>
            <m:t>=</m:t>
          </m:r>
          <m:func>
            <m:funcPr>
              <m:ctrlPr>
                <w:rPr>
                  <w:rFonts w:ascii="Cambria Math" w:hAnsi="Cambria Math"/>
                  <w:sz w:val="24"/>
                </w:rPr>
              </m:ctrlPr>
            </m:funcPr>
            <m:fName>
              <m:r>
                <m:rPr>
                  <m:sty m:val="p"/>
                </m:rPr>
                <w:rPr>
                  <w:rFonts w:ascii="Cambria Math" w:hAnsi="Cambria Math"/>
                  <w:sz w:val="24"/>
                </w:rPr>
                <m:t>max</m:t>
              </m:r>
              <m:ctrlPr>
                <w:rPr>
                  <w:rFonts w:ascii="Cambria Math" w:hAnsi="Cambria Math"/>
                  <w:i/>
                  <w:sz w:val="24"/>
                </w:rPr>
              </m:ctrlPr>
            </m:fName>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Speed</m:t>
                          </m:r>
                        </m:e>
                        <m:sub>
                          <m:r>
                            <w:rPr>
                              <w:rFonts w:ascii="Cambria Math" w:hAnsi="Cambria Math"/>
                              <w:sz w:val="24"/>
                            </w:rPr>
                            <m:t>Y</m:t>
                          </m:r>
                        </m:sub>
                      </m:sSub>
                      <m:r>
                        <w:rPr>
                          <w:rFonts w:ascii="Cambria Math" w:hAnsi="Cambria Math"/>
                          <w:sz w:val="24"/>
                        </w:rPr>
                        <m:t>∙dt</m:t>
                      </m:r>
                    </m:num>
                    <m:den>
                      <m:d>
                        <m:dPr>
                          <m:begChr m:val="|"/>
                          <m:endChr m:val="|"/>
                          <m:ctrlPr>
                            <w:rPr>
                              <w:rFonts w:ascii="Cambria Math" w:hAnsi="Cambria Math"/>
                              <w:i/>
                              <w:sz w:val="24"/>
                            </w:rPr>
                          </m:ctrlPr>
                        </m:dPr>
                        <m:e>
                          <m:r>
                            <w:rPr>
                              <w:rFonts w:ascii="Cambria Math" w:hAnsi="Cambria Math"/>
                              <w:sz w:val="24"/>
                            </w:rPr>
                            <m:t>distance(</m:t>
                          </m:r>
                          <m:sSub>
                            <m:sSubPr>
                              <m:ctrlPr>
                                <w:rPr>
                                  <w:rFonts w:ascii="Cambria Math" w:hAnsi="Cambria Math"/>
                                  <w:i/>
                                  <w:sz w:val="24"/>
                                </w:rPr>
                              </m:ctrlPr>
                            </m:sSubPr>
                            <m:e>
                              <m:r>
                                <w:rPr>
                                  <w:rFonts w:ascii="Cambria Math" w:hAnsi="Cambria Math"/>
                                  <w:sz w:val="24"/>
                                </w:rPr>
                                <m:t>j</m:t>
                              </m:r>
                            </m:e>
                            <m:sub>
                              <m:r>
                                <w:rPr>
                                  <w:rFonts w:ascii="Cambria Math" w:hAnsi="Cambria Math"/>
                                  <w:sz w:val="24"/>
                                </w:rPr>
                                <m:t>maxEff</m:t>
                              </m:r>
                            </m:sub>
                          </m:sSub>
                          <m:r>
                            <w:rPr>
                              <w:rFonts w:ascii="Cambria Math" w:hAnsi="Cambria Math"/>
                              <w:sz w:val="24"/>
                            </w:rPr>
                            <m:t>-</m:t>
                          </m:r>
                          <m:sSub>
                            <m:sSubPr>
                              <m:ctrlPr>
                                <w:rPr>
                                  <w:rFonts w:ascii="Cambria Math" w:hAnsi="Cambria Math"/>
                                  <w:i/>
                                  <w:sz w:val="24"/>
                                </w:rPr>
                              </m:ctrlPr>
                            </m:sSubPr>
                            <m:e>
                              <m:r>
                                <w:rPr>
                                  <w:rFonts w:ascii="Cambria Math" w:hAnsi="Cambria Math"/>
                                  <w:sz w:val="24"/>
                                </w:rPr>
                                <m:t>j</m:t>
                              </m:r>
                            </m:e>
                            <m:sub>
                              <m:r>
                                <w:rPr>
                                  <w:rFonts w:ascii="Cambria Math" w:hAnsi="Cambria Math"/>
                                  <w:sz w:val="24"/>
                                </w:rPr>
                                <m:t>maxCPUE</m:t>
                              </m:r>
                            </m:sub>
                          </m:sSub>
                          <m:r>
                            <w:rPr>
                              <w:rFonts w:ascii="Cambria Math" w:hAnsi="Cambria Math"/>
                              <w:sz w:val="24"/>
                            </w:rPr>
                            <m:t>)</m:t>
                          </m:r>
                        </m:e>
                      </m:d>
                    </m:den>
                  </m:f>
                </m:e>
              </m:d>
            </m:e>
          </m:func>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idEff</m:t>
                  </m:r>
                </m:e>
                <m:sub>
                  <m:r>
                    <w:rPr>
                      <w:rFonts w:ascii="Cambria Math" w:hAnsi="Cambria Math"/>
                      <w:sz w:val="24"/>
                    </w:rPr>
                    <m:t>Y,j</m:t>
                  </m:r>
                </m:sub>
              </m:sSub>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oldEff</m:t>
              </m:r>
            </m:e>
            <m:sub>
              <m:r>
                <w:rPr>
                  <w:rFonts w:ascii="Cambria Math" w:hAnsi="Cambria Math"/>
                  <w:sz w:val="24"/>
                </w:rPr>
                <m:t>Y,j</m:t>
              </m:r>
            </m:sub>
          </m:sSub>
        </m:oMath>
      </m:oMathPara>
    </w:p>
    <w:p w14:paraId="78B0494E" w14:textId="77777777" w:rsidR="00AB7623" w:rsidRDefault="00AB7623" w:rsidP="00AB7623">
      <w:pPr>
        <w:autoSpaceDE w:val="0"/>
        <w:autoSpaceDN w:val="0"/>
        <w:adjustRightInd w:val="0"/>
        <w:rPr>
          <w:rFonts w:asciiTheme="majorHAnsi" w:hAnsiTheme="majorHAnsi" w:cs="TimesNewRomanPSMT"/>
          <w:sz w:val="24"/>
          <w:szCs w:val="24"/>
        </w:rPr>
      </w:pPr>
    </w:p>
    <w:p w14:paraId="2CD49B62" w14:textId="77777777" w:rsidR="004E0E24" w:rsidRDefault="004E0E24" w:rsidP="00AB7623">
      <w:pPr>
        <w:autoSpaceDE w:val="0"/>
        <w:autoSpaceDN w:val="0"/>
        <w:adjustRightInd w:val="0"/>
        <w:rPr>
          <w:rFonts w:asciiTheme="majorHAnsi" w:hAnsiTheme="majorHAnsi" w:cs="TimesNewRomanPSMT"/>
          <w:sz w:val="24"/>
          <w:szCs w:val="24"/>
        </w:rPr>
      </w:pPr>
    </w:p>
    <w:p w14:paraId="0E196640" w14:textId="2B492779" w:rsidR="00CB63AF" w:rsidRPr="003D7CE8" w:rsidRDefault="00E04F30" w:rsidP="00AB7623">
      <w:pPr>
        <w:autoSpaceDE w:val="0"/>
        <w:autoSpaceDN w:val="0"/>
        <w:adjustRightInd w:val="0"/>
        <w:rPr>
          <w:rFonts w:asciiTheme="majorHAnsi" w:hAnsiTheme="majorHAnsi" w:cs="TimesNewRomanPSMT"/>
        </w:rPr>
      </w:pPr>
      <w:r w:rsidRPr="003D7CE8">
        <w:rPr>
          <w:rFonts w:asciiTheme="majorHAnsi" w:hAnsiTheme="majorHAnsi" w:cs="TimesNewRomanPSMT"/>
        </w:rPr>
        <w:t xml:space="preserve">The denominator of distance between </w:t>
      </w:r>
      <w:proofErr w:type="spellStart"/>
      <w:r w:rsidRPr="003D7CE8">
        <w:rPr>
          <w:rFonts w:asciiTheme="majorHAnsi" w:hAnsiTheme="majorHAnsi" w:cs="TimesNewRomanPSMT"/>
          <w:i/>
        </w:rPr>
        <w:t>j</w:t>
      </w:r>
      <w:r w:rsidRPr="003D7CE8">
        <w:rPr>
          <w:rFonts w:asciiTheme="majorHAnsi" w:hAnsiTheme="majorHAnsi" w:cs="TimesNewRomanPSMT"/>
          <w:i/>
          <w:vertAlign w:val="subscript"/>
        </w:rPr>
        <w:t>maxEff</w:t>
      </w:r>
      <w:proofErr w:type="spellEnd"/>
      <w:r w:rsidRPr="003D7CE8">
        <w:rPr>
          <w:rFonts w:asciiTheme="majorHAnsi" w:hAnsiTheme="majorHAnsi" w:cs="TimesNewRomanPSMT"/>
          <w:i/>
        </w:rPr>
        <w:t xml:space="preserve"> </w:t>
      </w:r>
      <w:r w:rsidRPr="003D7CE8">
        <w:rPr>
          <w:rFonts w:asciiTheme="majorHAnsi" w:hAnsiTheme="majorHAnsi" w:cs="TimesNewRomanPSMT"/>
        </w:rPr>
        <w:t xml:space="preserve">and </w:t>
      </w:r>
      <w:proofErr w:type="spellStart"/>
      <w:r w:rsidRPr="003D7CE8">
        <w:rPr>
          <w:rFonts w:asciiTheme="majorHAnsi" w:hAnsiTheme="majorHAnsi" w:cs="TimesNewRomanPSMT"/>
          <w:i/>
        </w:rPr>
        <w:t>j</w:t>
      </w:r>
      <w:r w:rsidRPr="003D7CE8">
        <w:rPr>
          <w:rFonts w:asciiTheme="majorHAnsi" w:hAnsiTheme="majorHAnsi" w:cs="TimesNewRomanPSMT"/>
          <w:i/>
          <w:vertAlign w:val="subscript"/>
        </w:rPr>
        <w:t>maxCPUE</w:t>
      </w:r>
      <w:proofErr w:type="spellEnd"/>
      <w:r w:rsidRPr="003D7CE8">
        <w:rPr>
          <w:rFonts w:asciiTheme="majorHAnsi" w:hAnsiTheme="majorHAnsi" w:cs="TimesNewRomanPSMT"/>
        </w:rPr>
        <w:t xml:space="preserve"> aims to reflect the likely average distance the fishery will need to travel to achieve the ideal new effort. The ideal new effort </w:t>
      </w:r>
      <w:proofErr w:type="spellStart"/>
      <w:r w:rsidRPr="003D7CE8">
        <w:rPr>
          <w:rFonts w:asciiTheme="majorHAnsi" w:hAnsiTheme="majorHAnsi" w:cs="TimesNewRomanPSMT"/>
          <w:i/>
        </w:rPr>
        <w:t>idEff</w:t>
      </w:r>
      <w:r w:rsidRPr="003D7CE8">
        <w:rPr>
          <w:rFonts w:asciiTheme="majorHAnsi" w:hAnsiTheme="majorHAnsi" w:cs="TimesNewRomanPSMT"/>
          <w:i/>
          <w:vertAlign w:val="subscript"/>
        </w:rPr>
        <w:t>Y</w:t>
      </w:r>
      <w:proofErr w:type="spellEnd"/>
      <w:r w:rsidRPr="003D7CE8">
        <w:rPr>
          <w:rFonts w:asciiTheme="majorHAnsi" w:hAnsiTheme="majorHAnsi" w:cs="TimesNewRomanPSMT"/>
        </w:rPr>
        <w:t xml:space="preserve"> will be concentrated in the </w:t>
      </w:r>
      <w:r w:rsidR="00DA4BD0" w:rsidRPr="003D7CE8">
        <w:rPr>
          <w:rFonts w:asciiTheme="majorHAnsi" w:hAnsiTheme="majorHAnsi" w:cs="TimesNewRomanPSMT"/>
        </w:rPr>
        <w:t>box</w:t>
      </w:r>
      <w:r w:rsidRPr="003D7CE8">
        <w:rPr>
          <w:rFonts w:asciiTheme="majorHAnsi" w:hAnsiTheme="majorHAnsi" w:cs="TimesNewRomanPSMT"/>
        </w:rPr>
        <w:t xml:space="preserve"> of </w:t>
      </w:r>
      <w:r w:rsidR="00DA4BD0" w:rsidRPr="003D7CE8">
        <w:rPr>
          <w:rFonts w:asciiTheme="majorHAnsi" w:hAnsiTheme="majorHAnsi" w:cs="TimesNewRomanPSMT"/>
        </w:rPr>
        <w:t xml:space="preserve">highest </w:t>
      </w:r>
      <w:r w:rsidRPr="003D7CE8">
        <w:rPr>
          <w:rFonts w:asciiTheme="majorHAnsi" w:hAnsiTheme="majorHAnsi" w:cs="TimesNewRomanPSMT"/>
        </w:rPr>
        <w:t xml:space="preserve">CPUE, and the largest number of boats will be in the box of maximum effort. </w:t>
      </w:r>
      <w:proofErr w:type="gramStart"/>
      <w:r w:rsidRPr="003D7CE8">
        <w:rPr>
          <w:rFonts w:asciiTheme="majorHAnsi" w:hAnsiTheme="majorHAnsi" w:cs="TimesNewRomanPSMT"/>
        </w:rPr>
        <w:t>So</w:t>
      </w:r>
      <w:proofErr w:type="gramEnd"/>
      <w:r w:rsidRPr="003D7CE8">
        <w:rPr>
          <w:rFonts w:asciiTheme="majorHAnsi" w:hAnsiTheme="majorHAnsi" w:cs="TimesNewRomanPSMT"/>
        </w:rPr>
        <w:t xml:space="preserve"> this equation assumes that the smaller the distance between the </w:t>
      </w:r>
      <w:r w:rsidRPr="003D7CE8">
        <w:rPr>
          <w:rFonts w:asciiTheme="majorHAnsi" w:hAnsiTheme="majorHAnsi" w:cs="TimesNewRomanPSMT"/>
          <w:b/>
        </w:rPr>
        <w:t>two</w:t>
      </w:r>
      <w:r w:rsidRPr="003D7CE8">
        <w:rPr>
          <w:rFonts w:asciiTheme="majorHAnsi" w:hAnsiTheme="majorHAnsi" w:cs="TimesNewRomanPSMT"/>
        </w:rPr>
        <w:t xml:space="preserve"> model boxes with highest CPUE and highest effort, the faster the ideal new effort </w:t>
      </w:r>
      <w:r w:rsidR="0094403D" w:rsidRPr="003D7CE8">
        <w:rPr>
          <w:rFonts w:asciiTheme="majorHAnsi" w:hAnsiTheme="majorHAnsi" w:cs="TimesNewRomanPSMT"/>
        </w:rPr>
        <w:t xml:space="preserve">across the entire model domain </w:t>
      </w:r>
      <w:r w:rsidRPr="003D7CE8">
        <w:rPr>
          <w:rFonts w:asciiTheme="majorHAnsi" w:hAnsiTheme="majorHAnsi" w:cs="TimesNewRomanPSMT"/>
        </w:rPr>
        <w:t xml:space="preserve">can be achieved. If the fishery boats can </w:t>
      </w:r>
      <w:r w:rsidR="0094403D" w:rsidRPr="003D7CE8">
        <w:rPr>
          <w:rFonts w:asciiTheme="majorHAnsi" w:hAnsiTheme="majorHAnsi" w:cs="TimesNewRomanPSMT"/>
        </w:rPr>
        <w:t xml:space="preserve">travel the </w:t>
      </w:r>
      <w:r w:rsidRPr="003D7CE8">
        <w:rPr>
          <w:rFonts w:asciiTheme="majorHAnsi" w:hAnsiTheme="majorHAnsi" w:cs="TimesNewRomanPSMT"/>
        </w:rPr>
        <w:t xml:space="preserve">distance between </w:t>
      </w:r>
      <w:proofErr w:type="spellStart"/>
      <w:r w:rsidRPr="003D7CE8">
        <w:rPr>
          <w:rFonts w:asciiTheme="majorHAnsi" w:hAnsiTheme="majorHAnsi" w:cs="TimesNewRomanPSMT"/>
          <w:i/>
        </w:rPr>
        <w:t>j</w:t>
      </w:r>
      <w:r w:rsidRPr="003D7CE8">
        <w:rPr>
          <w:rFonts w:asciiTheme="majorHAnsi" w:hAnsiTheme="majorHAnsi" w:cs="TimesNewRomanPSMT"/>
          <w:i/>
          <w:vertAlign w:val="subscript"/>
        </w:rPr>
        <w:t>maxEff</w:t>
      </w:r>
      <w:proofErr w:type="spellEnd"/>
      <w:r w:rsidRPr="003D7CE8">
        <w:rPr>
          <w:rFonts w:asciiTheme="majorHAnsi" w:hAnsiTheme="majorHAnsi" w:cs="TimesNewRomanPSMT"/>
          <w:i/>
        </w:rPr>
        <w:t xml:space="preserve"> </w:t>
      </w:r>
      <w:r w:rsidRPr="003D7CE8">
        <w:rPr>
          <w:rFonts w:asciiTheme="majorHAnsi" w:hAnsiTheme="majorHAnsi" w:cs="TimesNewRomanPSMT"/>
        </w:rPr>
        <w:t xml:space="preserve">and </w:t>
      </w:r>
      <w:proofErr w:type="spellStart"/>
      <w:r w:rsidRPr="003D7CE8">
        <w:rPr>
          <w:rFonts w:asciiTheme="majorHAnsi" w:hAnsiTheme="majorHAnsi" w:cs="TimesNewRomanPSMT"/>
          <w:i/>
        </w:rPr>
        <w:t>j</w:t>
      </w:r>
      <w:r w:rsidRPr="003D7CE8">
        <w:rPr>
          <w:rFonts w:asciiTheme="majorHAnsi" w:hAnsiTheme="majorHAnsi" w:cs="TimesNewRomanPSMT"/>
          <w:i/>
          <w:vertAlign w:val="subscript"/>
        </w:rPr>
        <w:t>maxCPUE</w:t>
      </w:r>
      <w:proofErr w:type="spellEnd"/>
      <w:r w:rsidRPr="003D7CE8">
        <w:rPr>
          <w:rFonts w:asciiTheme="majorHAnsi" w:hAnsiTheme="majorHAnsi" w:cs="TimesNewRomanPSMT"/>
        </w:rPr>
        <w:t xml:space="preserve"> in one time step, the new ideal effort </w:t>
      </w:r>
      <w:r w:rsidRPr="003D7CE8">
        <w:rPr>
          <w:rFonts w:asciiTheme="majorHAnsi" w:hAnsiTheme="majorHAnsi" w:cs="TimesNewRomanPSMT"/>
          <w:b/>
        </w:rPr>
        <w:t>across the entire model domain</w:t>
      </w:r>
      <w:r w:rsidRPr="003D7CE8">
        <w:rPr>
          <w:rFonts w:asciiTheme="majorHAnsi" w:hAnsiTheme="majorHAnsi" w:cs="TimesNewRomanPSMT"/>
        </w:rPr>
        <w:t xml:space="preserve"> will be achieved in one </w:t>
      </w:r>
      <w:r w:rsidR="0094403D" w:rsidRPr="003D7CE8">
        <w:rPr>
          <w:rFonts w:asciiTheme="majorHAnsi" w:hAnsiTheme="majorHAnsi" w:cs="TimesNewRomanPSMT"/>
        </w:rPr>
        <w:t xml:space="preserve">time step as well. </w:t>
      </w:r>
    </w:p>
    <w:p w14:paraId="2FF7ECAA" w14:textId="77777777" w:rsidR="00CB63AF" w:rsidRPr="003D7CE8" w:rsidRDefault="00CB63AF" w:rsidP="00AB7623">
      <w:pPr>
        <w:autoSpaceDE w:val="0"/>
        <w:autoSpaceDN w:val="0"/>
        <w:adjustRightInd w:val="0"/>
        <w:rPr>
          <w:rFonts w:asciiTheme="majorHAnsi" w:hAnsiTheme="majorHAnsi" w:cs="TimesNewRomanPSMT"/>
        </w:rPr>
      </w:pPr>
    </w:p>
    <w:p w14:paraId="712D2BCC" w14:textId="77777777" w:rsidR="00E657BC" w:rsidRPr="003D7CE8" w:rsidRDefault="002B4974" w:rsidP="00AB7623">
      <w:pPr>
        <w:autoSpaceDE w:val="0"/>
        <w:autoSpaceDN w:val="0"/>
        <w:adjustRightInd w:val="0"/>
        <w:rPr>
          <w:rFonts w:asciiTheme="majorHAnsi" w:hAnsiTheme="majorHAnsi" w:cs="TimesNewRomanPSMT"/>
        </w:rPr>
      </w:pPr>
      <w:r w:rsidRPr="003D7CE8">
        <w:rPr>
          <w:rFonts w:asciiTheme="majorHAnsi" w:hAnsiTheme="majorHAnsi" w:cs="TimesNewRomanPSMT"/>
        </w:rPr>
        <w:t xml:space="preserve">The </w:t>
      </w:r>
      <w:proofErr w:type="spellStart"/>
      <w:r w:rsidRPr="003D7CE8">
        <w:rPr>
          <w:rFonts w:asciiTheme="majorHAnsi" w:hAnsiTheme="majorHAnsi" w:cs="TimesNewRomanPSMT"/>
        </w:rPr>
        <w:t>effortmodel</w:t>
      </w:r>
      <w:proofErr w:type="spellEnd"/>
      <w:r w:rsidRPr="003D7CE8">
        <w:rPr>
          <w:rFonts w:asciiTheme="majorHAnsi" w:hAnsiTheme="majorHAnsi" w:cs="TimesNewRomanPSMT"/>
        </w:rPr>
        <w:t>=8</w:t>
      </w:r>
      <w:r w:rsidR="005041C0" w:rsidRPr="003D7CE8">
        <w:rPr>
          <w:rFonts w:asciiTheme="majorHAnsi" w:hAnsiTheme="majorHAnsi" w:cs="TimesNewRomanPSMT"/>
        </w:rPr>
        <w:t xml:space="preserve"> options </w:t>
      </w:r>
      <w:proofErr w:type="gramStart"/>
      <w:r w:rsidR="005041C0" w:rsidRPr="003D7CE8">
        <w:rPr>
          <w:rFonts w:asciiTheme="majorHAnsi" w:hAnsiTheme="majorHAnsi" w:cs="TimesNewRomanPSMT"/>
        </w:rPr>
        <w:t>includes</w:t>
      </w:r>
      <w:proofErr w:type="gramEnd"/>
      <w:r w:rsidR="005041C0" w:rsidRPr="003D7CE8">
        <w:rPr>
          <w:rFonts w:asciiTheme="majorHAnsi" w:hAnsiTheme="majorHAnsi" w:cs="TimesNewRomanPSMT"/>
        </w:rPr>
        <w:t xml:space="preserve"> </w:t>
      </w:r>
      <w:r w:rsidR="005041C0" w:rsidRPr="003D7CE8">
        <w:rPr>
          <w:rFonts w:asciiTheme="majorHAnsi" w:hAnsiTheme="majorHAnsi" w:cs="TimesNewRomanPSMT"/>
          <w:b/>
        </w:rPr>
        <w:t>explicit growth or r</w:t>
      </w:r>
      <w:r w:rsidRPr="003D7CE8">
        <w:rPr>
          <w:rFonts w:asciiTheme="majorHAnsi" w:hAnsiTheme="majorHAnsi" w:cs="TimesNewRomanPSMT"/>
          <w:b/>
        </w:rPr>
        <w:t>eduction of the fishing effort</w:t>
      </w:r>
      <w:r w:rsidRPr="003D7CE8">
        <w:rPr>
          <w:rFonts w:asciiTheme="majorHAnsi" w:hAnsiTheme="majorHAnsi" w:cs="TimesNewRomanPSMT"/>
        </w:rPr>
        <w:t xml:space="preserve">, when CPUE is high or low.   Once per week the fishery Y assesses whether the effort should be increased or decreased given the CPUE of the last memory period. If the CPUE is higher </w:t>
      </w:r>
      <w:r w:rsidR="00EC4D12" w:rsidRPr="003D7CE8">
        <w:rPr>
          <w:rFonts w:asciiTheme="majorHAnsi" w:hAnsiTheme="majorHAnsi" w:cs="TimesNewRomanPSMT"/>
        </w:rPr>
        <w:t xml:space="preserve">than the threshold CPUE provided in the </w:t>
      </w:r>
      <w:proofErr w:type="spellStart"/>
      <w:r w:rsidR="00EC4D12" w:rsidRPr="003D7CE8">
        <w:rPr>
          <w:rFonts w:asciiTheme="majorHAnsi" w:hAnsiTheme="majorHAnsi" w:cs="TimesNewRomanPSMT"/>
          <w:color w:val="E36C0A" w:themeColor="accent6" w:themeShade="BF"/>
        </w:rPr>
        <w:t>YYY_mEff_thresh_top</w:t>
      </w:r>
      <w:proofErr w:type="spellEnd"/>
      <w:r w:rsidR="00EC4D12" w:rsidRPr="003D7CE8">
        <w:rPr>
          <w:rFonts w:asciiTheme="majorHAnsi" w:hAnsiTheme="majorHAnsi" w:cs="TimesNewRomanPSMT"/>
          <w:color w:val="E36C0A" w:themeColor="accent6" w:themeShade="BF"/>
        </w:rPr>
        <w:t xml:space="preserve"> </w:t>
      </w:r>
      <w:r w:rsidR="00EC4D12" w:rsidRPr="003D7CE8">
        <w:rPr>
          <w:rFonts w:asciiTheme="majorHAnsi" w:hAnsiTheme="majorHAnsi" w:cs="TimesNewRomanPSMT"/>
        </w:rPr>
        <w:t xml:space="preserve">(kg </w:t>
      </w:r>
      <w:proofErr w:type="gramStart"/>
      <w:r w:rsidR="00EC4D12" w:rsidRPr="003D7CE8">
        <w:rPr>
          <w:rFonts w:asciiTheme="majorHAnsi" w:hAnsiTheme="majorHAnsi" w:cs="TimesNewRomanPSMT"/>
        </w:rPr>
        <w:t>day</w:t>
      </w:r>
      <w:r w:rsidR="00DA4BD0" w:rsidRPr="003D7CE8">
        <w:rPr>
          <w:rFonts w:asciiTheme="majorHAnsi" w:hAnsiTheme="majorHAnsi" w:cs="TimesNewRomanPSMT"/>
          <w:vertAlign w:val="superscript"/>
        </w:rPr>
        <w:t>-1</w:t>
      </w:r>
      <w:proofErr w:type="gramEnd"/>
      <w:r w:rsidR="00EC4D12" w:rsidRPr="003D7CE8">
        <w:rPr>
          <w:rFonts w:asciiTheme="majorHAnsi" w:hAnsiTheme="majorHAnsi" w:cs="TimesNewRomanPSMT"/>
        </w:rPr>
        <w:t xml:space="preserve">) parameter, then the effort will grow by the </w:t>
      </w:r>
      <w:proofErr w:type="spellStart"/>
      <w:r w:rsidR="00EC4D12" w:rsidRPr="003D7CE8">
        <w:rPr>
          <w:rFonts w:asciiTheme="majorHAnsi" w:hAnsiTheme="majorHAnsi" w:cs="TimesNewRomanPSMT"/>
          <w:color w:val="E36C0A" w:themeColor="accent6" w:themeShade="BF"/>
        </w:rPr>
        <w:t>YYY_mEff_shift</w:t>
      </w:r>
      <w:proofErr w:type="spellEnd"/>
      <w:r w:rsidR="00EC4D12" w:rsidRPr="003D7CE8">
        <w:rPr>
          <w:rFonts w:asciiTheme="majorHAnsi" w:hAnsiTheme="majorHAnsi" w:cs="TimesNewRomanPSMT"/>
        </w:rPr>
        <w:t>/52 proportion</w:t>
      </w:r>
      <w:r w:rsidR="00E657BC" w:rsidRPr="003D7CE8">
        <w:rPr>
          <w:rFonts w:asciiTheme="majorHAnsi" w:hAnsiTheme="majorHAnsi" w:cs="TimesNewRomanPSMT"/>
        </w:rPr>
        <w:t xml:space="preserve">, where 52 accounts for the number of weeks in the year. </w:t>
      </w:r>
      <w:proofErr w:type="gramStart"/>
      <w:r w:rsidR="00E657BC" w:rsidRPr="003D7CE8">
        <w:rPr>
          <w:rFonts w:asciiTheme="majorHAnsi" w:hAnsiTheme="majorHAnsi" w:cs="TimesNewRomanPSMT"/>
        </w:rPr>
        <w:t>So</w:t>
      </w:r>
      <w:proofErr w:type="gramEnd"/>
      <w:r w:rsidR="00E657BC" w:rsidRPr="003D7CE8">
        <w:rPr>
          <w:rFonts w:asciiTheme="majorHAnsi" w:hAnsiTheme="majorHAnsi" w:cs="TimesNewRomanPSMT"/>
        </w:rPr>
        <w:t xml:space="preserve"> the parameter </w:t>
      </w:r>
      <w:proofErr w:type="spellStart"/>
      <w:r w:rsidR="00E657BC" w:rsidRPr="003D7CE8">
        <w:rPr>
          <w:rFonts w:asciiTheme="majorHAnsi" w:hAnsiTheme="majorHAnsi" w:cs="TimesNewRomanPSMT"/>
          <w:color w:val="E36C0A" w:themeColor="accent6" w:themeShade="BF"/>
        </w:rPr>
        <w:t>YYY_mEff_shift</w:t>
      </w:r>
      <w:proofErr w:type="spellEnd"/>
      <w:r w:rsidR="00E657BC" w:rsidRPr="003D7CE8">
        <w:rPr>
          <w:rFonts w:asciiTheme="majorHAnsi" w:hAnsiTheme="majorHAnsi" w:cs="TimesNewRomanPSMT"/>
        </w:rPr>
        <w:t xml:space="preserve"> gives the annual change in the effort.</w:t>
      </w:r>
      <w:r w:rsidR="00EC4D12" w:rsidRPr="003D7CE8">
        <w:rPr>
          <w:rFonts w:asciiTheme="majorHAnsi" w:hAnsiTheme="majorHAnsi" w:cs="TimesNewRomanPSMT"/>
        </w:rPr>
        <w:t xml:space="preserve"> </w:t>
      </w:r>
    </w:p>
    <w:p w14:paraId="0963EAFE" w14:textId="6CF62193" w:rsidR="00CB63AF" w:rsidRPr="003D7CE8" w:rsidRDefault="00EC4D12" w:rsidP="00AB7623">
      <w:pPr>
        <w:autoSpaceDE w:val="0"/>
        <w:autoSpaceDN w:val="0"/>
        <w:adjustRightInd w:val="0"/>
        <w:rPr>
          <w:rFonts w:asciiTheme="majorHAnsi" w:hAnsiTheme="majorHAnsi" w:cs="TimesNewRomanPSMT"/>
        </w:rPr>
      </w:pPr>
      <w:r w:rsidRPr="003D7CE8">
        <w:rPr>
          <w:rFonts w:asciiTheme="majorHAnsi" w:hAnsiTheme="majorHAnsi" w:cs="TimesNewRomanPSMT"/>
        </w:rPr>
        <w:t xml:space="preserve">Similarly, the effort will be reduced if the CPUE of the last memory period is smaller than the </w:t>
      </w:r>
      <w:proofErr w:type="spellStart"/>
      <w:r w:rsidR="002B4974" w:rsidRPr="003D7CE8">
        <w:rPr>
          <w:rFonts w:asciiTheme="majorHAnsi" w:hAnsiTheme="majorHAnsi" w:cs="TimesNewRomanPSMT"/>
          <w:color w:val="E36C0A" w:themeColor="accent6" w:themeShade="BF"/>
        </w:rPr>
        <w:t>YYY_mEff_thresh</w:t>
      </w:r>
      <w:proofErr w:type="spellEnd"/>
      <w:r w:rsidRPr="003D7CE8">
        <w:rPr>
          <w:rFonts w:asciiTheme="majorHAnsi" w:hAnsiTheme="majorHAnsi" w:cs="TimesNewRomanPSMT"/>
          <w:color w:val="E36C0A" w:themeColor="accent6" w:themeShade="BF"/>
        </w:rPr>
        <w:t xml:space="preserve"> </w:t>
      </w:r>
      <w:r w:rsidR="00DA4BD0" w:rsidRPr="003D7CE8">
        <w:rPr>
          <w:rFonts w:asciiTheme="majorHAnsi" w:hAnsiTheme="majorHAnsi" w:cs="TimesNewRomanPSMT"/>
        </w:rPr>
        <w:t>parameter</w:t>
      </w:r>
      <w:r w:rsidRPr="003D7CE8">
        <w:rPr>
          <w:rFonts w:asciiTheme="majorHAnsi" w:hAnsiTheme="majorHAnsi" w:cs="TimesNewRomanPSMT"/>
        </w:rPr>
        <w:t xml:space="preserve">. The effort will be reduced by the </w:t>
      </w:r>
      <w:proofErr w:type="spellStart"/>
      <w:r w:rsidRPr="003D7CE8">
        <w:rPr>
          <w:rFonts w:asciiTheme="majorHAnsi" w:hAnsiTheme="majorHAnsi" w:cs="TimesNewRomanPSMT"/>
          <w:color w:val="E36C0A" w:themeColor="accent6" w:themeShade="BF"/>
        </w:rPr>
        <w:t>YYY_mEff_shift</w:t>
      </w:r>
      <w:proofErr w:type="spellEnd"/>
      <w:r w:rsidRPr="003D7CE8">
        <w:rPr>
          <w:rFonts w:asciiTheme="majorHAnsi" w:hAnsiTheme="majorHAnsi" w:cs="TimesNewRomanPSMT"/>
        </w:rPr>
        <w:t xml:space="preserve">/52 amount. This means that the upper and lower thresholds for growing and reducing the effort might be set at different values to reflect the willingness of the fishers to invest more or reduce the effort, but the amount the weekly effort will change in response to both triggers is the same. </w:t>
      </w:r>
    </w:p>
    <w:p w14:paraId="33B23BCF" w14:textId="77777777" w:rsidR="00DA4BD0" w:rsidRPr="003D7CE8" w:rsidRDefault="00DA4BD0" w:rsidP="00AB7623">
      <w:pPr>
        <w:autoSpaceDE w:val="0"/>
        <w:autoSpaceDN w:val="0"/>
        <w:adjustRightInd w:val="0"/>
        <w:rPr>
          <w:rFonts w:asciiTheme="majorHAnsi" w:hAnsiTheme="majorHAnsi" w:cs="TimesNewRomanPSMT"/>
        </w:rPr>
      </w:pPr>
    </w:p>
    <w:p w14:paraId="0EB2FEC9" w14:textId="763B703A" w:rsidR="00EC4D12" w:rsidRPr="003D7CE8" w:rsidRDefault="00904961" w:rsidP="00AB7623">
      <w:pPr>
        <w:autoSpaceDE w:val="0"/>
        <w:autoSpaceDN w:val="0"/>
        <w:adjustRightInd w:val="0"/>
        <w:rPr>
          <w:rFonts w:asciiTheme="majorHAnsi" w:hAnsiTheme="majorHAnsi" w:cs="TimesNewRomanPSMT"/>
        </w:rPr>
      </w:pPr>
      <w:r w:rsidRPr="003D7CE8">
        <w:rPr>
          <w:rFonts w:asciiTheme="majorHAnsi" w:hAnsiTheme="majorHAnsi" w:cs="TimesNewRomanPSMT"/>
        </w:rPr>
        <w:t xml:space="preserve">This can be written in an equation showing the final </w:t>
      </w:r>
      <w:proofErr w:type="spellStart"/>
      <w:r w:rsidRPr="003D7CE8">
        <w:rPr>
          <w:rFonts w:asciiTheme="majorHAnsi" w:hAnsiTheme="majorHAnsi" w:cs="TimesNewRomanPSMT"/>
          <w:i/>
        </w:rPr>
        <w:t>newEff</w:t>
      </w:r>
      <w:proofErr w:type="spellEnd"/>
      <w:r w:rsidRPr="003D7CE8">
        <w:rPr>
          <w:rFonts w:asciiTheme="majorHAnsi" w:hAnsiTheme="majorHAnsi" w:cs="TimesNewRomanPSMT"/>
          <w:i/>
        </w:rPr>
        <w:t xml:space="preserve">* </w:t>
      </w:r>
      <w:r w:rsidRPr="003D7CE8">
        <w:rPr>
          <w:rFonts w:asciiTheme="majorHAnsi" w:hAnsiTheme="majorHAnsi" w:cs="TimesNewRomanPSMT"/>
        </w:rPr>
        <w:t xml:space="preserve">after increase or decrease in the fishing effort. </w:t>
      </w:r>
    </w:p>
    <w:p w14:paraId="1F32CEA7" w14:textId="77777777" w:rsidR="00904961" w:rsidRPr="003D7CE8" w:rsidRDefault="00904961" w:rsidP="00AB7623">
      <w:pPr>
        <w:autoSpaceDE w:val="0"/>
        <w:autoSpaceDN w:val="0"/>
        <w:adjustRightInd w:val="0"/>
        <w:rPr>
          <w:rFonts w:asciiTheme="majorHAnsi" w:hAnsiTheme="majorHAnsi" w:cs="TimesNewRomanPSMT"/>
        </w:rPr>
      </w:pPr>
    </w:p>
    <w:p w14:paraId="7B2E99BB" w14:textId="7363D85B" w:rsidR="00904961" w:rsidRPr="003D7CE8" w:rsidRDefault="00000000" w:rsidP="00AB7623">
      <w:pPr>
        <w:autoSpaceDE w:val="0"/>
        <w:autoSpaceDN w:val="0"/>
        <w:adjustRightInd w:val="0"/>
        <w:rPr>
          <w:rFonts w:asciiTheme="majorHAnsi" w:hAnsiTheme="majorHAnsi" w:cs="TimesNewRomanPSMT"/>
        </w:rPr>
      </w:pPr>
      <m:oMathPara>
        <m:oMathParaPr>
          <m:jc m:val="left"/>
        </m:oMathParaPr>
        <m:oMath>
          <m:sSubSup>
            <m:sSubSupPr>
              <m:ctrlPr>
                <w:rPr>
                  <w:rFonts w:ascii="Cambria Math" w:hAnsi="Cambria Math" w:cs="TimesNewRomanPSMT"/>
                  <w:i/>
                </w:rPr>
              </m:ctrlPr>
            </m:sSubSupPr>
            <m:e>
              <m:r>
                <w:rPr>
                  <w:rFonts w:ascii="Cambria Math" w:hAnsi="Cambria Math" w:cs="TimesNewRomanPSMT"/>
                </w:rPr>
                <m:t>newEff</m:t>
              </m:r>
            </m:e>
            <m:sub>
              <m:r>
                <w:rPr>
                  <w:rFonts w:ascii="Cambria Math" w:hAnsi="Cambria Math" w:cs="TimesNewRomanPSMT"/>
                </w:rPr>
                <m:t>Y,j</m:t>
              </m:r>
            </m:sub>
            <m:sup>
              <m:r>
                <w:rPr>
                  <w:rFonts w:ascii="Cambria Math" w:hAnsi="Cambria Math" w:cs="TimesNewRomanPSMT"/>
                </w:rPr>
                <m:t>*</m:t>
              </m:r>
            </m:sup>
          </m:sSubSup>
          <m:r>
            <w:rPr>
              <w:rFonts w:ascii="Cambria Math" w:hAnsi="Cambria Math" w:cs="TimesNewRomanPSMT"/>
            </w:rPr>
            <m:t>=</m:t>
          </m:r>
          <m:d>
            <m:dPr>
              <m:begChr m:val="{"/>
              <m:endChr m:val=""/>
              <m:ctrlPr>
                <w:rPr>
                  <w:rFonts w:ascii="Cambria Math" w:hAnsi="Cambria Math" w:cs="TimesNewRomanPSMT"/>
                  <w:i/>
                </w:rPr>
              </m:ctrlPr>
            </m:dPr>
            <m:e>
              <m:eqArr>
                <m:eqArrPr>
                  <m:ctrlPr>
                    <w:rPr>
                      <w:rFonts w:ascii="Cambria Math" w:hAnsi="Cambria Math" w:cs="TimesNewRomanPSMT"/>
                      <w:i/>
                    </w:rPr>
                  </m:ctrlPr>
                </m:eqArrPr>
                <m:e>
                  <m:sSub>
                    <m:sSubPr>
                      <m:ctrlPr>
                        <w:rPr>
                          <w:rFonts w:ascii="Cambria Math" w:hAnsi="Cambria Math" w:cs="TimesNewRomanPSMT"/>
                          <w:i/>
                        </w:rPr>
                      </m:ctrlPr>
                    </m:sSubPr>
                    <m:e>
                      <m:r>
                        <w:rPr>
                          <w:rFonts w:ascii="Cambria Math" w:hAnsi="Cambria Math" w:cs="TimesNewRomanPSMT"/>
                        </w:rPr>
                        <m:t>newEff</m:t>
                      </m:r>
                    </m:e>
                    <m:sub>
                      <m:r>
                        <w:rPr>
                          <w:rFonts w:ascii="Cambria Math" w:hAnsi="Cambria Math" w:cs="TimesNewRomanPSMT"/>
                        </w:rPr>
                        <m:t>Y,j</m:t>
                      </m:r>
                    </m:sub>
                  </m:sSub>
                  <m:r>
                    <w:rPr>
                      <w:rFonts w:ascii="Cambria Math" w:hAnsi="Cambria Math" w:cs="TimesNewRomanPSMT"/>
                    </w:rPr>
                    <m:t>+</m:t>
                  </m:r>
                  <m:f>
                    <m:fPr>
                      <m:ctrlPr>
                        <w:rPr>
                          <w:rFonts w:ascii="Cambria Math" w:hAnsi="Cambria Math" w:cs="TimesNewRomanPSMT"/>
                          <w:i/>
                        </w:rPr>
                      </m:ctrlPr>
                    </m:fPr>
                    <m:num>
                      <m:r>
                        <w:rPr>
                          <w:rFonts w:ascii="Cambria Math" w:hAnsi="Cambria Math" w:cs="TimesNewRomanPSMT"/>
                        </w:rPr>
                        <m:t>EffShift</m:t>
                      </m:r>
                    </m:num>
                    <m:den>
                      <m:r>
                        <w:rPr>
                          <w:rFonts w:ascii="Cambria Math" w:hAnsi="Cambria Math" w:cs="TimesNewRomanPSMT"/>
                        </w:rPr>
                        <m:t>52</m:t>
                      </m:r>
                    </m:den>
                  </m:f>
                  <m:r>
                    <w:rPr>
                      <w:rFonts w:ascii="Cambria Math" w:hAnsi="Cambria Math" w:cs="TimesNewRomanPSMT"/>
                    </w:rPr>
                    <m:t>,  &amp;</m:t>
                  </m:r>
                  <m:sSub>
                    <m:sSubPr>
                      <m:ctrlPr>
                        <w:rPr>
                          <w:rFonts w:ascii="Cambria Math" w:hAnsi="Cambria Math" w:cs="TimesNewRomanPSMT"/>
                          <w:i/>
                        </w:rPr>
                      </m:ctrlPr>
                    </m:sSubPr>
                    <m:e>
                      <m:r>
                        <w:rPr>
                          <w:rFonts w:ascii="Cambria Math" w:hAnsi="Cambria Math" w:cs="TimesNewRomanPSMT"/>
                        </w:rPr>
                        <m:t>cpue</m:t>
                      </m:r>
                    </m:e>
                    <m:sub>
                      <m:r>
                        <w:rPr>
                          <w:rFonts w:ascii="Cambria Math" w:hAnsi="Cambria Math" w:cs="TimesNewRomanPSMT"/>
                        </w:rPr>
                        <m:t>t</m:t>
                      </m:r>
                    </m:sub>
                  </m:sSub>
                  <m:r>
                    <w:rPr>
                      <w:rFonts w:ascii="Cambria Math" w:hAnsi="Cambria Math" w:cs="TimesNewRomanPSMT"/>
                    </w:rPr>
                    <m:t>&gt;mEf</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thresh</m:t>
                      </m:r>
                    </m:sub>
                  </m:sSub>
                  <m:r>
                    <w:rPr>
                      <w:rFonts w:ascii="Cambria Math" w:hAnsi="Cambria Math" w:cs="TimesNewRomanPSMT"/>
                    </w:rPr>
                    <m:t>_top</m:t>
                  </m:r>
                </m:e>
                <m:e>
                  <m:sSub>
                    <m:sSubPr>
                      <m:ctrlPr>
                        <w:rPr>
                          <w:rFonts w:ascii="Cambria Math" w:hAnsi="Cambria Math" w:cs="TimesNewRomanPSMT"/>
                          <w:i/>
                        </w:rPr>
                      </m:ctrlPr>
                    </m:sSubPr>
                    <m:e>
                      <m:r>
                        <w:rPr>
                          <w:rFonts w:ascii="Cambria Math" w:hAnsi="Cambria Math" w:cs="TimesNewRomanPSMT"/>
                        </w:rPr>
                        <m:t>newEff</m:t>
                      </m:r>
                    </m:e>
                    <m:sub>
                      <m:r>
                        <w:rPr>
                          <w:rFonts w:ascii="Cambria Math" w:hAnsi="Cambria Math" w:cs="TimesNewRomanPSMT"/>
                        </w:rPr>
                        <m:t>Y,j</m:t>
                      </m:r>
                    </m:sub>
                  </m:sSub>
                  <m:r>
                    <w:rPr>
                      <w:rFonts w:ascii="Cambria Math" w:hAnsi="Cambria Math" w:cs="TimesNewRomanPSMT"/>
                    </w:rPr>
                    <m:t>,  &amp;</m:t>
                  </m:r>
                  <m:sSub>
                    <m:sSubPr>
                      <m:ctrlPr>
                        <w:rPr>
                          <w:rFonts w:ascii="Cambria Math" w:hAnsi="Cambria Math" w:cs="TimesNewRomanPSMT"/>
                          <w:i/>
                        </w:rPr>
                      </m:ctrlPr>
                    </m:sSubPr>
                    <m:e>
                      <m:r>
                        <w:rPr>
                          <w:rFonts w:ascii="Cambria Math" w:hAnsi="Cambria Math" w:cs="TimesNewRomanPSMT"/>
                        </w:rPr>
                        <m:t>mEf</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thresh</m:t>
                          </m:r>
                        </m:sub>
                      </m:sSub>
                      <m:r>
                        <w:rPr>
                          <w:rFonts w:ascii="Cambria Math" w:hAnsi="Cambria Math" w:cs="TimesNewRomanPSMT"/>
                        </w:rPr>
                        <m:t>&gt;cpue</m:t>
                      </m:r>
                    </m:e>
                    <m:sub>
                      <m:r>
                        <w:rPr>
                          <w:rFonts w:ascii="Cambria Math" w:hAnsi="Cambria Math" w:cs="TimesNewRomanPSMT"/>
                        </w:rPr>
                        <m:t>t</m:t>
                      </m:r>
                    </m:sub>
                  </m:sSub>
                  <m:r>
                    <w:rPr>
                      <w:rFonts w:ascii="Cambria Math" w:hAnsi="Cambria Math" w:cs="TimesNewRomanPSMT"/>
                    </w:rPr>
                    <m:t>&gt;mEf</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thresh</m:t>
                      </m:r>
                    </m:sub>
                  </m:sSub>
                  <m:r>
                    <w:rPr>
                      <w:rFonts w:ascii="Cambria Math" w:hAnsi="Cambria Math" w:cs="TimesNewRomanPSMT"/>
                    </w:rPr>
                    <m:t>_top</m:t>
                  </m:r>
                  <m:ctrlPr>
                    <w:rPr>
                      <w:rFonts w:ascii="Cambria Math" w:eastAsia="Cambria Math" w:hAnsi="Cambria Math" w:cs="Cambria Math"/>
                      <w:i/>
                    </w:rPr>
                  </m:ctrlPr>
                </m:e>
                <m:e>
                  <m:sSub>
                    <m:sSubPr>
                      <m:ctrlPr>
                        <w:rPr>
                          <w:rFonts w:ascii="Cambria Math" w:hAnsi="Cambria Math" w:cs="TimesNewRomanPSMT"/>
                          <w:i/>
                        </w:rPr>
                      </m:ctrlPr>
                    </m:sSubPr>
                    <m:e>
                      <m:r>
                        <w:rPr>
                          <w:rFonts w:ascii="Cambria Math" w:hAnsi="Cambria Math" w:cs="TimesNewRomanPSMT"/>
                        </w:rPr>
                        <m:t>newEff</m:t>
                      </m:r>
                    </m:e>
                    <m:sub>
                      <m:r>
                        <w:rPr>
                          <w:rFonts w:ascii="Cambria Math" w:hAnsi="Cambria Math" w:cs="TimesNewRomanPSMT"/>
                        </w:rPr>
                        <m:t>Y,j</m:t>
                      </m:r>
                    </m:sub>
                  </m:sSub>
                  <m:r>
                    <w:rPr>
                      <w:rFonts w:ascii="Cambria Math" w:hAnsi="Cambria Math" w:cs="TimesNewRomanPSMT"/>
                    </w:rPr>
                    <m:t>-</m:t>
                  </m:r>
                  <m:f>
                    <m:fPr>
                      <m:ctrlPr>
                        <w:rPr>
                          <w:rFonts w:ascii="Cambria Math" w:hAnsi="Cambria Math" w:cs="TimesNewRomanPSMT"/>
                          <w:i/>
                        </w:rPr>
                      </m:ctrlPr>
                    </m:fPr>
                    <m:num>
                      <m:r>
                        <w:rPr>
                          <w:rFonts w:ascii="Cambria Math" w:hAnsi="Cambria Math" w:cs="TimesNewRomanPSMT"/>
                        </w:rPr>
                        <m:t>EffShift</m:t>
                      </m:r>
                    </m:num>
                    <m:den>
                      <m:r>
                        <w:rPr>
                          <w:rFonts w:ascii="Cambria Math" w:hAnsi="Cambria Math" w:cs="TimesNewRomanPSMT"/>
                        </w:rPr>
                        <m:t>52</m:t>
                      </m:r>
                    </m:den>
                  </m:f>
                  <m:r>
                    <w:rPr>
                      <w:rFonts w:ascii="Cambria Math" w:hAnsi="Cambria Math" w:cs="TimesNewRomanPSMT"/>
                    </w:rPr>
                    <m:t>,  &amp;</m:t>
                  </m:r>
                  <m:sSub>
                    <m:sSubPr>
                      <m:ctrlPr>
                        <w:rPr>
                          <w:rFonts w:ascii="Cambria Math" w:hAnsi="Cambria Math" w:cs="TimesNewRomanPSMT"/>
                          <w:i/>
                        </w:rPr>
                      </m:ctrlPr>
                    </m:sSubPr>
                    <m:e>
                      <m:r>
                        <w:rPr>
                          <w:rFonts w:ascii="Cambria Math" w:hAnsi="Cambria Math" w:cs="TimesNewRomanPSMT"/>
                        </w:rPr>
                        <m:t>cpue</m:t>
                      </m:r>
                    </m:e>
                    <m:sub>
                      <m:r>
                        <w:rPr>
                          <w:rFonts w:ascii="Cambria Math" w:hAnsi="Cambria Math" w:cs="TimesNewRomanPSMT"/>
                        </w:rPr>
                        <m:t>t</m:t>
                      </m:r>
                    </m:sub>
                  </m:sSub>
                  <m:r>
                    <w:rPr>
                      <w:rFonts w:ascii="Cambria Math" w:hAnsi="Cambria Math" w:cs="TimesNewRomanPSMT"/>
                    </w:rPr>
                    <m:t>&lt;mEf</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thresh</m:t>
                      </m:r>
                    </m:sub>
                  </m:sSub>
                </m:e>
              </m:eqArr>
            </m:e>
          </m:d>
        </m:oMath>
      </m:oMathPara>
    </w:p>
    <w:p w14:paraId="03E5302D" w14:textId="77777777" w:rsidR="00EC4D12" w:rsidRPr="003D7CE8" w:rsidRDefault="00EC4D12" w:rsidP="00AB7623">
      <w:pPr>
        <w:autoSpaceDE w:val="0"/>
        <w:autoSpaceDN w:val="0"/>
        <w:adjustRightInd w:val="0"/>
        <w:rPr>
          <w:rFonts w:asciiTheme="majorHAnsi" w:hAnsiTheme="majorHAnsi" w:cs="TimesNewRomanPSMT"/>
        </w:rPr>
      </w:pPr>
    </w:p>
    <w:p w14:paraId="25785F3A" w14:textId="77777777" w:rsidR="0036123B" w:rsidRPr="003D7CE8" w:rsidRDefault="0036123B" w:rsidP="00AB7623">
      <w:pPr>
        <w:autoSpaceDE w:val="0"/>
        <w:autoSpaceDN w:val="0"/>
        <w:adjustRightInd w:val="0"/>
        <w:rPr>
          <w:rFonts w:asciiTheme="majorHAnsi" w:hAnsiTheme="majorHAnsi" w:cs="TimesNewRomanPSMT"/>
        </w:rPr>
      </w:pPr>
    </w:p>
    <w:p w14:paraId="3E766BC9" w14:textId="1FF5F036" w:rsidR="00CB63AF" w:rsidRPr="003D7CE8" w:rsidRDefault="00904961" w:rsidP="00AB7623">
      <w:pPr>
        <w:autoSpaceDE w:val="0"/>
        <w:autoSpaceDN w:val="0"/>
        <w:adjustRightInd w:val="0"/>
        <w:rPr>
          <w:rFonts w:asciiTheme="majorHAnsi" w:hAnsiTheme="majorHAnsi" w:cs="TimesNewRomanPSMT"/>
        </w:rPr>
      </w:pPr>
      <w:r w:rsidRPr="003D7CE8">
        <w:rPr>
          <w:rFonts w:asciiTheme="majorHAnsi" w:hAnsiTheme="majorHAnsi" w:cs="TimesNewRomanPSMT"/>
        </w:rPr>
        <w:t xml:space="preserve">Note that the spatial allocation of effort does not change, so the increased effort is not </w:t>
      </w:r>
      <w:r w:rsidR="005A1D5B">
        <w:rPr>
          <w:rFonts w:asciiTheme="majorHAnsi" w:hAnsiTheme="majorHAnsi" w:cs="TimesNewRomanPSMT"/>
        </w:rPr>
        <w:t xml:space="preserve">all </w:t>
      </w:r>
      <w:r w:rsidRPr="003D7CE8">
        <w:rPr>
          <w:rFonts w:asciiTheme="majorHAnsi" w:hAnsiTheme="majorHAnsi" w:cs="TimesNewRomanPSMT"/>
        </w:rPr>
        <w:t xml:space="preserve">allocated to </w:t>
      </w:r>
      <w:r w:rsidR="005A1D5B">
        <w:rPr>
          <w:rFonts w:asciiTheme="majorHAnsi" w:hAnsiTheme="majorHAnsi" w:cs="TimesNewRomanPSMT"/>
        </w:rPr>
        <w:t>the</w:t>
      </w:r>
      <w:r w:rsidR="005A1D5B" w:rsidRPr="003D7CE8">
        <w:rPr>
          <w:rFonts w:asciiTheme="majorHAnsi" w:hAnsiTheme="majorHAnsi" w:cs="TimesNewRomanPSMT"/>
        </w:rPr>
        <w:t xml:space="preserve"> </w:t>
      </w:r>
      <w:r w:rsidRPr="003D7CE8">
        <w:rPr>
          <w:rFonts w:asciiTheme="majorHAnsi" w:hAnsiTheme="majorHAnsi" w:cs="TimesNewRomanPSMT"/>
        </w:rPr>
        <w:t xml:space="preserve">best box but is distributed proportionally to all boxes according to the new realised effort. </w:t>
      </w:r>
    </w:p>
    <w:p w14:paraId="375C288C" w14:textId="7F746948" w:rsidR="00FF4313" w:rsidRPr="00DC2D7D" w:rsidRDefault="00DC2D7D" w:rsidP="00AB7623">
      <w:pPr>
        <w:autoSpaceDE w:val="0"/>
        <w:autoSpaceDN w:val="0"/>
        <w:adjustRightInd w:val="0"/>
        <w:rPr>
          <w:rFonts w:asciiTheme="majorHAnsi" w:hAnsiTheme="majorHAnsi" w:cs="TimesNewRomanPSMT"/>
          <w:sz w:val="24"/>
          <w:szCs w:val="24"/>
        </w:rPr>
      </w:pPr>
      <w:r w:rsidRPr="003D7CE8">
        <w:rPr>
          <w:rFonts w:asciiTheme="majorHAnsi" w:hAnsiTheme="majorHAnsi" w:cs="TimesNewRomanPSMT"/>
        </w:rPr>
        <w:t xml:space="preserve"> </w:t>
      </w:r>
    </w:p>
    <w:p w14:paraId="4C19D5EF" w14:textId="458AE162" w:rsidR="005A1D5B" w:rsidRDefault="00F94B6A" w:rsidP="00F94B6A">
      <w:pPr>
        <w:autoSpaceDE w:val="0"/>
        <w:autoSpaceDN w:val="0"/>
        <w:adjustRightInd w:val="0"/>
        <w:rPr>
          <w:rFonts w:asciiTheme="majorHAnsi" w:hAnsiTheme="majorHAnsi"/>
        </w:rPr>
      </w:pPr>
      <w:r>
        <w:rPr>
          <w:rFonts w:asciiTheme="majorHAnsi" w:hAnsiTheme="majorHAnsi" w:cs="TimesNewRomanPSMT"/>
          <w:sz w:val="24"/>
          <w:szCs w:val="24"/>
        </w:rPr>
        <w:t xml:space="preserve">Finally, if </w:t>
      </w:r>
      <w:r>
        <w:rPr>
          <w:rFonts w:asciiTheme="majorHAnsi" w:hAnsiTheme="majorHAnsi"/>
        </w:rPr>
        <w:t xml:space="preserve">set with </w:t>
      </w:r>
      <w:proofErr w:type="spellStart"/>
      <w:r>
        <w:rPr>
          <w:rFonts w:asciiTheme="majorHAnsi" w:hAnsiTheme="majorHAnsi"/>
          <w:color w:val="E36C0A" w:themeColor="accent6" w:themeShade="BF"/>
        </w:rPr>
        <w:t>YYY_explore</w:t>
      </w:r>
      <w:proofErr w:type="spellEnd"/>
      <w:r>
        <w:rPr>
          <w:rFonts w:asciiTheme="majorHAnsi" w:hAnsiTheme="majorHAnsi"/>
          <w:color w:val="E36C0A" w:themeColor="accent6" w:themeShade="BF"/>
        </w:rPr>
        <w:t xml:space="preserve"> </w:t>
      </w:r>
      <w:r>
        <w:rPr>
          <w:rFonts w:asciiTheme="majorHAnsi" w:hAnsiTheme="majorHAnsi"/>
        </w:rPr>
        <w:t xml:space="preserve">= </w:t>
      </w:r>
      <w:r w:rsidRPr="00712628">
        <w:rPr>
          <w:rFonts w:asciiTheme="majorHAnsi" w:hAnsiTheme="majorHAnsi"/>
        </w:rPr>
        <w:t>1</w:t>
      </w:r>
      <w:r>
        <w:rPr>
          <w:rFonts w:asciiTheme="majorHAnsi" w:hAnsiTheme="majorHAnsi"/>
        </w:rPr>
        <w:t xml:space="preserve">, once per year the fisheries will do </w:t>
      </w:r>
      <w:r w:rsidRPr="00AB7623">
        <w:rPr>
          <w:rFonts w:asciiTheme="majorHAnsi" w:hAnsiTheme="majorHAnsi"/>
          <w:b/>
        </w:rPr>
        <w:t>exploratory fishing</w:t>
      </w:r>
      <w:r>
        <w:rPr>
          <w:rFonts w:asciiTheme="majorHAnsi" w:hAnsiTheme="majorHAnsi"/>
        </w:rPr>
        <w:t xml:space="preserve"> to update the CPUE matrices. Remember that this option is recommended in all effort models that use CPUE approach (see NOTE! above). </w:t>
      </w:r>
    </w:p>
    <w:p w14:paraId="28B3D7BC" w14:textId="77777777" w:rsidR="005A1D5B" w:rsidRDefault="005A1D5B" w:rsidP="005A1D5B">
      <w:pPr>
        <w:autoSpaceDE w:val="0"/>
        <w:autoSpaceDN w:val="0"/>
        <w:adjustRightInd w:val="0"/>
        <w:rPr>
          <w:rFonts w:asciiTheme="majorHAnsi" w:hAnsiTheme="majorHAnsi"/>
        </w:rPr>
      </w:pPr>
    </w:p>
    <w:p w14:paraId="148FB6AA" w14:textId="77777777" w:rsidR="002273F4" w:rsidRDefault="002273F4" w:rsidP="005A1D5B">
      <w:pPr>
        <w:autoSpaceDE w:val="0"/>
        <w:autoSpaceDN w:val="0"/>
        <w:adjustRightInd w:val="0"/>
        <w:rPr>
          <w:rFonts w:asciiTheme="majorHAnsi" w:hAnsiTheme="majorHAnsi"/>
        </w:rPr>
      </w:pPr>
    </w:p>
    <w:p w14:paraId="685F47EF" w14:textId="77777777" w:rsidR="002273F4" w:rsidRDefault="002273F4" w:rsidP="005A1D5B">
      <w:pPr>
        <w:autoSpaceDE w:val="0"/>
        <w:autoSpaceDN w:val="0"/>
        <w:adjustRightInd w:val="0"/>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5A1D5B" w:rsidRPr="002E67BD" w14:paraId="38901CD7" w14:textId="77777777" w:rsidTr="001209DF">
        <w:tc>
          <w:tcPr>
            <w:tcW w:w="9628" w:type="dxa"/>
            <w:shd w:val="clear" w:color="auto" w:fill="FDE9D9" w:themeFill="accent6" w:themeFillTint="33"/>
          </w:tcPr>
          <w:p w14:paraId="166804E4" w14:textId="6AF16241" w:rsidR="005A1D5B" w:rsidRPr="009F3DB1" w:rsidRDefault="005A1D5B" w:rsidP="00D5273C">
            <w:pPr>
              <w:autoSpaceDE w:val="0"/>
              <w:autoSpaceDN w:val="0"/>
              <w:adjustRightInd w:val="0"/>
              <w:spacing w:line="276" w:lineRule="auto"/>
              <w:rPr>
                <w:rFonts w:asciiTheme="majorHAnsi" w:hAnsiTheme="majorHAnsi"/>
                <w:b/>
              </w:rPr>
            </w:pPr>
            <w:r w:rsidRPr="009F3DB1">
              <w:rPr>
                <w:rFonts w:asciiTheme="majorHAnsi" w:hAnsiTheme="majorHAnsi"/>
                <w:b/>
              </w:rPr>
              <w:lastRenderedPageBreak/>
              <w:t>NOTE!</w:t>
            </w:r>
          </w:p>
          <w:p w14:paraId="2F905E25" w14:textId="77777777" w:rsidR="005A1D5B" w:rsidRDefault="005A1D5B" w:rsidP="00D5273C">
            <w:pPr>
              <w:autoSpaceDE w:val="0"/>
              <w:autoSpaceDN w:val="0"/>
              <w:adjustRightInd w:val="0"/>
              <w:spacing w:line="276" w:lineRule="auto"/>
              <w:rPr>
                <w:rFonts w:asciiTheme="majorHAnsi" w:hAnsiTheme="majorHAnsi"/>
              </w:rPr>
            </w:pPr>
          </w:p>
          <w:p w14:paraId="5D041F3D" w14:textId="35A2A14E" w:rsidR="002E7431" w:rsidRPr="002E7431" w:rsidRDefault="002E7431" w:rsidP="00D5273C">
            <w:pPr>
              <w:autoSpaceDE w:val="0"/>
              <w:autoSpaceDN w:val="0"/>
              <w:adjustRightInd w:val="0"/>
              <w:spacing w:line="276" w:lineRule="auto"/>
              <w:rPr>
                <w:rFonts w:asciiTheme="majorHAnsi" w:hAnsiTheme="majorHAnsi"/>
                <w:b/>
              </w:rPr>
            </w:pPr>
            <w:r>
              <w:rPr>
                <w:rFonts w:asciiTheme="majorHAnsi" w:hAnsiTheme="majorHAnsi"/>
                <w:b/>
              </w:rPr>
              <w:t>“</w:t>
            </w:r>
            <w:r w:rsidRPr="002E7431">
              <w:rPr>
                <w:rFonts w:asciiTheme="majorHAnsi" w:hAnsiTheme="majorHAnsi"/>
                <w:b/>
              </w:rPr>
              <w:t>Overloaded</w:t>
            </w:r>
            <w:r>
              <w:rPr>
                <w:rFonts w:asciiTheme="majorHAnsi" w:hAnsiTheme="majorHAnsi"/>
                <w:b/>
              </w:rPr>
              <w:t>”</w:t>
            </w:r>
            <w:r w:rsidRPr="002E7431">
              <w:rPr>
                <w:rFonts w:asciiTheme="majorHAnsi" w:hAnsiTheme="majorHAnsi"/>
                <w:b/>
              </w:rPr>
              <w:t xml:space="preserve"> parameters </w:t>
            </w:r>
          </w:p>
          <w:p w14:paraId="022F4832" w14:textId="77777777" w:rsidR="002E7431" w:rsidRDefault="002E7431" w:rsidP="00D5273C">
            <w:pPr>
              <w:autoSpaceDE w:val="0"/>
              <w:autoSpaceDN w:val="0"/>
              <w:adjustRightInd w:val="0"/>
              <w:spacing w:line="276" w:lineRule="auto"/>
              <w:rPr>
                <w:rFonts w:asciiTheme="majorHAnsi" w:hAnsiTheme="majorHAnsi"/>
              </w:rPr>
            </w:pPr>
          </w:p>
          <w:p w14:paraId="250D14B2" w14:textId="51CA67FC" w:rsidR="003C12B7" w:rsidRDefault="002E7431" w:rsidP="00D5273C">
            <w:pPr>
              <w:autoSpaceDE w:val="0"/>
              <w:autoSpaceDN w:val="0"/>
              <w:adjustRightInd w:val="0"/>
              <w:spacing w:line="276" w:lineRule="auto"/>
              <w:rPr>
                <w:rFonts w:asciiTheme="majorHAnsi" w:hAnsiTheme="majorHAnsi" w:cs="TimesNewRomanPSMT"/>
              </w:rPr>
            </w:pPr>
            <w:r>
              <w:rPr>
                <w:rFonts w:asciiTheme="majorHAnsi" w:hAnsiTheme="majorHAnsi"/>
              </w:rPr>
              <w:t>Occasionally</w:t>
            </w:r>
            <w:r w:rsidR="005A1D5B">
              <w:rPr>
                <w:rFonts w:asciiTheme="majorHAnsi" w:hAnsiTheme="majorHAnsi"/>
              </w:rPr>
              <w:t xml:space="preserve"> in Atlantis the same parameter is used in different ways under different </w:t>
            </w:r>
            <w:proofErr w:type="gramStart"/>
            <w:r w:rsidR="005A1D5B">
              <w:rPr>
                <w:rFonts w:asciiTheme="majorHAnsi" w:hAnsiTheme="majorHAnsi"/>
              </w:rPr>
              <w:t>options, or</w:t>
            </w:r>
            <w:proofErr w:type="gramEnd"/>
            <w:r w:rsidR="005A1D5B">
              <w:rPr>
                <w:rFonts w:asciiTheme="majorHAnsi" w:hAnsiTheme="majorHAnsi"/>
              </w:rPr>
              <w:t xml:space="preserve"> has a double role (called overloading in programmer speak). </w:t>
            </w:r>
            <w:proofErr w:type="spellStart"/>
            <w:r w:rsidR="005A1D5B" w:rsidRPr="003D7CE8">
              <w:rPr>
                <w:rFonts w:asciiTheme="majorHAnsi" w:hAnsiTheme="majorHAnsi" w:cs="TimesNewRomanPSMT"/>
                <w:color w:val="E36C0A" w:themeColor="accent6" w:themeShade="BF"/>
              </w:rPr>
              <w:t>YYY_mEff_thresh</w:t>
            </w:r>
            <w:proofErr w:type="spellEnd"/>
            <w:r w:rsidR="005A1D5B" w:rsidRPr="003D7CE8">
              <w:rPr>
                <w:rFonts w:asciiTheme="majorHAnsi" w:hAnsiTheme="majorHAnsi" w:cs="TimesNewRomanPSMT"/>
                <w:color w:val="E36C0A" w:themeColor="accent6" w:themeShade="BF"/>
              </w:rPr>
              <w:t xml:space="preserve"> </w:t>
            </w:r>
            <w:r w:rsidR="005A1D5B">
              <w:rPr>
                <w:rFonts w:asciiTheme="majorHAnsi" w:hAnsiTheme="majorHAnsi" w:cs="TimesNewRomanPSMT"/>
              </w:rPr>
              <w:t>is one such parameter. Not only does it dictate the lower band of CPUE, below which effort may leave the fishery un</w:t>
            </w:r>
            <w:r w:rsidR="0033136B">
              <w:rPr>
                <w:rFonts w:asciiTheme="majorHAnsi" w:hAnsiTheme="majorHAnsi" w:cs="TimesNewRomanPSMT"/>
              </w:rPr>
              <w:t>der the</w:t>
            </w:r>
            <w:r w:rsidR="005A1D5B">
              <w:rPr>
                <w:rFonts w:asciiTheme="majorHAnsi" w:hAnsiTheme="majorHAnsi" w:cs="TimesNewRomanPSMT"/>
              </w:rPr>
              <w:t xml:space="preserve"> </w:t>
            </w:r>
            <w:proofErr w:type="spellStart"/>
            <w:r w:rsidR="0033136B" w:rsidRPr="0033136B">
              <w:rPr>
                <w:rFonts w:asciiTheme="majorHAnsi" w:hAnsiTheme="majorHAnsi" w:cs="TimesNewRomanPSMT"/>
                <w:color w:val="E36C0A" w:themeColor="accent6" w:themeShade="BF"/>
              </w:rPr>
              <w:t>YYY_</w:t>
            </w:r>
            <w:r w:rsidR="005A1D5B" w:rsidRPr="0033136B">
              <w:rPr>
                <w:rFonts w:asciiTheme="majorHAnsi" w:hAnsiTheme="majorHAnsi" w:cs="TimesNewRomanPSMT"/>
                <w:color w:val="E36C0A" w:themeColor="accent6" w:themeShade="BF"/>
              </w:rPr>
              <w:t>effortmodel</w:t>
            </w:r>
            <w:proofErr w:type="spellEnd"/>
            <w:r w:rsidR="005A1D5B">
              <w:rPr>
                <w:rFonts w:asciiTheme="majorHAnsi" w:hAnsiTheme="majorHAnsi" w:cs="TimesNewRomanPSMT"/>
              </w:rPr>
              <w:t xml:space="preserve">=8 option, but it is also the level CPUE below which </w:t>
            </w:r>
            <w:r w:rsidR="0068195F">
              <w:rPr>
                <w:rFonts w:asciiTheme="majorHAnsi" w:hAnsiTheme="majorHAnsi" w:cs="TimesNewRomanPSMT"/>
              </w:rPr>
              <w:t>effort may be displaced (either by an MPA or poor stock status</w:t>
            </w:r>
            <w:r w:rsidR="0033136B">
              <w:rPr>
                <w:rFonts w:asciiTheme="majorHAnsi" w:hAnsiTheme="majorHAnsi" w:cs="TimesNewRomanPSMT"/>
              </w:rPr>
              <w:t>)</w:t>
            </w:r>
            <w:r w:rsidR="0068195F">
              <w:rPr>
                <w:rFonts w:asciiTheme="majorHAnsi" w:hAnsiTheme="majorHAnsi" w:cs="TimesNewRomanPSMT"/>
              </w:rPr>
              <w:t>.</w:t>
            </w:r>
          </w:p>
          <w:p w14:paraId="50787793" w14:textId="4C2F2EF3" w:rsidR="0068195F" w:rsidRPr="005A1D5B" w:rsidRDefault="0068195F" w:rsidP="00D5273C">
            <w:pPr>
              <w:autoSpaceDE w:val="0"/>
              <w:autoSpaceDN w:val="0"/>
              <w:adjustRightInd w:val="0"/>
              <w:spacing w:line="276" w:lineRule="auto"/>
              <w:rPr>
                <w:rFonts w:asciiTheme="majorHAnsi" w:hAnsiTheme="majorHAnsi"/>
              </w:rPr>
            </w:pPr>
          </w:p>
        </w:tc>
      </w:tr>
    </w:tbl>
    <w:p w14:paraId="1630FF9A" w14:textId="77777777" w:rsidR="005A1D5B" w:rsidRDefault="005A1D5B" w:rsidP="00F94B6A">
      <w:pPr>
        <w:autoSpaceDE w:val="0"/>
        <w:autoSpaceDN w:val="0"/>
        <w:adjustRightInd w:val="0"/>
        <w:rPr>
          <w:rFonts w:asciiTheme="majorHAnsi" w:hAnsiTheme="majorHAnsi"/>
        </w:rPr>
      </w:pPr>
    </w:p>
    <w:p w14:paraId="78F36C77" w14:textId="334262CD" w:rsidR="00E71C9D" w:rsidRPr="00C30EE9" w:rsidRDefault="00E71C9D" w:rsidP="00E71C9D">
      <w:pPr>
        <w:pStyle w:val="Heading3"/>
        <w:spacing w:before="0"/>
        <w:rPr>
          <w:b/>
          <w:i/>
          <w:color w:val="auto"/>
        </w:rPr>
      </w:pPr>
      <w:bookmarkStart w:id="28" w:name="_Toc162809057"/>
      <w:r w:rsidRPr="00C30EE9">
        <w:rPr>
          <w:b/>
          <w:i/>
          <w:color w:val="auto"/>
          <w:szCs w:val="22"/>
        </w:rPr>
        <w:t>15.5.</w:t>
      </w:r>
      <w:r w:rsidRPr="00C30EE9">
        <w:rPr>
          <w:b/>
          <w:i/>
          <w:color w:val="auto"/>
        </w:rPr>
        <w:t>1</w:t>
      </w:r>
      <w:r w:rsidR="00C30EE9" w:rsidRPr="00C30EE9">
        <w:rPr>
          <w:b/>
          <w:i/>
          <w:color w:val="auto"/>
        </w:rPr>
        <w:t>2</w:t>
      </w:r>
      <w:r w:rsidRPr="00C30EE9">
        <w:rPr>
          <w:b/>
          <w:i/>
          <w:color w:val="auto"/>
        </w:rPr>
        <w:t xml:space="preserve">. </w:t>
      </w:r>
      <w:r w:rsidR="005C045D">
        <w:rPr>
          <w:b/>
          <w:i/>
          <w:color w:val="auto"/>
        </w:rPr>
        <w:t>Dynamic e</w:t>
      </w:r>
      <w:r w:rsidRPr="00C30EE9">
        <w:rPr>
          <w:b/>
          <w:i/>
          <w:color w:val="auto"/>
        </w:rPr>
        <w:t xml:space="preserve">ffort time series as calculated in the economics </w:t>
      </w:r>
      <w:proofErr w:type="gramStart"/>
      <w:r w:rsidRPr="00C30EE9">
        <w:rPr>
          <w:b/>
          <w:i/>
          <w:color w:val="auto"/>
        </w:rPr>
        <w:t>model</w:t>
      </w:r>
      <w:bookmarkEnd w:id="28"/>
      <w:proofErr w:type="gramEnd"/>
      <w:r w:rsidRPr="00C30EE9">
        <w:rPr>
          <w:b/>
          <w:i/>
          <w:color w:val="auto"/>
        </w:rPr>
        <w:t xml:space="preserve"> </w:t>
      </w:r>
    </w:p>
    <w:p w14:paraId="799CEDF0" w14:textId="77777777" w:rsidR="00C30EE9" w:rsidRDefault="00C30EE9" w:rsidP="00E71C9D">
      <w:pPr>
        <w:autoSpaceDE w:val="0"/>
        <w:autoSpaceDN w:val="0"/>
        <w:adjustRightInd w:val="0"/>
        <w:rPr>
          <w:rFonts w:asciiTheme="majorHAnsi" w:hAnsiTheme="majorHAnsi"/>
          <w:b/>
        </w:rPr>
      </w:pPr>
    </w:p>
    <w:p w14:paraId="2D9517CE" w14:textId="09021BD6" w:rsidR="00E71C9D" w:rsidRDefault="00C30EE9" w:rsidP="00E71C9D">
      <w:pPr>
        <w:autoSpaceDE w:val="0"/>
        <w:autoSpaceDN w:val="0"/>
        <w:adjustRightInd w:val="0"/>
        <w:rPr>
          <w:rFonts w:asciiTheme="majorHAnsi" w:hAnsiTheme="majorHAnsi"/>
          <w:b/>
        </w:rPr>
      </w:pPr>
      <w:r>
        <w:rPr>
          <w:rFonts w:asciiTheme="majorHAnsi" w:hAnsiTheme="majorHAnsi"/>
        </w:rPr>
        <w:t xml:space="preserve">In this option the effort per fishery per box is calculated dynamically in a separate Economics </w:t>
      </w:r>
      <w:proofErr w:type="spellStart"/>
      <w:r>
        <w:rPr>
          <w:rFonts w:asciiTheme="majorHAnsi" w:hAnsiTheme="majorHAnsi"/>
        </w:rPr>
        <w:t>submodel</w:t>
      </w:r>
      <w:proofErr w:type="spellEnd"/>
      <w:r>
        <w:rPr>
          <w:rFonts w:asciiTheme="majorHAnsi" w:hAnsiTheme="majorHAnsi"/>
        </w:rPr>
        <w:t xml:space="preserve">. It is set through </w:t>
      </w:r>
      <w:proofErr w:type="spellStart"/>
      <w:r w:rsidRPr="00C30EE9">
        <w:rPr>
          <w:rFonts w:asciiTheme="majorHAnsi" w:hAnsiTheme="majorHAnsi"/>
          <w:color w:val="E36C0A" w:themeColor="accent6" w:themeShade="BF"/>
        </w:rPr>
        <w:t>YYY_effortmodel</w:t>
      </w:r>
      <w:proofErr w:type="spellEnd"/>
      <w:r w:rsidRPr="00C30EE9">
        <w:rPr>
          <w:rFonts w:asciiTheme="majorHAnsi" w:hAnsiTheme="majorHAnsi"/>
          <w:color w:val="E36C0A" w:themeColor="accent6" w:themeShade="BF"/>
        </w:rPr>
        <w:t xml:space="preserve">=13 </w:t>
      </w:r>
      <w:r w:rsidRPr="00C30EE9">
        <w:rPr>
          <w:rFonts w:asciiTheme="majorHAnsi" w:hAnsiTheme="majorHAnsi"/>
        </w:rPr>
        <w:t>and will be described separately in the Economics chapter.</w:t>
      </w:r>
      <w:r>
        <w:rPr>
          <w:rFonts w:asciiTheme="majorHAnsi" w:hAnsiTheme="majorHAnsi"/>
          <w:b/>
        </w:rPr>
        <w:t xml:space="preserve"> </w:t>
      </w:r>
    </w:p>
    <w:p w14:paraId="63391A9B" w14:textId="77777777" w:rsidR="00026996" w:rsidRDefault="00026996" w:rsidP="00E71C9D">
      <w:pPr>
        <w:pStyle w:val="BodyText2"/>
        <w:spacing w:before="0" w:line="276" w:lineRule="auto"/>
        <w:rPr>
          <w:rFonts w:asciiTheme="majorHAnsi" w:hAnsiTheme="majorHAnsi"/>
          <w:lang w:val="en-AU"/>
        </w:rPr>
      </w:pPr>
    </w:p>
    <w:p w14:paraId="293A6C7D" w14:textId="65588288" w:rsidR="002A681D" w:rsidRPr="002A681D" w:rsidRDefault="002A681D" w:rsidP="002A681D">
      <w:pPr>
        <w:pStyle w:val="BodyText2"/>
        <w:spacing w:before="0" w:line="276" w:lineRule="auto"/>
        <w:outlineLvl w:val="2"/>
        <w:rPr>
          <w:rFonts w:asciiTheme="majorHAnsi" w:hAnsiTheme="majorHAnsi"/>
          <w:b/>
          <w:i/>
          <w:sz w:val="24"/>
          <w:lang w:val="en-AU"/>
        </w:rPr>
      </w:pPr>
      <w:bookmarkStart w:id="29" w:name="_Toc162809058"/>
      <w:r w:rsidRPr="002A681D">
        <w:rPr>
          <w:rFonts w:asciiTheme="majorHAnsi" w:hAnsiTheme="majorHAnsi"/>
          <w:b/>
          <w:i/>
          <w:sz w:val="24"/>
          <w:lang w:val="en-AU"/>
        </w:rPr>
        <w:t>15.5.13. Prescribed changes in fishing effort</w:t>
      </w:r>
      <w:bookmarkEnd w:id="29"/>
      <w:r w:rsidRPr="002A681D">
        <w:rPr>
          <w:rFonts w:asciiTheme="majorHAnsi" w:hAnsiTheme="majorHAnsi"/>
          <w:b/>
          <w:i/>
          <w:sz w:val="24"/>
          <w:lang w:val="en-AU"/>
        </w:rPr>
        <w:t xml:space="preserve"> </w:t>
      </w:r>
    </w:p>
    <w:p w14:paraId="4DCDA5A5" w14:textId="77777777" w:rsidR="002A681D" w:rsidRDefault="002A681D" w:rsidP="00E71C9D">
      <w:pPr>
        <w:pStyle w:val="BodyText2"/>
        <w:spacing w:before="0" w:line="276" w:lineRule="auto"/>
        <w:rPr>
          <w:rFonts w:asciiTheme="majorHAnsi" w:hAnsiTheme="majorHAnsi"/>
          <w:lang w:val="en-AU"/>
        </w:rPr>
      </w:pPr>
    </w:p>
    <w:p w14:paraId="0EC8DD92" w14:textId="05BB082C" w:rsidR="00026996" w:rsidRDefault="00D45CB8" w:rsidP="00E71C9D">
      <w:pPr>
        <w:pStyle w:val="BodyText2"/>
        <w:spacing w:before="0" w:line="276" w:lineRule="auto"/>
        <w:rPr>
          <w:rFonts w:asciiTheme="majorHAnsi" w:hAnsiTheme="majorHAnsi"/>
          <w:lang w:val="en-AU"/>
        </w:rPr>
      </w:pPr>
      <w:r>
        <w:rPr>
          <w:rFonts w:asciiTheme="majorHAnsi" w:hAnsiTheme="majorHAnsi"/>
          <w:lang w:val="en-AU"/>
        </w:rPr>
        <w:t xml:space="preserve">As with some other fishing parameters, users can set up temporal changes in the fishing effort, which means that the effort can be forced to increase or decrease over a set </w:t>
      </w:r>
      <w:proofErr w:type="gramStart"/>
      <w:r>
        <w:rPr>
          <w:rFonts w:asciiTheme="majorHAnsi" w:hAnsiTheme="majorHAnsi"/>
          <w:lang w:val="en-AU"/>
        </w:rPr>
        <w:t>period of time</w:t>
      </w:r>
      <w:proofErr w:type="gramEnd"/>
      <w:r>
        <w:rPr>
          <w:rFonts w:asciiTheme="majorHAnsi" w:hAnsiTheme="majorHAnsi"/>
          <w:lang w:val="en-AU"/>
        </w:rPr>
        <w:t xml:space="preserve">. Several changes in the effort can be applied. The prescribed change in fishing effort is activated with a global flag </w:t>
      </w:r>
      <w:proofErr w:type="spellStart"/>
      <w:r w:rsidRPr="00D45CB8">
        <w:rPr>
          <w:rFonts w:asciiTheme="majorHAnsi" w:hAnsiTheme="majorHAnsi"/>
          <w:color w:val="E36C0A" w:themeColor="accent6" w:themeShade="BF"/>
          <w:lang w:val="en-AU"/>
        </w:rPr>
        <w:t>flagchangeeffort</w:t>
      </w:r>
      <w:proofErr w:type="spellEnd"/>
      <w:r>
        <w:rPr>
          <w:rFonts w:asciiTheme="majorHAnsi" w:hAnsiTheme="majorHAnsi"/>
          <w:lang w:val="en-AU"/>
        </w:rPr>
        <w:t xml:space="preserve"> and with fishery specific parameters – </w:t>
      </w:r>
      <w:proofErr w:type="spellStart"/>
      <w:r w:rsidRPr="001D03EF">
        <w:rPr>
          <w:rFonts w:asciiTheme="majorHAnsi" w:hAnsiTheme="majorHAnsi"/>
          <w:color w:val="E36C0A" w:themeColor="accent6" w:themeShade="BF"/>
          <w:lang w:val="en-AU"/>
        </w:rPr>
        <w:t>YYY_num_changes</w:t>
      </w:r>
      <w:proofErr w:type="spellEnd"/>
      <w:r w:rsidRPr="001D03EF">
        <w:rPr>
          <w:rFonts w:asciiTheme="majorHAnsi" w:hAnsiTheme="majorHAnsi"/>
          <w:color w:val="E36C0A" w:themeColor="accent6" w:themeShade="BF"/>
          <w:lang w:val="en-AU"/>
        </w:rPr>
        <w:t xml:space="preserve"> </w:t>
      </w:r>
      <w:r>
        <w:rPr>
          <w:rFonts w:asciiTheme="majorHAnsi" w:hAnsiTheme="majorHAnsi"/>
          <w:lang w:val="en-AU"/>
        </w:rPr>
        <w:t xml:space="preserve">indicating number of changes for each fishery, </w:t>
      </w:r>
      <w:proofErr w:type="spellStart"/>
      <w:r w:rsidRPr="001D03EF">
        <w:rPr>
          <w:rFonts w:asciiTheme="majorHAnsi" w:hAnsiTheme="majorHAnsi"/>
          <w:color w:val="E36C0A" w:themeColor="accent6" w:themeShade="BF"/>
          <w:lang w:val="en-AU"/>
        </w:rPr>
        <w:t>EffortChange_start_YYY</w:t>
      </w:r>
      <w:proofErr w:type="spellEnd"/>
      <w:r w:rsidRPr="001D03EF">
        <w:rPr>
          <w:rFonts w:asciiTheme="majorHAnsi" w:hAnsiTheme="majorHAnsi"/>
          <w:color w:val="E36C0A" w:themeColor="accent6" w:themeShade="BF"/>
          <w:lang w:val="en-AU"/>
        </w:rPr>
        <w:t xml:space="preserve"> </w:t>
      </w:r>
      <w:r>
        <w:rPr>
          <w:rFonts w:asciiTheme="majorHAnsi" w:hAnsiTheme="majorHAnsi"/>
          <w:lang w:val="en-AU"/>
        </w:rPr>
        <w:t xml:space="preserve">giving the start date of each effort change, </w:t>
      </w:r>
      <w:proofErr w:type="spellStart"/>
      <w:r w:rsidRPr="001D03EF">
        <w:rPr>
          <w:rFonts w:asciiTheme="majorHAnsi" w:hAnsiTheme="majorHAnsi"/>
          <w:color w:val="E36C0A" w:themeColor="accent6" w:themeShade="BF"/>
          <w:lang w:val="en-AU"/>
        </w:rPr>
        <w:t>EffortChange_period_YYY</w:t>
      </w:r>
      <w:proofErr w:type="spellEnd"/>
      <w:r w:rsidRPr="001D03EF">
        <w:rPr>
          <w:rFonts w:asciiTheme="majorHAnsi" w:hAnsiTheme="majorHAnsi"/>
          <w:color w:val="E36C0A" w:themeColor="accent6" w:themeShade="BF"/>
          <w:lang w:val="en-AU"/>
        </w:rPr>
        <w:t xml:space="preserve"> </w:t>
      </w:r>
      <w:r>
        <w:rPr>
          <w:rFonts w:asciiTheme="majorHAnsi" w:hAnsiTheme="majorHAnsi"/>
          <w:lang w:val="en-AU"/>
        </w:rPr>
        <w:t xml:space="preserve">giving the period over which each effort changes to the new desired level, </w:t>
      </w:r>
      <w:proofErr w:type="spellStart"/>
      <w:r w:rsidRPr="001D03EF">
        <w:rPr>
          <w:rFonts w:asciiTheme="majorHAnsi" w:hAnsiTheme="majorHAnsi"/>
          <w:color w:val="E36C0A" w:themeColor="accent6" w:themeShade="BF"/>
          <w:lang w:val="en-AU"/>
        </w:rPr>
        <w:t>Effort_mult_YYY</w:t>
      </w:r>
      <w:proofErr w:type="spellEnd"/>
      <w:r w:rsidRPr="001D03EF">
        <w:rPr>
          <w:rFonts w:asciiTheme="majorHAnsi" w:hAnsiTheme="majorHAnsi"/>
          <w:color w:val="E36C0A" w:themeColor="accent6" w:themeShade="BF"/>
          <w:lang w:val="en-AU"/>
        </w:rPr>
        <w:t xml:space="preserve"> </w:t>
      </w:r>
      <w:r>
        <w:rPr>
          <w:rFonts w:asciiTheme="majorHAnsi" w:hAnsiTheme="majorHAnsi"/>
          <w:lang w:val="en-AU"/>
        </w:rPr>
        <w:t xml:space="preserve">giving the multiplier of the each change in the effort (&gt;1 if effort should increase and &lt;1 if it should decrease) and </w:t>
      </w:r>
      <w:proofErr w:type="spellStart"/>
      <w:r w:rsidRPr="001D03EF">
        <w:rPr>
          <w:rFonts w:asciiTheme="majorHAnsi" w:hAnsiTheme="majorHAnsi"/>
          <w:color w:val="E36C0A" w:themeColor="accent6" w:themeShade="BF"/>
          <w:lang w:val="en-AU"/>
        </w:rPr>
        <w:t>flagpulseYYY</w:t>
      </w:r>
      <w:proofErr w:type="spellEnd"/>
      <w:r w:rsidRPr="001D03EF">
        <w:rPr>
          <w:rFonts w:asciiTheme="majorHAnsi" w:hAnsiTheme="majorHAnsi"/>
          <w:color w:val="E36C0A" w:themeColor="accent6" w:themeShade="BF"/>
          <w:lang w:val="en-AU"/>
        </w:rPr>
        <w:t xml:space="preserve"> </w:t>
      </w:r>
      <w:r>
        <w:rPr>
          <w:rFonts w:asciiTheme="majorHAnsi" w:hAnsiTheme="majorHAnsi"/>
          <w:lang w:val="en-AU"/>
        </w:rPr>
        <w:t>parameter to indicate whether each change in the effort is a pulse change (</w:t>
      </w:r>
      <w:proofErr w:type="spellStart"/>
      <w:r w:rsidRPr="001D03EF">
        <w:rPr>
          <w:rFonts w:asciiTheme="majorHAnsi" w:hAnsiTheme="majorHAnsi"/>
          <w:color w:val="E36C0A" w:themeColor="accent6" w:themeShade="BF"/>
          <w:lang w:val="en-AU"/>
        </w:rPr>
        <w:t>flagpulseYYY</w:t>
      </w:r>
      <w:proofErr w:type="spellEnd"/>
      <w:r>
        <w:rPr>
          <w:rFonts w:asciiTheme="majorHAnsi" w:hAnsiTheme="majorHAnsi"/>
          <w:lang w:val="en-AU"/>
        </w:rPr>
        <w:t xml:space="preserve">=1) or not. The pulse change means that after the change period the effort will return to the original value, while non-pulse change means that the changed effort will apply for the rest of the simulation or until the next change in the effort. </w:t>
      </w:r>
    </w:p>
    <w:p w14:paraId="73353BA0" w14:textId="77777777" w:rsidR="00D45CB8" w:rsidRDefault="00D45CB8" w:rsidP="00E71C9D">
      <w:pPr>
        <w:pStyle w:val="BodyText2"/>
        <w:spacing w:before="0" w:line="276" w:lineRule="auto"/>
        <w:rPr>
          <w:rFonts w:asciiTheme="majorHAnsi" w:hAnsiTheme="majorHAnsi"/>
          <w:lang w:val="en-AU"/>
        </w:rPr>
      </w:pPr>
    </w:p>
    <w:p w14:paraId="5C3D5971" w14:textId="6B195D09" w:rsidR="00D45CB8" w:rsidRDefault="00D45CB8" w:rsidP="00E71C9D">
      <w:pPr>
        <w:pStyle w:val="BodyText2"/>
        <w:spacing w:before="0" w:line="276" w:lineRule="auto"/>
        <w:rPr>
          <w:rFonts w:asciiTheme="majorHAnsi" w:hAnsiTheme="majorHAnsi"/>
          <w:lang w:val="en-AU"/>
        </w:rPr>
      </w:pPr>
      <w:r>
        <w:rPr>
          <w:rFonts w:asciiTheme="majorHAnsi" w:hAnsiTheme="majorHAnsi"/>
          <w:lang w:val="en-AU"/>
        </w:rPr>
        <w:t>For the effort models that use prescribed</w:t>
      </w:r>
      <w:r w:rsidR="005C045D">
        <w:rPr>
          <w:rFonts w:asciiTheme="majorHAnsi" w:hAnsiTheme="majorHAnsi"/>
          <w:lang w:val="en-AU"/>
        </w:rPr>
        <w:t xml:space="preserve">, i.e. constant total effort given in the </w:t>
      </w:r>
      <w:proofErr w:type="spellStart"/>
      <w:r w:rsidR="001D03EF" w:rsidRPr="001D03EF">
        <w:rPr>
          <w:rFonts w:asciiTheme="majorHAnsi" w:hAnsiTheme="majorHAnsi"/>
          <w:color w:val="E36C0A" w:themeColor="accent6" w:themeShade="BF"/>
          <w:lang w:val="en-AU"/>
        </w:rPr>
        <w:t>YYY_Effort</w:t>
      </w:r>
      <w:proofErr w:type="spellEnd"/>
      <w:r w:rsidR="005C045D">
        <w:rPr>
          <w:rFonts w:asciiTheme="majorHAnsi" w:hAnsiTheme="majorHAnsi"/>
          <w:lang w:val="en-AU"/>
        </w:rPr>
        <w:t xml:space="preserve"> parameter</w:t>
      </w:r>
      <w:r>
        <w:rPr>
          <w:rFonts w:asciiTheme="majorHAnsi" w:hAnsiTheme="majorHAnsi"/>
          <w:lang w:val="en-AU"/>
        </w:rPr>
        <w:t xml:space="preserve"> </w:t>
      </w:r>
      <w:r w:rsidR="005C045D">
        <w:rPr>
          <w:rFonts w:asciiTheme="majorHAnsi" w:hAnsiTheme="majorHAnsi"/>
          <w:lang w:val="en-AU"/>
        </w:rPr>
        <w:t>(</w:t>
      </w:r>
      <w:proofErr w:type="spellStart"/>
      <w:r w:rsidR="005C045D">
        <w:rPr>
          <w:rFonts w:asciiTheme="majorHAnsi" w:hAnsiTheme="majorHAnsi"/>
          <w:lang w:val="en-AU"/>
        </w:rPr>
        <w:t>effortmodel</w:t>
      </w:r>
      <w:proofErr w:type="spellEnd"/>
      <w:r w:rsidR="005C045D">
        <w:rPr>
          <w:rFonts w:asciiTheme="majorHAnsi" w:hAnsiTheme="majorHAnsi"/>
          <w:lang w:val="en-AU"/>
        </w:rPr>
        <w:t xml:space="preserve"> 0, 1, 2, 3, 6, 9) the multiplier will be applied to this </w:t>
      </w:r>
      <w:proofErr w:type="spellStart"/>
      <w:r w:rsidR="001D03EF" w:rsidRPr="001D03EF">
        <w:rPr>
          <w:rFonts w:asciiTheme="majorHAnsi" w:hAnsiTheme="majorHAnsi"/>
          <w:color w:val="E36C0A" w:themeColor="accent6" w:themeShade="BF"/>
          <w:lang w:val="en-AU"/>
        </w:rPr>
        <w:t>YYY_Effort</w:t>
      </w:r>
      <w:proofErr w:type="spellEnd"/>
      <w:r w:rsidR="001D03EF">
        <w:rPr>
          <w:rFonts w:asciiTheme="majorHAnsi" w:hAnsiTheme="majorHAnsi"/>
          <w:lang w:val="en-AU"/>
        </w:rPr>
        <w:t xml:space="preserve"> </w:t>
      </w:r>
      <w:r w:rsidR="005C045D">
        <w:rPr>
          <w:rFonts w:asciiTheme="majorHAnsi" w:hAnsiTheme="majorHAnsi"/>
          <w:lang w:val="en-AU"/>
        </w:rPr>
        <w:t>parameter</w:t>
      </w:r>
      <w:r w:rsidR="00CC719A">
        <w:rPr>
          <w:rFonts w:asciiTheme="majorHAnsi" w:hAnsiTheme="majorHAnsi"/>
          <w:lang w:val="en-AU"/>
        </w:rPr>
        <w:t xml:space="preserve">. This means that every new change in the effort will apply to the original effort value and NOT to the latest effort value. In the dynamic effort models, where total effort is determined dynamically based on CPUE, distance to ports or economic parameter, the effort change multiplier will be applied to the latest total effort calculated dynamically. This means that in addition to the dynamic change in the effort, the user can setup forced changes that will scale up or down the total effort over the set period. This could, for example, be used to simulate cases where some external factors not included in the model (fishery buy-outs, subsidies to fishers) might have affect the total effort. </w:t>
      </w:r>
      <w:r w:rsidR="00C36689">
        <w:rPr>
          <w:rFonts w:asciiTheme="majorHAnsi" w:hAnsiTheme="majorHAnsi"/>
          <w:lang w:val="en-AU"/>
        </w:rPr>
        <w:t>Remember that pulse change in the effort (</w:t>
      </w:r>
      <w:proofErr w:type="spellStart"/>
      <w:r w:rsidR="00C36689" w:rsidRPr="001D03EF">
        <w:rPr>
          <w:rFonts w:asciiTheme="majorHAnsi" w:hAnsiTheme="majorHAnsi"/>
          <w:color w:val="E36C0A" w:themeColor="accent6" w:themeShade="BF"/>
          <w:lang w:val="en-AU"/>
        </w:rPr>
        <w:t>flagpulseYYY</w:t>
      </w:r>
      <w:proofErr w:type="spellEnd"/>
      <w:r w:rsidR="00C36689">
        <w:rPr>
          <w:rFonts w:asciiTheme="majorHAnsi" w:hAnsiTheme="majorHAnsi"/>
          <w:lang w:val="en-AU"/>
        </w:rPr>
        <w:t>=1) can be applied to both prescribed and dynamic effort models. If effort change is pulsed, for prescribed effort cases the effort will return to the values given in the parameter file (</w:t>
      </w:r>
      <w:proofErr w:type="spellStart"/>
      <w:r w:rsidR="001D03EF" w:rsidRPr="001D03EF">
        <w:rPr>
          <w:rFonts w:asciiTheme="majorHAnsi" w:hAnsiTheme="majorHAnsi"/>
          <w:color w:val="E36C0A" w:themeColor="accent6" w:themeShade="BF"/>
          <w:lang w:val="en-AU"/>
        </w:rPr>
        <w:t>YYY_Effort</w:t>
      </w:r>
      <w:proofErr w:type="spellEnd"/>
      <w:r w:rsidR="00C36689">
        <w:rPr>
          <w:rFonts w:asciiTheme="majorHAnsi" w:hAnsiTheme="majorHAnsi"/>
          <w:lang w:val="en-AU"/>
        </w:rPr>
        <w:t xml:space="preserve">) after the change period. For dynamic pulse effort, the total effort values after the change period will be divided by the change multiplier </w:t>
      </w:r>
      <w:r w:rsidR="0012749E">
        <w:rPr>
          <w:rFonts w:asciiTheme="majorHAnsi" w:hAnsiTheme="majorHAnsi"/>
          <w:lang w:val="en-AU"/>
        </w:rPr>
        <w:t xml:space="preserve">on the </w:t>
      </w:r>
      <w:proofErr w:type="gramStart"/>
      <w:r w:rsidR="0012749E">
        <w:rPr>
          <w:rFonts w:asciiTheme="majorHAnsi" w:hAnsiTheme="majorHAnsi"/>
          <w:lang w:val="en-AU"/>
        </w:rPr>
        <w:t>first time</w:t>
      </w:r>
      <w:proofErr w:type="gramEnd"/>
      <w:r w:rsidR="0012749E">
        <w:rPr>
          <w:rFonts w:asciiTheme="majorHAnsi" w:hAnsiTheme="majorHAnsi"/>
          <w:lang w:val="en-AU"/>
        </w:rPr>
        <w:t xml:space="preserve"> step after the pulse ends.</w:t>
      </w:r>
      <w:r w:rsidR="0012749E" w:rsidDel="0012749E">
        <w:rPr>
          <w:rFonts w:asciiTheme="majorHAnsi" w:hAnsiTheme="majorHAnsi"/>
          <w:lang w:val="en-AU"/>
        </w:rPr>
        <w:t xml:space="preserve"> </w:t>
      </w:r>
    </w:p>
    <w:p w14:paraId="28FD2B75" w14:textId="77777777" w:rsidR="005C045D" w:rsidRDefault="005C045D" w:rsidP="00E71C9D">
      <w:pPr>
        <w:pStyle w:val="BodyText2"/>
        <w:spacing w:before="0" w:line="276" w:lineRule="auto"/>
        <w:rPr>
          <w:rFonts w:asciiTheme="majorHAnsi" w:hAnsiTheme="majorHAnsi"/>
          <w:lang w:val="en-AU"/>
        </w:rPr>
      </w:pPr>
    </w:p>
    <w:p w14:paraId="50293306" w14:textId="77777777" w:rsidR="001D76ED" w:rsidRDefault="001D76ED" w:rsidP="00E71C9D">
      <w:pPr>
        <w:pStyle w:val="BodyText2"/>
        <w:spacing w:before="0" w:line="276" w:lineRule="auto"/>
        <w:rPr>
          <w:rFonts w:asciiTheme="majorHAnsi" w:hAnsiTheme="majorHAnsi"/>
          <w:lang w:val="en-AU"/>
        </w:rPr>
      </w:pPr>
    </w:p>
    <w:p w14:paraId="2A579429" w14:textId="77777777" w:rsidR="002273F4" w:rsidRDefault="002273F4" w:rsidP="00E71C9D">
      <w:pPr>
        <w:pStyle w:val="BodyText2"/>
        <w:spacing w:before="0" w:line="276" w:lineRule="auto"/>
        <w:rPr>
          <w:rFonts w:asciiTheme="majorHAnsi" w:hAnsiTheme="majorHAnsi"/>
          <w:lang w:val="en-AU"/>
        </w:rPr>
      </w:pPr>
    </w:p>
    <w:p w14:paraId="7CDBB7CA" w14:textId="77777777" w:rsidR="002273F4" w:rsidRDefault="002273F4" w:rsidP="00E71C9D">
      <w:pPr>
        <w:pStyle w:val="BodyText2"/>
        <w:spacing w:before="0" w:line="276" w:lineRule="auto"/>
        <w:rPr>
          <w:rFonts w:asciiTheme="majorHAnsi" w:hAnsiTheme="majorHAnsi"/>
          <w:lang w:val="en-AU"/>
        </w:rPr>
      </w:pPr>
    </w:p>
    <w:p w14:paraId="591D560C" w14:textId="3479BE61" w:rsidR="00026996" w:rsidRDefault="00DA1B11" w:rsidP="00DA1B11">
      <w:pPr>
        <w:pStyle w:val="Caption"/>
        <w:keepNext/>
      </w:pPr>
      <w:bookmarkStart w:id="30" w:name="_Toc498434975"/>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5</w:t>
      </w:r>
      <w:r w:rsidRPr="00DA1B11">
        <w:rPr>
          <w:b/>
        </w:rPr>
        <w:fldChar w:fldCharType="end"/>
      </w:r>
      <w:r w:rsidRPr="00DA1B11">
        <w:rPr>
          <w:b/>
        </w:rPr>
        <w:t xml:space="preserve">. </w:t>
      </w:r>
      <w:r w:rsidR="00026996">
        <w:t xml:space="preserve">Parameters used to setup different effort </w:t>
      </w:r>
      <w:proofErr w:type="gramStart"/>
      <w:r w:rsidR="00026996">
        <w:t>options</w:t>
      </w:r>
      <w:bookmarkEnd w:id="30"/>
      <w:proofErr w:type="gramEnd"/>
      <w:r w:rsidR="00026996">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809"/>
        <w:gridCol w:w="6829"/>
      </w:tblGrid>
      <w:tr w:rsidR="00026996" w:rsidRPr="009B4F0F" w14:paraId="52A6119D" w14:textId="77777777" w:rsidTr="00035101">
        <w:trPr>
          <w:tblHeader/>
        </w:trPr>
        <w:tc>
          <w:tcPr>
            <w:tcW w:w="2809" w:type="dxa"/>
          </w:tcPr>
          <w:p w14:paraId="46169C53" w14:textId="77777777" w:rsidR="00026996" w:rsidRPr="009B4F0F" w:rsidRDefault="00026996" w:rsidP="00447CAD">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829" w:type="dxa"/>
          </w:tcPr>
          <w:p w14:paraId="6C780008" w14:textId="77777777" w:rsidR="00026996" w:rsidRPr="009B4F0F" w:rsidRDefault="00026996" w:rsidP="00447CAD">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5E297A" w:rsidRPr="002E67BD" w14:paraId="3500180C" w14:textId="77777777" w:rsidTr="00152B34">
        <w:tc>
          <w:tcPr>
            <w:tcW w:w="2809" w:type="dxa"/>
          </w:tcPr>
          <w:p w14:paraId="351D3F03" w14:textId="5E2D9BA6" w:rsidR="005E297A" w:rsidRPr="009B4F0F" w:rsidRDefault="005E297A" w:rsidP="00447CAD">
            <w:pPr>
              <w:pStyle w:val="BodyText4"/>
              <w:spacing w:before="0" w:line="276" w:lineRule="auto"/>
              <w:rPr>
                <w:rFonts w:asciiTheme="majorHAnsi" w:hAnsiTheme="majorHAnsi"/>
                <w:b/>
                <w:szCs w:val="22"/>
              </w:rPr>
            </w:pPr>
            <w:proofErr w:type="spellStart"/>
            <w:r w:rsidRPr="009C3057">
              <w:rPr>
                <w:rFonts w:asciiTheme="majorHAnsi" w:hAnsiTheme="majorHAnsi"/>
                <w:color w:val="E36C0A" w:themeColor="accent6" w:themeShade="BF"/>
                <w:szCs w:val="22"/>
              </w:rPr>
              <w:t>YYY_effortmodel</w:t>
            </w:r>
            <w:proofErr w:type="spellEnd"/>
          </w:p>
        </w:tc>
        <w:tc>
          <w:tcPr>
            <w:tcW w:w="6829" w:type="dxa"/>
          </w:tcPr>
          <w:p w14:paraId="3E07316E" w14:textId="419FF708" w:rsidR="005E297A" w:rsidRPr="005E297A" w:rsidRDefault="005E297A" w:rsidP="00102267">
            <w:pPr>
              <w:pStyle w:val="BodyText4"/>
              <w:spacing w:before="0" w:line="276" w:lineRule="auto"/>
              <w:rPr>
                <w:rFonts w:asciiTheme="majorHAnsi" w:hAnsiTheme="majorHAnsi"/>
                <w:szCs w:val="22"/>
              </w:rPr>
            </w:pPr>
            <w:r>
              <w:rPr>
                <w:rFonts w:asciiTheme="majorHAnsi" w:hAnsiTheme="majorHAnsi"/>
                <w:szCs w:val="22"/>
              </w:rPr>
              <w:t>Flag indicating which effort model determines the total effort by fishery YYY and its spatial distribution (options 0 to 1</w:t>
            </w:r>
            <w:r w:rsidR="00102267">
              <w:rPr>
                <w:rFonts w:asciiTheme="majorHAnsi" w:hAnsiTheme="majorHAnsi"/>
                <w:szCs w:val="22"/>
              </w:rPr>
              <w:t>3</w:t>
            </w:r>
            <w:r>
              <w:rPr>
                <w:rFonts w:asciiTheme="majorHAnsi" w:hAnsiTheme="majorHAnsi"/>
                <w:szCs w:val="22"/>
              </w:rPr>
              <w:t xml:space="preserve"> available). </w:t>
            </w:r>
          </w:p>
        </w:tc>
      </w:tr>
      <w:tr w:rsidR="005E297A" w:rsidRPr="002E67BD" w14:paraId="33F2D708" w14:textId="77777777" w:rsidTr="00152B34">
        <w:tc>
          <w:tcPr>
            <w:tcW w:w="2809" w:type="dxa"/>
          </w:tcPr>
          <w:p w14:paraId="22A0EAA9" w14:textId="00692CDD" w:rsidR="005E297A" w:rsidRPr="009B4F0F" w:rsidRDefault="005E297A" w:rsidP="00447CAD">
            <w:pPr>
              <w:pStyle w:val="BodyText4"/>
              <w:spacing w:before="0" w:line="276" w:lineRule="auto"/>
              <w:rPr>
                <w:rFonts w:asciiTheme="majorHAnsi" w:hAnsiTheme="majorHAnsi"/>
                <w:b/>
                <w:szCs w:val="22"/>
              </w:rPr>
            </w:pPr>
            <w:proofErr w:type="spellStart"/>
            <w:r w:rsidRPr="009B4F0F">
              <w:rPr>
                <w:rFonts w:asciiTheme="majorHAnsi" w:hAnsiTheme="majorHAnsi"/>
                <w:color w:val="E36C0A" w:themeColor="accent6" w:themeShade="BF"/>
                <w:szCs w:val="22"/>
              </w:rPr>
              <w:t>Effort_vdistribYYY</w:t>
            </w:r>
            <w:proofErr w:type="spellEnd"/>
          </w:p>
        </w:tc>
        <w:tc>
          <w:tcPr>
            <w:tcW w:w="6829" w:type="dxa"/>
          </w:tcPr>
          <w:p w14:paraId="12572353" w14:textId="5B8C7F18" w:rsidR="005E297A" w:rsidRPr="005E297A" w:rsidRDefault="005E297A" w:rsidP="005E297A">
            <w:pPr>
              <w:pStyle w:val="BodyText4"/>
              <w:spacing w:before="0" w:line="276" w:lineRule="auto"/>
              <w:rPr>
                <w:rFonts w:asciiTheme="majorHAnsi" w:hAnsiTheme="majorHAnsi"/>
                <w:szCs w:val="22"/>
              </w:rPr>
            </w:pPr>
            <w:r>
              <w:rPr>
                <w:rFonts w:asciiTheme="majorHAnsi" w:hAnsiTheme="majorHAnsi"/>
                <w:szCs w:val="22"/>
              </w:rPr>
              <w:t xml:space="preserve">A vector giving relative distribution of effort </w:t>
            </w:r>
            <w:r w:rsidR="00F17A30">
              <w:rPr>
                <w:rFonts w:asciiTheme="majorHAnsi" w:hAnsiTheme="majorHAnsi"/>
                <w:szCs w:val="22"/>
              </w:rPr>
              <w:t xml:space="preserve">for fishery YYY </w:t>
            </w:r>
            <w:r>
              <w:rPr>
                <w:rFonts w:asciiTheme="majorHAnsi" w:hAnsiTheme="majorHAnsi"/>
                <w:szCs w:val="22"/>
              </w:rPr>
              <w:t>across the vertical layers in each box (applied in the same way as the vectors determining vertical distribution of functional groups)</w:t>
            </w:r>
          </w:p>
        </w:tc>
      </w:tr>
      <w:tr w:rsidR="005E297A" w:rsidRPr="002E67BD" w14:paraId="657364A8" w14:textId="77777777" w:rsidTr="00152B34">
        <w:tc>
          <w:tcPr>
            <w:tcW w:w="2809" w:type="dxa"/>
          </w:tcPr>
          <w:p w14:paraId="6624A850" w14:textId="77777777" w:rsidR="005E297A" w:rsidRDefault="005E297A" w:rsidP="00447CAD">
            <w:pPr>
              <w:pStyle w:val="BodyText4"/>
              <w:spacing w:before="0" w:line="276" w:lineRule="auto"/>
              <w:rPr>
                <w:rFonts w:asciiTheme="majorHAnsi" w:hAnsiTheme="majorHAnsi"/>
                <w:color w:val="E36C0A" w:themeColor="accent6" w:themeShade="BF"/>
                <w:szCs w:val="22"/>
              </w:rPr>
            </w:pPr>
            <w:r w:rsidRPr="00324D59">
              <w:rPr>
                <w:rFonts w:asciiTheme="majorHAnsi" w:hAnsiTheme="majorHAnsi"/>
                <w:color w:val="E36C0A" w:themeColor="accent6" w:themeShade="BF"/>
                <w:szCs w:val="22"/>
              </w:rPr>
              <w:t>Effort_hdistribYYY</w:t>
            </w:r>
            <w:r w:rsidR="00597B58">
              <w:rPr>
                <w:rFonts w:asciiTheme="majorHAnsi" w:hAnsiTheme="majorHAnsi"/>
                <w:color w:val="E36C0A" w:themeColor="accent6" w:themeShade="BF"/>
                <w:szCs w:val="22"/>
              </w:rPr>
              <w:t>1</w:t>
            </w:r>
          </w:p>
          <w:p w14:paraId="417ACB0B" w14:textId="18636FA0" w:rsidR="00597B58" w:rsidRDefault="00597B58" w:rsidP="00447CAD">
            <w:pPr>
              <w:pStyle w:val="BodyText4"/>
              <w:spacing w:before="0" w:line="276" w:lineRule="auto"/>
              <w:rPr>
                <w:rFonts w:asciiTheme="majorHAnsi" w:hAnsiTheme="majorHAnsi"/>
                <w:color w:val="E36C0A" w:themeColor="accent6" w:themeShade="BF"/>
                <w:szCs w:val="22"/>
              </w:rPr>
            </w:pPr>
            <w:r w:rsidRPr="00324D59">
              <w:rPr>
                <w:rFonts w:asciiTheme="majorHAnsi" w:hAnsiTheme="majorHAnsi"/>
                <w:color w:val="E36C0A" w:themeColor="accent6" w:themeShade="BF"/>
                <w:szCs w:val="22"/>
              </w:rPr>
              <w:t>Effort_hdistribYYY</w:t>
            </w:r>
            <w:r>
              <w:rPr>
                <w:rFonts w:asciiTheme="majorHAnsi" w:hAnsiTheme="majorHAnsi"/>
                <w:color w:val="E36C0A" w:themeColor="accent6" w:themeShade="BF"/>
                <w:szCs w:val="22"/>
              </w:rPr>
              <w:t>2</w:t>
            </w:r>
          </w:p>
          <w:p w14:paraId="1A8B20D3" w14:textId="485AEEEE" w:rsidR="00597B58" w:rsidRDefault="00597B58" w:rsidP="00447CAD">
            <w:pPr>
              <w:pStyle w:val="BodyText4"/>
              <w:spacing w:before="0" w:line="276" w:lineRule="auto"/>
              <w:rPr>
                <w:rFonts w:asciiTheme="majorHAnsi" w:hAnsiTheme="majorHAnsi"/>
                <w:color w:val="E36C0A" w:themeColor="accent6" w:themeShade="BF"/>
                <w:szCs w:val="22"/>
              </w:rPr>
            </w:pPr>
            <w:r w:rsidRPr="00324D59">
              <w:rPr>
                <w:rFonts w:asciiTheme="majorHAnsi" w:hAnsiTheme="majorHAnsi"/>
                <w:color w:val="E36C0A" w:themeColor="accent6" w:themeShade="BF"/>
                <w:szCs w:val="22"/>
              </w:rPr>
              <w:t>Effort_hdistribYYY</w:t>
            </w:r>
            <w:r>
              <w:rPr>
                <w:rFonts w:asciiTheme="majorHAnsi" w:hAnsiTheme="majorHAnsi"/>
                <w:color w:val="E36C0A" w:themeColor="accent6" w:themeShade="BF"/>
                <w:szCs w:val="22"/>
              </w:rPr>
              <w:t>3</w:t>
            </w:r>
          </w:p>
          <w:p w14:paraId="66EBBE56" w14:textId="30D30003" w:rsidR="00597B58" w:rsidRPr="009B4F0F" w:rsidRDefault="00597B58" w:rsidP="00597B58">
            <w:pPr>
              <w:pStyle w:val="BodyText4"/>
              <w:spacing w:before="0" w:line="276" w:lineRule="auto"/>
              <w:rPr>
                <w:rFonts w:asciiTheme="majorHAnsi" w:hAnsiTheme="majorHAnsi"/>
                <w:b/>
                <w:szCs w:val="22"/>
              </w:rPr>
            </w:pPr>
            <w:r w:rsidRPr="00324D59">
              <w:rPr>
                <w:rFonts w:asciiTheme="majorHAnsi" w:hAnsiTheme="majorHAnsi"/>
                <w:color w:val="E36C0A" w:themeColor="accent6" w:themeShade="BF"/>
                <w:szCs w:val="22"/>
              </w:rPr>
              <w:t>Effort_hdistribYYY</w:t>
            </w:r>
            <w:r>
              <w:rPr>
                <w:rFonts w:asciiTheme="majorHAnsi" w:hAnsiTheme="majorHAnsi"/>
                <w:color w:val="E36C0A" w:themeColor="accent6" w:themeShade="BF"/>
                <w:szCs w:val="22"/>
              </w:rPr>
              <w:t>4</w:t>
            </w:r>
          </w:p>
        </w:tc>
        <w:tc>
          <w:tcPr>
            <w:tcW w:w="6829" w:type="dxa"/>
          </w:tcPr>
          <w:p w14:paraId="1A9810BA" w14:textId="65303485" w:rsidR="00597B58" w:rsidRPr="009B4F0F" w:rsidRDefault="00597B58" w:rsidP="00597B58">
            <w:pPr>
              <w:pStyle w:val="BodyText4"/>
              <w:spacing w:before="0" w:line="276" w:lineRule="auto"/>
              <w:rPr>
                <w:rFonts w:asciiTheme="majorHAnsi" w:hAnsiTheme="majorHAnsi"/>
                <w:b/>
                <w:szCs w:val="22"/>
              </w:rPr>
            </w:pPr>
            <w:r>
              <w:rPr>
                <w:rFonts w:asciiTheme="majorHAnsi" w:hAnsiTheme="majorHAnsi"/>
              </w:rPr>
              <w:t xml:space="preserve">A vector setting relative </w:t>
            </w:r>
            <w:r w:rsidRPr="009B4F0F">
              <w:rPr>
                <w:rFonts w:asciiTheme="majorHAnsi" w:hAnsiTheme="majorHAnsi"/>
              </w:rPr>
              <w:t>effort</w:t>
            </w:r>
            <w:r>
              <w:rPr>
                <w:rFonts w:asciiTheme="majorHAnsi" w:hAnsiTheme="majorHAnsi"/>
              </w:rPr>
              <w:t xml:space="preserve"> per box by the fishery YYY for each quarter of the year (1 to 4). It is used in combination with </w:t>
            </w:r>
            <w:proofErr w:type="spellStart"/>
            <w:r w:rsidRPr="00035101">
              <w:rPr>
                <w:rFonts w:asciiTheme="majorHAnsi" w:hAnsiTheme="majorHAnsi"/>
                <w:color w:val="E36C0A" w:themeColor="accent6" w:themeShade="BF"/>
              </w:rPr>
              <w:t>YYY_Effort</w:t>
            </w:r>
            <w:proofErr w:type="spellEnd"/>
            <w:r w:rsidRPr="00035101">
              <w:rPr>
                <w:rFonts w:asciiTheme="majorHAnsi" w:hAnsiTheme="majorHAnsi"/>
                <w:color w:val="E36C0A" w:themeColor="accent6" w:themeShade="BF"/>
              </w:rPr>
              <w:t xml:space="preserve"> </w:t>
            </w:r>
            <w:r>
              <w:rPr>
                <w:rFonts w:asciiTheme="majorHAnsi" w:hAnsiTheme="majorHAnsi"/>
              </w:rPr>
              <w:t xml:space="preserve">to get the actual final effort per box in days per </w:t>
            </w:r>
            <w:proofErr w:type="gramStart"/>
            <w:r>
              <w:rPr>
                <w:rFonts w:asciiTheme="majorHAnsi" w:hAnsiTheme="majorHAnsi"/>
              </w:rPr>
              <w:t>day</w:t>
            </w:r>
            <w:proofErr w:type="gramEnd"/>
          </w:p>
          <w:p w14:paraId="7CF1DB34" w14:textId="232C7DBB" w:rsidR="005E297A" w:rsidRPr="009B4F0F" w:rsidRDefault="005E297A" w:rsidP="005E297A">
            <w:pPr>
              <w:pStyle w:val="BodyText4"/>
              <w:spacing w:before="0" w:line="276" w:lineRule="auto"/>
              <w:rPr>
                <w:rFonts w:asciiTheme="majorHAnsi" w:hAnsiTheme="majorHAnsi"/>
                <w:b/>
                <w:szCs w:val="22"/>
              </w:rPr>
            </w:pPr>
          </w:p>
        </w:tc>
      </w:tr>
      <w:tr w:rsidR="005E297A" w:rsidRPr="002E67BD" w14:paraId="1F214CB2" w14:textId="77777777" w:rsidTr="00152B34">
        <w:tc>
          <w:tcPr>
            <w:tcW w:w="2809" w:type="dxa"/>
          </w:tcPr>
          <w:p w14:paraId="6F00DD5D" w14:textId="5A7A8646" w:rsidR="005E297A" w:rsidRPr="00324D59" w:rsidRDefault="005E297A" w:rsidP="00447CAD">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YYY_sweptarea</w:t>
            </w:r>
            <w:proofErr w:type="spellEnd"/>
          </w:p>
        </w:tc>
        <w:tc>
          <w:tcPr>
            <w:tcW w:w="6829" w:type="dxa"/>
          </w:tcPr>
          <w:p w14:paraId="0F392A88" w14:textId="3C63464F" w:rsidR="005E297A" w:rsidRPr="00524CA2" w:rsidRDefault="005D3195" w:rsidP="005D3195">
            <w:pPr>
              <w:pStyle w:val="BodyText4"/>
              <w:spacing w:before="0" w:line="276" w:lineRule="auto"/>
              <w:rPr>
                <w:rFonts w:asciiTheme="majorHAnsi" w:hAnsiTheme="majorHAnsi"/>
                <w:b/>
                <w:szCs w:val="22"/>
              </w:rPr>
            </w:pPr>
            <w:r w:rsidRPr="009B4F0F">
              <w:rPr>
                <w:rFonts w:asciiTheme="majorHAnsi" w:hAnsiTheme="majorHAnsi"/>
              </w:rPr>
              <w:t>The</w:t>
            </w:r>
            <w:r w:rsidR="005E297A" w:rsidRPr="009B4F0F">
              <w:rPr>
                <w:rFonts w:asciiTheme="majorHAnsi" w:hAnsiTheme="majorHAnsi"/>
              </w:rPr>
              <w:t xml:space="preserve"> swept </w:t>
            </w:r>
            <w:r w:rsidR="006440A6">
              <w:rPr>
                <w:rFonts w:asciiTheme="majorHAnsi" w:hAnsiTheme="majorHAnsi"/>
              </w:rPr>
              <w:t>volume</w:t>
            </w:r>
            <w:r w:rsidR="005E297A" w:rsidRPr="009B4F0F">
              <w:rPr>
                <w:rFonts w:asciiTheme="majorHAnsi" w:hAnsiTheme="majorHAnsi"/>
              </w:rPr>
              <w:t xml:space="preserve"> of</w:t>
            </w:r>
            <w:r w:rsidR="006440A6">
              <w:rPr>
                <w:rFonts w:asciiTheme="majorHAnsi" w:hAnsiTheme="majorHAnsi"/>
              </w:rPr>
              <w:t xml:space="preserve"> water</w:t>
            </w:r>
            <w:r w:rsidR="005E297A" w:rsidRPr="009B4F0F">
              <w:rPr>
                <w:rFonts w:asciiTheme="majorHAnsi" w:hAnsiTheme="majorHAnsi"/>
              </w:rPr>
              <w:t xml:space="preserve"> by gear of fishery YYY</w:t>
            </w:r>
            <w:r w:rsidR="005E297A">
              <w:rPr>
                <w:rFonts w:asciiTheme="majorHAnsi" w:hAnsiTheme="majorHAnsi"/>
              </w:rPr>
              <w:t xml:space="preserve">, </w:t>
            </w:r>
            <w:r w:rsidR="005E297A" w:rsidRPr="009B4F0F">
              <w:rPr>
                <w:rFonts w:asciiTheme="majorHAnsi" w:hAnsiTheme="majorHAnsi"/>
              </w:rPr>
              <w:t>m</w:t>
            </w:r>
            <w:r w:rsidR="005E297A" w:rsidRPr="009B4F0F">
              <w:rPr>
                <w:rFonts w:asciiTheme="majorHAnsi" w:hAnsiTheme="majorHAnsi"/>
                <w:vertAlign w:val="superscript"/>
              </w:rPr>
              <w:t>3</w:t>
            </w:r>
            <w:r w:rsidR="005E297A" w:rsidRPr="009B4F0F">
              <w:rPr>
                <w:rFonts w:asciiTheme="majorHAnsi" w:hAnsiTheme="majorHAnsi"/>
              </w:rPr>
              <w:t xml:space="preserve"> </w:t>
            </w:r>
            <w:proofErr w:type="gramStart"/>
            <w:r w:rsidR="005E297A" w:rsidRPr="009B4F0F">
              <w:rPr>
                <w:rFonts w:asciiTheme="majorHAnsi" w:hAnsiTheme="majorHAnsi"/>
              </w:rPr>
              <w:t>day</w:t>
            </w:r>
            <w:r w:rsidR="005E297A" w:rsidRPr="009B4F0F">
              <w:rPr>
                <w:rFonts w:asciiTheme="majorHAnsi" w:hAnsiTheme="majorHAnsi"/>
                <w:vertAlign w:val="superscript"/>
              </w:rPr>
              <w:t>-1</w:t>
            </w:r>
            <w:proofErr w:type="gramEnd"/>
            <w:r w:rsidR="00524CA2">
              <w:rPr>
                <w:rFonts w:asciiTheme="majorHAnsi" w:hAnsiTheme="majorHAnsi"/>
              </w:rPr>
              <w:t xml:space="preserve">. This is a </w:t>
            </w:r>
            <w:proofErr w:type="gramStart"/>
            <w:r w:rsidR="00524CA2">
              <w:rPr>
                <w:rFonts w:asciiTheme="majorHAnsi" w:hAnsiTheme="majorHAnsi"/>
              </w:rPr>
              <w:t>volume, but</w:t>
            </w:r>
            <w:proofErr w:type="gramEnd"/>
            <w:r w:rsidR="00524CA2">
              <w:rPr>
                <w:rFonts w:asciiTheme="majorHAnsi" w:hAnsiTheme="majorHAnsi"/>
              </w:rPr>
              <w:t xml:space="preserve"> called area to keep in line with the fisheries science usage.</w:t>
            </w:r>
          </w:p>
        </w:tc>
      </w:tr>
      <w:tr w:rsidR="005E297A" w:rsidRPr="002E67BD" w14:paraId="45A8DA9B" w14:textId="77777777" w:rsidTr="00152B34">
        <w:tc>
          <w:tcPr>
            <w:tcW w:w="2809" w:type="dxa"/>
          </w:tcPr>
          <w:p w14:paraId="577E31DF" w14:textId="567E3540" w:rsidR="005E297A" w:rsidRPr="00324D59" w:rsidRDefault="005E297A" w:rsidP="00447CAD">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flagescapement_XXX</w:t>
            </w:r>
            <w:proofErr w:type="spellEnd"/>
          </w:p>
        </w:tc>
        <w:tc>
          <w:tcPr>
            <w:tcW w:w="6829" w:type="dxa"/>
          </w:tcPr>
          <w:p w14:paraId="1F4C1AB2" w14:textId="7FDC5252" w:rsidR="005E297A" w:rsidRPr="005E297A" w:rsidRDefault="005E297A" w:rsidP="005E297A">
            <w:pPr>
              <w:pStyle w:val="BodyText4"/>
              <w:spacing w:before="0" w:line="276" w:lineRule="auto"/>
              <w:rPr>
                <w:rFonts w:asciiTheme="majorHAnsi" w:hAnsiTheme="majorHAnsi"/>
                <w:szCs w:val="22"/>
              </w:rPr>
            </w:pPr>
            <w:r>
              <w:rPr>
                <w:rFonts w:asciiTheme="majorHAnsi" w:hAnsiTheme="majorHAnsi"/>
                <w:szCs w:val="22"/>
              </w:rPr>
              <w:t xml:space="preserve">Flag setting which escapement formulation to use. 0 – no escapement, 1- constant escapement per age class, 2 – </w:t>
            </w:r>
            <w:proofErr w:type="gramStart"/>
            <w:r>
              <w:rPr>
                <w:rFonts w:asciiTheme="majorHAnsi" w:hAnsiTheme="majorHAnsi"/>
                <w:szCs w:val="22"/>
              </w:rPr>
              <w:t>size based</w:t>
            </w:r>
            <w:proofErr w:type="gramEnd"/>
            <w:r>
              <w:rPr>
                <w:rFonts w:asciiTheme="majorHAnsi" w:hAnsiTheme="majorHAnsi"/>
                <w:szCs w:val="22"/>
              </w:rPr>
              <w:t xml:space="preserve"> escapement. </w:t>
            </w:r>
          </w:p>
        </w:tc>
      </w:tr>
      <w:tr w:rsidR="005E297A" w:rsidRPr="002E67BD" w14:paraId="71957A21" w14:textId="77777777" w:rsidTr="00152B34">
        <w:tc>
          <w:tcPr>
            <w:tcW w:w="2809" w:type="dxa"/>
          </w:tcPr>
          <w:p w14:paraId="598EBF81" w14:textId="6E45189D" w:rsidR="005E297A" w:rsidRPr="009B4F0F" w:rsidRDefault="005E297A" w:rsidP="00447CAD">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p_escape_XXX</w:t>
            </w:r>
            <w:proofErr w:type="spellEnd"/>
          </w:p>
        </w:tc>
        <w:tc>
          <w:tcPr>
            <w:tcW w:w="6829" w:type="dxa"/>
          </w:tcPr>
          <w:p w14:paraId="54559081" w14:textId="4A77B6B9" w:rsidR="005E297A" w:rsidRDefault="005E297A" w:rsidP="00F17A30">
            <w:pPr>
              <w:pStyle w:val="BodyText4"/>
              <w:spacing w:before="0" w:line="276" w:lineRule="auto"/>
              <w:rPr>
                <w:rFonts w:asciiTheme="majorHAnsi" w:hAnsiTheme="majorHAnsi"/>
                <w:szCs w:val="22"/>
              </w:rPr>
            </w:pPr>
            <w:r>
              <w:rPr>
                <w:rFonts w:asciiTheme="majorHAnsi" w:hAnsiTheme="majorHAnsi"/>
                <w:szCs w:val="22"/>
              </w:rPr>
              <w:t>A vector giving proportions of each age class that will escape the fishing gear</w:t>
            </w:r>
          </w:p>
        </w:tc>
      </w:tr>
      <w:tr w:rsidR="005E297A" w:rsidRPr="002E67BD" w14:paraId="273196C1" w14:textId="77777777" w:rsidTr="00152B34">
        <w:tc>
          <w:tcPr>
            <w:tcW w:w="2809" w:type="dxa"/>
          </w:tcPr>
          <w:p w14:paraId="1B8BA543" w14:textId="517D6A7F" w:rsidR="005E297A" w:rsidRPr="009B4F0F" w:rsidRDefault="005E297A" w:rsidP="00447CAD">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Ka_escape_XXX</w:t>
            </w:r>
            <w:proofErr w:type="spellEnd"/>
          </w:p>
        </w:tc>
        <w:tc>
          <w:tcPr>
            <w:tcW w:w="6829" w:type="dxa"/>
          </w:tcPr>
          <w:p w14:paraId="574FB077" w14:textId="1129CAAE" w:rsidR="005E297A" w:rsidRPr="00597B58" w:rsidRDefault="00597B58" w:rsidP="00447CAD">
            <w:pPr>
              <w:pStyle w:val="BodyText4"/>
              <w:spacing w:before="0" w:line="276" w:lineRule="auto"/>
              <w:rPr>
                <w:rFonts w:asciiTheme="majorHAnsi" w:hAnsiTheme="majorHAnsi"/>
                <w:szCs w:val="22"/>
              </w:rPr>
            </w:pPr>
            <w:r>
              <w:rPr>
                <w:rFonts w:asciiTheme="majorHAnsi" w:hAnsiTheme="majorHAnsi"/>
                <w:szCs w:val="22"/>
              </w:rPr>
              <w:t>The constant in length-based escapement formulation for sp</w:t>
            </w:r>
            <w:r w:rsidR="00035101">
              <w:rPr>
                <w:rFonts w:asciiTheme="majorHAnsi" w:hAnsiTheme="majorHAnsi"/>
                <w:szCs w:val="22"/>
              </w:rPr>
              <w:t xml:space="preserve">ecies XXX (when </w:t>
            </w:r>
            <w:proofErr w:type="spellStart"/>
            <w:r w:rsidR="00035101" w:rsidRPr="00035101">
              <w:rPr>
                <w:rFonts w:asciiTheme="majorHAnsi" w:hAnsiTheme="majorHAnsi"/>
                <w:color w:val="E36C0A" w:themeColor="accent6" w:themeShade="BF"/>
                <w:szCs w:val="22"/>
              </w:rPr>
              <w:t>flagescapementX</w:t>
            </w:r>
            <w:r w:rsidRPr="00035101">
              <w:rPr>
                <w:rFonts w:asciiTheme="majorHAnsi" w:hAnsiTheme="majorHAnsi"/>
                <w:color w:val="E36C0A" w:themeColor="accent6" w:themeShade="BF"/>
                <w:szCs w:val="22"/>
              </w:rPr>
              <w:t>XX</w:t>
            </w:r>
            <w:proofErr w:type="spellEnd"/>
            <w:r>
              <w:rPr>
                <w:rFonts w:asciiTheme="majorHAnsi" w:hAnsiTheme="majorHAnsi"/>
                <w:szCs w:val="22"/>
              </w:rPr>
              <w:t>=2)</w:t>
            </w:r>
          </w:p>
        </w:tc>
      </w:tr>
      <w:tr w:rsidR="005E297A" w:rsidRPr="002E67BD" w14:paraId="648A57DF" w14:textId="77777777" w:rsidTr="00152B34">
        <w:tc>
          <w:tcPr>
            <w:tcW w:w="2809" w:type="dxa"/>
          </w:tcPr>
          <w:p w14:paraId="78207DB1" w14:textId="5601A49A" w:rsidR="005E297A" w:rsidRPr="00324D59" w:rsidRDefault="005E297A" w:rsidP="00447CAD">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szCs w:val="22"/>
              </w:rPr>
              <w:t>Kb_escape_XXX</w:t>
            </w:r>
            <w:proofErr w:type="spellEnd"/>
          </w:p>
        </w:tc>
        <w:tc>
          <w:tcPr>
            <w:tcW w:w="6829" w:type="dxa"/>
          </w:tcPr>
          <w:p w14:paraId="1182DDF9" w14:textId="1F946B71" w:rsidR="005E297A" w:rsidRPr="009B4F0F" w:rsidRDefault="00597B58" w:rsidP="00035101">
            <w:pPr>
              <w:pStyle w:val="BodyText4"/>
              <w:spacing w:before="0" w:line="276" w:lineRule="auto"/>
              <w:rPr>
                <w:rFonts w:asciiTheme="majorHAnsi" w:hAnsiTheme="majorHAnsi"/>
                <w:b/>
                <w:szCs w:val="22"/>
              </w:rPr>
            </w:pPr>
            <w:r>
              <w:rPr>
                <w:rFonts w:asciiTheme="majorHAnsi" w:hAnsiTheme="majorHAnsi"/>
                <w:szCs w:val="22"/>
              </w:rPr>
              <w:t xml:space="preserve">The </w:t>
            </w:r>
            <w:r w:rsidR="006440A6">
              <w:rPr>
                <w:rFonts w:asciiTheme="majorHAnsi" w:hAnsiTheme="majorHAnsi"/>
                <w:szCs w:val="22"/>
              </w:rPr>
              <w:t>second constant</w:t>
            </w:r>
            <w:r>
              <w:rPr>
                <w:rFonts w:asciiTheme="majorHAnsi" w:hAnsiTheme="majorHAnsi"/>
                <w:szCs w:val="22"/>
              </w:rPr>
              <w:t xml:space="preserve"> in length-based escapement </w:t>
            </w:r>
            <w:proofErr w:type="gramStart"/>
            <w:r>
              <w:rPr>
                <w:rFonts w:asciiTheme="majorHAnsi" w:hAnsiTheme="majorHAnsi"/>
                <w:szCs w:val="22"/>
              </w:rPr>
              <w:t>formulation  for</w:t>
            </w:r>
            <w:proofErr w:type="gramEnd"/>
            <w:r>
              <w:rPr>
                <w:rFonts w:asciiTheme="majorHAnsi" w:hAnsiTheme="majorHAnsi"/>
                <w:szCs w:val="22"/>
              </w:rPr>
              <w:t xml:space="preserve"> species XXX (when </w:t>
            </w:r>
            <w:proofErr w:type="spellStart"/>
            <w:r w:rsidRPr="00035101">
              <w:rPr>
                <w:rFonts w:asciiTheme="majorHAnsi" w:hAnsiTheme="majorHAnsi"/>
                <w:color w:val="E36C0A" w:themeColor="accent6" w:themeShade="BF"/>
                <w:szCs w:val="22"/>
              </w:rPr>
              <w:t>flagescapementXXX</w:t>
            </w:r>
            <w:proofErr w:type="spellEnd"/>
            <w:r>
              <w:rPr>
                <w:rFonts w:asciiTheme="majorHAnsi" w:hAnsiTheme="majorHAnsi"/>
                <w:szCs w:val="22"/>
              </w:rPr>
              <w:t>=2)</w:t>
            </w:r>
          </w:p>
        </w:tc>
      </w:tr>
      <w:tr w:rsidR="005E297A" w:rsidRPr="002E67BD" w14:paraId="521D879A" w14:textId="77777777" w:rsidTr="00152B34">
        <w:tc>
          <w:tcPr>
            <w:tcW w:w="2809" w:type="dxa"/>
          </w:tcPr>
          <w:p w14:paraId="4CDA0235" w14:textId="07AB9C50" w:rsidR="005E297A" w:rsidRPr="009B4F0F" w:rsidRDefault="005E297A" w:rsidP="005E297A">
            <w:pPr>
              <w:pStyle w:val="BodyText4"/>
              <w:spacing w:before="0" w:line="276" w:lineRule="auto"/>
              <w:rPr>
                <w:rFonts w:asciiTheme="majorHAnsi" w:hAnsiTheme="majorHAnsi"/>
                <w:color w:val="E36C0A" w:themeColor="accent6" w:themeShade="BF"/>
                <w:szCs w:val="22"/>
              </w:rPr>
            </w:pPr>
            <w:proofErr w:type="spellStart"/>
            <w:r w:rsidRPr="00B822E8">
              <w:rPr>
                <w:rFonts w:asciiTheme="majorHAnsi" w:hAnsiTheme="majorHAnsi"/>
                <w:color w:val="E36C0A" w:themeColor="accent6" w:themeShade="BF"/>
                <w:szCs w:val="22"/>
              </w:rPr>
              <w:t>YYY_maxdepth</w:t>
            </w:r>
            <w:proofErr w:type="spellEnd"/>
          </w:p>
        </w:tc>
        <w:tc>
          <w:tcPr>
            <w:tcW w:w="6829" w:type="dxa"/>
          </w:tcPr>
          <w:p w14:paraId="6293908E" w14:textId="4CDF3C02" w:rsidR="005E297A" w:rsidRPr="00597B58" w:rsidRDefault="00597B58" w:rsidP="00597B58">
            <w:pPr>
              <w:pStyle w:val="BodyText4"/>
              <w:spacing w:before="0" w:line="276" w:lineRule="auto"/>
              <w:rPr>
                <w:rFonts w:asciiTheme="majorHAnsi" w:hAnsiTheme="majorHAnsi"/>
                <w:szCs w:val="22"/>
              </w:rPr>
            </w:pPr>
            <w:r>
              <w:rPr>
                <w:rFonts w:asciiTheme="majorHAnsi" w:hAnsiTheme="majorHAnsi"/>
                <w:szCs w:val="22"/>
              </w:rPr>
              <w:t xml:space="preserve">The maximum depth that a fishery can operate at, in meters. This will constrain the area available to a fishery, which means that a fishery will not operate in a cell that is outside the depth limits, </w:t>
            </w:r>
            <w:proofErr w:type="spellStart"/>
            <w:r>
              <w:rPr>
                <w:rFonts w:asciiTheme="majorHAnsi" w:hAnsiTheme="majorHAnsi"/>
                <w:szCs w:val="22"/>
              </w:rPr>
              <w:t>regarless</w:t>
            </w:r>
            <w:proofErr w:type="spellEnd"/>
            <w:r>
              <w:rPr>
                <w:rFonts w:asciiTheme="majorHAnsi" w:hAnsiTheme="majorHAnsi"/>
                <w:szCs w:val="22"/>
              </w:rPr>
              <w:t xml:space="preserve"> of the effort model applied</w:t>
            </w:r>
          </w:p>
        </w:tc>
      </w:tr>
      <w:tr w:rsidR="005E297A" w:rsidRPr="002E67BD" w14:paraId="2FF683B2" w14:textId="77777777" w:rsidTr="00152B34">
        <w:tc>
          <w:tcPr>
            <w:tcW w:w="2809" w:type="dxa"/>
          </w:tcPr>
          <w:p w14:paraId="55DD9B1E" w14:textId="5D9868D3" w:rsidR="005E297A" w:rsidRPr="009B4F0F" w:rsidRDefault="005E297A" w:rsidP="005E297A">
            <w:pPr>
              <w:pStyle w:val="BodyText4"/>
              <w:spacing w:before="0" w:line="276" w:lineRule="auto"/>
              <w:rPr>
                <w:rFonts w:asciiTheme="majorHAnsi" w:hAnsiTheme="majorHAnsi"/>
                <w:color w:val="E36C0A" w:themeColor="accent6" w:themeShade="BF"/>
                <w:szCs w:val="22"/>
              </w:rPr>
            </w:pPr>
            <w:proofErr w:type="spellStart"/>
            <w:r w:rsidRPr="00B822E8">
              <w:rPr>
                <w:rFonts w:asciiTheme="majorHAnsi" w:hAnsiTheme="majorHAnsi"/>
                <w:color w:val="E36C0A" w:themeColor="accent6" w:themeShade="BF"/>
                <w:szCs w:val="22"/>
              </w:rPr>
              <w:t>YYY_mindepth</w:t>
            </w:r>
            <w:proofErr w:type="spellEnd"/>
          </w:p>
        </w:tc>
        <w:tc>
          <w:tcPr>
            <w:tcW w:w="6829" w:type="dxa"/>
          </w:tcPr>
          <w:p w14:paraId="3194AE7B" w14:textId="6DA9A235" w:rsidR="005E297A" w:rsidRPr="009B4F0F" w:rsidRDefault="00597B58" w:rsidP="00597B58">
            <w:pPr>
              <w:pStyle w:val="BodyText4"/>
              <w:spacing w:before="0" w:line="276" w:lineRule="auto"/>
              <w:rPr>
                <w:rFonts w:asciiTheme="majorHAnsi" w:hAnsiTheme="majorHAnsi"/>
                <w:b/>
                <w:szCs w:val="22"/>
              </w:rPr>
            </w:pPr>
            <w:r>
              <w:rPr>
                <w:rFonts w:asciiTheme="majorHAnsi" w:hAnsiTheme="majorHAnsi"/>
                <w:szCs w:val="22"/>
              </w:rPr>
              <w:t>The minimum depth that a fishery can operate at, in</w:t>
            </w:r>
            <w:r w:rsidR="00F17A30">
              <w:rPr>
                <w:rFonts w:asciiTheme="majorHAnsi" w:hAnsiTheme="majorHAnsi"/>
                <w:szCs w:val="22"/>
              </w:rPr>
              <w:t xml:space="preserve"> metre</w:t>
            </w:r>
            <w:r>
              <w:rPr>
                <w:rFonts w:asciiTheme="majorHAnsi" w:hAnsiTheme="majorHAnsi"/>
                <w:szCs w:val="22"/>
              </w:rPr>
              <w:t>s.  This will constrain the area available to a fishery, which means that a fishery will not operate in a cell that is outside the depth limits, regar</w:t>
            </w:r>
            <w:r w:rsidR="00F17A30">
              <w:rPr>
                <w:rFonts w:asciiTheme="majorHAnsi" w:hAnsiTheme="majorHAnsi"/>
                <w:szCs w:val="22"/>
              </w:rPr>
              <w:t>d</w:t>
            </w:r>
            <w:r>
              <w:rPr>
                <w:rFonts w:asciiTheme="majorHAnsi" w:hAnsiTheme="majorHAnsi"/>
                <w:szCs w:val="22"/>
              </w:rPr>
              <w:t>less of the effort model applied</w:t>
            </w:r>
          </w:p>
        </w:tc>
      </w:tr>
      <w:tr w:rsidR="005E297A" w:rsidRPr="002E67BD" w14:paraId="2370BDD6" w14:textId="77777777" w:rsidTr="00152B34">
        <w:tc>
          <w:tcPr>
            <w:tcW w:w="2809" w:type="dxa"/>
          </w:tcPr>
          <w:p w14:paraId="0FB90733" w14:textId="76F2831E" w:rsidR="005E297A" w:rsidRPr="009B4F0F" w:rsidRDefault="005E297A" w:rsidP="00597B58">
            <w:pPr>
              <w:pStyle w:val="BodyText4"/>
              <w:spacing w:before="0" w:line="276" w:lineRule="auto"/>
              <w:rPr>
                <w:rFonts w:asciiTheme="majorHAnsi" w:hAnsiTheme="majorHAnsi"/>
                <w:color w:val="E36C0A" w:themeColor="accent6" w:themeShade="BF"/>
                <w:szCs w:val="22"/>
              </w:rPr>
            </w:pPr>
            <w:proofErr w:type="spellStart"/>
            <w:r w:rsidRPr="00280269">
              <w:rPr>
                <w:rFonts w:asciiTheme="majorHAnsi" w:hAnsiTheme="majorHAnsi"/>
                <w:color w:val="E36C0A" w:themeColor="accent6" w:themeShade="BF"/>
              </w:rPr>
              <w:t>YYY_Effort</w:t>
            </w:r>
            <w:proofErr w:type="spellEnd"/>
            <w:r w:rsidRPr="00280269">
              <w:rPr>
                <w:rFonts w:asciiTheme="majorHAnsi" w:hAnsiTheme="majorHAnsi"/>
                <w:color w:val="E36C0A" w:themeColor="accent6" w:themeShade="BF"/>
              </w:rPr>
              <w:t xml:space="preserve">  </w:t>
            </w:r>
          </w:p>
        </w:tc>
        <w:tc>
          <w:tcPr>
            <w:tcW w:w="6829" w:type="dxa"/>
          </w:tcPr>
          <w:p w14:paraId="4855ECF8" w14:textId="4F413D29" w:rsidR="005E297A" w:rsidRPr="009B4F0F" w:rsidRDefault="005E297A" w:rsidP="00597B58">
            <w:pPr>
              <w:pStyle w:val="BodyText4"/>
              <w:spacing w:before="0" w:line="276" w:lineRule="auto"/>
              <w:rPr>
                <w:rFonts w:asciiTheme="majorHAnsi" w:hAnsiTheme="majorHAnsi"/>
                <w:b/>
                <w:szCs w:val="22"/>
              </w:rPr>
            </w:pPr>
            <w:r>
              <w:rPr>
                <w:rFonts w:asciiTheme="majorHAnsi" w:hAnsiTheme="majorHAnsi"/>
              </w:rPr>
              <w:t xml:space="preserve">Average </w:t>
            </w:r>
            <w:r w:rsidRPr="009B4F0F">
              <w:rPr>
                <w:rFonts w:asciiTheme="majorHAnsi" w:hAnsiTheme="majorHAnsi"/>
              </w:rPr>
              <w:t xml:space="preserve">effort </w:t>
            </w:r>
            <w:r w:rsidR="00597B58">
              <w:rPr>
                <w:rFonts w:asciiTheme="majorHAnsi" w:hAnsiTheme="majorHAnsi"/>
              </w:rPr>
              <w:t>by the fishery YYY</w:t>
            </w:r>
            <w:r w:rsidR="00597B58">
              <w:rPr>
                <w:rFonts w:asciiTheme="majorHAnsi" w:hAnsiTheme="majorHAnsi"/>
                <w:szCs w:val="22"/>
              </w:rPr>
              <w:t xml:space="preserve"> across the entire model domain throughout the year</w:t>
            </w:r>
            <w:r w:rsidR="00597B58">
              <w:rPr>
                <w:rFonts w:asciiTheme="majorHAnsi" w:hAnsiTheme="majorHAnsi"/>
              </w:rPr>
              <w:t xml:space="preserve"> </w:t>
            </w:r>
            <w:r w:rsidRPr="009B4F0F">
              <w:rPr>
                <w:rFonts w:asciiTheme="majorHAnsi" w:hAnsiTheme="majorHAnsi"/>
              </w:rPr>
              <w:t>(</w:t>
            </w:r>
            <w:r>
              <w:rPr>
                <w:rFonts w:asciiTheme="majorHAnsi" w:hAnsiTheme="majorHAnsi"/>
              </w:rPr>
              <w:t>days per day</w:t>
            </w:r>
            <w:r w:rsidRPr="009B4F0F">
              <w:rPr>
                <w:rFonts w:asciiTheme="majorHAnsi" w:hAnsiTheme="majorHAnsi"/>
              </w:rPr>
              <w:t>)</w:t>
            </w:r>
            <w:r w:rsidR="00597B58">
              <w:rPr>
                <w:rFonts w:asciiTheme="majorHAnsi" w:hAnsiTheme="majorHAnsi"/>
              </w:rPr>
              <w:t xml:space="preserve">. When applied </w:t>
            </w:r>
            <w:r w:rsidR="000D50EA">
              <w:rPr>
                <w:rFonts w:asciiTheme="majorHAnsi" w:hAnsiTheme="majorHAnsi"/>
              </w:rPr>
              <w:t>to recreational fisheries this sets the average effort by one fisher and not by the entire fishery (so the value should be much smaller)</w:t>
            </w:r>
          </w:p>
        </w:tc>
      </w:tr>
      <w:tr w:rsidR="005E297A" w:rsidRPr="002E67BD" w14:paraId="792E1082" w14:textId="77777777" w:rsidTr="00152B34">
        <w:tc>
          <w:tcPr>
            <w:tcW w:w="2809" w:type="dxa"/>
          </w:tcPr>
          <w:p w14:paraId="47FEA4A7" w14:textId="42590BB5" w:rsidR="005E297A" w:rsidRPr="009B4F0F" w:rsidRDefault="005E297A" w:rsidP="005E297A">
            <w:pPr>
              <w:pStyle w:val="BodyText4"/>
              <w:spacing w:before="0" w:line="276" w:lineRule="auto"/>
              <w:rPr>
                <w:rFonts w:asciiTheme="majorHAnsi" w:hAnsiTheme="majorHAnsi"/>
                <w:color w:val="E36C0A" w:themeColor="accent6" w:themeShade="BF"/>
                <w:szCs w:val="22"/>
              </w:rPr>
            </w:pPr>
            <w:proofErr w:type="spellStart"/>
            <w:r w:rsidRPr="00280269">
              <w:rPr>
                <w:rFonts w:asciiTheme="majorHAnsi" w:hAnsiTheme="majorHAnsi"/>
                <w:color w:val="E36C0A" w:themeColor="accent6" w:themeShade="BF"/>
              </w:rPr>
              <w:t>mEff_YYY</w:t>
            </w:r>
            <w:proofErr w:type="spellEnd"/>
          </w:p>
        </w:tc>
        <w:tc>
          <w:tcPr>
            <w:tcW w:w="6829" w:type="dxa"/>
          </w:tcPr>
          <w:p w14:paraId="0EFF74BC" w14:textId="1FC0C4A4" w:rsidR="005E297A" w:rsidRPr="009B4F0F" w:rsidRDefault="00597B58" w:rsidP="00AE388F">
            <w:pPr>
              <w:pStyle w:val="BodyText4"/>
              <w:spacing w:before="0" w:line="276" w:lineRule="auto"/>
              <w:rPr>
                <w:rFonts w:asciiTheme="majorHAnsi" w:hAnsiTheme="majorHAnsi"/>
                <w:szCs w:val="22"/>
              </w:rPr>
            </w:pPr>
            <w:r>
              <w:rPr>
                <w:rFonts w:asciiTheme="majorHAnsi" w:hAnsiTheme="majorHAnsi"/>
              </w:rPr>
              <w:t>A vector of four values setting r</w:t>
            </w:r>
            <w:r w:rsidR="005E297A">
              <w:rPr>
                <w:rFonts w:asciiTheme="majorHAnsi" w:hAnsiTheme="majorHAnsi"/>
              </w:rPr>
              <w:t xml:space="preserve">elative </w:t>
            </w:r>
            <w:r>
              <w:rPr>
                <w:rFonts w:asciiTheme="majorHAnsi" w:hAnsiTheme="majorHAnsi"/>
              </w:rPr>
              <w:t xml:space="preserve">quarterly </w:t>
            </w:r>
            <w:r w:rsidR="005E297A" w:rsidRPr="009B4F0F">
              <w:rPr>
                <w:rFonts w:asciiTheme="majorHAnsi" w:hAnsiTheme="majorHAnsi"/>
              </w:rPr>
              <w:t xml:space="preserve">effort </w:t>
            </w:r>
            <w:r w:rsidR="005E297A">
              <w:rPr>
                <w:rFonts w:asciiTheme="majorHAnsi" w:hAnsiTheme="majorHAnsi"/>
              </w:rPr>
              <w:t xml:space="preserve">(used in combination with </w:t>
            </w:r>
            <w:proofErr w:type="spellStart"/>
            <w:r w:rsidR="005E297A">
              <w:rPr>
                <w:rFonts w:asciiTheme="majorHAnsi" w:hAnsiTheme="majorHAnsi"/>
              </w:rPr>
              <w:t>YYY_Effort</w:t>
            </w:r>
            <w:proofErr w:type="spellEnd"/>
            <w:r w:rsidR="005E297A">
              <w:rPr>
                <w:rFonts w:asciiTheme="majorHAnsi" w:hAnsiTheme="majorHAnsi"/>
              </w:rPr>
              <w:t xml:space="preserve"> to </w:t>
            </w:r>
            <w:r w:rsidR="00AE388F">
              <w:rPr>
                <w:rFonts w:asciiTheme="majorHAnsi" w:hAnsiTheme="majorHAnsi"/>
              </w:rPr>
              <w:t>give</w:t>
            </w:r>
            <w:r w:rsidR="005E297A">
              <w:rPr>
                <w:rFonts w:asciiTheme="majorHAnsi" w:hAnsiTheme="majorHAnsi"/>
              </w:rPr>
              <w:t xml:space="preserve"> </w:t>
            </w:r>
            <w:r w:rsidR="00AE388F">
              <w:rPr>
                <w:rFonts w:asciiTheme="majorHAnsi" w:hAnsiTheme="majorHAnsi"/>
              </w:rPr>
              <w:t xml:space="preserve">the final </w:t>
            </w:r>
            <w:r w:rsidR="005E297A">
              <w:rPr>
                <w:rFonts w:asciiTheme="majorHAnsi" w:hAnsiTheme="majorHAnsi"/>
              </w:rPr>
              <w:t>effort in days per day)</w:t>
            </w:r>
          </w:p>
        </w:tc>
      </w:tr>
      <w:tr w:rsidR="000D50EA" w:rsidRPr="002E67BD" w14:paraId="6FD001DF" w14:textId="77777777" w:rsidTr="00152B34">
        <w:tc>
          <w:tcPr>
            <w:tcW w:w="2809" w:type="dxa"/>
          </w:tcPr>
          <w:p w14:paraId="0FEFFF60" w14:textId="02AAAF62" w:rsidR="000D50EA" w:rsidRPr="00280269" w:rsidRDefault="000D50EA" w:rsidP="000D50EA">
            <w:pPr>
              <w:pStyle w:val="BodyText4"/>
              <w:spacing w:before="0" w:line="276" w:lineRule="auto"/>
              <w:rPr>
                <w:rFonts w:asciiTheme="majorHAnsi" w:hAnsiTheme="majorHAnsi"/>
                <w:color w:val="E36C0A" w:themeColor="accent6" w:themeShade="BF"/>
              </w:rPr>
            </w:pPr>
            <w:proofErr w:type="spellStart"/>
            <w:r w:rsidRPr="00AF73E7">
              <w:rPr>
                <w:rFonts w:asciiTheme="majorHAnsi" w:hAnsiTheme="majorHAnsi"/>
                <w:color w:val="E36C0A" w:themeColor="accent6" w:themeShade="BF"/>
              </w:rPr>
              <w:t>ports_pop</w:t>
            </w:r>
            <w:proofErr w:type="spellEnd"/>
          </w:p>
        </w:tc>
        <w:tc>
          <w:tcPr>
            <w:tcW w:w="6829" w:type="dxa"/>
          </w:tcPr>
          <w:p w14:paraId="0524CCC3" w14:textId="14BD59BA" w:rsidR="000D50EA" w:rsidRDefault="000D50EA" w:rsidP="000D50EA">
            <w:pPr>
              <w:pStyle w:val="BodyText4"/>
              <w:spacing w:before="0" w:line="276" w:lineRule="auto"/>
              <w:rPr>
                <w:rFonts w:asciiTheme="majorHAnsi" w:hAnsiTheme="majorHAnsi"/>
              </w:rPr>
            </w:pPr>
            <w:r>
              <w:rPr>
                <w:rFonts w:asciiTheme="majorHAnsi" w:hAnsiTheme="majorHAnsi"/>
              </w:rPr>
              <w:t xml:space="preserve">A vector giving the population of each port (should have the same number of values as there ports indicated </w:t>
            </w:r>
            <w:proofErr w:type="gramStart"/>
            <w:r>
              <w:rPr>
                <w:rFonts w:asciiTheme="majorHAnsi" w:hAnsiTheme="majorHAnsi"/>
              </w:rPr>
              <w:t xml:space="preserve">in </w:t>
            </w:r>
            <w:r w:rsidRPr="00B12016">
              <w:rPr>
                <w:rFonts w:asciiTheme="majorHAnsi" w:hAnsiTheme="majorHAnsi"/>
                <w:color w:val="E36C0A" w:themeColor="accent6" w:themeShade="BF"/>
              </w:rPr>
              <w:t xml:space="preserve"> </w:t>
            </w:r>
            <w:proofErr w:type="spellStart"/>
            <w:r w:rsidRPr="00B12016">
              <w:rPr>
                <w:rFonts w:asciiTheme="majorHAnsi" w:hAnsiTheme="majorHAnsi"/>
                <w:color w:val="E36C0A" w:themeColor="accent6" w:themeShade="BF"/>
              </w:rPr>
              <w:t>K</w:t>
            </w:r>
            <w:proofErr w:type="gramEnd"/>
            <w:r w:rsidRPr="00B12016">
              <w:rPr>
                <w:rFonts w:asciiTheme="majorHAnsi" w:hAnsiTheme="majorHAnsi"/>
                <w:color w:val="E36C0A" w:themeColor="accent6" w:themeShade="BF"/>
              </w:rPr>
              <w:t>_num_ports</w:t>
            </w:r>
            <w:proofErr w:type="spellEnd"/>
            <w:r>
              <w:rPr>
                <w:rFonts w:asciiTheme="majorHAnsi" w:hAnsiTheme="majorHAnsi"/>
                <w:color w:val="E36C0A" w:themeColor="accent6" w:themeShade="BF"/>
              </w:rPr>
              <w:t xml:space="preserve"> </w:t>
            </w:r>
            <w:r>
              <w:rPr>
                <w:rFonts w:asciiTheme="majorHAnsi" w:hAnsiTheme="majorHAnsi"/>
              </w:rPr>
              <w:t xml:space="preserve">parameter in the </w:t>
            </w:r>
            <w:proofErr w:type="spellStart"/>
            <w:r w:rsidRPr="00B12016">
              <w:rPr>
                <w:rFonts w:asciiTheme="majorHAnsi" w:hAnsiTheme="majorHAnsi"/>
                <w:i/>
              </w:rPr>
              <w:t>run.prm</w:t>
            </w:r>
            <w:proofErr w:type="spellEnd"/>
            <w:r>
              <w:rPr>
                <w:rFonts w:asciiTheme="majorHAnsi" w:hAnsiTheme="majorHAnsi"/>
              </w:rPr>
              <w:t xml:space="preserve"> file)</w:t>
            </w:r>
          </w:p>
        </w:tc>
      </w:tr>
      <w:tr w:rsidR="000D50EA" w:rsidRPr="002E67BD" w14:paraId="03475F48" w14:textId="77777777" w:rsidTr="00152B34">
        <w:tc>
          <w:tcPr>
            <w:tcW w:w="2809" w:type="dxa"/>
          </w:tcPr>
          <w:p w14:paraId="74414BD2" w14:textId="6916F7E0" w:rsidR="000D50EA" w:rsidRPr="00280269" w:rsidRDefault="000D50EA" w:rsidP="000D50EA">
            <w:pPr>
              <w:pStyle w:val="BodyText4"/>
              <w:spacing w:before="0" w:line="276" w:lineRule="auto"/>
              <w:rPr>
                <w:rFonts w:asciiTheme="majorHAnsi" w:hAnsiTheme="majorHAnsi"/>
                <w:color w:val="E36C0A" w:themeColor="accent6" w:themeShade="BF"/>
              </w:rPr>
            </w:pPr>
            <w:proofErr w:type="spellStart"/>
            <w:r w:rsidRPr="00AF73E7">
              <w:rPr>
                <w:rFonts w:asciiTheme="majorHAnsi" w:hAnsiTheme="majorHAnsi"/>
                <w:color w:val="E36C0A" w:themeColor="accent6" w:themeShade="BF"/>
              </w:rPr>
              <w:t>k_proprecfish</w:t>
            </w:r>
            <w:proofErr w:type="spellEnd"/>
          </w:p>
        </w:tc>
        <w:tc>
          <w:tcPr>
            <w:tcW w:w="6829" w:type="dxa"/>
          </w:tcPr>
          <w:p w14:paraId="0806ADD4" w14:textId="414484F2" w:rsidR="000D50EA" w:rsidRDefault="00A74110" w:rsidP="00AE388F">
            <w:pPr>
              <w:pStyle w:val="BodyText4"/>
              <w:spacing w:before="0" w:line="276" w:lineRule="auto"/>
              <w:rPr>
                <w:rFonts w:asciiTheme="majorHAnsi" w:hAnsiTheme="majorHAnsi"/>
              </w:rPr>
            </w:pPr>
            <w:r>
              <w:rPr>
                <w:rFonts w:asciiTheme="majorHAnsi" w:hAnsiTheme="majorHAnsi"/>
              </w:rPr>
              <w:t xml:space="preserve">Proportion of population in ALL ports that </w:t>
            </w:r>
            <w:r w:rsidR="00AE388F">
              <w:rPr>
                <w:rFonts w:asciiTheme="majorHAnsi" w:hAnsiTheme="majorHAnsi"/>
              </w:rPr>
              <w:t xml:space="preserve">go recreational </w:t>
            </w:r>
            <w:r>
              <w:rPr>
                <w:rFonts w:asciiTheme="majorHAnsi" w:hAnsiTheme="majorHAnsi"/>
              </w:rPr>
              <w:t>fishing. This parameter applies the same proportion to all ports</w:t>
            </w:r>
          </w:p>
        </w:tc>
      </w:tr>
      <w:tr w:rsidR="00152B34" w:rsidRPr="002E67BD" w14:paraId="4FE4797F" w14:textId="77777777" w:rsidTr="00152B34">
        <w:tc>
          <w:tcPr>
            <w:tcW w:w="2809" w:type="dxa"/>
          </w:tcPr>
          <w:p w14:paraId="13F9C16C" w14:textId="081BD909" w:rsidR="00152B34" w:rsidRPr="00AF73E7" w:rsidRDefault="00152B34" w:rsidP="000D50EA">
            <w:pPr>
              <w:pStyle w:val="BodyText4"/>
              <w:spacing w:before="0" w:line="276" w:lineRule="auto"/>
              <w:rPr>
                <w:rFonts w:asciiTheme="majorHAnsi" w:hAnsiTheme="majorHAnsi"/>
                <w:color w:val="E36C0A" w:themeColor="accent6" w:themeShade="BF"/>
              </w:rPr>
            </w:pPr>
            <w:proofErr w:type="spellStart"/>
            <w:r w:rsidRPr="001D7389">
              <w:rPr>
                <w:rFonts w:asciiTheme="majorHAnsi" w:hAnsiTheme="majorHAnsi"/>
                <w:color w:val="E36C0A" w:themeColor="accent6" w:themeShade="BF"/>
              </w:rPr>
              <w:t>ports_popchange</w:t>
            </w:r>
            <w:proofErr w:type="spellEnd"/>
          </w:p>
        </w:tc>
        <w:tc>
          <w:tcPr>
            <w:tcW w:w="6829" w:type="dxa"/>
          </w:tcPr>
          <w:p w14:paraId="6F7E0075" w14:textId="28C50F2C" w:rsidR="00152B34" w:rsidRDefault="00152B34" w:rsidP="00152B34">
            <w:pPr>
              <w:pStyle w:val="BodyText4"/>
              <w:spacing w:before="0" w:line="276" w:lineRule="auto"/>
              <w:rPr>
                <w:rFonts w:asciiTheme="majorHAnsi" w:hAnsiTheme="majorHAnsi"/>
              </w:rPr>
            </w:pPr>
            <w:r>
              <w:rPr>
                <w:rFonts w:asciiTheme="majorHAnsi" w:hAnsiTheme="majorHAnsi"/>
              </w:rPr>
              <w:t xml:space="preserve">A vector of values indicating whether </w:t>
            </w:r>
            <w:r w:rsidR="00AE388F">
              <w:rPr>
                <w:rFonts w:asciiTheme="majorHAnsi" w:hAnsiTheme="majorHAnsi"/>
              </w:rPr>
              <w:t xml:space="preserve">a </w:t>
            </w:r>
            <w:r>
              <w:rPr>
                <w:rFonts w:asciiTheme="majorHAnsi" w:hAnsiTheme="majorHAnsi"/>
              </w:rPr>
              <w:t xml:space="preserve">port population changes during </w:t>
            </w:r>
            <w:r w:rsidR="00AE388F">
              <w:rPr>
                <w:rFonts w:asciiTheme="majorHAnsi" w:hAnsiTheme="majorHAnsi"/>
              </w:rPr>
              <w:t xml:space="preserve">the </w:t>
            </w:r>
            <w:r>
              <w:rPr>
                <w:rFonts w:asciiTheme="majorHAnsi" w:hAnsiTheme="majorHAnsi"/>
              </w:rPr>
              <w:t>simulation (0 – no, 1 – yes). It must have as many values as there are ports</w:t>
            </w:r>
            <w:r w:rsidR="00AE388F">
              <w:rPr>
                <w:rFonts w:asciiTheme="majorHAnsi" w:hAnsiTheme="majorHAnsi"/>
              </w:rPr>
              <w:t>.</w:t>
            </w:r>
            <w:r>
              <w:rPr>
                <w:rFonts w:asciiTheme="majorHAnsi" w:hAnsiTheme="majorHAnsi"/>
              </w:rPr>
              <w:t xml:space="preserve"> </w:t>
            </w:r>
          </w:p>
        </w:tc>
      </w:tr>
      <w:tr w:rsidR="00152B34" w:rsidRPr="002E67BD" w14:paraId="6C4FAA88" w14:textId="77777777" w:rsidTr="00152B34">
        <w:tc>
          <w:tcPr>
            <w:tcW w:w="2809" w:type="dxa"/>
          </w:tcPr>
          <w:p w14:paraId="5EB23A53" w14:textId="0836DB34" w:rsidR="00152B34" w:rsidRPr="00AF73E7" w:rsidRDefault="00152B34" w:rsidP="000D50EA">
            <w:pPr>
              <w:pStyle w:val="BodyText4"/>
              <w:spacing w:before="0" w:line="276" w:lineRule="auto"/>
              <w:rPr>
                <w:rFonts w:asciiTheme="majorHAnsi" w:hAnsiTheme="majorHAnsi"/>
                <w:color w:val="E36C0A" w:themeColor="accent6" w:themeShade="BF"/>
              </w:rPr>
            </w:pPr>
            <w:proofErr w:type="spellStart"/>
            <w:r w:rsidRPr="001D7389">
              <w:rPr>
                <w:rFonts w:asciiTheme="majorHAnsi" w:hAnsiTheme="majorHAnsi"/>
                <w:color w:val="E36C0A" w:themeColor="accent6" w:themeShade="BF"/>
              </w:rPr>
              <w:t>ports_popnumchange</w:t>
            </w:r>
            <w:proofErr w:type="spellEnd"/>
          </w:p>
        </w:tc>
        <w:tc>
          <w:tcPr>
            <w:tcW w:w="6829" w:type="dxa"/>
          </w:tcPr>
          <w:p w14:paraId="7674723E" w14:textId="7DE5D2E1" w:rsidR="00152B34" w:rsidRDefault="00152B34" w:rsidP="00152B34">
            <w:pPr>
              <w:pStyle w:val="BodyText4"/>
              <w:spacing w:before="0" w:line="276" w:lineRule="auto"/>
              <w:rPr>
                <w:rFonts w:asciiTheme="majorHAnsi" w:hAnsiTheme="majorHAnsi"/>
              </w:rPr>
            </w:pPr>
            <w:r>
              <w:rPr>
                <w:rFonts w:asciiTheme="majorHAnsi" w:hAnsiTheme="majorHAnsi"/>
              </w:rPr>
              <w:t>A vector of values indicating how many population changes occur in each port. It must have as many values as there are ports</w:t>
            </w:r>
          </w:p>
        </w:tc>
      </w:tr>
      <w:tr w:rsidR="00152B34" w:rsidRPr="002E67BD" w14:paraId="4A3F5D9B" w14:textId="77777777" w:rsidTr="00152B34">
        <w:tc>
          <w:tcPr>
            <w:tcW w:w="2809" w:type="dxa"/>
          </w:tcPr>
          <w:p w14:paraId="2775348C" w14:textId="4307D0B3" w:rsidR="00152B34" w:rsidRPr="00AF73E7" w:rsidRDefault="00152B34" w:rsidP="000D50EA">
            <w:pPr>
              <w:pStyle w:val="BodyText4"/>
              <w:spacing w:before="0" w:line="276" w:lineRule="auto"/>
              <w:rPr>
                <w:rFonts w:asciiTheme="majorHAnsi" w:hAnsiTheme="majorHAnsi"/>
                <w:color w:val="E36C0A" w:themeColor="accent6" w:themeShade="BF"/>
              </w:rPr>
            </w:pPr>
            <w:proofErr w:type="spellStart"/>
            <w:r w:rsidRPr="001D7389">
              <w:rPr>
                <w:rFonts w:asciiTheme="majorHAnsi" w:hAnsiTheme="majorHAnsi"/>
                <w:color w:val="E36C0A" w:themeColor="accent6" w:themeShade="BF"/>
              </w:rPr>
              <w:t>PortPopChange_start_PortZ</w:t>
            </w:r>
            <w:proofErr w:type="spellEnd"/>
          </w:p>
        </w:tc>
        <w:tc>
          <w:tcPr>
            <w:tcW w:w="6829" w:type="dxa"/>
          </w:tcPr>
          <w:p w14:paraId="566DB82C" w14:textId="68CC7E39" w:rsidR="00152B34" w:rsidRDefault="00152B34" w:rsidP="0063275E">
            <w:pPr>
              <w:pStyle w:val="BodyText4"/>
              <w:spacing w:before="0" w:line="276" w:lineRule="auto"/>
              <w:rPr>
                <w:rFonts w:asciiTheme="majorHAnsi" w:hAnsiTheme="majorHAnsi"/>
              </w:rPr>
            </w:pPr>
            <w:r>
              <w:rPr>
                <w:rFonts w:asciiTheme="majorHAnsi" w:hAnsiTheme="majorHAnsi"/>
              </w:rPr>
              <w:t xml:space="preserve">The day of the simulation when population change(s) in port Z start. </w:t>
            </w:r>
            <w:r>
              <w:rPr>
                <w:rFonts w:asciiTheme="majorHAnsi" w:hAnsiTheme="majorHAnsi"/>
              </w:rPr>
              <w:lastRenderedPageBreak/>
              <w:t>There must be as many entries as there are changes in port Z.</w:t>
            </w:r>
          </w:p>
        </w:tc>
      </w:tr>
      <w:tr w:rsidR="00152B34" w:rsidRPr="002E67BD" w14:paraId="680AE1DC" w14:textId="77777777" w:rsidTr="00152B34">
        <w:tc>
          <w:tcPr>
            <w:tcW w:w="2809" w:type="dxa"/>
          </w:tcPr>
          <w:p w14:paraId="0F3A12AA" w14:textId="3329DB04" w:rsidR="00152B34" w:rsidRPr="00AF73E7" w:rsidRDefault="00152B34" w:rsidP="000D50EA">
            <w:pPr>
              <w:pStyle w:val="BodyText4"/>
              <w:spacing w:before="0" w:line="276" w:lineRule="auto"/>
              <w:rPr>
                <w:rFonts w:asciiTheme="majorHAnsi" w:hAnsiTheme="majorHAnsi"/>
                <w:color w:val="E36C0A" w:themeColor="accent6" w:themeShade="BF"/>
              </w:rPr>
            </w:pPr>
            <w:proofErr w:type="spellStart"/>
            <w:r w:rsidRPr="001D7389">
              <w:rPr>
                <w:rFonts w:asciiTheme="majorHAnsi" w:hAnsiTheme="majorHAnsi"/>
                <w:color w:val="E36C0A" w:themeColor="accent6" w:themeShade="BF"/>
              </w:rPr>
              <w:lastRenderedPageBreak/>
              <w:t>PortPopChange</w:t>
            </w:r>
            <w:proofErr w:type="spellEnd"/>
            <w:r w:rsidRPr="001D7389">
              <w:rPr>
                <w:rFonts w:asciiTheme="majorHAnsi" w:hAnsiTheme="majorHAnsi"/>
                <w:color w:val="E36C0A" w:themeColor="accent6" w:themeShade="BF"/>
              </w:rPr>
              <w:t xml:space="preserve"> _</w:t>
            </w:r>
            <w:proofErr w:type="spellStart"/>
            <w:r w:rsidRPr="001D7389">
              <w:rPr>
                <w:rFonts w:asciiTheme="majorHAnsi" w:hAnsiTheme="majorHAnsi"/>
                <w:color w:val="E36C0A" w:themeColor="accent6" w:themeShade="BF"/>
              </w:rPr>
              <w:t>period_PortZ</w:t>
            </w:r>
            <w:proofErr w:type="spellEnd"/>
          </w:p>
        </w:tc>
        <w:tc>
          <w:tcPr>
            <w:tcW w:w="6829" w:type="dxa"/>
          </w:tcPr>
          <w:p w14:paraId="41EACEC3" w14:textId="08132D52" w:rsidR="00152B34" w:rsidRDefault="00152B34" w:rsidP="0063275E">
            <w:pPr>
              <w:pStyle w:val="BodyText4"/>
              <w:spacing w:before="0" w:line="276" w:lineRule="auto"/>
              <w:rPr>
                <w:rFonts w:asciiTheme="majorHAnsi" w:hAnsiTheme="majorHAnsi"/>
              </w:rPr>
            </w:pPr>
            <w:proofErr w:type="gramStart"/>
            <w:r>
              <w:rPr>
                <w:rFonts w:asciiTheme="majorHAnsi" w:hAnsiTheme="majorHAnsi"/>
              </w:rPr>
              <w:t>Period of time</w:t>
            </w:r>
            <w:proofErr w:type="gramEnd"/>
            <w:r>
              <w:rPr>
                <w:rFonts w:asciiTheme="majorHAnsi" w:hAnsiTheme="majorHAnsi"/>
              </w:rPr>
              <w:t xml:space="preserve"> (in days) over which the population of port Z changes.  There must be as many entries as there are changes in port Z. </w:t>
            </w:r>
          </w:p>
        </w:tc>
      </w:tr>
      <w:tr w:rsidR="00152B34" w:rsidRPr="002E67BD" w14:paraId="4A766A40" w14:textId="77777777" w:rsidTr="00152B34">
        <w:tc>
          <w:tcPr>
            <w:tcW w:w="2809" w:type="dxa"/>
          </w:tcPr>
          <w:p w14:paraId="7DE59060" w14:textId="37271BFD" w:rsidR="00152B34" w:rsidRPr="001D7389" w:rsidRDefault="00152B34" w:rsidP="000D50EA">
            <w:pPr>
              <w:pStyle w:val="BodyText4"/>
              <w:spacing w:before="0" w:line="276" w:lineRule="auto"/>
              <w:rPr>
                <w:rFonts w:asciiTheme="majorHAnsi" w:hAnsiTheme="majorHAnsi"/>
                <w:color w:val="E36C0A" w:themeColor="accent6" w:themeShade="BF"/>
              </w:rPr>
            </w:pPr>
            <w:proofErr w:type="spellStart"/>
            <w:r w:rsidRPr="001D7389">
              <w:rPr>
                <w:rFonts w:asciiTheme="majorHAnsi" w:hAnsiTheme="majorHAnsi"/>
                <w:color w:val="E36C0A" w:themeColor="accent6" w:themeShade="BF"/>
              </w:rPr>
              <w:t>PortPopChange_mult_PortZ</w:t>
            </w:r>
            <w:proofErr w:type="spellEnd"/>
          </w:p>
        </w:tc>
        <w:tc>
          <w:tcPr>
            <w:tcW w:w="6829" w:type="dxa"/>
          </w:tcPr>
          <w:p w14:paraId="6AE0BB18" w14:textId="62BE69BF" w:rsidR="00152B34" w:rsidRDefault="00152B34" w:rsidP="0063275E">
            <w:pPr>
              <w:pStyle w:val="BodyText4"/>
              <w:spacing w:before="0" w:line="276" w:lineRule="auto"/>
              <w:rPr>
                <w:rFonts w:asciiTheme="majorHAnsi" w:hAnsiTheme="majorHAnsi"/>
              </w:rPr>
            </w:pPr>
            <w:r>
              <w:rPr>
                <w:rFonts w:asciiTheme="majorHAnsi" w:hAnsiTheme="majorHAnsi"/>
              </w:rPr>
              <w:t>The multiplier for the final port population, to be reached at the end of the change period.  There must be as many entries as there are changes in port Z.</w:t>
            </w:r>
          </w:p>
        </w:tc>
      </w:tr>
      <w:tr w:rsidR="000D50EA" w:rsidRPr="002E67BD" w14:paraId="12D735D3" w14:textId="77777777" w:rsidTr="00152B34">
        <w:tc>
          <w:tcPr>
            <w:tcW w:w="2809" w:type="dxa"/>
          </w:tcPr>
          <w:p w14:paraId="5685A3F6" w14:textId="31302BD6" w:rsidR="000D50EA" w:rsidRPr="00280269" w:rsidRDefault="000D50EA" w:rsidP="000D50EA">
            <w:pPr>
              <w:pStyle w:val="BodyText4"/>
              <w:spacing w:before="0" w:line="276" w:lineRule="auto"/>
              <w:rPr>
                <w:rFonts w:asciiTheme="majorHAnsi" w:hAnsiTheme="majorHAnsi"/>
                <w:color w:val="E36C0A" w:themeColor="accent6" w:themeShade="BF"/>
              </w:rPr>
            </w:pPr>
            <w:proofErr w:type="spellStart"/>
            <w:r w:rsidRPr="007D45A7">
              <w:rPr>
                <w:rFonts w:asciiTheme="majorHAnsi" w:hAnsiTheme="majorHAnsi"/>
                <w:color w:val="E36C0A" w:themeColor="accent6" w:themeShade="BF"/>
              </w:rPr>
              <w:t>Speed_recboat</w:t>
            </w:r>
            <w:proofErr w:type="spellEnd"/>
          </w:p>
        </w:tc>
        <w:tc>
          <w:tcPr>
            <w:tcW w:w="6829" w:type="dxa"/>
          </w:tcPr>
          <w:p w14:paraId="5FEFF001" w14:textId="15331A70" w:rsidR="007C38DC" w:rsidRPr="00A74110" w:rsidRDefault="00A74110" w:rsidP="00A74110">
            <w:pPr>
              <w:pStyle w:val="BodyText4"/>
              <w:spacing w:before="0" w:line="276" w:lineRule="auto"/>
              <w:rPr>
                <w:rFonts w:asciiTheme="majorHAnsi" w:hAnsiTheme="majorHAnsi"/>
              </w:rPr>
            </w:pPr>
            <w:r>
              <w:rPr>
                <w:rFonts w:asciiTheme="majorHAnsi" w:hAnsiTheme="majorHAnsi"/>
              </w:rPr>
              <w:t xml:space="preserve">Speed of recreational boats (m </w:t>
            </w:r>
            <w:proofErr w:type="gramStart"/>
            <w:r>
              <w:rPr>
                <w:rFonts w:asciiTheme="majorHAnsi" w:hAnsiTheme="majorHAnsi"/>
                <w:lang w:val="en-GB"/>
              </w:rPr>
              <w:t>hour</w:t>
            </w:r>
            <w:r>
              <w:rPr>
                <w:rFonts w:asciiTheme="majorHAnsi" w:hAnsiTheme="majorHAnsi"/>
                <w:vertAlign w:val="superscript"/>
                <w:lang w:val="en-GB"/>
              </w:rPr>
              <w:t>-1</w:t>
            </w:r>
            <w:proofErr w:type="gramEnd"/>
            <w:r>
              <w:rPr>
                <w:rFonts w:asciiTheme="majorHAnsi" w:hAnsiTheme="majorHAnsi"/>
                <w:lang w:val="en-GB"/>
              </w:rPr>
              <w:t xml:space="preserve">) </w:t>
            </w:r>
          </w:p>
        </w:tc>
      </w:tr>
      <w:tr w:rsidR="000D50EA" w:rsidRPr="002E67BD" w14:paraId="3BE54103" w14:textId="77777777" w:rsidTr="00152B34">
        <w:tc>
          <w:tcPr>
            <w:tcW w:w="2809" w:type="dxa"/>
          </w:tcPr>
          <w:p w14:paraId="773C3E9D" w14:textId="7EC98E9F" w:rsidR="000D50EA" w:rsidRPr="009B4F0F" w:rsidRDefault="000D50EA" w:rsidP="000D50EA">
            <w:pPr>
              <w:pStyle w:val="BodyText4"/>
              <w:spacing w:before="0" w:line="276" w:lineRule="auto"/>
              <w:rPr>
                <w:rFonts w:asciiTheme="majorHAnsi" w:hAnsiTheme="majorHAnsi"/>
                <w:color w:val="E36C0A" w:themeColor="accent6" w:themeShade="BF"/>
                <w:szCs w:val="22"/>
              </w:rPr>
            </w:pPr>
            <w:proofErr w:type="spellStart"/>
            <w:r w:rsidRPr="00415CD5">
              <w:rPr>
                <w:rFonts w:asciiTheme="majorHAnsi" w:hAnsiTheme="majorHAnsi"/>
                <w:color w:val="E36C0A" w:themeColor="accent6" w:themeShade="BF"/>
              </w:rPr>
              <w:t>YYY_mEff_max</w:t>
            </w:r>
            <w:proofErr w:type="spellEnd"/>
          </w:p>
        </w:tc>
        <w:tc>
          <w:tcPr>
            <w:tcW w:w="6829" w:type="dxa"/>
          </w:tcPr>
          <w:p w14:paraId="5D3B02BF" w14:textId="6115E238" w:rsidR="000D50EA" w:rsidRPr="009B4F0F" w:rsidRDefault="0022373D" w:rsidP="00C171CC">
            <w:pPr>
              <w:pStyle w:val="BodyText4"/>
              <w:spacing w:before="0" w:line="276" w:lineRule="auto"/>
              <w:rPr>
                <w:rFonts w:asciiTheme="majorHAnsi" w:hAnsiTheme="majorHAnsi"/>
                <w:szCs w:val="22"/>
              </w:rPr>
            </w:pPr>
            <w:r>
              <w:rPr>
                <w:rFonts w:asciiTheme="majorHAnsi" w:hAnsiTheme="majorHAnsi"/>
              </w:rPr>
              <w:t xml:space="preserve">The </w:t>
            </w:r>
            <w:r w:rsidR="000D50EA">
              <w:rPr>
                <w:rFonts w:asciiTheme="majorHAnsi" w:hAnsiTheme="majorHAnsi"/>
              </w:rPr>
              <w:t xml:space="preserve">maximum effort per box allowed per fishery </w:t>
            </w:r>
            <w:r>
              <w:rPr>
                <w:rFonts w:asciiTheme="majorHAnsi" w:hAnsiTheme="majorHAnsi"/>
              </w:rPr>
              <w:t>YY</w:t>
            </w:r>
            <w:r w:rsidR="000D50EA">
              <w:rPr>
                <w:rFonts w:asciiTheme="majorHAnsi" w:hAnsiTheme="majorHAnsi"/>
              </w:rPr>
              <w:t xml:space="preserve">Y </w:t>
            </w:r>
            <w:r>
              <w:rPr>
                <w:rFonts w:asciiTheme="majorHAnsi" w:hAnsiTheme="majorHAnsi"/>
              </w:rPr>
              <w:t xml:space="preserve">in the exponential </w:t>
            </w:r>
            <w:r w:rsidR="00C171CC">
              <w:rPr>
                <w:rFonts w:asciiTheme="majorHAnsi" w:hAnsiTheme="majorHAnsi"/>
              </w:rPr>
              <w:t xml:space="preserve">CPUE related effort allocation </w:t>
            </w:r>
            <w:r>
              <w:rPr>
                <w:rFonts w:asciiTheme="majorHAnsi" w:hAnsiTheme="majorHAnsi"/>
              </w:rPr>
              <w:t>opt</w:t>
            </w:r>
            <w:r w:rsidR="00C171CC">
              <w:rPr>
                <w:rFonts w:asciiTheme="majorHAnsi" w:hAnsiTheme="majorHAnsi"/>
              </w:rPr>
              <w:t>i</w:t>
            </w:r>
            <w:r>
              <w:rPr>
                <w:rFonts w:asciiTheme="majorHAnsi" w:hAnsiTheme="majorHAnsi"/>
              </w:rPr>
              <w:t xml:space="preserve">on </w:t>
            </w:r>
            <w:r w:rsidR="000D50EA">
              <w:rPr>
                <w:rFonts w:asciiTheme="majorHAnsi" w:hAnsiTheme="majorHAnsi"/>
              </w:rPr>
              <w:t>(</w:t>
            </w:r>
            <w:r>
              <w:rPr>
                <w:rFonts w:asciiTheme="majorHAnsi" w:hAnsiTheme="majorHAnsi"/>
              </w:rPr>
              <w:t>d</w:t>
            </w:r>
            <w:r w:rsidR="000D50EA">
              <w:rPr>
                <w:rFonts w:asciiTheme="majorHAnsi" w:hAnsiTheme="majorHAnsi"/>
              </w:rPr>
              <w:t xml:space="preserve">ays </w:t>
            </w:r>
            <w:r w:rsidR="000D50EA">
              <w:rPr>
                <w:rFonts w:asciiTheme="majorHAnsi" w:hAnsiTheme="majorHAnsi"/>
                <w:lang w:val="en-GB"/>
              </w:rPr>
              <w:t>day</w:t>
            </w:r>
            <w:r w:rsidR="000D50EA">
              <w:rPr>
                <w:rFonts w:asciiTheme="majorHAnsi" w:hAnsiTheme="majorHAnsi"/>
                <w:vertAlign w:val="superscript"/>
                <w:lang w:val="en-GB"/>
              </w:rPr>
              <w:t>-1</w:t>
            </w:r>
            <w:r w:rsidR="000D50EA">
              <w:rPr>
                <w:rFonts w:asciiTheme="majorHAnsi" w:hAnsiTheme="majorHAnsi"/>
              </w:rPr>
              <w:t>),</w:t>
            </w:r>
            <w:r>
              <w:rPr>
                <w:rFonts w:asciiTheme="majorHAnsi" w:hAnsiTheme="majorHAnsi"/>
              </w:rPr>
              <w:t xml:space="preserve"> used </w:t>
            </w:r>
            <w:proofErr w:type="gramStart"/>
            <w:r>
              <w:rPr>
                <w:rFonts w:asciiTheme="majorHAnsi" w:hAnsiTheme="majorHAnsi"/>
              </w:rPr>
              <w:t xml:space="preserve">in </w:t>
            </w:r>
            <w:r w:rsidR="00035101" w:rsidRPr="00035101">
              <w:rPr>
                <w:rFonts w:asciiTheme="majorHAnsi" w:hAnsiTheme="majorHAnsi"/>
                <w:color w:val="E36C0A" w:themeColor="accent6" w:themeShade="BF"/>
              </w:rPr>
              <w:t xml:space="preserve"> </w:t>
            </w:r>
            <w:proofErr w:type="spellStart"/>
            <w:r w:rsidR="00035101" w:rsidRPr="00035101">
              <w:rPr>
                <w:rFonts w:asciiTheme="majorHAnsi" w:hAnsiTheme="majorHAnsi"/>
                <w:color w:val="E36C0A" w:themeColor="accent6" w:themeShade="BF"/>
              </w:rPr>
              <w:t>YYY</w:t>
            </w:r>
            <w:proofErr w:type="gramEnd"/>
            <w:r w:rsidR="00035101" w:rsidRPr="00035101">
              <w:rPr>
                <w:rFonts w:asciiTheme="majorHAnsi" w:hAnsiTheme="majorHAnsi"/>
                <w:color w:val="E36C0A" w:themeColor="accent6" w:themeShade="BF"/>
              </w:rPr>
              <w:t>_efformodel</w:t>
            </w:r>
            <w:proofErr w:type="spellEnd"/>
            <w:r w:rsidR="00035101">
              <w:rPr>
                <w:rFonts w:asciiTheme="majorHAnsi" w:hAnsiTheme="majorHAnsi"/>
              </w:rPr>
              <w:t xml:space="preserve"> </w:t>
            </w:r>
            <w:r>
              <w:rPr>
                <w:rFonts w:asciiTheme="majorHAnsi" w:hAnsiTheme="majorHAnsi"/>
              </w:rPr>
              <w:t>=4 and 5</w:t>
            </w:r>
          </w:p>
        </w:tc>
      </w:tr>
      <w:tr w:rsidR="000D50EA" w:rsidRPr="002E67BD" w14:paraId="6154310A" w14:textId="77777777" w:rsidTr="00152B34">
        <w:tc>
          <w:tcPr>
            <w:tcW w:w="2809" w:type="dxa"/>
          </w:tcPr>
          <w:p w14:paraId="64FBF1F2" w14:textId="3A4E823D" w:rsidR="000D50EA" w:rsidRPr="009B4F0F" w:rsidRDefault="000D50EA" w:rsidP="000D50EA">
            <w:pPr>
              <w:pStyle w:val="BodyText4"/>
              <w:spacing w:before="0" w:line="276" w:lineRule="auto"/>
              <w:rPr>
                <w:rFonts w:asciiTheme="majorHAnsi" w:hAnsiTheme="majorHAnsi"/>
                <w:color w:val="E36C0A" w:themeColor="accent6" w:themeShade="BF"/>
                <w:szCs w:val="22"/>
              </w:rPr>
            </w:pPr>
            <w:proofErr w:type="spellStart"/>
            <w:r w:rsidRPr="00415CD5">
              <w:rPr>
                <w:rFonts w:asciiTheme="majorHAnsi" w:hAnsiTheme="majorHAnsi"/>
                <w:color w:val="E36C0A" w:themeColor="accent6" w:themeShade="BF"/>
              </w:rPr>
              <w:t>YYY_mEff_a</w:t>
            </w:r>
            <w:proofErr w:type="spellEnd"/>
          </w:p>
        </w:tc>
        <w:tc>
          <w:tcPr>
            <w:tcW w:w="6829" w:type="dxa"/>
          </w:tcPr>
          <w:p w14:paraId="307DB34C" w14:textId="3A292E8C" w:rsidR="000D50EA" w:rsidRPr="009B4F0F" w:rsidRDefault="0022373D" w:rsidP="00C171CC">
            <w:pPr>
              <w:pStyle w:val="BodyText4"/>
              <w:spacing w:before="0" w:line="276" w:lineRule="auto"/>
              <w:rPr>
                <w:rFonts w:asciiTheme="majorHAnsi" w:hAnsiTheme="majorHAnsi"/>
                <w:szCs w:val="22"/>
              </w:rPr>
            </w:pPr>
            <w:r>
              <w:rPr>
                <w:rFonts w:asciiTheme="majorHAnsi" w:hAnsiTheme="majorHAnsi"/>
              </w:rPr>
              <w:t>S</w:t>
            </w:r>
            <w:r w:rsidR="000D50EA">
              <w:rPr>
                <w:rFonts w:asciiTheme="majorHAnsi" w:hAnsiTheme="majorHAnsi"/>
              </w:rPr>
              <w:t>teepness of the effort increase</w:t>
            </w:r>
            <w:r>
              <w:rPr>
                <w:rFonts w:asciiTheme="majorHAnsi" w:hAnsiTheme="majorHAnsi"/>
              </w:rPr>
              <w:t xml:space="preserve"> in response to CPUE in the exponential</w:t>
            </w:r>
            <w:r w:rsidR="00C171CC">
              <w:rPr>
                <w:rFonts w:asciiTheme="majorHAnsi" w:hAnsiTheme="majorHAnsi"/>
              </w:rPr>
              <w:t xml:space="preserve"> CPUE related </w:t>
            </w:r>
            <w:r>
              <w:rPr>
                <w:rFonts w:asciiTheme="majorHAnsi" w:hAnsiTheme="majorHAnsi"/>
              </w:rPr>
              <w:t>effort</w:t>
            </w:r>
            <w:r w:rsidR="00C171CC">
              <w:rPr>
                <w:rFonts w:asciiTheme="majorHAnsi" w:hAnsiTheme="majorHAnsi"/>
              </w:rPr>
              <w:t xml:space="preserve"> </w:t>
            </w:r>
            <w:r>
              <w:rPr>
                <w:rFonts w:asciiTheme="majorHAnsi" w:hAnsiTheme="majorHAnsi"/>
              </w:rPr>
              <w:t xml:space="preserve">allocation option </w:t>
            </w:r>
            <w:r w:rsidR="000D50EA">
              <w:rPr>
                <w:rFonts w:asciiTheme="majorHAnsi" w:hAnsiTheme="majorHAnsi"/>
              </w:rPr>
              <w:t>(unitless</w:t>
            </w:r>
            <w:r>
              <w:rPr>
                <w:rFonts w:asciiTheme="majorHAnsi" w:hAnsiTheme="majorHAnsi"/>
              </w:rPr>
              <w:t xml:space="preserve">), used </w:t>
            </w:r>
            <w:proofErr w:type="gramStart"/>
            <w:r>
              <w:rPr>
                <w:rFonts w:asciiTheme="majorHAnsi" w:hAnsiTheme="majorHAnsi"/>
              </w:rPr>
              <w:t xml:space="preserve">in </w:t>
            </w:r>
            <w:r w:rsidR="00035101" w:rsidRPr="00035101">
              <w:rPr>
                <w:rFonts w:asciiTheme="majorHAnsi" w:hAnsiTheme="majorHAnsi"/>
                <w:color w:val="E36C0A" w:themeColor="accent6" w:themeShade="BF"/>
              </w:rPr>
              <w:t xml:space="preserve"> </w:t>
            </w:r>
            <w:proofErr w:type="spellStart"/>
            <w:r w:rsidR="00035101" w:rsidRPr="00035101">
              <w:rPr>
                <w:rFonts w:asciiTheme="majorHAnsi" w:hAnsiTheme="majorHAnsi"/>
                <w:color w:val="E36C0A" w:themeColor="accent6" w:themeShade="BF"/>
              </w:rPr>
              <w:t>YYY</w:t>
            </w:r>
            <w:proofErr w:type="gramEnd"/>
            <w:r w:rsidR="00035101" w:rsidRPr="00035101">
              <w:rPr>
                <w:rFonts w:asciiTheme="majorHAnsi" w:hAnsiTheme="majorHAnsi"/>
                <w:color w:val="E36C0A" w:themeColor="accent6" w:themeShade="BF"/>
              </w:rPr>
              <w:t>_efformodel</w:t>
            </w:r>
            <w:proofErr w:type="spellEnd"/>
            <w:r w:rsidR="00035101">
              <w:rPr>
                <w:rFonts w:asciiTheme="majorHAnsi" w:hAnsiTheme="majorHAnsi"/>
              </w:rPr>
              <w:t xml:space="preserve"> </w:t>
            </w:r>
            <w:r>
              <w:rPr>
                <w:rFonts w:asciiTheme="majorHAnsi" w:hAnsiTheme="majorHAnsi"/>
              </w:rPr>
              <w:t>=4 and 5</w:t>
            </w:r>
          </w:p>
        </w:tc>
      </w:tr>
      <w:tr w:rsidR="000D50EA" w:rsidRPr="002E67BD" w14:paraId="0AE0457C" w14:textId="77777777" w:rsidTr="00152B34">
        <w:tc>
          <w:tcPr>
            <w:tcW w:w="2809" w:type="dxa"/>
          </w:tcPr>
          <w:p w14:paraId="75EA42F1" w14:textId="4CBA7B9A" w:rsidR="000D50EA" w:rsidRPr="009B4F0F" w:rsidRDefault="000D50EA" w:rsidP="000D50EA">
            <w:pPr>
              <w:pStyle w:val="BodyText4"/>
              <w:spacing w:before="0" w:line="276" w:lineRule="auto"/>
              <w:rPr>
                <w:rFonts w:asciiTheme="majorHAnsi" w:hAnsiTheme="majorHAnsi"/>
                <w:color w:val="E36C0A" w:themeColor="accent6" w:themeShade="BF"/>
                <w:szCs w:val="22"/>
              </w:rPr>
            </w:pPr>
            <w:proofErr w:type="spellStart"/>
            <w:r w:rsidRPr="00415CD5">
              <w:rPr>
                <w:rFonts w:asciiTheme="majorHAnsi" w:hAnsiTheme="majorHAnsi"/>
                <w:color w:val="E36C0A" w:themeColor="accent6" w:themeShade="BF"/>
              </w:rPr>
              <w:t>YYY_mEff_offset</w:t>
            </w:r>
            <w:proofErr w:type="spellEnd"/>
          </w:p>
        </w:tc>
        <w:tc>
          <w:tcPr>
            <w:tcW w:w="6829" w:type="dxa"/>
          </w:tcPr>
          <w:p w14:paraId="3717107C" w14:textId="5BC95E66" w:rsidR="000D50EA" w:rsidRPr="009B4F0F" w:rsidRDefault="0022373D" w:rsidP="0022373D">
            <w:pPr>
              <w:pStyle w:val="BodyText4"/>
              <w:spacing w:before="0" w:line="276" w:lineRule="auto"/>
              <w:rPr>
                <w:rFonts w:asciiTheme="majorHAnsi" w:hAnsiTheme="majorHAnsi"/>
                <w:szCs w:val="22"/>
              </w:rPr>
            </w:pPr>
            <w:r>
              <w:rPr>
                <w:rFonts w:asciiTheme="majorHAnsi" w:hAnsiTheme="majorHAnsi"/>
              </w:rPr>
              <w:t>T</w:t>
            </w:r>
            <w:r w:rsidR="000D50EA">
              <w:rPr>
                <w:rFonts w:asciiTheme="majorHAnsi" w:hAnsiTheme="majorHAnsi"/>
              </w:rPr>
              <w:t>he</w:t>
            </w:r>
            <w:r>
              <w:rPr>
                <w:rFonts w:asciiTheme="majorHAnsi" w:hAnsiTheme="majorHAnsi"/>
              </w:rPr>
              <w:t xml:space="preserve"> effort offset (days </w:t>
            </w:r>
            <w:proofErr w:type="gramStart"/>
            <w:r>
              <w:rPr>
                <w:rFonts w:asciiTheme="majorHAnsi" w:hAnsiTheme="majorHAnsi"/>
                <w:lang w:val="en-GB"/>
              </w:rPr>
              <w:t>day</w:t>
            </w:r>
            <w:r>
              <w:rPr>
                <w:rFonts w:asciiTheme="majorHAnsi" w:hAnsiTheme="majorHAnsi"/>
                <w:vertAlign w:val="superscript"/>
                <w:lang w:val="en-GB"/>
              </w:rPr>
              <w:t>-1</w:t>
            </w:r>
            <w:proofErr w:type="gramEnd"/>
            <w:r>
              <w:rPr>
                <w:rFonts w:asciiTheme="majorHAnsi" w:hAnsiTheme="majorHAnsi"/>
              </w:rPr>
              <w:t xml:space="preserve">) to reduce the effort per box, used in </w:t>
            </w:r>
            <w:proofErr w:type="spellStart"/>
            <w:r w:rsidR="00035101" w:rsidRPr="00035101">
              <w:rPr>
                <w:rFonts w:asciiTheme="majorHAnsi" w:hAnsiTheme="majorHAnsi"/>
                <w:color w:val="E36C0A" w:themeColor="accent6" w:themeShade="BF"/>
              </w:rPr>
              <w:t>YYY_</w:t>
            </w:r>
            <w:r w:rsidRPr="00035101">
              <w:rPr>
                <w:rFonts w:asciiTheme="majorHAnsi" w:hAnsiTheme="majorHAnsi"/>
                <w:color w:val="E36C0A" w:themeColor="accent6" w:themeShade="BF"/>
              </w:rPr>
              <w:t>efformodel</w:t>
            </w:r>
            <w:proofErr w:type="spellEnd"/>
            <w:r>
              <w:rPr>
                <w:rFonts w:asciiTheme="majorHAnsi" w:hAnsiTheme="majorHAnsi"/>
              </w:rPr>
              <w:t>=4 and 5</w:t>
            </w:r>
          </w:p>
        </w:tc>
      </w:tr>
      <w:tr w:rsidR="000D50EA" w:rsidRPr="002E67BD" w14:paraId="59045FE0" w14:textId="77777777" w:rsidTr="00152B34">
        <w:tc>
          <w:tcPr>
            <w:tcW w:w="2809" w:type="dxa"/>
          </w:tcPr>
          <w:p w14:paraId="58D650C1" w14:textId="37E164DB" w:rsidR="000D50EA" w:rsidRPr="009B4F0F" w:rsidRDefault="0022373D" w:rsidP="000D50EA">
            <w:pPr>
              <w:pStyle w:val="BodyText4"/>
              <w:spacing w:before="0" w:line="276" w:lineRule="auto"/>
              <w:rPr>
                <w:rFonts w:asciiTheme="majorHAnsi" w:hAnsiTheme="majorHAnsi"/>
                <w:color w:val="E36C0A" w:themeColor="accent6" w:themeShade="BF"/>
                <w:szCs w:val="22"/>
              </w:rPr>
            </w:pPr>
            <w:proofErr w:type="spellStart"/>
            <w:r w:rsidRPr="00324D59">
              <w:rPr>
                <w:rFonts w:asciiTheme="majorHAnsi" w:hAnsiTheme="majorHAnsi"/>
                <w:color w:val="E36C0A" w:themeColor="accent6" w:themeShade="BF"/>
                <w:szCs w:val="22"/>
              </w:rPr>
              <w:t>K_num_catchqueue</w:t>
            </w:r>
            <w:proofErr w:type="spellEnd"/>
            <w:r>
              <w:rPr>
                <w:rFonts w:asciiTheme="majorHAnsi" w:hAnsiTheme="majorHAnsi"/>
                <w:color w:val="E36C0A" w:themeColor="accent6" w:themeShade="BF"/>
                <w:szCs w:val="22"/>
              </w:rPr>
              <w:t xml:space="preserve"> </w:t>
            </w:r>
            <w:r w:rsidRPr="0022373D">
              <w:rPr>
                <w:rFonts w:asciiTheme="majorHAnsi" w:hAnsiTheme="majorHAnsi"/>
                <w:szCs w:val="22"/>
              </w:rPr>
              <w:t>in</w:t>
            </w:r>
            <w:r w:rsidRPr="0022373D">
              <w:rPr>
                <w:rFonts w:asciiTheme="majorHAnsi" w:hAnsiTheme="majorHAnsi"/>
                <w:i/>
                <w:szCs w:val="22"/>
              </w:rPr>
              <w:t xml:space="preserve"> </w:t>
            </w:r>
            <w:proofErr w:type="spellStart"/>
            <w:r w:rsidRPr="0022373D">
              <w:rPr>
                <w:rFonts w:asciiTheme="majorHAnsi" w:hAnsiTheme="majorHAnsi"/>
                <w:i/>
                <w:szCs w:val="22"/>
              </w:rPr>
              <w:t>run.prm</w:t>
            </w:r>
            <w:proofErr w:type="spellEnd"/>
          </w:p>
        </w:tc>
        <w:tc>
          <w:tcPr>
            <w:tcW w:w="6829" w:type="dxa"/>
          </w:tcPr>
          <w:p w14:paraId="30E4EA7C" w14:textId="2303CB64" w:rsidR="000D50EA" w:rsidRPr="009B4F0F" w:rsidRDefault="0022373D" w:rsidP="000D50EA">
            <w:pPr>
              <w:pStyle w:val="BodyText4"/>
              <w:spacing w:before="0" w:line="276" w:lineRule="auto"/>
              <w:rPr>
                <w:rFonts w:asciiTheme="majorHAnsi" w:hAnsiTheme="majorHAnsi"/>
                <w:szCs w:val="22"/>
              </w:rPr>
            </w:pPr>
            <w:r>
              <w:rPr>
                <w:rFonts w:asciiTheme="majorHAnsi" w:hAnsiTheme="majorHAnsi"/>
                <w:szCs w:val="22"/>
              </w:rPr>
              <w:t>The length of the “memory” period to calculate the latest CPUE, used in all effort models that require CPUE estimates</w:t>
            </w:r>
          </w:p>
        </w:tc>
      </w:tr>
      <w:tr w:rsidR="00C171CC" w:rsidRPr="002E67BD" w14:paraId="1794A61F" w14:textId="77777777" w:rsidTr="00152B34">
        <w:tc>
          <w:tcPr>
            <w:tcW w:w="2809" w:type="dxa"/>
          </w:tcPr>
          <w:p w14:paraId="265C4902" w14:textId="4F602C38" w:rsidR="00C171CC" w:rsidRPr="00324D59" w:rsidRDefault="00C171CC" w:rsidP="000D50EA">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target_YYY</w:t>
            </w:r>
            <w:proofErr w:type="spellEnd"/>
          </w:p>
        </w:tc>
        <w:tc>
          <w:tcPr>
            <w:tcW w:w="6829" w:type="dxa"/>
          </w:tcPr>
          <w:p w14:paraId="3D699C0E" w14:textId="218EC44F" w:rsidR="00C171CC" w:rsidRDefault="00C171CC" w:rsidP="000D50EA">
            <w:pPr>
              <w:pStyle w:val="BodyText4"/>
              <w:spacing w:before="0" w:line="276" w:lineRule="auto"/>
              <w:rPr>
                <w:rFonts w:asciiTheme="majorHAnsi" w:hAnsiTheme="majorHAnsi"/>
                <w:szCs w:val="22"/>
              </w:rPr>
            </w:pPr>
            <w:r>
              <w:rPr>
                <w:rFonts w:asciiTheme="majorHAnsi" w:hAnsiTheme="majorHAnsi"/>
                <w:szCs w:val="22"/>
              </w:rPr>
              <w:t xml:space="preserve">A Boolean vector indicating which species are targeted by the fishery YYY. The vector should have as many entries as there are values in the </w:t>
            </w:r>
            <w:r w:rsidR="0007660D">
              <w:rPr>
                <w:rFonts w:asciiTheme="majorHAnsi" w:hAnsiTheme="majorHAnsi"/>
                <w:i/>
                <w:szCs w:val="22"/>
              </w:rPr>
              <w:t>functional_groups.csv</w:t>
            </w:r>
            <w:r>
              <w:rPr>
                <w:rFonts w:asciiTheme="majorHAnsi" w:hAnsiTheme="majorHAnsi"/>
                <w:szCs w:val="22"/>
              </w:rPr>
              <w:t xml:space="preserve"> file. 1- species is targeted, 0 – species is not targeted (see NOTE! above on what this parameter means)</w:t>
            </w:r>
          </w:p>
        </w:tc>
      </w:tr>
      <w:tr w:rsidR="00F403B8" w:rsidRPr="002E67BD" w14:paraId="0880DE9F" w14:textId="77777777" w:rsidTr="00152B34">
        <w:tc>
          <w:tcPr>
            <w:tcW w:w="2809" w:type="dxa"/>
          </w:tcPr>
          <w:p w14:paraId="196E4E48" w14:textId="2ED84EF1" w:rsidR="00F403B8" w:rsidRDefault="00F403B8" w:rsidP="000D50EA">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F403B8">
              <w:rPr>
                <w:rFonts w:asciiTheme="majorHAnsi" w:hAnsiTheme="majorHAnsi"/>
                <w:color w:val="E36C0A" w:themeColor="accent6" w:themeShade="BF"/>
                <w:szCs w:val="22"/>
              </w:rPr>
              <w:t>_flaguseall</w:t>
            </w:r>
            <w:proofErr w:type="spellEnd"/>
            <w:r w:rsidRPr="00F403B8">
              <w:rPr>
                <w:rFonts w:asciiTheme="majorHAnsi" w:hAnsiTheme="majorHAnsi"/>
                <w:color w:val="E36C0A" w:themeColor="accent6" w:themeShade="BF"/>
                <w:szCs w:val="22"/>
              </w:rPr>
              <w:t xml:space="preserve">  </w:t>
            </w:r>
          </w:p>
        </w:tc>
        <w:tc>
          <w:tcPr>
            <w:tcW w:w="6829" w:type="dxa"/>
          </w:tcPr>
          <w:p w14:paraId="37BDD428" w14:textId="2AE3E1D4" w:rsidR="00F403B8" w:rsidRDefault="00F403B8" w:rsidP="00F403B8">
            <w:pPr>
              <w:pStyle w:val="BodyText4"/>
              <w:spacing w:before="0" w:line="276" w:lineRule="auto"/>
              <w:rPr>
                <w:rFonts w:asciiTheme="majorHAnsi" w:hAnsiTheme="majorHAnsi"/>
                <w:szCs w:val="22"/>
              </w:rPr>
            </w:pPr>
            <w:r>
              <w:rPr>
                <w:rFonts w:asciiTheme="majorHAnsi" w:hAnsiTheme="majorHAnsi"/>
                <w:szCs w:val="22"/>
              </w:rPr>
              <w:t>A f</w:t>
            </w:r>
            <w:r w:rsidRPr="00F403B8">
              <w:rPr>
                <w:rFonts w:asciiTheme="majorHAnsi" w:hAnsiTheme="majorHAnsi"/>
                <w:szCs w:val="22"/>
              </w:rPr>
              <w:t xml:space="preserve">lag indicating whether </w:t>
            </w:r>
            <w:r w:rsidR="00AE388F">
              <w:rPr>
                <w:rFonts w:asciiTheme="majorHAnsi" w:hAnsiTheme="majorHAnsi"/>
                <w:szCs w:val="22"/>
              </w:rPr>
              <w:t xml:space="preserve">to </w:t>
            </w:r>
            <w:r w:rsidRPr="00F403B8">
              <w:rPr>
                <w:rFonts w:asciiTheme="majorHAnsi" w:hAnsiTheme="majorHAnsi"/>
                <w:szCs w:val="22"/>
              </w:rPr>
              <w:t xml:space="preserve">use all species caught to define CPUE </w:t>
            </w:r>
            <w:r>
              <w:rPr>
                <w:rFonts w:asciiTheme="majorHAnsi" w:hAnsiTheme="majorHAnsi"/>
                <w:szCs w:val="22"/>
              </w:rPr>
              <w:t xml:space="preserve">of a fishery YYY </w:t>
            </w:r>
            <w:r w:rsidRPr="00F403B8">
              <w:rPr>
                <w:rFonts w:asciiTheme="majorHAnsi" w:hAnsiTheme="majorHAnsi"/>
                <w:szCs w:val="22"/>
              </w:rPr>
              <w:t xml:space="preserve">for CPUE based effort models (1=yes) or </w:t>
            </w:r>
            <w:r>
              <w:rPr>
                <w:rFonts w:asciiTheme="majorHAnsi" w:hAnsiTheme="majorHAnsi"/>
                <w:szCs w:val="22"/>
              </w:rPr>
              <w:t xml:space="preserve">target species only (0). </w:t>
            </w:r>
          </w:p>
        </w:tc>
      </w:tr>
      <w:tr w:rsidR="0022373D" w:rsidRPr="002E67BD" w14:paraId="4DE2AA01" w14:textId="77777777" w:rsidTr="00152B34">
        <w:tc>
          <w:tcPr>
            <w:tcW w:w="2809" w:type="dxa"/>
          </w:tcPr>
          <w:p w14:paraId="17DF037F" w14:textId="415AF7A4" w:rsidR="0022373D" w:rsidRPr="009B4F0F" w:rsidRDefault="0022373D" w:rsidP="0022373D">
            <w:pPr>
              <w:pStyle w:val="BodyText4"/>
              <w:spacing w:before="0" w:line="276" w:lineRule="auto"/>
              <w:rPr>
                <w:rFonts w:asciiTheme="majorHAnsi" w:hAnsiTheme="majorHAnsi"/>
                <w:color w:val="E36C0A" w:themeColor="accent6" w:themeShade="BF"/>
                <w:szCs w:val="22"/>
              </w:rPr>
            </w:pPr>
            <w:proofErr w:type="spellStart"/>
            <w:r w:rsidRPr="00362ACF">
              <w:rPr>
                <w:rFonts w:asciiTheme="majorHAnsi" w:hAnsiTheme="majorHAnsi"/>
                <w:color w:val="E36C0A" w:themeColor="accent6" w:themeShade="BF"/>
              </w:rPr>
              <w:t>YYY_mFCscale</w:t>
            </w:r>
            <w:proofErr w:type="spellEnd"/>
          </w:p>
        </w:tc>
        <w:tc>
          <w:tcPr>
            <w:tcW w:w="6829" w:type="dxa"/>
          </w:tcPr>
          <w:p w14:paraId="6195E0EC" w14:textId="141AB874" w:rsidR="0022373D" w:rsidRPr="009B4F0F" w:rsidRDefault="0022373D" w:rsidP="00AE388F">
            <w:pPr>
              <w:pStyle w:val="BodyText4"/>
              <w:spacing w:before="0" w:line="276" w:lineRule="auto"/>
              <w:rPr>
                <w:rFonts w:asciiTheme="majorHAnsi" w:hAnsiTheme="majorHAnsi"/>
                <w:szCs w:val="22"/>
              </w:rPr>
            </w:pPr>
            <w:proofErr w:type="gramStart"/>
            <w:r>
              <w:rPr>
                <w:rFonts w:asciiTheme="majorHAnsi" w:hAnsiTheme="majorHAnsi"/>
              </w:rPr>
              <w:t>A  fishery</w:t>
            </w:r>
            <w:proofErr w:type="gramEnd"/>
            <w:r>
              <w:rPr>
                <w:rFonts w:asciiTheme="majorHAnsi" w:hAnsiTheme="majorHAnsi"/>
              </w:rPr>
              <w:t xml:space="preserve"> specific distance scalar </w:t>
            </w:r>
            <w:r w:rsidR="00AE388F">
              <w:rPr>
                <w:rFonts w:asciiTheme="majorHAnsi" w:hAnsiTheme="majorHAnsi"/>
              </w:rPr>
              <w:t xml:space="preserve">used </w:t>
            </w:r>
            <w:r>
              <w:rPr>
                <w:rFonts w:asciiTheme="majorHAnsi" w:hAnsiTheme="majorHAnsi"/>
              </w:rPr>
              <w:t xml:space="preserve">in determining </w:t>
            </w:r>
            <w:r w:rsidR="00AE388F">
              <w:rPr>
                <w:rFonts w:asciiTheme="majorHAnsi" w:hAnsiTheme="majorHAnsi"/>
              </w:rPr>
              <w:t xml:space="preserve">the </w:t>
            </w:r>
            <w:r>
              <w:rPr>
                <w:rFonts w:asciiTheme="majorHAnsi" w:hAnsiTheme="majorHAnsi"/>
              </w:rPr>
              <w:t>effort distribution</w:t>
            </w:r>
            <w:r w:rsidR="00AE388F">
              <w:rPr>
                <w:rFonts w:asciiTheme="majorHAnsi" w:hAnsiTheme="majorHAnsi"/>
              </w:rPr>
              <w:t>;</w:t>
            </w:r>
            <w:r>
              <w:rPr>
                <w:rFonts w:asciiTheme="majorHAnsi" w:hAnsiTheme="majorHAnsi"/>
              </w:rPr>
              <w:t xml:space="preserve"> </w:t>
            </w:r>
            <w:r w:rsidR="00AE388F">
              <w:rPr>
                <w:rFonts w:asciiTheme="majorHAnsi" w:hAnsiTheme="majorHAnsi"/>
              </w:rPr>
              <w:t xml:space="preserve">it </w:t>
            </w:r>
            <w:r>
              <w:rPr>
                <w:rFonts w:asciiTheme="majorHAnsi" w:hAnsiTheme="majorHAnsi"/>
              </w:rPr>
              <w:t>heighten</w:t>
            </w:r>
            <w:r w:rsidR="00AE388F">
              <w:rPr>
                <w:rFonts w:asciiTheme="majorHAnsi" w:hAnsiTheme="majorHAnsi"/>
              </w:rPr>
              <w:t>s</w:t>
            </w:r>
            <w:r>
              <w:rPr>
                <w:rFonts w:asciiTheme="majorHAnsi" w:hAnsiTheme="majorHAnsi"/>
              </w:rPr>
              <w:t xml:space="preserve"> or lessen</w:t>
            </w:r>
            <w:r w:rsidR="00AE388F">
              <w:rPr>
                <w:rFonts w:asciiTheme="majorHAnsi" w:hAnsiTheme="majorHAnsi"/>
              </w:rPr>
              <w:t>s</w:t>
            </w:r>
            <w:r>
              <w:rPr>
                <w:rFonts w:asciiTheme="majorHAnsi" w:hAnsiTheme="majorHAnsi"/>
              </w:rPr>
              <w:t xml:space="preserve"> the effects of distance between the optimal box and the ports </w:t>
            </w:r>
            <w:r w:rsidR="00673F13">
              <w:rPr>
                <w:rFonts w:asciiTheme="majorHAnsi" w:hAnsiTheme="majorHAnsi"/>
              </w:rPr>
              <w:t>(unitless)</w:t>
            </w:r>
          </w:p>
        </w:tc>
      </w:tr>
      <w:tr w:rsidR="00673F13" w:rsidRPr="002E67BD" w14:paraId="5F831B5A" w14:textId="77777777" w:rsidTr="00152B34">
        <w:tc>
          <w:tcPr>
            <w:tcW w:w="2809" w:type="dxa"/>
          </w:tcPr>
          <w:p w14:paraId="0BA0D443" w14:textId="54CB0B73" w:rsidR="00673F13" w:rsidRPr="009B4F0F" w:rsidRDefault="00673F13" w:rsidP="00673F13">
            <w:pPr>
              <w:pStyle w:val="BodyText4"/>
              <w:spacing w:before="0" w:line="276" w:lineRule="auto"/>
              <w:rPr>
                <w:rFonts w:asciiTheme="majorHAnsi" w:hAnsiTheme="majorHAnsi"/>
                <w:color w:val="E36C0A" w:themeColor="accent6" w:themeShade="BF"/>
                <w:szCs w:val="22"/>
              </w:rPr>
            </w:pPr>
            <w:r w:rsidRPr="00362ACF">
              <w:rPr>
                <w:rFonts w:asciiTheme="majorHAnsi" w:hAnsiTheme="majorHAnsi"/>
                <w:color w:val="E36C0A" w:themeColor="accent6" w:themeShade="BF"/>
              </w:rPr>
              <w:t>ports</w:t>
            </w:r>
            <w:r w:rsidRPr="00F66495">
              <w:rPr>
                <w:rFonts w:asciiTheme="majorHAnsi" w:hAnsiTheme="majorHAnsi"/>
                <w:color w:val="E36C0A" w:themeColor="accent6" w:themeShade="BF"/>
              </w:rPr>
              <w:t xml:space="preserve"> </w:t>
            </w:r>
            <w:r w:rsidRPr="00362ACF">
              <w:rPr>
                <w:rFonts w:asciiTheme="majorHAnsi" w:hAnsiTheme="majorHAnsi"/>
                <w:color w:val="E36C0A" w:themeColor="accent6" w:themeShade="BF"/>
              </w:rPr>
              <w:t xml:space="preserve">_x </w:t>
            </w:r>
            <w:r>
              <w:rPr>
                <w:rFonts w:asciiTheme="majorHAnsi" w:hAnsiTheme="majorHAnsi"/>
              </w:rPr>
              <w:t xml:space="preserve">and </w:t>
            </w:r>
            <w:proofErr w:type="spellStart"/>
            <w:r w:rsidRPr="00362ACF">
              <w:rPr>
                <w:rFonts w:asciiTheme="majorHAnsi" w:hAnsiTheme="majorHAnsi"/>
                <w:color w:val="E36C0A" w:themeColor="accent6" w:themeShade="BF"/>
              </w:rPr>
              <w:t>ports_y</w:t>
            </w:r>
            <w:proofErr w:type="spellEnd"/>
          </w:p>
        </w:tc>
        <w:tc>
          <w:tcPr>
            <w:tcW w:w="6829" w:type="dxa"/>
          </w:tcPr>
          <w:p w14:paraId="33FBD765" w14:textId="36619F50" w:rsidR="00673F13" w:rsidRPr="009B4F0F" w:rsidRDefault="00673F13" w:rsidP="00AE388F">
            <w:pPr>
              <w:pStyle w:val="BodyText4"/>
              <w:spacing w:before="0" w:line="276" w:lineRule="auto"/>
              <w:rPr>
                <w:rFonts w:asciiTheme="majorHAnsi" w:hAnsiTheme="majorHAnsi"/>
                <w:szCs w:val="22"/>
              </w:rPr>
            </w:pPr>
            <w:r>
              <w:rPr>
                <w:rFonts w:asciiTheme="majorHAnsi" w:hAnsiTheme="majorHAnsi"/>
              </w:rPr>
              <w:t>Vectors giving x and y coordinates of each port in</w:t>
            </w:r>
            <w:r w:rsidR="00F17A30">
              <w:rPr>
                <w:rFonts w:asciiTheme="majorHAnsi" w:hAnsiTheme="majorHAnsi"/>
              </w:rPr>
              <w:t xml:space="preserve"> metre</w:t>
            </w:r>
            <w:r>
              <w:rPr>
                <w:rFonts w:asciiTheme="majorHAnsi" w:hAnsiTheme="majorHAnsi"/>
              </w:rPr>
              <w:t xml:space="preserve">s </w:t>
            </w:r>
            <w:r w:rsidR="00AE388F">
              <w:rPr>
                <w:rFonts w:asciiTheme="majorHAnsi" w:hAnsiTheme="majorHAnsi"/>
              </w:rPr>
              <w:t xml:space="preserve">in </w:t>
            </w:r>
            <w:r>
              <w:rPr>
                <w:rFonts w:asciiTheme="majorHAnsi" w:hAnsiTheme="majorHAnsi"/>
              </w:rPr>
              <w:t xml:space="preserve">the model space </w:t>
            </w:r>
            <w:r w:rsidR="00AE388F">
              <w:rPr>
                <w:rFonts w:asciiTheme="majorHAnsi" w:hAnsiTheme="majorHAnsi"/>
              </w:rPr>
              <w:t>projection.</w:t>
            </w:r>
          </w:p>
        </w:tc>
      </w:tr>
      <w:tr w:rsidR="00673F13" w:rsidRPr="002E67BD" w14:paraId="0B6AEB9A" w14:textId="77777777" w:rsidTr="00152B34">
        <w:tc>
          <w:tcPr>
            <w:tcW w:w="2809" w:type="dxa"/>
          </w:tcPr>
          <w:p w14:paraId="43BD277C" w14:textId="642E5277"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sidRPr="00362ACF">
              <w:rPr>
                <w:rFonts w:asciiTheme="majorHAnsi" w:hAnsiTheme="majorHAnsi"/>
                <w:color w:val="E36C0A" w:themeColor="accent6" w:themeShade="BF"/>
              </w:rPr>
              <w:t>ports_start</w:t>
            </w:r>
            <w:proofErr w:type="spellEnd"/>
            <w:r w:rsidRPr="00362ACF">
              <w:rPr>
                <w:rFonts w:asciiTheme="majorHAnsi" w:hAnsiTheme="majorHAnsi"/>
                <w:color w:val="E36C0A" w:themeColor="accent6" w:themeShade="BF"/>
              </w:rPr>
              <w:t xml:space="preserve"> </w:t>
            </w:r>
            <w:r>
              <w:rPr>
                <w:rFonts w:asciiTheme="majorHAnsi" w:hAnsiTheme="majorHAnsi"/>
              </w:rPr>
              <w:t xml:space="preserve">and </w:t>
            </w:r>
            <w:proofErr w:type="spellStart"/>
            <w:r w:rsidRPr="00362ACF">
              <w:rPr>
                <w:rFonts w:asciiTheme="majorHAnsi" w:hAnsiTheme="majorHAnsi"/>
                <w:color w:val="E36C0A" w:themeColor="accent6" w:themeShade="BF"/>
              </w:rPr>
              <w:t>ports_end</w:t>
            </w:r>
            <w:proofErr w:type="spellEnd"/>
          </w:p>
        </w:tc>
        <w:tc>
          <w:tcPr>
            <w:tcW w:w="6829" w:type="dxa"/>
          </w:tcPr>
          <w:p w14:paraId="4AA08714" w14:textId="68FAB6AD" w:rsidR="00673F13" w:rsidRPr="009B4F0F" w:rsidRDefault="00673F13" w:rsidP="00673F13">
            <w:pPr>
              <w:pStyle w:val="BodyText4"/>
              <w:spacing w:before="0" w:line="276" w:lineRule="auto"/>
              <w:rPr>
                <w:rFonts w:asciiTheme="majorHAnsi" w:hAnsiTheme="majorHAnsi"/>
                <w:szCs w:val="22"/>
              </w:rPr>
            </w:pPr>
            <w:r>
              <w:rPr>
                <w:rFonts w:asciiTheme="majorHAnsi" w:hAnsiTheme="majorHAnsi"/>
              </w:rPr>
              <w:t xml:space="preserve">Vectors giving the period of port activity during the simulation. The ports can be active from the first timestep or only for a set </w:t>
            </w:r>
            <w:proofErr w:type="gramStart"/>
            <w:r>
              <w:rPr>
                <w:rFonts w:asciiTheme="majorHAnsi" w:hAnsiTheme="majorHAnsi"/>
              </w:rPr>
              <w:t>period of time</w:t>
            </w:r>
            <w:proofErr w:type="gramEnd"/>
            <w:r>
              <w:rPr>
                <w:rFonts w:asciiTheme="majorHAnsi" w:hAnsiTheme="majorHAnsi"/>
              </w:rPr>
              <w:t>. If a port is not active, then no fishery will work from that port</w:t>
            </w:r>
            <w:r w:rsidR="00AE388F">
              <w:rPr>
                <w:rFonts w:asciiTheme="majorHAnsi" w:hAnsiTheme="majorHAnsi"/>
              </w:rPr>
              <w:t>.</w:t>
            </w:r>
          </w:p>
        </w:tc>
      </w:tr>
      <w:tr w:rsidR="00673F13" w:rsidRPr="002E67BD" w14:paraId="21891C68" w14:textId="77777777" w:rsidTr="00152B34">
        <w:tc>
          <w:tcPr>
            <w:tcW w:w="2809" w:type="dxa"/>
          </w:tcPr>
          <w:p w14:paraId="1FDD248D" w14:textId="0733DBD3" w:rsidR="00673F13" w:rsidRPr="00324D59" w:rsidRDefault="00673F13" w:rsidP="00673F13">
            <w:pPr>
              <w:pStyle w:val="BodyText4"/>
              <w:spacing w:before="0" w:line="276" w:lineRule="auto"/>
              <w:rPr>
                <w:rFonts w:asciiTheme="majorHAnsi" w:hAnsiTheme="majorHAnsi"/>
                <w:i/>
                <w:color w:val="E36C0A" w:themeColor="accent6" w:themeShade="BF"/>
                <w:szCs w:val="22"/>
              </w:rPr>
            </w:pPr>
            <w:proofErr w:type="spellStart"/>
            <w:r w:rsidRPr="00B12016">
              <w:rPr>
                <w:rFonts w:asciiTheme="majorHAnsi" w:hAnsiTheme="majorHAnsi"/>
                <w:color w:val="E36C0A" w:themeColor="accent6" w:themeShade="BF"/>
              </w:rPr>
              <w:t>ports_YYY</w:t>
            </w:r>
            <w:proofErr w:type="spellEnd"/>
          </w:p>
        </w:tc>
        <w:tc>
          <w:tcPr>
            <w:tcW w:w="6829" w:type="dxa"/>
          </w:tcPr>
          <w:p w14:paraId="01CFF225" w14:textId="5A299A0D" w:rsidR="00673F13" w:rsidRPr="009B4F0F" w:rsidRDefault="00673F13" w:rsidP="00AE388F">
            <w:pPr>
              <w:pStyle w:val="BodyText4"/>
              <w:spacing w:before="0" w:line="276" w:lineRule="auto"/>
              <w:rPr>
                <w:rFonts w:asciiTheme="majorHAnsi" w:hAnsiTheme="majorHAnsi"/>
                <w:szCs w:val="22"/>
              </w:rPr>
            </w:pPr>
            <w:r>
              <w:rPr>
                <w:rFonts w:asciiTheme="majorHAnsi" w:hAnsiTheme="majorHAnsi"/>
              </w:rPr>
              <w:t xml:space="preserve">A vector giving association of each fishery YYY with each port. It has as many entries as </w:t>
            </w:r>
            <w:proofErr w:type="gramStart"/>
            <w:r>
              <w:rPr>
                <w:rFonts w:asciiTheme="majorHAnsi" w:hAnsiTheme="majorHAnsi"/>
              </w:rPr>
              <w:t>there</w:t>
            </w:r>
            <w:proofErr w:type="gramEnd"/>
            <w:r>
              <w:rPr>
                <w:rFonts w:asciiTheme="majorHAnsi" w:hAnsiTheme="majorHAnsi"/>
              </w:rPr>
              <w:t xml:space="preserve"> ports, with </w:t>
            </w:r>
            <w:r w:rsidR="00AE388F">
              <w:rPr>
                <w:rFonts w:asciiTheme="majorHAnsi" w:hAnsiTheme="majorHAnsi"/>
              </w:rPr>
              <w:t xml:space="preserve">a value of </w:t>
            </w:r>
            <w:r>
              <w:rPr>
                <w:rFonts w:asciiTheme="majorHAnsi" w:hAnsiTheme="majorHAnsi"/>
              </w:rPr>
              <w:t xml:space="preserve">1 indicating that </w:t>
            </w:r>
            <w:r w:rsidR="00AE388F">
              <w:rPr>
                <w:rFonts w:asciiTheme="majorHAnsi" w:hAnsiTheme="majorHAnsi"/>
              </w:rPr>
              <w:t xml:space="preserve">the </w:t>
            </w:r>
            <w:r>
              <w:rPr>
                <w:rFonts w:asciiTheme="majorHAnsi" w:hAnsiTheme="majorHAnsi"/>
              </w:rPr>
              <w:t xml:space="preserve">fishery works from that port and </w:t>
            </w:r>
            <w:r w:rsidR="00AE388F">
              <w:rPr>
                <w:rFonts w:asciiTheme="majorHAnsi" w:hAnsiTheme="majorHAnsi"/>
              </w:rPr>
              <w:t xml:space="preserve">a </w:t>
            </w:r>
            <w:r>
              <w:rPr>
                <w:rFonts w:asciiTheme="majorHAnsi" w:hAnsiTheme="majorHAnsi"/>
              </w:rPr>
              <w:t>0 meaning that fishery does not work from the port</w:t>
            </w:r>
            <w:r w:rsidR="00AE388F">
              <w:rPr>
                <w:rFonts w:asciiTheme="majorHAnsi" w:hAnsiTheme="majorHAnsi"/>
              </w:rPr>
              <w:t>.</w:t>
            </w:r>
          </w:p>
        </w:tc>
      </w:tr>
      <w:tr w:rsidR="00673F13" w:rsidRPr="002E67BD" w14:paraId="402DC6A0" w14:textId="77777777" w:rsidTr="00152B34">
        <w:tc>
          <w:tcPr>
            <w:tcW w:w="2809" w:type="dxa"/>
          </w:tcPr>
          <w:p w14:paraId="241386A5" w14:textId="4C4029CB"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sidRPr="00F66495">
              <w:rPr>
                <w:rFonts w:asciiTheme="majorHAnsi" w:hAnsiTheme="majorHAnsi"/>
                <w:color w:val="E36C0A" w:themeColor="accent6" w:themeShade="BF"/>
              </w:rPr>
              <w:t>YYY_flagcap_peak</w:t>
            </w:r>
            <w:proofErr w:type="spellEnd"/>
          </w:p>
        </w:tc>
        <w:tc>
          <w:tcPr>
            <w:tcW w:w="6829" w:type="dxa"/>
          </w:tcPr>
          <w:p w14:paraId="1C212FA6" w14:textId="26245B25" w:rsidR="00AE388F" w:rsidRPr="009B4F0F" w:rsidRDefault="00673F13" w:rsidP="00035101">
            <w:pPr>
              <w:pStyle w:val="BodyText4"/>
              <w:spacing w:before="0" w:line="276" w:lineRule="auto"/>
              <w:rPr>
                <w:rFonts w:asciiTheme="majorHAnsi" w:hAnsiTheme="majorHAnsi"/>
                <w:szCs w:val="22"/>
              </w:rPr>
            </w:pPr>
            <w:r>
              <w:rPr>
                <w:rFonts w:asciiTheme="majorHAnsi" w:hAnsiTheme="majorHAnsi"/>
              </w:rPr>
              <w:t xml:space="preserve">A flag indicating whether the effort of fishery </w:t>
            </w:r>
            <w:r w:rsidR="00AE388F">
              <w:rPr>
                <w:rFonts w:asciiTheme="majorHAnsi" w:hAnsiTheme="majorHAnsi"/>
              </w:rPr>
              <w:t xml:space="preserve">YYY </w:t>
            </w:r>
            <w:r>
              <w:rPr>
                <w:rFonts w:asciiTheme="majorHAnsi" w:hAnsiTheme="majorHAnsi"/>
              </w:rPr>
              <w:t xml:space="preserve">in </w:t>
            </w:r>
            <w:r w:rsidR="00AE388F">
              <w:rPr>
                <w:rFonts w:asciiTheme="majorHAnsi" w:hAnsiTheme="majorHAnsi"/>
              </w:rPr>
              <w:t xml:space="preserve">any </w:t>
            </w:r>
            <w:r>
              <w:rPr>
                <w:rFonts w:asciiTheme="majorHAnsi" w:hAnsiTheme="majorHAnsi"/>
              </w:rPr>
              <w:t>one box is capped (0 – no, 1 – yes)</w:t>
            </w:r>
          </w:p>
        </w:tc>
      </w:tr>
      <w:tr w:rsidR="00673F13" w:rsidRPr="002E67BD" w14:paraId="11E6E3AF" w14:textId="77777777" w:rsidTr="00152B34">
        <w:tc>
          <w:tcPr>
            <w:tcW w:w="2809" w:type="dxa"/>
          </w:tcPr>
          <w:p w14:paraId="3729C15E" w14:textId="4A4BF469"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sidRPr="007B0555">
              <w:rPr>
                <w:rFonts w:asciiTheme="majorHAnsi" w:hAnsiTheme="majorHAnsi"/>
                <w:color w:val="E36C0A" w:themeColor="accent6" w:themeShade="BF"/>
              </w:rPr>
              <w:t>YYY_mFCpeak</w:t>
            </w:r>
            <w:proofErr w:type="spellEnd"/>
          </w:p>
        </w:tc>
        <w:tc>
          <w:tcPr>
            <w:tcW w:w="6829" w:type="dxa"/>
          </w:tcPr>
          <w:p w14:paraId="57EBF370" w14:textId="0907C456" w:rsidR="00673F13" w:rsidRPr="009B4F0F" w:rsidRDefault="00673F13" w:rsidP="00AE388F">
            <w:pPr>
              <w:pStyle w:val="BodyText4"/>
              <w:spacing w:before="0" w:line="276" w:lineRule="auto"/>
              <w:rPr>
                <w:rFonts w:asciiTheme="majorHAnsi" w:hAnsiTheme="majorHAnsi"/>
                <w:szCs w:val="22"/>
              </w:rPr>
            </w:pPr>
            <w:r>
              <w:rPr>
                <w:rFonts w:asciiTheme="majorHAnsi" w:hAnsiTheme="majorHAnsi"/>
              </w:rPr>
              <w:t xml:space="preserve">If the effort of a fishery YYY is capped </w:t>
            </w:r>
            <w:proofErr w:type="gramStart"/>
            <w:r>
              <w:rPr>
                <w:rFonts w:asciiTheme="majorHAnsi" w:hAnsiTheme="majorHAnsi"/>
              </w:rPr>
              <w:t>(</w:t>
            </w:r>
            <w:r w:rsidRPr="00F66495">
              <w:rPr>
                <w:rFonts w:asciiTheme="majorHAnsi" w:hAnsiTheme="majorHAnsi"/>
                <w:color w:val="E36C0A" w:themeColor="accent6" w:themeShade="BF"/>
              </w:rPr>
              <w:t xml:space="preserve"> </w:t>
            </w:r>
            <w:proofErr w:type="spellStart"/>
            <w:r w:rsidRPr="00F66495">
              <w:rPr>
                <w:rFonts w:asciiTheme="majorHAnsi" w:hAnsiTheme="majorHAnsi"/>
                <w:color w:val="E36C0A" w:themeColor="accent6" w:themeShade="BF"/>
              </w:rPr>
              <w:t>YYY</w:t>
            </w:r>
            <w:proofErr w:type="gramEnd"/>
            <w:r w:rsidRPr="00F66495">
              <w:rPr>
                <w:rFonts w:asciiTheme="majorHAnsi" w:hAnsiTheme="majorHAnsi"/>
                <w:color w:val="E36C0A" w:themeColor="accent6" w:themeShade="BF"/>
              </w:rPr>
              <w:t>_flagcap_peak</w:t>
            </w:r>
            <w:proofErr w:type="spellEnd"/>
            <w:r>
              <w:rPr>
                <w:rFonts w:asciiTheme="majorHAnsi" w:hAnsiTheme="majorHAnsi"/>
              </w:rPr>
              <w:t xml:space="preserve">=1), this sets the maximum </w:t>
            </w:r>
            <w:r w:rsidR="00AE388F">
              <w:rPr>
                <w:rFonts w:asciiTheme="majorHAnsi" w:hAnsiTheme="majorHAnsi"/>
              </w:rPr>
              <w:t xml:space="preserve">potential </w:t>
            </w:r>
            <w:r>
              <w:rPr>
                <w:rFonts w:asciiTheme="majorHAnsi" w:hAnsiTheme="majorHAnsi"/>
              </w:rPr>
              <w:t xml:space="preserve">effort </w:t>
            </w:r>
            <w:r w:rsidR="00AE388F">
              <w:rPr>
                <w:rFonts w:asciiTheme="majorHAnsi" w:hAnsiTheme="majorHAnsi"/>
              </w:rPr>
              <w:t xml:space="preserve">in any one </w:t>
            </w:r>
            <w:r>
              <w:rPr>
                <w:rFonts w:asciiTheme="majorHAnsi" w:hAnsiTheme="majorHAnsi"/>
              </w:rPr>
              <w:t xml:space="preserve">box ( days </w:t>
            </w:r>
            <w:r>
              <w:rPr>
                <w:rFonts w:asciiTheme="majorHAnsi" w:hAnsiTheme="majorHAnsi"/>
                <w:lang w:val="en-GB"/>
              </w:rPr>
              <w:t>day</w:t>
            </w:r>
            <w:r>
              <w:rPr>
                <w:rFonts w:asciiTheme="majorHAnsi" w:hAnsiTheme="majorHAnsi"/>
                <w:vertAlign w:val="superscript"/>
                <w:lang w:val="en-GB"/>
              </w:rPr>
              <w:t>-1</w:t>
            </w:r>
            <w:r>
              <w:rPr>
                <w:rFonts w:asciiTheme="majorHAnsi" w:hAnsiTheme="majorHAnsi"/>
              </w:rPr>
              <w:t>)</w:t>
            </w:r>
          </w:p>
        </w:tc>
      </w:tr>
      <w:tr w:rsidR="00673F13" w:rsidRPr="00B03C67" w14:paraId="6325D36B" w14:textId="77777777" w:rsidTr="00152B34">
        <w:tc>
          <w:tcPr>
            <w:tcW w:w="2809" w:type="dxa"/>
          </w:tcPr>
          <w:p w14:paraId="61B97BCD" w14:textId="6054078B"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sidRPr="00415CD5">
              <w:rPr>
                <w:rFonts w:asciiTheme="majorHAnsi" w:hAnsiTheme="majorHAnsi"/>
                <w:color w:val="E36C0A" w:themeColor="accent6" w:themeShade="BF"/>
              </w:rPr>
              <w:t>Speed_boat</w:t>
            </w:r>
            <w:proofErr w:type="spellEnd"/>
          </w:p>
        </w:tc>
        <w:tc>
          <w:tcPr>
            <w:tcW w:w="6829" w:type="dxa"/>
          </w:tcPr>
          <w:p w14:paraId="23CF4F66" w14:textId="6E5DF8F2" w:rsidR="00673F13" w:rsidRPr="009B4F0F" w:rsidRDefault="00673F13" w:rsidP="00035101">
            <w:pPr>
              <w:pStyle w:val="BodyText4"/>
              <w:spacing w:before="0" w:line="276" w:lineRule="auto"/>
              <w:rPr>
                <w:rFonts w:asciiTheme="majorHAnsi" w:hAnsiTheme="majorHAnsi"/>
                <w:szCs w:val="22"/>
              </w:rPr>
            </w:pPr>
            <w:r>
              <w:rPr>
                <w:rFonts w:asciiTheme="majorHAnsi" w:hAnsiTheme="majorHAnsi"/>
              </w:rPr>
              <w:t xml:space="preserve">Speed of commercial fisheries boats (m </w:t>
            </w:r>
            <w:proofErr w:type="gramStart"/>
            <w:r>
              <w:rPr>
                <w:rFonts w:asciiTheme="majorHAnsi" w:hAnsiTheme="majorHAnsi"/>
                <w:lang w:val="en-GB"/>
              </w:rPr>
              <w:t>hour</w:t>
            </w:r>
            <w:r>
              <w:rPr>
                <w:rFonts w:asciiTheme="majorHAnsi" w:hAnsiTheme="majorHAnsi"/>
                <w:vertAlign w:val="superscript"/>
                <w:lang w:val="en-GB"/>
              </w:rPr>
              <w:t>-1</w:t>
            </w:r>
            <w:proofErr w:type="gramEnd"/>
            <w:r w:rsidR="00AE388F">
              <w:rPr>
                <w:rFonts w:asciiTheme="majorHAnsi" w:hAnsiTheme="majorHAnsi"/>
              </w:rPr>
              <w:t xml:space="preserve">). This is used across </w:t>
            </w:r>
            <w:r>
              <w:rPr>
                <w:rFonts w:asciiTheme="majorHAnsi" w:hAnsiTheme="majorHAnsi"/>
              </w:rPr>
              <w:t>for all fisheries to estimate how quickly the new ideal effort can be realised. Applied in</w:t>
            </w:r>
            <w:r w:rsidR="00035101">
              <w:rPr>
                <w:rFonts w:asciiTheme="majorHAnsi" w:hAnsiTheme="majorHAnsi"/>
              </w:rPr>
              <w:t xml:space="preserve"> </w:t>
            </w:r>
            <w:proofErr w:type="spellStart"/>
            <w:r w:rsidR="00035101" w:rsidRPr="00035101">
              <w:rPr>
                <w:rFonts w:asciiTheme="majorHAnsi" w:hAnsiTheme="majorHAnsi"/>
                <w:color w:val="E36C0A" w:themeColor="accent6" w:themeShade="BF"/>
              </w:rPr>
              <w:t>YYY_</w:t>
            </w:r>
            <w:r w:rsidRPr="00035101">
              <w:rPr>
                <w:rFonts w:asciiTheme="majorHAnsi" w:hAnsiTheme="majorHAnsi"/>
                <w:color w:val="E36C0A" w:themeColor="accent6" w:themeShade="BF"/>
              </w:rPr>
              <w:t>efformodel</w:t>
            </w:r>
            <w:proofErr w:type="spellEnd"/>
            <w:r>
              <w:rPr>
                <w:rFonts w:asciiTheme="majorHAnsi" w:hAnsiTheme="majorHAnsi"/>
              </w:rPr>
              <w:t xml:space="preserve">=4 and 8 </w:t>
            </w:r>
          </w:p>
        </w:tc>
      </w:tr>
      <w:tr w:rsidR="00673F13" w:rsidRPr="002E67BD" w14:paraId="6FEDFA61" w14:textId="77777777" w:rsidTr="00152B34">
        <w:tc>
          <w:tcPr>
            <w:tcW w:w="2809" w:type="dxa"/>
          </w:tcPr>
          <w:p w14:paraId="3D2CA822" w14:textId="3D7FF169"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YYY_explore</w:t>
            </w:r>
            <w:proofErr w:type="spellEnd"/>
          </w:p>
        </w:tc>
        <w:tc>
          <w:tcPr>
            <w:tcW w:w="6829" w:type="dxa"/>
          </w:tcPr>
          <w:p w14:paraId="753AE848" w14:textId="20ED656F" w:rsidR="00673F13" w:rsidRPr="00035101" w:rsidRDefault="00AB2F1E" w:rsidP="00AB2F1E">
            <w:pPr>
              <w:pStyle w:val="BodyText4"/>
              <w:spacing w:before="0" w:line="276" w:lineRule="auto"/>
              <w:rPr>
                <w:rFonts w:asciiTheme="majorHAnsi" w:hAnsiTheme="majorHAnsi"/>
                <w:szCs w:val="22"/>
              </w:rPr>
            </w:pPr>
            <w:r w:rsidRPr="00035101">
              <w:rPr>
                <w:rFonts w:asciiTheme="majorHAnsi" w:hAnsiTheme="majorHAnsi"/>
                <w:szCs w:val="22"/>
              </w:rPr>
              <w:t xml:space="preserve">Flag indicating whether once per year a fishery YYY will do exploratory fishing in all accessible boxes (within </w:t>
            </w:r>
            <w:proofErr w:type="spellStart"/>
            <w:r w:rsidRPr="00035101">
              <w:rPr>
                <w:rFonts w:asciiTheme="majorHAnsi" w:hAnsiTheme="majorHAnsi"/>
                <w:color w:val="E36C0A" w:themeColor="accent6" w:themeShade="BF"/>
                <w:szCs w:val="22"/>
              </w:rPr>
              <w:t>YYY_maxdepth</w:t>
            </w:r>
            <w:proofErr w:type="spellEnd"/>
            <w:r w:rsidRPr="00035101">
              <w:rPr>
                <w:rFonts w:asciiTheme="majorHAnsi" w:hAnsiTheme="majorHAnsi"/>
                <w:color w:val="E36C0A" w:themeColor="accent6" w:themeShade="BF"/>
                <w:szCs w:val="22"/>
              </w:rPr>
              <w:t xml:space="preserve"> </w:t>
            </w:r>
            <w:r w:rsidRPr="00035101">
              <w:rPr>
                <w:rFonts w:asciiTheme="majorHAnsi" w:hAnsiTheme="majorHAnsi"/>
                <w:szCs w:val="22"/>
              </w:rPr>
              <w:t xml:space="preserve">and </w:t>
            </w:r>
            <w:proofErr w:type="spellStart"/>
            <w:r w:rsidRPr="00035101">
              <w:rPr>
                <w:rFonts w:asciiTheme="majorHAnsi" w:hAnsiTheme="majorHAnsi"/>
                <w:color w:val="E36C0A" w:themeColor="accent6" w:themeShade="BF"/>
                <w:szCs w:val="22"/>
              </w:rPr>
              <w:t>YYY_mindepth</w:t>
            </w:r>
            <w:proofErr w:type="spellEnd"/>
            <w:r w:rsidRPr="00035101">
              <w:rPr>
                <w:rFonts w:asciiTheme="majorHAnsi" w:hAnsiTheme="majorHAnsi"/>
                <w:color w:val="E36C0A" w:themeColor="accent6" w:themeShade="BF"/>
                <w:szCs w:val="22"/>
              </w:rPr>
              <w:t xml:space="preserve"> </w:t>
            </w:r>
            <w:r w:rsidRPr="00035101">
              <w:rPr>
                <w:rFonts w:asciiTheme="majorHAnsi" w:hAnsiTheme="majorHAnsi"/>
                <w:szCs w:val="22"/>
              </w:rPr>
              <w:t xml:space="preserve">depth ranges). 1 – yes, 0 – no. Exploratory fishing is </w:t>
            </w:r>
            <w:r w:rsidRPr="00035101">
              <w:rPr>
                <w:rFonts w:asciiTheme="majorHAnsi" w:hAnsiTheme="majorHAnsi"/>
                <w:szCs w:val="22"/>
              </w:rPr>
              <w:lastRenderedPageBreak/>
              <w:t xml:space="preserve">recommended with all CPUE based effort models </w:t>
            </w:r>
          </w:p>
        </w:tc>
      </w:tr>
      <w:tr w:rsidR="00673F13" w:rsidRPr="002E67BD" w14:paraId="0D19D3D3" w14:textId="77777777" w:rsidTr="00152B34">
        <w:tc>
          <w:tcPr>
            <w:tcW w:w="2809" w:type="dxa"/>
          </w:tcPr>
          <w:p w14:paraId="17AB4E8E" w14:textId="5382E56E" w:rsidR="00673F13" w:rsidRPr="009B4F0F" w:rsidRDefault="00673F13" w:rsidP="00673F13">
            <w:pPr>
              <w:pStyle w:val="BodyText4"/>
              <w:spacing w:before="0" w:line="276" w:lineRule="auto"/>
              <w:rPr>
                <w:rFonts w:asciiTheme="majorHAnsi" w:hAnsiTheme="majorHAnsi"/>
                <w:color w:val="E36C0A" w:themeColor="accent6" w:themeShade="BF"/>
                <w:szCs w:val="22"/>
              </w:rPr>
            </w:pPr>
            <w:proofErr w:type="spellStart"/>
            <w:r w:rsidRPr="00A51352">
              <w:rPr>
                <w:rFonts w:asciiTheme="majorHAnsi" w:hAnsiTheme="majorHAnsi"/>
                <w:color w:val="E36C0A" w:themeColor="accent6" w:themeShade="BF"/>
                <w:szCs w:val="22"/>
              </w:rPr>
              <w:lastRenderedPageBreak/>
              <w:t>YYY_mEff_testfish</w:t>
            </w:r>
            <w:proofErr w:type="spellEnd"/>
          </w:p>
        </w:tc>
        <w:tc>
          <w:tcPr>
            <w:tcW w:w="6829" w:type="dxa"/>
          </w:tcPr>
          <w:p w14:paraId="44E48046" w14:textId="1C7393E8" w:rsidR="00673F13" w:rsidRPr="00035101" w:rsidRDefault="00AB2F1E" w:rsidP="00673F13">
            <w:pPr>
              <w:pStyle w:val="BodyText4"/>
              <w:spacing w:before="0" w:line="276" w:lineRule="auto"/>
              <w:rPr>
                <w:rFonts w:asciiTheme="majorHAnsi" w:hAnsiTheme="majorHAnsi"/>
                <w:szCs w:val="22"/>
              </w:rPr>
            </w:pPr>
            <w:r w:rsidRPr="00035101">
              <w:rPr>
                <w:rFonts w:asciiTheme="majorHAnsi" w:hAnsiTheme="majorHAnsi"/>
                <w:szCs w:val="22"/>
              </w:rPr>
              <w:t xml:space="preserve">The exploratory fishing effort (days </w:t>
            </w:r>
            <w:proofErr w:type="gramStart"/>
            <w:r w:rsidRPr="00035101">
              <w:rPr>
                <w:rFonts w:asciiTheme="majorHAnsi" w:hAnsiTheme="majorHAnsi"/>
                <w:szCs w:val="22"/>
                <w:lang w:val="en-GB"/>
              </w:rPr>
              <w:t>day</w:t>
            </w:r>
            <w:r w:rsidRPr="00035101">
              <w:rPr>
                <w:rFonts w:asciiTheme="majorHAnsi" w:hAnsiTheme="majorHAnsi"/>
                <w:szCs w:val="22"/>
                <w:vertAlign w:val="superscript"/>
                <w:lang w:val="en-GB"/>
              </w:rPr>
              <w:t>-1</w:t>
            </w:r>
            <w:proofErr w:type="gramEnd"/>
            <w:r w:rsidRPr="00035101">
              <w:rPr>
                <w:rFonts w:asciiTheme="majorHAnsi" w:hAnsiTheme="majorHAnsi"/>
                <w:szCs w:val="22"/>
              </w:rPr>
              <w:t xml:space="preserve">) to be applied to each box if </w:t>
            </w:r>
            <w:proofErr w:type="spellStart"/>
            <w:r w:rsidRPr="00035101">
              <w:rPr>
                <w:rFonts w:asciiTheme="majorHAnsi" w:hAnsiTheme="majorHAnsi"/>
                <w:color w:val="E36C0A" w:themeColor="accent6" w:themeShade="BF"/>
                <w:szCs w:val="22"/>
              </w:rPr>
              <w:t>YYY_exolore</w:t>
            </w:r>
            <w:proofErr w:type="spellEnd"/>
            <w:r w:rsidRPr="00035101">
              <w:rPr>
                <w:rFonts w:asciiTheme="majorHAnsi" w:hAnsiTheme="majorHAnsi"/>
                <w:color w:val="E36C0A" w:themeColor="accent6" w:themeShade="BF"/>
                <w:szCs w:val="22"/>
              </w:rPr>
              <w:t xml:space="preserve"> </w:t>
            </w:r>
            <w:r w:rsidRPr="00035101">
              <w:rPr>
                <w:rFonts w:asciiTheme="majorHAnsi" w:hAnsiTheme="majorHAnsi"/>
                <w:szCs w:val="22"/>
              </w:rPr>
              <w:t>is set to 1. Note, this effort is applied in addition to normal fishing</w:t>
            </w:r>
          </w:p>
        </w:tc>
      </w:tr>
      <w:tr w:rsidR="00495CAD" w:rsidRPr="002E67BD" w14:paraId="30D80084" w14:textId="77777777" w:rsidTr="00152B34">
        <w:tc>
          <w:tcPr>
            <w:tcW w:w="2809" w:type="dxa"/>
          </w:tcPr>
          <w:p w14:paraId="5990475B" w14:textId="33FA9F6B" w:rsidR="00495CAD" w:rsidRPr="00A51352" w:rsidRDefault="00495CAD" w:rsidP="00673F13">
            <w:pPr>
              <w:pStyle w:val="BodyText4"/>
              <w:spacing w:before="0" w:line="276" w:lineRule="auto"/>
              <w:rPr>
                <w:rFonts w:asciiTheme="majorHAnsi" w:hAnsiTheme="majorHAnsi"/>
                <w:color w:val="E36C0A" w:themeColor="accent6" w:themeShade="BF"/>
                <w:szCs w:val="22"/>
              </w:rPr>
            </w:pPr>
            <w:proofErr w:type="spellStart"/>
            <w:r w:rsidRPr="00DA4BD0">
              <w:rPr>
                <w:rFonts w:asciiTheme="majorHAnsi" w:hAnsiTheme="majorHAnsi" w:cs="TimesNewRomanPSMT"/>
                <w:color w:val="E36C0A" w:themeColor="accent6" w:themeShade="BF"/>
                <w:sz w:val="24"/>
                <w:szCs w:val="24"/>
              </w:rPr>
              <w:t>YYY_mEff_thresh</w:t>
            </w:r>
            <w:proofErr w:type="spellEnd"/>
          </w:p>
        </w:tc>
        <w:tc>
          <w:tcPr>
            <w:tcW w:w="6829" w:type="dxa"/>
          </w:tcPr>
          <w:p w14:paraId="0F0E40C8" w14:textId="1E777034" w:rsidR="00495CAD" w:rsidRPr="00035101" w:rsidRDefault="00495CAD" w:rsidP="00AE388F">
            <w:pPr>
              <w:pStyle w:val="BodyText4"/>
              <w:spacing w:before="0" w:line="276" w:lineRule="auto"/>
              <w:rPr>
                <w:rFonts w:asciiTheme="majorHAnsi" w:hAnsiTheme="majorHAnsi"/>
                <w:szCs w:val="22"/>
              </w:rPr>
            </w:pPr>
            <w:r w:rsidRPr="00035101">
              <w:rPr>
                <w:rFonts w:asciiTheme="majorHAnsi" w:hAnsiTheme="majorHAnsi"/>
                <w:szCs w:val="22"/>
              </w:rPr>
              <w:t xml:space="preserve">The CPUE threshold </w:t>
            </w:r>
            <w:r w:rsidRPr="00035101">
              <w:rPr>
                <w:rFonts w:asciiTheme="majorHAnsi" w:hAnsiTheme="majorHAnsi" w:cs="TimesNewRomanPSMT"/>
                <w:szCs w:val="22"/>
              </w:rPr>
              <w:t xml:space="preserve">(kg </w:t>
            </w:r>
            <w:proofErr w:type="gramStart"/>
            <w:r w:rsidRPr="00035101">
              <w:rPr>
                <w:rFonts w:asciiTheme="majorHAnsi" w:hAnsiTheme="majorHAnsi" w:cs="TimesNewRomanPSMT"/>
                <w:szCs w:val="22"/>
              </w:rPr>
              <w:t>day</w:t>
            </w:r>
            <w:r w:rsidRPr="00035101">
              <w:rPr>
                <w:rFonts w:asciiTheme="majorHAnsi" w:hAnsiTheme="majorHAnsi" w:cs="TimesNewRomanPSMT"/>
                <w:szCs w:val="22"/>
                <w:vertAlign w:val="superscript"/>
              </w:rPr>
              <w:t>-1</w:t>
            </w:r>
            <w:proofErr w:type="gramEnd"/>
            <w:r w:rsidRPr="00035101">
              <w:rPr>
                <w:rFonts w:asciiTheme="majorHAnsi" w:hAnsiTheme="majorHAnsi" w:cs="TimesNewRomanPSMT"/>
                <w:szCs w:val="22"/>
              </w:rPr>
              <w:t xml:space="preserve">) below which the fishery YYY will decrease the effort in </w:t>
            </w:r>
            <w:proofErr w:type="spellStart"/>
            <w:r w:rsidR="00035101" w:rsidRPr="00035101">
              <w:rPr>
                <w:rFonts w:asciiTheme="majorHAnsi" w:hAnsiTheme="majorHAnsi" w:cs="TimesNewRomanPSMT"/>
                <w:color w:val="E36C0A" w:themeColor="accent6" w:themeShade="BF"/>
                <w:szCs w:val="22"/>
              </w:rPr>
              <w:t>YYY_</w:t>
            </w:r>
            <w:r w:rsidRPr="00035101">
              <w:rPr>
                <w:rFonts w:asciiTheme="majorHAnsi" w:hAnsiTheme="majorHAnsi" w:cs="TimesNewRomanPSMT"/>
                <w:color w:val="E36C0A" w:themeColor="accent6" w:themeShade="BF"/>
                <w:szCs w:val="22"/>
              </w:rPr>
              <w:t>effortmodel</w:t>
            </w:r>
            <w:proofErr w:type="spellEnd"/>
            <w:r w:rsidRPr="00035101">
              <w:rPr>
                <w:rFonts w:asciiTheme="majorHAnsi" w:hAnsiTheme="majorHAnsi" w:cs="TimesNewRomanPSMT"/>
                <w:szCs w:val="22"/>
              </w:rPr>
              <w:t>=8</w:t>
            </w:r>
          </w:p>
        </w:tc>
      </w:tr>
      <w:tr w:rsidR="00673F13" w:rsidRPr="002E67BD" w14:paraId="32EB4BE6" w14:textId="77777777" w:rsidTr="00152B34">
        <w:tc>
          <w:tcPr>
            <w:tcW w:w="2809" w:type="dxa"/>
          </w:tcPr>
          <w:p w14:paraId="51F5AF9E" w14:textId="6DE6E112" w:rsidR="00673F13" w:rsidRPr="00362ACF" w:rsidRDefault="00673F13" w:rsidP="00673F13">
            <w:pPr>
              <w:pStyle w:val="BodyText4"/>
              <w:spacing w:before="0" w:line="276" w:lineRule="auto"/>
              <w:rPr>
                <w:rFonts w:asciiTheme="majorHAnsi" w:hAnsiTheme="majorHAnsi"/>
                <w:color w:val="E36C0A" w:themeColor="accent6" w:themeShade="BF"/>
              </w:rPr>
            </w:pPr>
            <w:proofErr w:type="spellStart"/>
            <w:r w:rsidRPr="00DA4BD0">
              <w:rPr>
                <w:rFonts w:asciiTheme="majorHAnsi" w:hAnsiTheme="majorHAnsi" w:cs="TimesNewRomanPSMT"/>
                <w:color w:val="E36C0A" w:themeColor="accent6" w:themeShade="BF"/>
                <w:sz w:val="24"/>
                <w:szCs w:val="24"/>
              </w:rPr>
              <w:t>YYY_mEff_thresh_top</w:t>
            </w:r>
            <w:proofErr w:type="spellEnd"/>
            <w:r w:rsidRPr="00DA4BD0">
              <w:rPr>
                <w:rFonts w:asciiTheme="majorHAnsi" w:hAnsiTheme="majorHAnsi" w:cs="TimesNewRomanPSMT"/>
                <w:color w:val="E36C0A" w:themeColor="accent6" w:themeShade="BF"/>
                <w:sz w:val="24"/>
                <w:szCs w:val="24"/>
              </w:rPr>
              <w:t xml:space="preserve"> </w:t>
            </w:r>
          </w:p>
        </w:tc>
        <w:tc>
          <w:tcPr>
            <w:tcW w:w="6829" w:type="dxa"/>
          </w:tcPr>
          <w:p w14:paraId="595F2A6C" w14:textId="45419883" w:rsidR="00673F13" w:rsidRPr="00035101" w:rsidRDefault="00495CAD" w:rsidP="00495CAD">
            <w:pPr>
              <w:pStyle w:val="BodyText4"/>
              <w:spacing w:before="0" w:line="276" w:lineRule="auto"/>
              <w:rPr>
                <w:rFonts w:asciiTheme="majorHAnsi" w:hAnsiTheme="majorHAnsi"/>
                <w:szCs w:val="22"/>
              </w:rPr>
            </w:pPr>
            <w:r w:rsidRPr="00035101">
              <w:rPr>
                <w:rFonts w:asciiTheme="majorHAnsi" w:hAnsiTheme="majorHAnsi"/>
                <w:szCs w:val="22"/>
              </w:rPr>
              <w:t xml:space="preserve">The CPUE threshold </w:t>
            </w:r>
            <w:r w:rsidRPr="00035101">
              <w:rPr>
                <w:rFonts w:asciiTheme="majorHAnsi" w:hAnsiTheme="majorHAnsi" w:cs="TimesNewRomanPSMT"/>
                <w:szCs w:val="22"/>
              </w:rPr>
              <w:t>(kg day</w:t>
            </w:r>
            <w:r w:rsidRPr="00035101">
              <w:rPr>
                <w:rFonts w:asciiTheme="majorHAnsi" w:hAnsiTheme="majorHAnsi" w:cs="TimesNewRomanPSMT"/>
                <w:szCs w:val="22"/>
                <w:vertAlign w:val="superscript"/>
              </w:rPr>
              <w:t>-1</w:t>
            </w:r>
            <w:r w:rsidRPr="00035101">
              <w:rPr>
                <w:rFonts w:asciiTheme="majorHAnsi" w:hAnsiTheme="majorHAnsi" w:cs="TimesNewRomanPSMT"/>
                <w:szCs w:val="22"/>
              </w:rPr>
              <w:t>) above which the fishery YYY will i</w:t>
            </w:r>
            <w:r w:rsidR="00035101">
              <w:rPr>
                <w:rFonts w:asciiTheme="majorHAnsi" w:hAnsiTheme="majorHAnsi" w:cs="TimesNewRomanPSMT"/>
                <w:szCs w:val="22"/>
              </w:rPr>
              <w:t xml:space="preserve">ncrease the effort </w:t>
            </w:r>
            <w:proofErr w:type="gramStart"/>
            <w:r w:rsidR="00035101">
              <w:rPr>
                <w:rFonts w:asciiTheme="majorHAnsi" w:hAnsiTheme="majorHAnsi" w:cs="TimesNewRomanPSMT"/>
                <w:szCs w:val="22"/>
              </w:rPr>
              <w:t xml:space="preserve">in </w:t>
            </w:r>
            <w:r w:rsidR="00035101" w:rsidRPr="00035101">
              <w:rPr>
                <w:rFonts w:asciiTheme="majorHAnsi" w:hAnsiTheme="majorHAnsi" w:cs="TimesNewRomanPSMT"/>
                <w:color w:val="E36C0A" w:themeColor="accent6" w:themeShade="BF"/>
                <w:szCs w:val="22"/>
              </w:rPr>
              <w:t xml:space="preserve"> </w:t>
            </w:r>
            <w:proofErr w:type="spellStart"/>
            <w:r w:rsidR="00035101" w:rsidRPr="00035101">
              <w:rPr>
                <w:rFonts w:asciiTheme="majorHAnsi" w:hAnsiTheme="majorHAnsi" w:cs="TimesNewRomanPSMT"/>
                <w:color w:val="E36C0A" w:themeColor="accent6" w:themeShade="BF"/>
                <w:szCs w:val="22"/>
              </w:rPr>
              <w:t>YYY</w:t>
            </w:r>
            <w:proofErr w:type="gramEnd"/>
            <w:r w:rsidR="00035101" w:rsidRPr="00035101">
              <w:rPr>
                <w:rFonts w:asciiTheme="majorHAnsi" w:hAnsiTheme="majorHAnsi" w:cs="TimesNewRomanPSMT"/>
                <w:color w:val="E36C0A" w:themeColor="accent6" w:themeShade="BF"/>
                <w:szCs w:val="22"/>
              </w:rPr>
              <w:t>_effortmodel</w:t>
            </w:r>
            <w:proofErr w:type="spellEnd"/>
            <w:r w:rsidR="00035101" w:rsidRPr="00035101">
              <w:rPr>
                <w:rFonts w:asciiTheme="majorHAnsi" w:hAnsiTheme="majorHAnsi" w:cs="TimesNewRomanPSMT"/>
                <w:szCs w:val="22"/>
              </w:rPr>
              <w:t xml:space="preserve"> </w:t>
            </w:r>
            <w:r w:rsidRPr="00035101">
              <w:rPr>
                <w:rFonts w:asciiTheme="majorHAnsi" w:hAnsiTheme="majorHAnsi" w:cs="TimesNewRomanPSMT"/>
                <w:szCs w:val="22"/>
              </w:rPr>
              <w:t>=8</w:t>
            </w:r>
          </w:p>
        </w:tc>
      </w:tr>
      <w:tr w:rsidR="00673F13" w:rsidRPr="002E67BD" w14:paraId="339C1B83" w14:textId="77777777" w:rsidTr="00152B34">
        <w:tc>
          <w:tcPr>
            <w:tcW w:w="2809" w:type="dxa"/>
          </w:tcPr>
          <w:p w14:paraId="4050203C" w14:textId="7B1ED3D4" w:rsidR="00673F13" w:rsidRPr="00DA4BD0" w:rsidRDefault="00673F13" w:rsidP="00673F13">
            <w:pPr>
              <w:pStyle w:val="BodyText4"/>
              <w:spacing w:before="0" w:line="276" w:lineRule="auto"/>
              <w:rPr>
                <w:rFonts w:asciiTheme="majorHAnsi" w:hAnsiTheme="majorHAnsi" w:cs="TimesNewRomanPSMT"/>
                <w:color w:val="E36C0A" w:themeColor="accent6" w:themeShade="BF"/>
                <w:sz w:val="24"/>
                <w:szCs w:val="24"/>
              </w:rPr>
            </w:pPr>
            <w:proofErr w:type="spellStart"/>
            <w:r w:rsidRPr="00DA4BD0">
              <w:rPr>
                <w:rFonts w:asciiTheme="majorHAnsi" w:hAnsiTheme="majorHAnsi" w:cs="TimesNewRomanPSMT"/>
                <w:color w:val="E36C0A" w:themeColor="accent6" w:themeShade="BF"/>
                <w:sz w:val="24"/>
                <w:szCs w:val="24"/>
              </w:rPr>
              <w:t>YYY_mEff_shift</w:t>
            </w:r>
            <w:proofErr w:type="spellEnd"/>
          </w:p>
        </w:tc>
        <w:tc>
          <w:tcPr>
            <w:tcW w:w="6829" w:type="dxa"/>
          </w:tcPr>
          <w:p w14:paraId="5CF16427" w14:textId="0EBC1091" w:rsidR="00673F13" w:rsidRPr="00035101" w:rsidRDefault="00495CAD" w:rsidP="009D6434">
            <w:pPr>
              <w:pStyle w:val="BodyText4"/>
              <w:spacing w:before="0" w:line="276" w:lineRule="auto"/>
              <w:rPr>
                <w:rFonts w:asciiTheme="majorHAnsi" w:hAnsiTheme="majorHAnsi" w:cs="TimesNewRomanPSMT"/>
                <w:szCs w:val="22"/>
              </w:rPr>
            </w:pPr>
            <w:r w:rsidRPr="00035101">
              <w:rPr>
                <w:rFonts w:asciiTheme="majorHAnsi" w:hAnsiTheme="majorHAnsi" w:cs="TimesNewRomanPSMT"/>
                <w:szCs w:val="22"/>
              </w:rPr>
              <w:t>The yearly proportional increase</w:t>
            </w:r>
            <w:r w:rsidR="009D6434" w:rsidRPr="00035101">
              <w:rPr>
                <w:rFonts w:asciiTheme="majorHAnsi" w:hAnsiTheme="majorHAnsi" w:cs="TimesNewRomanPSMT"/>
                <w:szCs w:val="22"/>
              </w:rPr>
              <w:t>/decrease</w:t>
            </w:r>
            <w:r w:rsidRPr="00035101">
              <w:rPr>
                <w:rFonts w:asciiTheme="majorHAnsi" w:hAnsiTheme="majorHAnsi" w:cs="TimesNewRomanPSMT"/>
                <w:szCs w:val="22"/>
              </w:rPr>
              <w:t xml:space="preserve"> in effort </w:t>
            </w:r>
            <w:r w:rsidR="009D6434" w:rsidRPr="00035101">
              <w:rPr>
                <w:rFonts w:asciiTheme="majorHAnsi" w:hAnsiTheme="majorHAnsi" w:cs="TimesNewRomanPSMT"/>
                <w:szCs w:val="22"/>
              </w:rPr>
              <w:t xml:space="preserve">if CPUE is above or below the threshold levels </w:t>
            </w:r>
            <w:proofErr w:type="gramStart"/>
            <w:r w:rsidR="009D6434" w:rsidRPr="00035101">
              <w:rPr>
                <w:rFonts w:asciiTheme="majorHAnsi" w:hAnsiTheme="majorHAnsi" w:cs="TimesNewRomanPSMT"/>
                <w:szCs w:val="22"/>
              </w:rPr>
              <w:t xml:space="preserve">in </w:t>
            </w:r>
            <w:r w:rsidR="00035101" w:rsidRPr="00035101">
              <w:rPr>
                <w:rFonts w:asciiTheme="majorHAnsi" w:hAnsiTheme="majorHAnsi" w:cs="TimesNewRomanPSMT"/>
                <w:color w:val="E36C0A" w:themeColor="accent6" w:themeShade="BF"/>
                <w:szCs w:val="22"/>
              </w:rPr>
              <w:t xml:space="preserve"> </w:t>
            </w:r>
            <w:proofErr w:type="spellStart"/>
            <w:r w:rsidR="00035101" w:rsidRPr="00035101">
              <w:rPr>
                <w:rFonts w:asciiTheme="majorHAnsi" w:hAnsiTheme="majorHAnsi" w:cs="TimesNewRomanPSMT"/>
                <w:color w:val="E36C0A" w:themeColor="accent6" w:themeShade="BF"/>
                <w:szCs w:val="22"/>
              </w:rPr>
              <w:t>YYY</w:t>
            </w:r>
            <w:proofErr w:type="gramEnd"/>
            <w:r w:rsidR="00035101" w:rsidRPr="00035101">
              <w:rPr>
                <w:rFonts w:asciiTheme="majorHAnsi" w:hAnsiTheme="majorHAnsi" w:cs="TimesNewRomanPSMT"/>
                <w:color w:val="E36C0A" w:themeColor="accent6" w:themeShade="BF"/>
                <w:szCs w:val="22"/>
              </w:rPr>
              <w:t>_effortmodel</w:t>
            </w:r>
            <w:proofErr w:type="spellEnd"/>
            <w:r w:rsidR="00035101" w:rsidRPr="00035101">
              <w:rPr>
                <w:rFonts w:asciiTheme="majorHAnsi" w:hAnsiTheme="majorHAnsi" w:cs="TimesNewRomanPSMT"/>
                <w:szCs w:val="22"/>
              </w:rPr>
              <w:t xml:space="preserve"> </w:t>
            </w:r>
            <w:r w:rsidR="009D6434" w:rsidRPr="00035101">
              <w:rPr>
                <w:rFonts w:asciiTheme="majorHAnsi" w:hAnsiTheme="majorHAnsi" w:cs="TimesNewRomanPSMT"/>
                <w:szCs w:val="22"/>
              </w:rPr>
              <w:t xml:space="preserve">=8. The increase/decrease in threshold happens once per week and is decreased by </w:t>
            </w:r>
            <w:proofErr w:type="spellStart"/>
            <w:r w:rsidR="009D6434" w:rsidRPr="00035101">
              <w:rPr>
                <w:rFonts w:asciiTheme="majorHAnsi" w:hAnsiTheme="majorHAnsi" w:cs="TimesNewRomanPSMT"/>
                <w:color w:val="E36C0A" w:themeColor="accent6" w:themeShade="BF"/>
                <w:szCs w:val="22"/>
              </w:rPr>
              <w:t>YYY_mEff_shift</w:t>
            </w:r>
            <w:proofErr w:type="spellEnd"/>
            <w:r w:rsidR="009D6434" w:rsidRPr="00035101">
              <w:rPr>
                <w:rFonts w:asciiTheme="majorHAnsi" w:hAnsiTheme="majorHAnsi" w:cs="TimesNewRomanPSMT"/>
                <w:szCs w:val="22"/>
              </w:rPr>
              <w:t xml:space="preserve">/52 </w:t>
            </w:r>
          </w:p>
        </w:tc>
      </w:tr>
    </w:tbl>
    <w:p w14:paraId="5AE4EBE3" w14:textId="77777777" w:rsidR="00026996" w:rsidRDefault="00026996" w:rsidP="00E71C9D">
      <w:pPr>
        <w:pStyle w:val="BodyText2"/>
        <w:spacing w:before="0" w:line="276" w:lineRule="auto"/>
        <w:rPr>
          <w:rFonts w:asciiTheme="majorHAnsi" w:hAnsiTheme="majorHAnsi"/>
          <w:lang w:val="en-AU"/>
        </w:rPr>
      </w:pPr>
    </w:p>
    <w:p w14:paraId="741AD8D1" w14:textId="77777777" w:rsidR="004F45ED" w:rsidRDefault="004F45ED" w:rsidP="000952F9">
      <w:pPr>
        <w:pStyle w:val="BodyText2"/>
        <w:spacing w:before="0" w:line="276" w:lineRule="auto"/>
        <w:rPr>
          <w:rFonts w:asciiTheme="majorHAnsi" w:hAnsiTheme="majorHAnsi"/>
          <w:lang w:val="en-AU"/>
        </w:rPr>
      </w:pPr>
    </w:p>
    <w:p w14:paraId="75B77865" w14:textId="555DF263" w:rsidR="00425296" w:rsidRPr="00925ECD" w:rsidRDefault="00425296" w:rsidP="00EB6D21">
      <w:pPr>
        <w:pStyle w:val="BodyText2"/>
        <w:spacing w:before="0" w:line="276" w:lineRule="auto"/>
        <w:outlineLvl w:val="1"/>
        <w:rPr>
          <w:rFonts w:asciiTheme="majorHAnsi" w:hAnsiTheme="majorHAnsi"/>
          <w:b/>
          <w:sz w:val="28"/>
          <w:lang w:val="en-AU"/>
        </w:rPr>
      </w:pPr>
      <w:bookmarkStart w:id="31" w:name="_Toc162809059"/>
      <w:r w:rsidRPr="00925ECD">
        <w:rPr>
          <w:rFonts w:asciiTheme="majorHAnsi" w:hAnsiTheme="majorHAnsi"/>
          <w:b/>
          <w:sz w:val="28"/>
          <w:lang w:val="en-AU"/>
        </w:rPr>
        <w:t>15.6. Effort displacement</w:t>
      </w:r>
      <w:r w:rsidR="008B1773">
        <w:rPr>
          <w:rFonts w:asciiTheme="majorHAnsi" w:hAnsiTheme="majorHAnsi"/>
          <w:b/>
          <w:sz w:val="28"/>
          <w:lang w:val="en-AU"/>
        </w:rPr>
        <w:t xml:space="preserve">, </w:t>
      </w:r>
      <w:r w:rsidR="009675CD">
        <w:rPr>
          <w:rFonts w:asciiTheme="majorHAnsi" w:hAnsiTheme="majorHAnsi"/>
          <w:b/>
          <w:sz w:val="28"/>
          <w:lang w:val="en-AU"/>
        </w:rPr>
        <w:t>caps</w:t>
      </w:r>
      <w:r w:rsidR="008B1773">
        <w:rPr>
          <w:rFonts w:asciiTheme="majorHAnsi" w:hAnsiTheme="majorHAnsi"/>
          <w:b/>
          <w:sz w:val="28"/>
          <w:lang w:val="en-AU"/>
        </w:rPr>
        <w:t xml:space="preserve"> and effort </w:t>
      </w:r>
      <w:proofErr w:type="gramStart"/>
      <w:r w:rsidR="008B1773">
        <w:rPr>
          <w:rFonts w:asciiTheme="majorHAnsi" w:hAnsiTheme="majorHAnsi"/>
          <w:b/>
          <w:sz w:val="28"/>
          <w:lang w:val="en-AU"/>
        </w:rPr>
        <w:t>drop</w:t>
      </w:r>
      <w:bookmarkEnd w:id="31"/>
      <w:proofErr w:type="gramEnd"/>
      <w:r w:rsidR="008B1773">
        <w:rPr>
          <w:rFonts w:asciiTheme="majorHAnsi" w:hAnsiTheme="majorHAnsi"/>
          <w:b/>
          <w:sz w:val="28"/>
          <w:lang w:val="en-AU"/>
        </w:rPr>
        <w:t xml:space="preserve"> </w:t>
      </w:r>
    </w:p>
    <w:p w14:paraId="43869198" w14:textId="77777777" w:rsidR="00D86988" w:rsidRDefault="00D86988" w:rsidP="000952F9">
      <w:pPr>
        <w:pStyle w:val="BodyText2"/>
        <w:spacing w:before="0" w:line="276" w:lineRule="auto"/>
        <w:rPr>
          <w:rFonts w:asciiTheme="majorHAnsi" w:hAnsiTheme="majorHAnsi"/>
          <w:lang w:val="en-AU"/>
        </w:rPr>
      </w:pPr>
    </w:p>
    <w:p w14:paraId="351849CD" w14:textId="517CF665" w:rsidR="00C11927" w:rsidRPr="00C11927" w:rsidRDefault="00C11927" w:rsidP="00E85ABE">
      <w:pPr>
        <w:pStyle w:val="BodyText2"/>
        <w:spacing w:before="0" w:line="276" w:lineRule="auto"/>
        <w:outlineLvl w:val="2"/>
        <w:rPr>
          <w:rFonts w:asciiTheme="majorHAnsi" w:hAnsiTheme="majorHAnsi"/>
          <w:b/>
          <w:i/>
          <w:sz w:val="24"/>
          <w:lang w:val="en-AU"/>
        </w:rPr>
      </w:pPr>
      <w:bookmarkStart w:id="32" w:name="_Toc162809060"/>
      <w:r w:rsidRPr="00C11927">
        <w:rPr>
          <w:rFonts w:asciiTheme="majorHAnsi" w:hAnsiTheme="majorHAnsi"/>
          <w:b/>
          <w:i/>
          <w:sz w:val="24"/>
          <w:lang w:val="en-AU"/>
        </w:rPr>
        <w:t>15.6.1. Effort displacement</w:t>
      </w:r>
      <w:bookmarkEnd w:id="32"/>
      <w:r w:rsidRPr="00C11927">
        <w:rPr>
          <w:rFonts w:asciiTheme="majorHAnsi" w:hAnsiTheme="majorHAnsi"/>
          <w:b/>
          <w:i/>
          <w:sz w:val="24"/>
          <w:lang w:val="en-AU"/>
        </w:rPr>
        <w:t xml:space="preserve"> </w:t>
      </w:r>
    </w:p>
    <w:p w14:paraId="7FD40194" w14:textId="77777777" w:rsidR="00C11927" w:rsidRDefault="00C11927" w:rsidP="008353D8">
      <w:pPr>
        <w:pStyle w:val="BodyText2"/>
        <w:spacing w:before="0" w:line="276" w:lineRule="auto"/>
        <w:rPr>
          <w:rFonts w:asciiTheme="majorHAnsi" w:hAnsiTheme="majorHAnsi"/>
          <w:lang w:val="en-AU"/>
        </w:rPr>
      </w:pPr>
    </w:p>
    <w:p w14:paraId="45554FCA" w14:textId="77777777" w:rsidR="00BF0640" w:rsidRDefault="00D86988" w:rsidP="008353D8">
      <w:pPr>
        <w:pStyle w:val="BodyText2"/>
        <w:spacing w:before="0" w:line="276" w:lineRule="auto"/>
        <w:rPr>
          <w:rFonts w:asciiTheme="majorHAnsi" w:hAnsiTheme="majorHAnsi"/>
          <w:lang w:val="en-AU"/>
        </w:rPr>
      </w:pPr>
      <w:r>
        <w:rPr>
          <w:rFonts w:asciiTheme="majorHAnsi" w:hAnsiTheme="majorHAnsi"/>
          <w:lang w:val="en-AU"/>
        </w:rPr>
        <w:t xml:space="preserve">Once the spatial allocation of effort is done according to options describe above, it is possible to allow for </w:t>
      </w:r>
      <w:r w:rsidRPr="00C11927">
        <w:rPr>
          <w:rFonts w:asciiTheme="majorHAnsi" w:hAnsiTheme="majorHAnsi"/>
          <w:b/>
          <w:lang w:val="en-AU"/>
        </w:rPr>
        <w:t>some effort displacement to</w:t>
      </w:r>
      <w:r>
        <w:rPr>
          <w:rFonts w:asciiTheme="majorHAnsi" w:hAnsiTheme="majorHAnsi"/>
          <w:lang w:val="en-AU"/>
        </w:rPr>
        <w:t xml:space="preserve"> </w:t>
      </w:r>
      <w:r w:rsidR="008353D8" w:rsidRPr="008353D8">
        <w:rPr>
          <w:rFonts w:asciiTheme="majorHAnsi" w:hAnsiTheme="majorHAnsi"/>
          <w:b/>
          <w:lang w:val="en-AU"/>
        </w:rPr>
        <w:t>adjacent</w:t>
      </w:r>
      <w:r w:rsidR="008353D8">
        <w:rPr>
          <w:rFonts w:asciiTheme="majorHAnsi" w:hAnsiTheme="majorHAnsi"/>
          <w:lang w:val="en-AU"/>
        </w:rPr>
        <w:t xml:space="preserve"> </w:t>
      </w:r>
      <w:r>
        <w:rPr>
          <w:rFonts w:asciiTheme="majorHAnsi" w:hAnsiTheme="majorHAnsi"/>
          <w:lang w:val="en-AU"/>
        </w:rPr>
        <w:t xml:space="preserve">boxes that can offer better catch opportunities. </w:t>
      </w:r>
      <w:r w:rsidR="008353D8">
        <w:rPr>
          <w:rFonts w:asciiTheme="majorHAnsi" w:hAnsiTheme="majorHAnsi"/>
          <w:lang w:val="en-AU"/>
        </w:rPr>
        <w:t xml:space="preserve">Better catch opportunities (higher CPUE) will be found in boxes with either higher biomasses of target species and/or lower proportion of MPAs. </w:t>
      </w:r>
    </w:p>
    <w:p w14:paraId="1A08F0AA" w14:textId="77777777" w:rsidR="00BF0640" w:rsidRDefault="00BF0640" w:rsidP="008353D8">
      <w:pPr>
        <w:pStyle w:val="BodyText2"/>
        <w:spacing w:before="0" w:line="276" w:lineRule="auto"/>
        <w:rPr>
          <w:rFonts w:asciiTheme="majorHAnsi" w:hAnsiTheme="majorHAnsi"/>
          <w:lang w:val="en-AU"/>
        </w:rPr>
      </w:pPr>
    </w:p>
    <w:p w14:paraId="6405700A" w14:textId="77777777" w:rsidR="00BF0640" w:rsidRDefault="00D86988" w:rsidP="008353D8">
      <w:pPr>
        <w:pStyle w:val="BodyText2"/>
        <w:spacing w:before="0" w:line="276" w:lineRule="auto"/>
        <w:rPr>
          <w:rFonts w:asciiTheme="majorHAnsi" w:hAnsiTheme="majorHAnsi"/>
          <w:lang w:val="en-AU"/>
        </w:rPr>
      </w:pPr>
      <w:r>
        <w:rPr>
          <w:rFonts w:asciiTheme="majorHAnsi" w:hAnsiTheme="majorHAnsi"/>
          <w:lang w:val="en-AU"/>
        </w:rPr>
        <w:t xml:space="preserve">The effort displacement is an optional feature activated with global flag </w:t>
      </w:r>
      <w:proofErr w:type="spellStart"/>
      <w:r w:rsidRPr="008353D8">
        <w:rPr>
          <w:rFonts w:asciiTheme="majorHAnsi" w:hAnsiTheme="majorHAnsi"/>
          <w:color w:val="E36C0A" w:themeColor="accent6" w:themeShade="BF"/>
          <w:lang w:val="en-AU"/>
        </w:rPr>
        <w:t>flagdisplace</w:t>
      </w:r>
      <w:proofErr w:type="spellEnd"/>
      <w:r>
        <w:rPr>
          <w:rFonts w:asciiTheme="majorHAnsi" w:hAnsiTheme="majorHAnsi"/>
          <w:lang w:val="en-AU"/>
        </w:rPr>
        <w:t xml:space="preserve">=1. If effort displacement is </w:t>
      </w:r>
      <w:proofErr w:type="gramStart"/>
      <w:r>
        <w:rPr>
          <w:rFonts w:asciiTheme="majorHAnsi" w:hAnsiTheme="majorHAnsi"/>
          <w:lang w:val="en-AU"/>
        </w:rPr>
        <w:t>activated</w:t>
      </w:r>
      <w:proofErr w:type="gramEnd"/>
      <w:r>
        <w:rPr>
          <w:rFonts w:asciiTheme="majorHAnsi" w:hAnsiTheme="majorHAnsi"/>
          <w:lang w:val="en-AU"/>
        </w:rPr>
        <w:t xml:space="preserve"> then it will occur when </w:t>
      </w:r>
    </w:p>
    <w:p w14:paraId="4B67BF16" w14:textId="77777777" w:rsidR="00BF0640" w:rsidRDefault="00BF0640" w:rsidP="008353D8">
      <w:pPr>
        <w:pStyle w:val="BodyText2"/>
        <w:spacing w:before="0" w:line="276" w:lineRule="auto"/>
        <w:rPr>
          <w:rFonts w:asciiTheme="majorHAnsi" w:hAnsiTheme="majorHAnsi"/>
          <w:lang w:val="en-AU"/>
        </w:rPr>
      </w:pPr>
    </w:p>
    <w:p w14:paraId="4D515B87" w14:textId="12767FAC" w:rsidR="00BF0640" w:rsidRDefault="008353D8" w:rsidP="00432CA4">
      <w:pPr>
        <w:pStyle w:val="BodyText2"/>
        <w:numPr>
          <w:ilvl w:val="0"/>
          <w:numId w:val="14"/>
        </w:numPr>
        <w:spacing w:before="0" w:line="276" w:lineRule="auto"/>
        <w:rPr>
          <w:rFonts w:asciiTheme="majorHAnsi" w:hAnsiTheme="majorHAnsi"/>
          <w:lang w:val="en-AU"/>
        </w:rPr>
      </w:pPr>
      <w:r>
        <w:rPr>
          <w:rFonts w:asciiTheme="majorHAnsi" w:hAnsiTheme="majorHAnsi"/>
          <w:lang w:val="en-AU"/>
        </w:rPr>
        <w:t>CP</w:t>
      </w:r>
      <w:r w:rsidR="00D86988" w:rsidRPr="00D86988">
        <w:rPr>
          <w:rFonts w:asciiTheme="majorHAnsi" w:hAnsiTheme="majorHAnsi"/>
          <w:lang w:val="en-AU"/>
        </w:rPr>
        <w:t>UE in a box fall</w:t>
      </w:r>
      <w:r w:rsidR="00AE388F">
        <w:rPr>
          <w:rFonts w:asciiTheme="majorHAnsi" w:hAnsiTheme="majorHAnsi"/>
          <w:lang w:val="en-AU"/>
        </w:rPr>
        <w:t>s</w:t>
      </w:r>
      <w:r w:rsidR="00D86988" w:rsidRPr="00D86988">
        <w:rPr>
          <w:rFonts w:asciiTheme="majorHAnsi" w:hAnsiTheme="majorHAnsi"/>
          <w:lang w:val="en-AU"/>
        </w:rPr>
        <w:t xml:space="preserve"> below the </w:t>
      </w:r>
      <w:proofErr w:type="spellStart"/>
      <w:r w:rsidR="00D86988" w:rsidRPr="003F5045">
        <w:rPr>
          <w:rFonts w:asciiTheme="majorHAnsi" w:hAnsiTheme="majorHAnsi"/>
          <w:color w:val="E36C0A" w:themeColor="accent6" w:themeShade="BF"/>
          <w:lang w:val="en-AU"/>
        </w:rPr>
        <w:t>YYY_mEff_thresh</w:t>
      </w:r>
      <w:proofErr w:type="spellEnd"/>
      <w:r w:rsidR="00D86988" w:rsidRPr="003F5045">
        <w:rPr>
          <w:rFonts w:asciiTheme="majorHAnsi" w:hAnsiTheme="majorHAnsi"/>
          <w:color w:val="E36C0A" w:themeColor="accent6" w:themeShade="BF"/>
          <w:lang w:val="en-AU"/>
        </w:rPr>
        <w:t xml:space="preserve"> </w:t>
      </w:r>
      <w:r w:rsidR="00D86988" w:rsidRPr="00D86988">
        <w:rPr>
          <w:rFonts w:asciiTheme="majorHAnsi" w:hAnsiTheme="majorHAnsi"/>
          <w:lang w:val="en-AU"/>
        </w:rPr>
        <w:t>level</w:t>
      </w:r>
      <w:r w:rsidR="009857FF">
        <w:rPr>
          <w:rFonts w:asciiTheme="majorHAnsi" w:hAnsiTheme="majorHAnsi"/>
          <w:lang w:val="en-AU"/>
        </w:rPr>
        <w:t xml:space="preserve"> (</w:t>
      </w:r>
      <w:proofErr w:type="spellStart"/>
      <w:r w:rsidR="009857FF">
        <w:rPr>
          <w:rFonts w:asciiTheme="majorHAnsi" w:hAnsiTheme="majorHAnsi"/>
          <w:lang w:val="en-AU"/>
        </w:rPr>
        <w:t>mgN</w:t>
      </w:r>
      <w:proofErr w:type="spellEnd"/>
      <w:r w:rsidR="009857FF">
        <w:rPr>
          <w:rFonts w:asciiTheme="majorHAnsi" w:hAnsiTheme="majorHAnsi"/>
          <w:lang w:val="en-AU"/>
        </w:rPr>
        <w:t xml:space="preserve"> of catch per m</w:t>
      </w:r>
      <w:r w:rsidR="009857FF" w:rsidRPr="009857FF">
        <w:rPr>
          <w:rFonts w:asciiTheme="majorHAnsi" w:hAnsiTheme="majorHAnsi"/>
          <w:vertAlign w:val="superscript"/>
          <w:lang w:val="en-AU"/>
        </w:rPr>
        <w:t>3</w:t>
      </w:r>
      <w:r w:rsidR="009857FF">
        <w:rPr>
          <w:rFonts w:asciiTheme="majorHAnsi" w:hAnsiTheme="majorHAnsi"/>
          <w:lang w:val="en-AU"/>
        </w:rPr>
        <w:t xml:space="preserve"> per day)</w:t>
      </w:r>
      <w:r w:rsidR="00BF0640">
        <w:rPr>
          <w:rFonts w:asciiTheme="majorHAnsi" w:hAnsiTheme="majorHAnsi"/>
          <w:lang w:val="en-AU"/>
        </w:rPr>
        <w:t>, a fishery specific threshold level</w:t>
      </w:r>
      <w:r w:rsidR="00AE388F">
        <w:rPr>
          <w:rFonts w:asciiTheme="majorHAnsi" w:hAnsiTheme="majorHAnsi"/>
          <w:lang w:val="en-AU"/>
        </w:rPr>
        <w:t xml:space="preserve"> (note that this </w:t>
      </w:r>
      <w:proofErr w:type="spellStart"/>
      <w:r w:rsidR="00AE388F" w:rsidRPr="00087BDD">
        <w:rPr>
          <w:rFonts w:asciiTheme="majorHAnsi" w:hAnsiTheme="majorHAnsi"/>
          <w:color w:val="E36C0A" w:themeColor="accent6" w:themeShade="BF"/>
          <w:lang w:val="en-AU"/>
        </w:rPr>
        <w:t>YYY_mEff_thresh</w:t>
      </w:r>
      <w:proofErr w:type="spellEnd"/>
      <w:r w:rsidR="00AE388F">
        <w:rPr>
          <w:rFonts w:asciiTheme="majorHAnsi" w:hAnsiTheme="majorHAnsi"/>
          <w:color w:val="E36C0A" w:themeColor="accent6" w:themeShade="BF"/>
          <w:lang w:val="en-AU"/>
        </w:rPr>
        <w:t xml:space="preserve"> </w:t>
      </w:r>
      <w:r w:rsidR="00AE388F">
        <w:rPr>
          <w:rFonts w:asciiTheme="majorHAnsi" w:hAnsiTheme="majorHAnsi"/>
          <w:lang w:val="en-AU"/>
        </w:rPr>
        <w:t xml:space="preserve">is the same parameter used in </w:t>
      </w:r>
      <w:proofErr w:type="spellStart"/>
      <w:r w:rsidR="003F5045" w:rsidRPr="003F5045">
        <w:rPr>
          <w:rFonts w:asciiTheme="majorHAnsi" w:hAnsiTheme="majorHAnsi"/>
          <w:color w:val="E36C0A" w:themeColor="accent6" w:themeShade="BF"/>
          <w:lang w:val="en-AU"/>
        </w:rPr>
        <w:t>YYY_</w:t>
      </w:r>
      <w:r w:rsidR="00AE388F" w:rsidRPr="003F5045">
        <w:rPr>
          <w:rFonts w:asciiTheme="majorHAnsi" w:hAnsiTheme="majorHAnsi"/>
          <w:color w:val="E36C0A" w:themeColor="accent6" w:themeShade="BF"/>
          <w:lang w:val="en-AU"/>
        </w:rPr>
        <w:t>effortmodel</w:t>
      </w:r>
      <w:proofErr w:type="spellEnd"/>
      <w:r w:rsidR="00AE388F">
        <w:rPr>
          <w:rFonts w:asciiTheme="majorHAnsi" w:hAnsiTheme="majorHAnsi"/>
          <w:lang w:val="en-AU"/>
        </w:rPr>
        <w:t>=8 discussed above – see the above Note! on this topic).</w:t>
      </w:r>
    </w:p>
    <w:p w14:paraId="099662A3" w14:textId="6952CFD1" w:rsidR="00BF0640" w:rsidRDefault="00BF0640" w:rsidP="00432CA4">
      <w:pPr>
        <w:pStyle w:val="BodyText2"/>
        <w:numPr>
          <w:ilvl w:val="0"/>
          <w:numId w:val="14"/>
        </w:numPr>
        <w:spacing w:before="0" w:line="276" w:lineRule="auto"/>
        <w:rPr>
          <w:rFonts w:asciiTheme="majorHAnsi" w:hAnsiTheme="majorHAnsi"/>
          <w:lang w:val="en-AU"/>
        </w:rPr>
      </w:pPr>
      <w:r>
        <w:rPr>
          <w:rFonts w:asciiTheme="majorHAnsi" w:hAnsiTheme="majorHAnsi"/>
          <w:lang w:val="en-AU"/>
        </w:rPr>
        <w:t xml:space="preserve">MPAs are </w:t>
      </w:r>
      <w:proofErr w:type="gramStart"/>
      <w:r>
        <w:rPr>
          <w:rFonts w:asciiTheme="majorHAnsi" w:hAnsiTheme="majorHAnsi"/>
          <w:lang w:val="en-AU"/>
        </w:rPr>
        <w:t>imposed</w:t>
      </w:r>
      <w:proofErr w:type="gramEnd"/>
      <w:r>
        <w:rPr>
          <w:rFonts w:asciiTheme="majorHAnsi" w:hAnsiTheme="majorHAnsi"/>
          <w:lang w:val="en-AU"/>
        </w:rPr>
        <w:t xml:space="preserve"> </w:t>
      </w:r>
    </w:p>
    <w:p w14:paraId="28FB8581" w14:textId="77777777" w:rsidR="00BF0640" w:rsidRDefault="00BF0640" w:rsidP="00BF0640">
      <w:pPr>
        <w:pStyle w:val="BodyText2"/>
        <w:spacing w:before="0" w:line="276" w:lineRule="auto"/>
        <w:rPr>
          <w:rFonts w:asciiTheme="majorHAnsi" w:hAnsiTheme="majorHAnsi"/>
          <w:lang w:val="en-AU"/>
        </w:rPr>
      </w:pPr>
    </w:p>
    <w:p w14:paraId="1B128017" w14:textId="71F2F753" w:rsidR="00925ECD" w:rsidRDefault="00BF0640" w:rsidP="00BF0640">
      <w:pPr>
        <w:pStyle w:val="BodyText2"/>
        <w:spacing w:before="0" w:line="276" w:lineRule="auto"/>
        <w:rPr>
          <w:rFonts w:asciiTheme="majorHAnsi" w:hAnsiTheme="majorHAnsi"/>
          <w:lang w:val="en-AU"/>
        </w:rPr>
      </w:pPr>
      <w:r>
        <w:rPr>
          <w:rFonts w:asciiTheme="majorHAnsi" w:hAnsiTheme="majorHAnsi"/>
          <w:lang w:val="en-AU"/>
        </w:rPr>
        <w:t xml:space="preserve">If CPUE falls below the threshold level </w:t>
      </w:r>
      <w:proofErr w:type="gramStart"/>
      <w:r w:rsidR="008353D8">
        <w:rPr>
          <w:rFonts w:asciiTheme="majorHAnsi" w:hAnsiTheme="majorHAnsi"/>
          <w:lang w:val="en-AU"/>
        </w:rPr>
        <w:t>Atlantis</w:t>
      </w:r>
      <w:proofErr w:type="gramEnd"/>
      <w:r w:rsidR="008353D8">
        <w:rPr>
          <w:rFonts w:asciiTheme="majorHAnsi" w:hAnsiTheme="majorHAnsi"/>
          <w:lang w:val="en-AU"/>
        </w:rPr>
        <w:t xml:space="preserve"> then assesses which if any of the adjacent boxes have </w:t>
      </w:r>
      <w:r w:rsidR="00AE388F">
        <w:rPr>
          <w:rFonts w:asciiTheme="majorHAnsi" w:hAnsiTheme="majorHAnsi"/>
          <w:lang w:val="en-AU"/>
        </w:rPr>
        <w:t xml:space="preserve">a </w:t>
      </w:r>
      <w:r w:rsidR="008353D8">
        <w:rPr>
          <w:rFonts w:asciiTheme="majorHAnsi" w:hAnsiTheme="majorHAnsi"/>
          <w:lang w:val="en-AU"/>
        </w:rPr>
        <w:t xml:space="preserve">higher biomass of the species targeted by the fishery. Once the best box is found some of the effort is then moved to the best adjacent box. The proportion of the displaced effort is calculated as the relative proportion of biomasses in the current versus adjacent box, as </w:t>
      </w:r>
    </w:p>
    <w:p w14:paraId="6AD91D82" w14:textId="77777777" w:rsidR="00BF0640" w:rsidRDefault="00BF0640" w:rsidP="008353D8">
      <w:pPr>
        <w:pStyle w:val="BodyText2"/>
        <w:spacing w:before="0" w:line="276" w:lineRule="auto"/>
        <w:rPr>
          <w:rFonts w:asciiTheme="majorHAnsi" w:hAnsiTheme="majorHAnsi"/>
          <w:lang w:val="en-AU"/>
        </w:rPr>
      </w:pPr>
    </w:p>
    <w:p w14:paraId="17BEDAE7" w14:textId="0145B90F" w:rsidR="008353D8" w:rsidRPr="008353D8" w:rsidRDefault="008353D8" w:rsidP="008353D8">
      <w:pPr>
        <w:pStyle w:val="BodyText2"/>
        <w:spacing w:before="0" w:line="276" w:lineRule="auto"/>
        <w:rPr>
          <w:rFonts w:asciiTheme="majorHAnsi" w:hAnsiTheme="majorHAnsi"/>
          <w:lang w:val="en-AU"/>
        </w:rPr>
      </w:pPr>
      <m:oMathPara>
        <m:oMath>
          <m:r>
            <w:rPr>
              <w:rFonts w:ascii="Cambria Math" w:hAnsi="Cambria Math"/>
              <w:lang w:val="en-AU"/>
            </w:rPr>
            <m:t>pro</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disp</m:t>
              </m:r>
            </m:sub>
          </m:sSub>
          <m:r>
            <w:rPr>
              <w:rFonts w:ascii="Cambria Math" w:hAnsi="Cambria Math"/>
              <w:lang w:val="en-AU"/>
            </w:rPr>
            <m:t>=</m:t>
          </m:r>
          <m:f>
            <m:fPr>
              <m:ctrlPr>
                <w:rPr>
                  <w:rFonts w:ascii="Cambria Math" w:hAnsi="Cambria Math"/>
                  <w:i/>
                  <w:lang w:val="en-AU"/>
                </w:rPr>
              </m:ctrlPr>
            </m:fPr>
            <m:num>
              <m:sSub>
                <m:sSubPr>
                  <m:ctrlPr>
                    <w:rPr>
                      <w:rFonts w:ascii="Cambria Math" w:hAnsi="Cambria Math"/>
                      <w:i/>
                      <w:lang w:val="en-AU"/>
                    </w:rPr>
                  </m:ctrlPr>
                </m:sSubPr>
                <m:e>
                  <m:r>
                    <w:rPr>
                      <w:rFonts w:ascii="Cambria Math" w:hAnsi="Cambria Math"/>
                      <w:lang w:val="en-AU"/>
                    </w:rPr>
                    <m:t>Biom</m:t>
                  </m:r>
                </m:e>
                <m:sub>
                  <m:r>
                    <w:rPr>
                      <w:rFonts w:ascii="Cambria Math" w:hAnsi="Cambria Math"/>
                      <w:lang w:val="en-AU"/>
                    </w:rPr>
                    <m:t>targ,i</m:t>
                  </m:r>
                </m:sub>
              </m:sSub>
            </m:num>
            <m:den>
              <m:sSub>
                <m:sSubPr>
                  <m:ctrlPr>
                    <w:rPr>
                      <w:rFonts w:ascii="Cambria Math" w:hAnsi="Cambria Math"/>
                      <w:i/>
                      <w:lang w:val="en-AU"/>
                    </w:rPr>
                  </m:ctrlPr>
                </m:sSubPr>
                <m:e>
                  <m:r>
                    <w:rPr>
                      <w:rFonts w:ascii="Cambria Math" w:hAnsi="Cambria Math"/>
                      <w:lang w:val="en-AU"/>
                    </w:rPr>
                    <m:t>Biom</m:t>
                  </m:r>
                </m:e>
                <m:sub>
                  <m:r>
                    <w:rPr>
                      <w:rFonts w:ascii="Cambria Math" w:hAnsi="Cambria Math"/>
                      <w:lang w:val="en-AU"/>
                    </w:rPr>
                    <m:t>targ,i</m:t>
                  </m:r>
                </m:sub>
              </m:sSub>
              <m:r>
                <w:rPr>
                  <w:rFonts w:ascii="Cambria Math" w:hAnsi="Cambria Math"/>
                  <w:lang w:val="en-AU"/>
                </w:rPr>
                <m:t>+</m:t>
              </m:r>
              <m:sSub>
                <m:sSubPr>
                  <m:ctrlPr>
                    <w:rPr>
                      <w:rFonts w:ascii="Cambria Math" w:hAnsi="Cambria Math"/>
                      <w:i/>
                      <w:lang w:val="en-AU"/>
                    </w:rPr>
                  </m:ctrlPr>
                </m:sSubPr>
                <m:e>
                  <m:r>
                    <w:rPr>
                      <w:rFonts w:ascii="Cambria Math" w:hAnsi="Cambria Math"/>
                      <w:lang w:val="en-AU"/>
                    </w:rPr>
                    <m:t>Biom</m:t>
                  </m:r>
                </m:e>
                <m:sub>
                  <m:r>
                    <w:rPr>
                      <w:rFonts w:ascii="Cambria Math" w:hAnsi="Cambria Math"/>
                      <w:lang w:val="en-AU"/>
                    </w:rPr>
                    <m:t>targ,opt</m:t>
                  </m:r>
                </m:sub>
              </m:sSub>
            </m:den>
          </m:f>
        </m:oMath>
      </m:oMathPara>
    </w:p>
    <w:p w14:paraId="2FC8A130" w14:textId="77777777" w:rsidR="00925ECD" w:rsidRDefault="00925ECD" w:rsidP="000952F9">
      <w:pPr>
        <w:pStyle w:val="BodyText2"/>
        <w:spacing w:before="0" w:line="276" w:lineRule="auto"/>
        <w:rPr>
          <w:rFonts w:asciiTheme="majorHAnsi" w:hAnsiTheme="majorHAnsi"/>
          <w:lang w:val="en-AU"/>
        </w:rPr>
      </w:pPr>
    </w:p>
    <w:p w14:paraId="2C7733A7" w14:textId="1107213E" w:rsidR="00BF0640" w:rsidRDefault="00BF0640" w:rsidP="00BF0640">
      <w:pPr>
        <w:pStyle w:val="BodyText2"/>
        <w:spacing w:before="0" w:line="276" w:lineRule="auto"/>
        <w:rPr>
          <w:rFonts w:asciiTheme="majorHAnsi" w:hAnsiTheme="majorHAnsi"/>
          <w:lang w:val="en-AU"/>
        </w:rPr>
      </w:pPr>
      <w:r>
        <w:rPr>
          <w:rFonts w:asciiTheme="majorHAnsi" w:hAnsiTheme="majorHAnsi"/>
          <w:lang w:val="en-AU"/>
        </w:rPr>
        <w:t xml:space="preserve">where </w:t>
      </w:r>
      <w:proofErr w:type="spellStart"/>
      <w:proofErr w:type="gramStart"/>
      <w:r w:rsidRPr="00BF0640">
        <w:rPr>
          <w:rFonts w:asciiTheme="majorHAnsi" w:hAnsiTheme="majorHAnsi"/>
          <w:i/>
          <w:lang w:val="en-AU"/>
        </w:rPr>
        <w:t>Biom</w:t>
      </w:r>
      <w:r w:rsidRPr="00BF0640">
        <w:rPr>
          <w:rFonts w:asciiTheme="majorHAnsi" w:hAnsiTheme="majorHAnsi"/>
          <w:i/>
          <w:vertAlign w:val="subscript"/>
          <w:lang w:val="en-AU"/>
        </w:rPr>
        <w:t>targ,i</w:t>
      </w:r>
      <w:proofErr w:type="spellEnd"/>
      <w:proofErr w:type="gramEnd"/>
      <w:r w:rsidRPr="00BF0640">
        <w:rPr>
          <w:rFonts w:asciiTheme="majorHAnsi" w:hAnsiTheme="majorHAnsi"/>
          <w:vertAlign w:val="subscript"/>
          <w:lang w:val="en-AU"/>
        </w:rPr>
        <w:t xml:space="preserve"> </w:t>
      </w:r>
      <w:r>
        <w:rPr>
          <w:rFonts w:asciiTheme="majorHAnsi" w:hAnsiTheme="majorHAnsi"/>
          <w:lang w:val="en-AU"/>
        </w:rPr>
        <w:t xml:space="preserve">is the biomass of all target species in box </w:t>
      </w:r>
      <w:proofErr w:type="spellStart"/>
      <w:r w:rsidRPr="0063275E">
        <w:rPr>
          <w:rFonts w:asciiTheme="majorHAnsi" w:hAnsiTheme="majorHAnsi"/>
          <w:i/>
          <w:lang w:val="en-AU"/>
        </w:rPr>
        <w:t>i</w:t>
      </w:r>
      <w:proofErr w:type="spellEnd"/>
      <w:r w:rsidRPr="0063275E">
        <w:rPr>
          <w:rFonts w:asciiTheme="majorHAnsi" w:hAnsiTheme="majorHAnsi"/>
          <w:i/>
          <w:lang w:val="en-AU"/>
        </w:rPr>
        <w:t xml:space="preserve"> </w:t>
      </w:r>
      <w:r>
        <w:rPr>
          <w:rFonts w:asciiTheme="majorHAnsi" w:hAnsiTheme="majorHAnsi"/>
          <w:lang w:val="en-AU"/>
        </w:rPr>
        <w:t>(which has CPUE lower than the threshold)</w:t>
      </w:r>
      <w:r w:rsidR="00AE388F">
        <w:rPr>
          <w:rFonts w:asciiTheme="majorHAnsi" w:hAnsiTheme="majorHAnsi"/>
          <w:lang w:val="en-AU"/>
        </w:rPr>
        <w:t>;</w:t>
      </w:r>
      <w:r>
        <w:rPr>
          <w:rFonts w:asciiTheme="majorHAnsi" w:hAnsiTheme="majorHAnsi"/>
          <w:lang w:val="en-AU"/>
        </w:rPr>
        <w:t xml:space="preserve"> and </w:t>
      </w:r>
      <w:proofErr w:type="spellStart"/>
      <w:r w:rsidRPr="00BF0640">
        <w:rPr>
          <w:rFonts w:asciiTheme="majorHAnsi" w:hAnsiTheme="majorHAnsi"/>
          <w:i/>
          <w:lang w:val="en-AU"/>
        </w:rPr>
        <w:t>Biom</w:t>
      </w:r>
      <w:r w:rsidRPr="00BF0640">
        <w:rPr>
          <w:rFonts w:asciiTheme="majorHAnsi" w:hAnsiTheme="majorHAnsi"/>
          <w:i/>
          <w:vertAlign w:val="subscript"/>
          <w:lang w:val="en-AU"/>
        </w:rPr>
        <w:t>targ,</w:t>
      </w:r>
      <w:r>
        <w:rPr>
          <w:rFonts w:asciiTheme="majorHAnsi" w:hAnsiTheme="majorHAnsi"/>
          <w:i/>
          <w:vertAlign w:val="subscript"/>
          <w:lang w:val="en-AU"/>
        </w:rPr>
        <w:t>opt</w:t>
      </w:r>
      <w:proofErr w:type="spellEnd"/>
      <w:r>
        <w:rPr>
          <w:rFonts w:asciiTheme="majorHAnsi" w:hAnsiTheme="majorHAnsi"/>
          <w:lang w:val="en-AU"/>
        </w:rPr>
        <w:t xml:space="preserve"> is the biomass of all target species in an adjacent box with highest biomasses. The new effort in the box </w:t>
      </w:r>
      <w:proofErr w:type="spellStart"/>
      <w:r>
        <w:rPr>
          <w:rFonts w:asciiTheme="majorHAnsi" w:hAnsiTheme="majorHAnsi"/>
          <w:lang w:val="en-AU"/>
        </w:rPr>
        <w:t>i</w:t>
      </w:r>
      <w:proofErr w:type="spellEnd"/>
      <w:r>
        <w:rPr>
          <w:rFonts w:asciiTheme="majorHAnsi" w:hAnsiTheme="majorHAnsi"/>
          <w:lang w:val="en-AU"/>
        </w:rPr>
        <w:t xml:space="preserve"> is then calculated as (</w:t>
      </w:r>
      <w:proofErr w:type="spellStart"/>
      <w:r w:rsidRPr="00BF0640">
        <w:rPr>
          <w:rFonts w:asciiTheme="majorHAnsi" w:hAnsiTheme="majorHAnsi"/>
          <w:i/>
          <w:lang w:val="en-AU"/>
        </w:rPr>
        <w:t>Effort</w:t>
      </w:r>
      <w:r w:rsidRPr="00BF0640">
        <w:rPr>
          <w:rFonts w:asciiTheme="majorHAnsi" w:hAnsiTheme="majorHAnsi"/>
          <w:i/>
          <w:vertAlign w:val="subscript"/>
          <w:lang w:val="en-AU"/>
        </w:rPr>
        <w:t>i</w:t>
      </w:r>
      <w:proofErr w:type="spellEnd"/>
      <w:r>
        <w:rPr>
          <w:rFonts w:asciiTheme="majorHAnsi" w:hAnsiTheme="majorHAnsi"/>
          <w:lang w:val="en-AU"/>
        </w:rPr>
        <w:t xml:space="preserve"> –</w:t>
      </w:r>
      <w:r w:rsidRPr="00BF0640">
        <w:rPr>
          <w:rFonts w:asciiTheme="majorHAnsi" w:hAnsiTheme="majorHAnsi"/>
          <w:i/>
          <w:lang w:val="en-AU"/>
        </w:rPr>
        <w:t xml:space="preserve"> </w:t>
      </w:r>
      <w:proofErr w:type="spellStart"/>
      <w:r w:rsidRPr="00BF0640">
        <w:rPr>
          <w:rFonts w:asciiTheme="majorHAnsi" w:hAnsiTheme="majorHAnsi"/>
          <w:i/>
          <w:lang w:val="en-AU"/>
        </w:rPr>
        <w:t>prop</w:t>
      </w:r>
      <w:r w:rsidRPr="00BF0640">
        <w:rPr>
          <w:rFonts w:asciiTheme="majorHAnsi" w:hAnsiTheme="majorHAnsi"/>
          <w:i/>
          <w:vertAlign w:val="subscript"/>
          <w:lang w:val="en-AU"/>
        </w:rPr>
        <w:t>displ</w:t>
      </w:r>
      <w:proofErr w:type="spellEnd"/>
      <w:r>
        <w:rPr>
          <w:rFonts w:asciiTheme="majorHAnsi" w:hAnsiTheme="majorHAnsi"/>
          <w:lang w:val="en-AU"/>
        </w:rPr>
        <w:t xml:space="preserve">). </w:t>
      </w:r>
    </w:p>
    <w:p w14:paraId="45DE217C" w14:textId="77777777" w:rsidR="00425296" w:rsidRDefault="00425296" w:rsidP="000952F9">
      <w:pPr>
        <w:pStyle w:val="BodyText2"/>
        <w:spacing w:before="0" w:line="276" w:lineRule="auto"/>
        <w:rPr>
          <w:rFonts w:asciiTheme="majorHAnsi" w:hAnsiTheme="majorHAnsi"/>
          <w:lang w:val="en-AU"/>
        </w:rPr>
      </w:pPr>
    </w:p>
    <w:p w14:paraId="6F248D20" w14:textId="59930530" w:rsidR="00BF0640" w:rsidRDefault="00BF0640" w:rsidP="00BF0640">
      <w:pPr>
        <w:pStyle w:val="BodyText2"/>
        <w:spacing w:before="0" w:line="276" w:lineRule="auto"/>
        <w:rPr>
          <w:rFonts w:asciiTheme="majorHAnsi" w:hAnsiTheme="majorHAnsi"/>
          <w:lang w:val="en-AU"/>
        </w:rPr>
      </w:pPr>
      <w:r>
        <w:rPr>
          <w:rFonts w:asciiTheme="majorHAnsi" w:hAnsiTheme="majorHAnsi"/>
          <w:lang w:val="en-AU"/>
        </w:rPr>
        <w:t>If CPUE did not fall below the threshold</w:t>
      </w:r>
      <w:r w:rsidR="00AE388F">
        <w:rPr>
          <w:rFonts w:asciiTheme="majorHAnsi" w:hAnsiTheme="majorHAnsi"/>
          <w:lang w:val="en-AU"/>
        </w:rPr>
        <w:t>,</w:t>
      </w:r>
      <w:r>
        <w:rPr>
          <w:rFonts w:asciiTheme="majorHAnsi" w:hAnsiTheme="majorHAnsi"/>
          <w:lang w:val="en-AU"/>
        </w:rPr>
        <w:t xml:space="preserve"> but MPAs are imposed, the effort displacement will still occur (if </w:t>
      </w:r>
      <w:proofErr w:type="spellStart"/>
      <w:r w:rsidRPr="003F5045">
        <w:rPr>
          <w:rFonts w:asciiTheme="majorHAnsi" w:hAnsiTheme="majorHAnsi"/>
          <w:color w:val="E36C0A" w:themeColor="accent6" w:themeShade="BF"/>
          <w:lang w:val="en-AU"/>
        </w:rPr>
        <w:t>flagdisplace</w:t>
      </w:r>
      <w:proofErr w:type="spellEnd"/>
      <w:r>
        <w:rPr>
          <w:rFonts w:asciiTheme="majorHAnsi" w:hAnsiTheme="majorHAnsi"/>
          <w:lang w:val="en-AU"/>
        </w:rPr>
        <w:t xml:space="preserve">=1). The amount of effort displaced is the difference between the original effort in the box and the effort left after the MPA restrictions are imposed (the MPA scalar). </w:t>
      </w:r>
    </w:p>
    <w:p w14:paraId="56CA6568" w14:textId="77777777" w:rsidR="009675CD" w:rsidRDefault="009675CD" w:rsidP="00BF0640">
      <w:pPr>
        <w:pStyle w:val="BodyText2"/>
        <w:spacing w:before="0" w:line="276" w:lineRule="auto"/>
        <w:rPr>
          <w:rFonts w:asciiTheme="majorHAnsi" w:hAnsiTheme="majorHAnsi"/>
          <w:lang w:val="en-AU"/>
        </w:rPr>
      </w:pPr>
    </w:p>
    <w:p w14:paraId="2E4A1185" w14:textId="377DC037" w:rsidR="00C11927" w:rsidRPr="00C11927" w:rsidRDefault="00C11927" w:rsidP="00E85ABE">
      <w:pPr>
        <w:pStyle w:val="BodyText2"/>
        <w:spacing w:before="0" w:line="276" w:lineRule="auto"/>
        <w:outlineLvl w:val="2"/>
        <w:rPr>
          <w:rFonts w:asciiTheme="majorHAnsi" w:hAnsiTheme="majorHAnsi"/>
          <w:b/>
          <w:i/>
          <w:sz w:val="24"/>
          <w:lang w:val="en-AU"/>
        </w:rPr>
      </w:pPr>
      <w:bookmarkStart w:id="33" w:name="_Toc162809061"/>
      <w:r w:rsidRPr="00C11927">
        <w:rPr>
          <w:rFonts w:asciiTheme="majorHAnsi" w:hAnsiTheme="majorHAnsi"/>
          <w:b/>
          <w:i/>
          <w:sz w:val="24"/>
          <w:lang w:val="en-AU"/>
        </w:rPr>
        <w:t>15.6.</w:t>
      </w:r>
      <w:r>
        <w:rPr>
          <w:rFonts w:asciiTheme="majorHAnsi" w:hAnsiTheme="majorHAnsi"/>
          <w:b/>
          <w:i/>
          <w:sz w:val="24"/>
          <w:lang w:val="en-AU"/>
        </w:rPr>
        <w:t>2</w:t>
      </w:r>
      <w:r w:rsidRPr="00C11927">
        <w:rPr>
          <w:rFonts w:asciiTheme="majorHAnsi" w:hAnsiTheme="majorHAnsi"/>
          <w:b/>
          <w:i/>
          <w:sz w:val="24"/>
          <w:lang w:val="en-AU"/>
        </w:rPr>
        <w:t xml:space="preserve">. Effort </w:t>
      </w:r>
      <w:r>
        <w:rPr>
          <w:rFonts w:asciiTheme="majorHAnsi" w:hAnsiTheme="majorHAnsi"/>
          <w:b/>
          <w:i/>
          <w:sz w:val="24"/>
          <w:lang w:val="en-AU"/>
        </w:rPr>
        <w:t>caps</w:t>
      </w:r>
      <w:bookmarkEnd w:id="33"/>
      <w:r w:rsidRPr="00C11927">
        <w:rPr>
          <w:rFonts w:asciiTheme="majorHAnsi" w:hAnsiTheme="majorHAnsi"/>
          <w:b/>
          <w:i/>
          <w:sz w:val="24"/>
          <w:lang w:val="en-AU"/>
        </w:rPr>
        <w:t xml:space="preserve"> </w:t>
      </w:r>
    </w:p>
    <w:p w14:paraId="27F99EB3" w14:textId="77777777" w:rsidR="00C11927" w:rsidRDefault="00C11927" w:rsidP="00BF0640">
      <w:pPr>
        <w:pStyle w:val="BodyText2"/>
        <w:spacing w:before="0" w:line="276" w:lineRule="auto"/>
        <w:rPr>
          <w:rFonts w:asciiTheme="majorHAnsi" w:hAnsiTheme="majorHAnsi"/>
          <w:lang w:val="en-AU"/>
        </w:rPr>
      </w:pPr>
    </w:p>
    <w:p w14:paraId="2DA13467" w14:textId="29ADC6CA" w:rsidR="009675CD" w:rsidRDefault="009857FF" w:rsidP="00BF0640">
      <w:pPr>
        <w:pStyle w:val="BodyText2"/>
        <w:spacing w:before="0" w:line="276" w:lineRule="auto"/>
        <w:rPr>
          <w:rFonts w:asciiTheme="majorHAnsi" w:hAnsiTheme="majorHAnsi"/>
          <w:lang w:val="en-AU"/>
        </w:rPr>
      </w:pPr>
      <w:r>
        <w:rPr>
          <w:rFonts w:asciiTheme="majorHAnsi" w:hAnsiTheme="majorHAnsi"/>
          <w:lang w:val="en-AU"/>
        </w:rPr>
        <w:t>The next</w:t>
      </w:r>
      <w:r w:rsidR="009675CD">
        <w:rPr>
          <w:rFonts w:asciiTheme="majorHAnsi" w:hAnsiTheme="majorHAnsi"/>
          <w:lang w:val="en-AU"/>
        </w:rPr>
        <w:t xml:space="preserve"> routine applied is </w:t>
      </w:r>
      <w:proofErr w:type="spellStart"/>
      <w:r w:rsidR="009675CD" w:rsidRPr="00C27A94">
        <w:rPr>
          <w:rFonts w:asciiTheme="majorHAnsi" w:hAnsiTheme="majorHAnsi"/>
          <w:i/>
          <w:lang w:val="en-AU"/>
        </w:rPr>
        <w:t>Check_</w:t>
      </w:r>
      <w:proofErr w:type="gramStart"/>
      <w:r w:rsidR="009675CD" w:rsidRPr="00C27A94">
        <w:rPr>
          <w:rFonts w:asciiTheme="majorHAnsi" w:hAnsiTheme="majorHAnsi"/>
          <w:i/>
          <w:lang w:val="en-AU"/>
        </w:rPr>
        <w:t>Cap</w:t>
      </w:r>
      <w:proofErr w:type="spellEnd"/>
      <w:r w:rsidR="009675CD" w:rsidRPr="00C27A94">
        <w:rPr>
          <w:rFonts w:asciiTheme="majorHAnsi" w:hAnsiTheme="majorHAnsi"/>
          <w:i/>
          <w:lang w:val="en-AU"/>
        </w:rPr>
        <w:t>(</w:t>
      </w:r>
      <w:proofErr w:type="gramEnd"/>
      <w:r w:rsidR="009675CD" w:rsidRPr="00C27A94">
        <w:rPr>
          <w:rFonts w:asciiTheme="majorHAnsi" w:hAnsiTheme="majorHAnsi"/>
          <w:i/>
          <w:lang w:val="en-AU"/>
        </w:rPr>
        <w:t>)</w:t>
      </w:r>
      <w:r w:rsidR="00923664">
        <w:rPr>
          <w:rFonts w:asciiTheme="majorHAnsi" w:hAnsiTheme="majorHAnsi"/>
          <w:lang w:val="en-AU"/>
        </w:rPr>
        <w:t xml:space="preserve"> which allows for the implementation of effort caps (effort quotas) or can be used to more evenly smear effort through time (effectively imposing effort-based trip limits earlier in a season)</w:t>
      </w:r>
      <w:r w:rsidR="009675CD" w:rsidRPr="00C27A94">
        <w:rPr>
          <w:rFonts w:asciiTheme="majorHAnsi" w:hAnsiTheme="majorHAnsi"/>
          <w:i/>
          <w:lang w:val="en-AU"/>
        </w:rPr>
        <w:t>.</w:t>
      </w:r>
      <w:r w:rsidR="009675CD">
        <w:rPr>
          <w:rFonts w:asciiTheme="majorHAnsi" w:hAnsiTheme="majorHAnsi"/>
          <w:lang w:val="en-AU"/>
        </w:rPr>
        <w:t xml:space="preserve"> The users can set a maximum </w:t>
      </w:r>
      <w:r w:rsidR="00923664">
        <w:rPr>
          <w:rFonts w:asciiTheme="majorHAnsi" w:hAnsiTheme="majorHAnsi"/>
          <w:lang w:val="en-AU"/>
        </w:rPr>
        <w:t xml:space="preserve">annual </w:t>
      </w:r>
      <w:r w:rsidR="009675CD">
        <w:rPr>
          <w:rFonts w:asciiTheme="majorHAnsi" w:hAnsiTheme="majorHAnsi"/>
          <w:lang w:val="en-AU"/>
        </w:rPr>
        <w:t xml:space="preserve">effort applied by a fishery. This is done by </w:t>
      </w:r>
      <w:proofErr w:type="spellStart"/>
      <w:r w:rsidR="009675CD" w:rsidRPr="00C27A94">
        <w:rPr>
          <w:rFonts w:asciiTheme="majorHAnsi" w:hAnsiTheme="majorHAnsi"/>
          <w:color w:val="E36C0A" w:themeColor="accent6" w:themeShade="BF"/>
          <w:lang w:val="en-AU"/>
        </w:rPr>
        <w:t>YYY_flagcap</w:t>
      </w:r>
      <w:proofErr w:type="spellEnd"/>
      <w:r w:rsidR="009675CD">
        <w:rPr>
          <w:rFonts w:asciiTheme="majorHAnsi" w:hAnsiTheme="majorHAnsi"/>
          <w:lang w:val="en-AU"/>
        </w:rPr>
        <w:t xml:space="preserve">=1. If effort caps are </w:t>
      </w:r>
      <w:proofErr w:type="gramStart"/>
      <w:r w:rsidR="009675CD">
        <w:rPr>
          <w:rFonts w:asciiTheme="majorHAnsi" w:hAnsiTheme="majorHAnsi"/>
          <w:lang w:val="en-AU"/>
        </w:rPr>
        <w:t>applied</w:t>
      </w:r>
      <w:proofErr w:type="gramEnd"/>
      <w:r w:rsidR="009675CD">
        <w:rPr>
          <w:rFonts w:asciiTheme="majorHAnsi" w:hAnsiTheme="majorHAnsi"/>
          <w:lang w:val="en-AU"/>
        </w:rPr>
        <w:t xml:space="preserve"> then the user should provide a cap of effort for each fishery in </w:t>
      </w:r>
      <w:proofErr w:type="spellStart"/>
      <w:r w:rsidR="009675CD" w:rsidRPr="00C27A94">
        <w:rPr>
          <w:rFonts w:asciiTheme="majorHAnsi" w:hAnsiTheme="majorHAnsi"/>
          <w:color w:val="E36C0A" w:themeColor="accent6" w:themeShade="BF"/>
          <w:lang w:val="en-AU"/>
        </w:rPr>
        <w:t>YYY_cap</w:t>
      </w:r>
      <w:proofErr w:type="spellEnd"/>
      <w:r w:rsidR="009675CD" w:rsidRPr="00C27A94">
        <w:rPr>
          <w:rFonts w:asciiTheme="majorHAnsi" w:hAnsiTheme="majorHAnsi"/>
          <w:color w:val="E36C0A" w:themeColor="accent6" w:themeShade="BF"/>
          <w:lang w:val="en-AU"/>
        </w:rPr>
        <w:t xml:space="preserve"> </w:t>
      </w:r>
      <w:r w:rsidR="009675CD">
        <w:rPr>
          <w:rFonts w:asciiTheme="majorHAnsi" w:hAnsiTheme="majorHAnsi"/>
          <w:lang w:val="en-AU"/>
        </w:rPr>
        <w:t xml:space="preserve">parameter (in </w:t>
      </w:r>
      <w:r w:rsidR="00923664">
        <w:rPr>
          <w:rFonts w:asciiTheme="majorHAnsi" w:hAnsiTheme="majorHAnsi"/>
          <w:lang w:val="en-AU"/>
        </w:rPr>
        <w:t xml:space="preserve">total </w:t>
      </w:r>
      <w:r w:rsidR="009675CD">
        <w:rPr>
          <w:rFonts w:asciiTheme="majorHAnsi" w:hAnsiTheme="majorHAnsi"/>
          <w:lang w:val="en-AU"/>
        </w:rPr>
        <w:t xml:space="preserve">number of days </w:t>
      </w:r>
      <w:r w:rsidR="00923664">
        <w:rPr>
          <w:rFonts w:asciiTheme="majorHAnsi" w:hAnsiTheme="majorHAnsi"/>
          <w:lang w:val="en-AU"/>
        </w:rPr>
        <w:t xml:space="preserve">fished </w:t>
      </w:r>
      <w:r w:rsidR="009675CD">
        <w:rPr>
          <w:rFonts w:asciiTheme="majorHAnsi" w:hAnsiTheme="majorHAnsi"/>
          <w:lang w:val="en-AU"/>
        </w:rPr>
        <w:t>per y</w:t>
      </w:r>
      <w:r w:rsidR="00923664">
        <w:rPr>
          <w:rFonts w:asciiTheme="majorHAnsi" w:hAnsiTheme="majorHAnsi"/>
          <w:lang w:val="en-AU"/>
        </w:rPr>
        <w:t>ear</w:t>
      </w:r>
      <w:r w:rsidR="009675CD">
        <w:rPr>
          <w:rFonts w:asciiTheme="majorHAnsi" w:hAnsiTheme="majorHAnsi"/>
          <w:lang w:val="en-AU"/>
        </w:rPr>
        <w:t xml:space="preserve">). If after all calculations and adjustments, the </w:t>
      </w:r>
      <w:r w:rsidR="00923664">
        <w:rPr>
          <w:rFonts w:asciiTheme="majorHAnsi" w:hAnsiTheme="majorHAnsi"/>
          <w:lang w:val="en-AU"/>
        </w:rPr>
        <w:t xml:space="preserve">cumulative </w:t>
      </w:r>
      <w:r w:rsidR="009675CD">
        <w:rPr>
          <w:rFonts w:asciiTheme="majorHAnsi" w:hAnsiTheme="majorHAnsi"/>
          <w:lang w:val="en-AU"/>
        </w:rPr>
        <w:t xml:space="preserve">effort </w:t>
      </w:r>
      <w:r w:rsidR="00923664">
        <w:rPr>
          <w:rFonts w:asciiTheme="majorHAnsi" w:hAnsiTheme="majorHAnsi"/>
          <w:lang w:val="en-AU"/>
        </w:rPr>
        <w:t>applied</w:t>
      </w:r>
      <w:r w:rsidR="009675CD">
        <w:rPr>
          <w:rFonts w:asciiTheme="majorHAnsi" w:hAnsiTheme="majorHAnsi"/>
          <w:lang w:val="en-AU"/>
        </w:rPr>
        <w:t xml:space="preserve"> is above the cap </w:t>
      </w:r>
      <w:r w:rsidR="00B77D12">
        <w:rPr>
          <w:rFonts w:asciiTheme="majorHAnsi" w:hAnsiTheme="majorHAnsi"/>
          <w:lang w:val="en-AU"/>
        </w:rPr>
        <w:t>then fishing will cease</w:t>
      </w:r>
      <w:r w:rsidR="009675CD">
        <w:rPr>
          <w:rFonts w:asciiTheme="majorHAnsi" w:hAnsiTheme="majorHAnsi"/>
          <w:lang w:val="en-AU"/>
        </w:rPr>
        <w:t xml:space="preserve">. </w:t>
      </w:r>
    </w:p>
    <w:p w14:paraId="6E43BD24" w14:textId="77777777" w:rsidR="00C11927" w:rsidRDefault="00C11927" w:rsidP="00BF0640">
      <w:pPr>
        <w:pStyle w:val="BodyText2"/>
        <w:spacing w:before="0" w:line="276" w:lineRule="auto"/>
        <w:rPr>
          <w:rFonts w:asciiTheme="majorHAnsi" w:hAnsiTheme="majorHAnsi"/>
          <w:lang w:val="en-AU"/>
        </w:rPr>
      </w:pPr>
    </w:p>
    <w:p w14:paraId="5DC2F4F2" w14:textId="1DA7C483" w:rsidR="00BD514A" w:rsidRDefault="00C11927" w:rsidP="00BD514A">
      <w:pPr>
        <w:pStyle w:val="BodyText2"/>
        <w:spacing w:before="0" w:line="276" w:lineRule="auto"/>
        <w:rPr>
          <w:rFonts w:asciiTheme="majorHAnsi" w:hAnsiTheme="majorHAnsi"/>
          <w:lang w:val="en-AU"/>
        </w:rPr>
      </w:pPr>
      <w:r>
        <w:rPr>
          <w:rFonts w:asciiTheme="majorHAnsi" w:hAnsiTheme="majorHAnsi"/>
          <w:lang w:val="en-AU"/>
        </w:rPr>
        <w:t xml:space="preserve">The effort caps can change through time, and it is set in the same way as changes in other fisheries parameters (see chapter </w:t>
      </w:r>
      <w:r w:rsidR="003F5045">
        <w:rPr>
          <w:rFonts w:asciiTheme="majorHAnsi" w:hAnsiTheme="majorHAnsi"/>
          <w:lang w:val="en-AU"/>
        </w:rPr>
        <w:t>15.10</w:t>
      </w:r>
      <w:r>
        <w:rPr>
          <w:rFonts w:asciiTheme="majorHAnsi" w:hAnsiTheme="majorHAnsi"/>
          <w:lang w:val="en-AU"/>
        </w:rPr>
        <w:t xml:space="preserve">). Setting changes in effort caps requires turning on a global flag </w:t>
      </w:r>
      <w:proofErr w:type="spellStart"/>
      <w:r w:rsidRPr="00C27A94">
        <w:rPr>
          <w:rFonts w:asciiTheme="majorHAnsi" w:hAnsiTheme="majorHAnsi"/>
          <w:color w:val="E36C0A" w:themeColor="accent6" w:themeShade="BF"/>
          <w:lang w:val="en-AU"/>
        </w:rPr>
        <w:t>flagchangecap</w:t>
      </w:r>
      <w:proofErr w:type="spellEnd"/>
      <w:r>
        <w:rPr>
          <w:rFonts w:asciiTheme="majorHAnsi" w:hAnsiTheme="majorHAnsi"/>
          <w:lang w:val="en-AU"/>
        </w:rPr>
        <w:t xml:space="preserve">=1, indicating </w:t>
      </w:r>
      <w:r w:rsidR="00AC7414">
        <w:rPr>
          <w:rFonts w:asciiTheme="majorHAnsi" w:hAnsiTheme="majorHAnsi"/>
          <w:lang w:val="en-AU"/>
        </w:rPr>
        <w:t xml:space="preserve">the </w:t>
      </w:r>
      <w:r>
        <w:rPr>
          <w:rFonts w:asciiTheme="majorHAnsi" w:hAnsiTheme="majorHAnsi"/>
          <w:lang w:val="en-AU"/>
        </w:rPr>
        <w:t xml:space="preserve">number of changes in effort caps in </w:t>
      </w:r>
      <w:proofErr w:type="spellStart"/>
      <w:r w:rsidRPr="00C27A94">
        <w:rPr>
          <w:rFonts w:asciiTheme="majorHAnsi" w:hAnsiTheme="majorHAnsi"/>
          <w:color w:val="E36C0A" w:themeColor="accent6" w:themeShade="BF"/>
          <w:lang w:val="en-AU"/>
        </w:rPr>
        <w:t>YYY_cap_changes</w:t>
      </w:r>
      <w:proofErr w:type="spellEnd"/>
      <w:r>
        <w:rPr>
          <w:rFonts w:asciiTheme="majorHAnsi" w:hAnsiTheme="majorHAnsi"/>
          <w:lang w:val="en-AU"/>
        </w:rPr>
        <w:t xml:space="preserve">, giving start dates of each cap change in </w:t>
      </w:r>
      <w:proofErr w:type="spellStart"/>
      <w:r w:rsidRPr="00C27A94">
        <w:rPr>
          <w:rFonts w:asciiTheme="majorHAnsi" w:hAnsiTheme="majorHAnsi"/>
          <w:color w:val="E36C0A" w:themeColor="accent6" w:themeShade="BF"/>
          <w:lang w:val="en-AU"/>
        </w:rPr>
        <w:t>CAPchange_start_YYY</w:t>
      </w:r>
      <w:proofErr w:type="spellEnd"/>
      <w:r>
        <w:rPr>
          <w:rFonts w:asciiTheme="majorHAnsi" w:hAnsiTheme="majorHAnsi"/>
          <w:lang w:val="en-AU"/>
        </w:rPr>
        <w:t>, period over which the change takes effect (</w:t>
      </w:r>
      <w:proofErr w:type="spellStart"/>
      <w:r w:rsidRPr="00C27A94">
        <w:rPr>
          <w:rFonts w:asciiTheme="majorHAnsi" w:hAnsiTheme="majorHAnsi"/>
          <w:color w:val="E36C0A" w:themeColor="accent6" w:themeShade="BF"/>
          <w:lang w:val="en-AU"/>
        </w:rPr>
        <w:t>CAPchange_period_YYY</w:t>
      </w:r>
      <w:proofErr w:type="spellEnd"/>
      <w:r>
        <w:rPr>
          <w:rFonts w:asciiTheme="majorHAnsi" w:hAnsiTheme="majorHAnsi"/>
          <w:lang w:val="en-AU"/>
        </w:rPr>
        <w:t>) and the multiplier to be reached at the end of the change period (</w:t>
      </w:r>
      <w:proofErr w:type="spellStart"/>
      <w:r w:rsidRPr="00C27A94">
        <w:rPr>
          <w:rFonts w:asciiTheme="majorHAnsi" w:hAnsiTheme="majorHAnsi"/>
          <w:color w:val="E36C0A" w:themeColor="accent6" w:themeShade="BF"/>
          <w:lang w:val="en-AU"/>
        </w:rPr>
        <w:t>CAPchange_mult_YYY</w:t>
      </w:r>
      <w:proofErr w:type="spellEnd"/>
      <w:r>
        <w:rPr>
          <w:rFonts w:asciiTheme="majorHAnsi" w:hAnsiTheme="majorHAnsi"/>
          <w:lang w:val="en-AU"/>
        </w:rPr>
        <w:t>).</w:t>
      </w:r>
    </w:p>
    <w:p w14:paraId="4515407F" w14:textId="77777777" w:rsidR="00B77D12" w:rsidRDefault="00B77D12" w:rsidP="00BD514A">
      <w:pPr>
        <w:pStyle w:val="BodyText2"/>
        <w:spacing w:before="0" w:line="276" w:lineRule="auto"/>
        <w:rPr>
          <w:rFonts w:asciiTheme="majorHAnsi" w:hAnsiTheme="majorHAnsi"/>
          <w:lang w:val="en-AU"/>
        </w:rPr>
      </w:pPr>
    </w:p>
    <w:p w14:paraId="3FBA7613" w14:textId="133607D7" w:rsidR="00C54F7A" w:rsidRDefault="00B77D12" w:rsidP="00BD514A">
      <w:pPr>
        <w:pStyle w:val="BodyText2"/>
        <w:spacing w:before="0" w:line="276" w:lineRule="auto"/>
        <w:rPr>
          <w:rFonts w:asciiTheme="majorHAnsi" w:hAnsiTheme="majorHAnsi"/>
          <w:lang w:val="en-AU"/>
        </w:rPr>
      </w:pPr>
      <w:r>
        <w:rPr>
          <w:rFonts w:asciiTheme="majorHAnsi" w:hAnsiTheme="majorHAnsi"/>
          <w:lang w:val="en-AU"/>
        </w:rPr>
        <w:t>Note effort caps can also be used to force more even temporal distributions of effort. In this case for all effort</w:t>
      </w:r>
      <w:r w:rsidR="003F5045">
        <w:rPr>
          <w:rFonts w:asciiTheme="majorHAnsi" w:hAnsiTheme="majorHAnsi"/>
          <w:lang w:val="en-AU"/>
        </w:rPr>
        <w:t xml:space="preserve"> </w:t>
      </w:r>
      <w:r>
        <w:rPr>
          <w:rFonts w:asciiTheme="majorHAnsi" w:hAnsiTheme="majorHAnsi"/>
          <w:lang w:val="en-AU"/>
        </w:rPr>
        <w:t xml:space="preserve">models except the forced time series and </w:t>
      </w:r>
      <w:proofErr w:type="gramStart"/>
      <w:r>
        <w:rPr>
          <w:rFonts w:asciiTheme="majorHAnsi" w:hAnsiTheme="majorHAnsi"/>
          <w:lang w:val="en-AU"/>
        </w:rPr>
        <w:t>economics based</w:t>
      </w:r>
      <w:proofErr w:type="gramEnd"/>
      <w:r>
        <w:rPr>
          <w:rFonts w:asciiTheme="majorHAnsi" w:hAnsiTheme="majorHAnsi"/>
          <w:lang w:val="en-AU"/>
        </w:rPr>
        <w:t xml:space="preserve"> effort models the annual effort level extrapolated from the current daily effort level (i.e. the current effort level * 365) is compared against the cap. If th</w:t>
      </w:r>
      <w:r w:rsidR="003F5045">
        <w:rPr>
          <w:rFonts w:asciiTheme="majorHAnsi" w:hAnsiTheme="majorHAnsi"/>
          <w:lang w:val="en-AU"/>
        </w:rPr>
        <w:t>e</w:t>
      </w:r>
      <w:r>
        <w:rPr>
          <w:rFonts w:asciiTheme="majorHAnsi" w:hAnsiTheme="majorHAnsi"/>
          <w:lang w:val="en-AU"/>
        </w:rPr>
        <w:t xml:space="preserve"> extrapolated annual effort is greater than the </w:t>
      </w:r>
      <w:proofErr w:type="gramStart"/>
      <w:r>
        <w:rPr>
          <w:rFonts w:asciiTheme="majorHAnsi" w:hAnsiTheme="majorHAnsi"/>
          <w:lang w:val="en-AU"/>
        </w:rPr>
        <w:t>cap</w:t>
      </w:r>
      <w:proofErr w:type="gramEnd"/>
      <w:r>
        <w:rPr>
          <w:rFonts w:asciiTheme="majorHAnsi" w:hAnsiTheme="majorHAnsi"/>
          <w:lang w:val="en-AU"/>
        </w:rPr>
        <w:t xml:space="preserve"> then the current effort is reset to the capped effort level divided by 365. This </w:t>
      </w:r>
      <w:r w:rsidR="0063275E">
        <w:rPr>
          <w:rFonts w:asciiTheme="majorHAnsi" w:hAnsiTheme="majorHAnsi"/>
          <w:lang w:val="en-AU"/>
        </w:rPr>
        <w:t>levels</w:t>
      </w:r>
      <w:r>
        <w:rPr>
          <w:rFonts w:asciiTheme="majorHAnsi" w:hAnsiTheme="majorHAnsi"/>
          <w:lang w:val="en-AU"/>
        </w:rPr>
        <w:t xml:space="preserve"> out some of the strong spikes in effort that can occur on a day-to-day basis and can see effort pile up in the early days of a season and then dwindle </w:t>
      </w:r>
      <w:proofErr w:type="gramStart"/>
      <w:r>
        <w:rPr>
          <w:rFonts w:asciiTheme="majorHAnsi" w:hAnsiTheme="majorHAnsi"/>
          <w:lang w:val="en-AU"/>
        </w:rPr>
        <w:t>later on</w:t>
      </w:r>
      <w:proofErr w:type="gramEnd"/>
      <w:r>
        <w:rPr>
          <w:rFonts w:asciiTheme="majorHAnsi" w:hAnsiTheme="majorHAnsi"/>
          <w:lang w:val="en-AU"/>
        </w:rPr>
        <w:t>. Such patchy effort is not unrealistic, however, so using the cap in this way must be done with caution.</w:t>
      </w:r>
    </w:p>
    <w:p w14:paraId="506F8D38" w14:textId="77777777" w:rsidR="00BD514A" w:rsidRDefault="00BD514A" w:rsidP="00BD514A">
      <w:pPr>
        <w:pStyle w:val="BodyText2"/>
        <w:spacing w:before="0" w:line="276" w:lineRule="auto"/>
        <w:rPr>
          <w:rFonts w:asciiTheme="majorHAnsi" w:hAnsiTheme="majorHAnsi"/>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BD514A" w:rsidRPr="002E67BD" w14:paraId="6C9DEA2A" w14:textId="77777777" w:rsidTr="001209DF">
        <w:tc>
          <w:tcPr>
            <w:tcW w:w="9628" w:type="dxa"/>
            <w:shd w:val="clear" w:color="auto" w:fill="FDE9D9" w:themeFill="accent6" w:themeFillTint="33"/>
          </w:tcPr>
          <w:p w14:paraId="012D345D" w14:textId="370013E2" w:rsidR="00BD514A" w:rsidRPr="00B33B8A" w:rsidRDefault="00BD514A" w:rsidP="00BD514A">
            <w:pPr>
              <w:pStyle w:val="BodyText2"/>
              <w:spacing w:before="0" w:line="276" w:lineRule="auto"/>
              <w:rPr>
                <w:rFonts w:asciiTheme="majorHAnsi" w:hAnsiTheme="majorHAnsi"/>
                <w:b/>
                <w:lang w:val="en-AU"/>
              </w:rPr>
            </w:pPr>
            <w:r w:rsidRPr="00B33B8A">
              <w:rPr>
                <w:rFonts w:asciiTheme="majorHAnsi" w:hAnsiTheme="majorHAnsi"/>
                <w:b/>
                <w:lang w:val="en-AU"/>
              </w:rPr>
              <w:t>NOTE!</w:t>
            </w:r>
          </w:p>
          <w:p w14:paraId="7F7BEB26" w14:textId="77777777" w:rsidR="00BD514A" w:rsidRPr="00B33B8A" w:rsidRDefault="00BD514A" w:rsidP="00BD514A">
            <w:pPr>
              <w:pStyle w:val="BodyText2"/>
              <w:spacing w:before="0" w:line="276" w:lineRule="auto"/>
              <w:rPr>
                <w:rFonts w:asciiTheme="majorHAnsi" w:hAnsiTheme="majorHAnsi"/>
                <w:b/>
                <w:lang w:val="en-AU"/>
              </w:rPr>
            </w:pPr>
          </w:p>
          <w:p w14:paraId="4FF90671" w14:textId="77777777" w:rsidR="00BD514A" w:rsidRPr="00B33B8A" w:rsidRDefault="00BD514A" w:rsidP="00BD514A">
            <w:pPr>
              <w:pStyle w:val="BodyText2"/>
              <w:spacing w:before="0" w:line="276" w:lineRule="auto"/>
              <w:rPr>
                <w:rFonts w:asciiTheme="majorHAnsi" w:hAnsiTheme="majorHAnsi"/>
                <w:b/>
                <w:lang w:val="en-AU"/>
              </w:rPr>
            </w:pPr>
            <w:r w:rsidRPr="00B33B8A">
              <w:rPr>
                <w:rFonts w:asciiTheme="majorHAnsi" w:hAnsiTheme="majorHAnsi"/>
                <w:b/>
                <w:lang w:val="en-AU"/>
              </w:rPr>
              <w:t xml:space="preserve">Capping of effort should be avoided unless well </w:t>
            </w:r>
            <w:proofErr w:type="gramStart"/>
            <w:r w:rsidRPr="00B33B8A">
              <w:rPr>
                <w:rFonts w:asciiTheme="majorHAnsi" w:hAnsiTheme="majorHAnsi"/>
                <w:b/>
                <w:lang w:val="en-AU"/>
              </w:rPr>
              <w:t>justified</w:t>
            </w:r>
            <w:proofErr w:type="gramEnd"/>
            <w:r w:rsidRPr="00B33B8A">
              <w:rPr>
                <w:rFonts w:asciiTheme="majorHAnsi" w:hAnsiTheme="majorHAnsi"/>
                <w:b/>
                <w:lang w:val="en-AU"/>
              </w:rPr>
              <w:t xml:space="preserve"> </w:t>
            </w:r>
          </w:p>
          <w:p w14:paraId="3A71C2ED" w14:textId="77777777" w:rsidR="00BD514A" w:rsidRDefault="00BD514A" w:rsidP="00BD514A">
            <w:pPr>
              <w:pStyle w:val="BodyText2"/>
              <w:spacing w:before="0" w:line="276" w:lineRule="auto"/>
              <w:rPr>
                <w:rFonts w:asciiTheme="majorHAnsi" w:hAnsiTheme="majorHAnsi"/>
                <w:lang w:val="en-AU"/>
              </w:rPr>
            </w:pPr>
          </w:p>
          <w:p w14:paraId="39FD13CA" w14:textId="7CFFB5A1" w:rsidR="003F5045" w:rsidRDefault="00BD514A" w:rsidP="00BD514A">
            <w:pPr>
              <w:pStyle w:val="BodyText2"/>
              <w:spacing w:before="0" w:line="276" w:lineRule="auto"/>
              <w:rPr>
                <w:rFonts w:asciiTheme="majorHAnsi" w:hAnsiTheme="majorHAnsi"/>
                <w:lang w:val="en-AU"/>
              </w:rPr>
            </w:pPr>
            <w:r>
              <w:rPr>
                <w:rFonts w:asciiTheme="majorHAnsi" w:hAnsiTheme="majorHAnsi"/>
                <w:lang w:val="en-AU"/>
              </w:rPr>
              <w:t>The capping of effort provides an ad hoc approach to limit effort in a box</w:t>
            </w:r>
            <w:r w:rsidR="00B77D12">
              <w:rPr>
                <w:rFonts w:asciiTheme="majorHAnsi" w:hAnsiTheme="majorHAnsi"/>
                <w:lang w:val="en-AU"/>
              </w:rPr>
              <w:t xml:space="preserve"> (or through time</w:t>
            </w:r>
            <w:proofErr w:type="gramStart"/>
            <w:r w:rsidR="00B77D12">
              <w:rPr>
                <w:rFonts w:asciiTheme="majorHAnsi" w:hAnsiTheme="majorHAnsi"/>
                <w:lang w:val="en-AU"/>
              </w:rPr>
              <w:t>)</w:t>
            </w:r>
            <w:r>
              <w:rPr>
                <w:rFonts w:asciiTheme="majorHAnsi" w:hAnsiTheme="majorHAnsi"/>
                <w:lang w:val="en-AU"/>
              </w:rPr>
              <w:t>, and</w:t>
            </w:r>
            <w:proofErr w:type="gramEnd"/>
            <w:r>
              <w:rPr>
                <w:rFonts w:asciiTheme="majorHAnsi" w:hAnsiTheme="majorHAnsi"/>
                <w:lang w:val="en-AU"/>
              </w:rPr>
              <w:t xml:space="preserve"> reduce</w:t>
            </w:r>
            <w:r w:rsidR="00B77D12">
              <w:rPr>
                <w:rFonts w:asciiTheme="majorHAnsi" w:hAnsiTheme="majorHAnsi"/>
                <w:lang w:val="en-AU"/>
              </w:rPr>
              <w:t>s</w:t>
            </w:r>
            <w:r>
              <w:rPr>
                <w:rFonts w:asciiTheme="majorHAnsi" w:hAnsiTheme="majorHAnsi"/>
                <w:lang w:val="en-AU"/>
              </w:rPr>
              <w:t xml:space="preserve"> the </w:t>
            </w:r>
            <w:r w:rsidR="00B77D12">
              <w:rPr>
                <w:rFonts w:asciiTheme="majorHAnsi" w:hAnsiTheme="majorHAnsi"/>
                <w:lang w:val="en-AU"/>
              </w:rPr>
              <w:t>potential</w:t>
            </w:r>
            <w:r>
              <w:rPr>
                <w:rFonts w:asciiTheme="majorHAnsi" w:hAnsiTheme="majorHAnsi"/>
                <w:lang w:val="en-AU"/>
              </w:rPr>
              <w:t xml:space="preserve"> understanding </w:t>
            </w:r>
            <w:r w:rsidR="00B77D12">
              <w:rPr>
                <w:rFonts w:asciiTheme="majorHAnsi" w:hAnsiTheme="majorHAnsi"/>
                <w:lang w:val="en-AU"/>
              </w:rPr>
              <w:t xml:space="preserve">of </w:t>
            </w:r>
            <w:r>
              <w:rPr>
                <w:rFonts w:asciiTheme="majorHAnsi" w:hAnsiTheme="majorHAnsi"/>
                <w:lang w:val="en-AU"/>
              </w:rPr>
              <w:t>the underlying process</w:t>
            </w:r>
            <w:r w:rsidR="00B77D12">
              <w:rPr>
                <w:rFonts w:asciiTheme="majorHAnsi" w:hAnsiTheme="majorHAnsi"/>
                <w:lang w:val="en-AU"/>
              </w:rPr>
              <w:t>es</w:t>
            </w:r>
            <w:r>
              <w:rPr>
                <w:rFonts w:asciiTheme="majorHAnsi" w:hAnsiTheme="majorHAnsi"/>
                <w:lang w:val="en-AU"/>
              </w:rPr>
              <w:t xml:space="preserve"> </w:t>
            </w:r>
            <w:r w:rsidR="00B77D12">
              <w:rPr>
                <w:rFonts w:asciiTheme="majorHAnsi" w:hAnsiTheme="majorHAnsi"/>
                <w:lang w:val="en-AU"/>
              </w:rPr>
              <w:t>which are leading to</w:t>
            </w:r>
            <w:r>
              <w:rPr>
                <w:rFonts w:asciiTheme="majorHAnsi" w:hAnsiTheme="majorHAnsi"/>
                <w:lang w:val="en-AU"/>
              </w:rPr>
              <w:t xml:space="preserve"> effort in one box </w:t>
            </w:r>
            <w:r w:rsidR="00B77D12">
              <w:rPr>
                <w:rFonts w:asciiTheme="majorHAnsi" w:hAnsiTheme="majorHAnsi"/>
                <w:lang w:val="en-AU"/>
              </w:rPr>
              <w:t xml:space="preserve">increasing </w:t>
            </w:r>
            <w:r>
              <w:rPr>
                <w:rFonts w:asciiTheme="majorHAnsi" w:hAnsiTheme="majorHAnsi"/>
                <w:lang w:val="en-AU"/>
              </w:rPr>
              <w:t xml:space="preserve">to </w:t>
            </w:r>
            <w:r w:rsidR="00B77D12">
              <w:rPr>
                <w:rFonts w:asciiTheme="majorHAnsi" w:hAnsiTheme="majorHAnsi"/>
                <w:lang w:val="en-AU"/>
              </w:rPr>
              <w:t xml:space="preserve">high </w:t>
            </w:r>
            <w:r>
              <w:rPr>
                <w:rFonts w:asciiTheme="majorHAnsi" w:hAnsiTheme="majorHAnsi"/>
                <w:lang w:val="en-AU"/>
              </w:rPr>
              <w:t xml:space="preserve">levels. </w:t>
            </w:r>
            <w:r w:rsidR="00B33B8A" w:rsidRPr="00C54F7A">
              <w:rPr>
                <w:rFonts w:asciiTheme="majorHAnsi" w:hAnsiTheme="majorHAnsi"/>
                <w:b/>
                <w:lang w:val="en-AU"/>
              </w:rPr>
              <w:t>Effort caps are different from effort displacement, and they simply reduce the dynamically calculated effort</w:t>
            </w:r>
            <w:r w:rsidR="00B33B8A">
              <w:rPr>
                <w:rFonts w:asciiTheme="majorHAnsi" w:hAnsiTheme="majorHAnsi"/>
                <w:lang w:val="en-AU"/>
              </w:rPr>
              <w:t xml:space="preserve">. This means that some </w:t>
            </w:r>
            <w:r w:rsidR="00B33B8A" w:rsidRPr="00C54F7A">
              <w:rPr>
                <w:rFonts w:asciiTheme="majorHAnsi" w:hAnsiTheme="majorHAnsi"/>
                <w:b/>
                <w:lang w:val="en-AU"/>
              </w:rPr>
              <w:t>effort is lost from the system</w:t>
            </w:r>
            <w:r w:rsidR="00B33B8A">
              <w:rPr>
                <w:rFonts w:asciiTheme="majorHAnsi" w:hAnsiTheme="majorHAnsi"/>
                <w:lang w:val="en-AU"/>
              </w:rPr>
              <w:t xml:space="preserve"> without the explicit factors (MPA, low CPUE, TAC reached, </w:t>
            </w:r>
            <w:r w:rsidR="0063275E">
              <w:rPr>
                <w:rFonts w:asciiTheme="majorHAnsi" w:hAnsiTheme="majorHAnsi"/>
                <w:lang w:val="en-AU"/>
              </w:rPr>
              <w:t>etc.</w:t>
            </w:r>
            <w:r w:rsidR="00B33B8A">
              <w:rPr>
                <w:rFonts w:asciiTheme="majorHAnsi" w:hAnsiTheme="majorHAnsi"/>
                <w:lang w:val="en-AU"/>
              </w:rPr>
              <w:t xml:space="preserve">) accounting for this effort decrease. </w:t>
            </w:r>
          </w:p>
          <w:p w14:paraId="68FE0DF1" w14:textId="77777777" w:rsidR="003F5045" w:rsidRDefault="003F5045" w:rsidP="00BD514A">
            <w:pPr>
              <w:pStyle w:val="BodyText2"/>
              <w:spacing w:before="0" w:line="276" w:lineRule="auto"/>
              <w:rPr>
                <w:rFonts w:asciiTheme="majorHAnsi" w:hAnsiTheme="majorHAnsi"/>
                <w:lang w:val="en-AU"/>
              </w:rPr>
            </w:pPr>
          </w:p>
          <w:p w14:paraId="63FEC856" w14:textId="1EB3384A" w:rsidR="00BD514A" w:rsidRDefault="00BD514A" w:rsidP="00BD514A">
            <w:pPr>
              <w:pStyle w:val="BodyText2"/>
              <w:spacing w:before="0" w:line="276" w:lineRule="auto"/>
              <w:rPr>
                <w:rFonts w:asciiTheme="majorHAnsi" w:hAnsiTheme="majorHAnsi"/>
                <w:lang w:val="en-AU"/>
              </w:rPr>
            </w:pPr>
            <w:r>
              <w:rPr>
                <w:rFonts w:asciiTheme="majorHAnsi" w:hAnsiTheme="majorHAnsi"/>
                <w:lang w:val="en-AU"/>
              </w:rPr>
              <w:t xml:space="preserve">Applying caps means that the user </w:t>
            </w:r>
            <w:r w:rsidR="00B77D12">
              <w:rPr>
                <w:rFonts w:asciiTheme="majorHAnsi" w:hAnsiTheme="majorHAnsi"/>
                <w:lang w:val="en-AU"/>
              </w:rPr>
              <w:t xml:space="preserve">either </w:t>
            </w:r>
            <w:r>
              <w:rPr>
                <w:rFonts w:asciiTheme="majorHAnsi" w:hAnsiTheme="majorHAnsi"/>
                <w:lang w:val="en-AU"/>
              </w:rPr>
              <w:t>assumes that</w:t>
            </w:r>
            <w:r w:rsidR="00B77D12">
              <w:rPr>
                <w:rFonts w:asciiTheme="majorHAnsi" w:hAnsiTheme="majorHAnsi"/>
                <w:lang w:val="en-AU"/>
              </w:rPr>
              <w:t xml:space="preserve"> (</w:t>
            </w:r>
            <w:proofErr w:type="spellStart"/>
            <w:r w:rsidR="00B77D12">
              <w:rPr>
                <w:rFonts w:asciiTheme="majorHAnsi" w:hAnsiTheme="majorHAnsi"/>
                <w:lang w:val="en-AU"/>
              </w:rPr>
              <w:t>i</w:t>
            </w:r>
            <w:proofErr w:type="spellEnd"/>
            <w:r w:rsidR="00B77D12">
              <w:rPr>
                <w:rFonts w:asciiTheme="majorHAnsi" w:hAnsiTheme="majorHAnsi"/>
                <w:lang w:val="en-AU"/>
              </w:rPr>
              <w:t>)</w:t>
            </w:r>
            <w:r>
              <w:rPr>
                <w:rFonts w:asciiTheme="majorHAnsi" w:hAnsiTheme="majorHAnsi"/>
                <w:lang w:val="en-AU"/>
              </w:rPr>
              <w:t xml:space="preserve"> </w:t>
            </w:r>
            <w:r w:rsidR="00B77D12">
              <w:rPr>
                <w:rFonts w:asciiTheme="majorHAnsi" w:hAnsiTheme="majorHAnsi"/>
                <w:lang w:val="en-AU"/>
              </w:rPr>
              <w:t xml:space="preserve">there are some external </w:t>
            </w:r>
            <w:r w:rsidR="0063275E">
              <w:rPr>
                <w:rFonts w:asciiTheme="majorHAnsi" w:hAnsiTheme="majorHAnsi"/>
                <w:lang w:val="en-AU"/>
              </w:rPr>
              <w:t>limitations</w:t>
            </w:r>
            <w:r w:rsidR="00B77D12">
              <w:rPr>
                <w:rFonts w:asciiTheme="majorHAnsi" w:hAnsiTheme="majorHAnsi"/>
                <w:lang w:val="en-AU"/>
              </w:rPr>
              <w:t xml:space="preserve"> on effort (such as port extent, maintenance </w:t>
            </w:r>
            <w:r w:rsidR="0063275E">
              <w:rPr>
                <w:rFonts w:asciiTheme="majorHAnsi" w:hAnsiTheme="majorHAnsi"/>
                <w:lang w:val="en-AU"/>
              </w:rPr>
              <w:t>requirements</w:t>
            </w:r>
            <w:r w:rsidR="00B77D12">
              <w:rPr>
                <w:rFonts w:asciiTheme="majorHAnsi" w:hAnsiTheme="majorHAnsi"/>
                <w:lang w:val="en-AU"/>
              </w:rPr>
              <w:t>, physical space or specific regulations) that limit effort concent</w:t>
            </w:r>
            <w:r w:rsidR="003F5045">
              <w:rPr>
                <w:rFonts w:asciiTheme="majorHAnsi" w:hAnsiTheme="majorHAnsi"/>
                <w:lang w:val="en-AU"/>
              </w:rPr>
              <w:t xml:space="preserve">ration (thereby justifying the </w:t>
            </w:r>
            <w:r w:rsidR="00B77D12">
              <w:rPr>
                <w:rFonts w:asciiTheme="majorHAnsi" w:hAnsiTheme="majorHAnsi"/>
                <w:lang w:val="en-AU"/>
              </w:rPr>
              <w:t xml:space="preserve">use of a cap) or (ii) </w:t>
            </w:r>
            <w:r>
              <w:rPr>
                <w:rFonts w:asciiTheme="majorHAnsi" w:hAnsiTheme="majorHAnsi"/>
                <w:lang w:val="en-AU"/>
              </w:rPr>
              <w:t>due to inevitable model limitations Atlantis cannot reproduce the effort dynamics sufficiently well</w:t>
            </w:r>
            <w:r w:rsidR="00B77D12">
              <w:rPr>
                <w:rFonts w:asciiTheme="majorHAnsi" w:hAnsiTheme="majorHAnsi"/>
                <w:lang w:val="en-AU"/>
              </w:rPr>
              <w:t xml:space="preserve"> and the model is producing</w:t>
            </w:r>
            <w:r>
              <w:rPr>
                <w:rFonts w:asciiTheme="majorHAnsi" w:hAnsiTheme="majorHAnsi"/>
                <w:lang w:val="en-AU"/>
              </w:rPr>
              <w:t xml:space="preserve"> effort</w:t>
            </w:r>
            <w:r w:rsidR="00B77D12">
              <w:rPr>
                <w:rFonts w:asciiTheme="majorHAnsi" w:hAnsiTheme="majorHAnsi"/>
                <w:lang w:val="en-AU"/>
              </w:rPr>
              <w:t xml:space="preserve"> level</w:t>
            </w:r>
            <w:r>
              <w:rPr>
                <w:rFonts w:asciiTheme="majorHAnsi" w:hAnsiTheme="majorHAnsi"/>
                <w:lang w:val="en-AU"/>
              </w:rPr>
              <w:t xml:space="preserve">s that are higher than they </w:t>
            </w:r>
            <w:r w:rsidR="00B77D12">
              <w:rPr>
                <w:rFonts w:asciiTheme="majorHAnsi" w:hAnsiTheme="majorHAnsi"/>
                <w:lang w:val="en-AU"/>
              </w:rPr>
              <w:t xml:space="preserve">should </w:t>
            </w:r>
            <w:r>
              <w:rPr>
                <w:rFonts w:asciiTheme="majorHAnsi" w:hAnsiTheme="majorHAnsi"/>
                <w:lang w:val="en-AU"/>
              </w:rPr>
              <w:t xml:space="preserve">be. </w:t>
            </w:r>
            <w:r w:rsidR="003F5045">
              <w:rPr>
                <w:rFonts w:asciiTheme="majorHAnsi" w:hAnsiTheme="majorHAnsi"/>
                <w:lang w:val="en-AU"/>
              </w:rPr>
              <w:t>In the</w:t>
            </w:r>
            <w:r w:rsidR="00B77D12">
              <w:rPr>
                <w:rFonts w:asciiTheme="majorHAnsi" w:hAnsiTheme="majorHAnsi"/>
                <w:lang w:val="en-AU"/>
              </w:rPr>
              <w:t xml:space="preserve"> </w:t>
            </w:r>
            <w:proofErr w:type="spellStart"/>
            <w:r w:rsidR="00B77D12">
              <w:rPr>
                <w:rFonts w:asciiTheme="majorHAnsi" w:hAnsiTheme="majorHAnsi"/>
                <w:lang w:val="en-AU"/>
              </w:rPr>
              <w:t>later</w:t>
            </w:r>
            <w:proofErr w:type="spellEnd"/>
            <w:r w:rsidR="00B77D12">
              <w:rPr>
                <w:rFonts w:asciiTheme="majorHAnsi" w:hAnsiTheme="majorHAnsi"/>
                <w:lang w:val="en-AU"/>
              </w:rPr>
              <w:t xml:space="preserve"> case</w:t>
            </w:r>
            <w:proofErr w:type="gramStart"/>
            <w:r w:rsidR="00B77D12">
              <w:rPr>
                <w:rFonts w:asciiTheme="majorHAnsi" w:hAnsiTheme="majorHAnsi"/>
                <w:lang w:val="en-AU"/>
              </w:rPr>
              <w:t xml:space="preserve">, in </w:t>
            </w:r>
            <w:r w:rsidR="003F5045">
              <w:rPr>
                <w:rFonts w:asciiTheme="majorHAnsi" w:hAnsiTheme="majorHAnsi"/>
                <w:lang w:val="en-AU"/>
              </w:rPr>
              <w:t>particular, it</w:t>
            </w:r>
            <w:proofErr w:type="gramEnd"/>
            <w:r w:rsidR="003F5045">
              <w:rPr>
                <w:rFonts w:asciiTheme="majorHAnsi" w:hAnsiTheme="majorHAnsi"/>
                <w:lang w:val="en-AU"/>
              </w:rPr>
              <w:t xml:space="preserve"> is important to try and understand </w:t>
            </w:r>
            <w:r w:rsidR="00B77D12">
              <w:rPr>
                <w:rFonts w:asciiTheme="majorHAnsi" w:hAnsiTheme="majorHAnsi"/>
                <w:lang w:val="en-AU"/>
              </w:rPr>
              <w:t>why</w:t>
            </w:r>
            <w:r w:rsidR="003F5045">
              <w:rPr>
                <w:rFonts w:asciiTheme="majorHAnsi" w:hAnsiTheme="majorHAnsi"/>
                <w:lang w:val="en-AU"/>
              </w:rPr>
              <w:t xml:space="preserve"> the effort increases too much and explore whether </w:t>
            </w:r>
            <w:r w:rsidR="00B77D12">
              <w:rPr>
                <w:rFonts w:asciiTheme="majorHAnsi" w:hAnsiTheme="majorHAnsi"/>
                <w:lang w:val="en-AU"/>
              </w:rPr>
              <w:t xml:space="preserve">a more reasonable parameterisation or formulation is possible. </w:t>
            </w:r>
            <w:r>
              <w:rPr>
                <w:rFonts w:asciiTheme="majorHAnsi" w:hAnsiTheme="majorHAnsi"/>
                <w:lang w:val="en-AU"/>
              </w:rPr>
              <w:t>It is useful to trace the sources of ef</w:t>
            </w:r>
            <w:r w:rsidR="00B33B8A">
              <w:rPr>
                <w:rFonts w:asciiTheme="majorHAnsi" w:hAnsiTheme="majorHAnsi"/>
                <w:lang w:val="en-AU"/>
              </w:rPr>
              <w:t>fort increase in one box</w:t>
            </w:r>
            <w:r w:rsidR="00B77D12">
              <w:rPr>
                <w:rFonts w:asciiTheme="majorHAnsi" w:hAnsiTheme="majorHAnsi"/>
                <w:lang w:val="en-AU"/>
              </w:rPr>
              <w:t xml:space="preserve"> to check on whether the assumptions are justified</w:t>
            </w:r>
            <w:r w:rsidR="00B33B8A">
              <w:rPr>
                <w:rFonts w:asciiTheme="majorHAnsi" w:hAnsiTheme="majorHAnsi"/>
                <w:lang w:val="en-AU"/>
              </w:rPr>
              <w:t>, e.g.</w:t>
            </w:r>
            <w:r w:rsidR="00B77D12">
              <w:rPr>
                <w:rFonts w:asciiTheme="majorHAnsi" w:hAnsiTheme="majorHAnsi"/>
                <w:lang w:val="en-AU"/>
              </w:rPr>
              <w:t xml:space="preserve"> </w:t>
            </w:r>
            <w:proofErr w:type="gramStart"/>
            <w:r w:rsidR="00B77D12">
              <w:rPr>
                <w:rFonts w:asciiTheme="majorHAnsi" w:hAnsiTheme="majorHAnsi"/>
                <w:lang w:val="en-AU"/>
              </w:rPr>
              <w:t>whether</w:t>
            </w:r>
            <w:proofErr w:type="gramEnd"/>
            <w:r w:rsidR="00B77D12">
              <w:rPr>
                <w:rFonts w:asciiTheme="majorHAnsi" w:hAnsiTheme="majorHAnsi"/>
                <w:lang w:val="en-AU"/>
              </w:rPr>
              <w:t xml:space="preserve"> </w:t>
            </w:r>
          </w:p>
          <w:p w14:paraId="0AC1F969" w14:textId="77777777" w:rsidR="003F5045" w:rsidRDefault="003F5045" w:rsidP="00BD514A">
            <w:pPr>
              <w:pStyle w:val="BodyText2"/>
              <w:spacing w:before="0" w:line="276" w:lineRule="auto"/>
              <w:rPr>
                <w:rFonts w:asciiTheme="majorHAnsi" w:hAnsiTheme="majorHAnsi"/>
                <w:lang w:val="en-AU"/>
              </w:rPr>
            </w:pPr>
          </w:p>
          <w:p w14:paraId="4E89F268" w14:textId="77777777" w:rsidR="003F5045" w:rsidRDefault="00B33B8A" w:rsidP="00432CA4">
            <w:pPr>
              <w:pStyle w:val="BodyText2"/>
              <w:numPr>
                <w:ilvl w:val="0"/>
                <w:numId w:val="18"/>
              </w:numPr>
              <w:spacing w:before="0" w:line="276" w:lineRule="auto"/>
              <w:rPr>
                <w:rFonts w:asciiTheme="majorHAnsi" w:hAnsiTheme="majorHAnsi"/>
                <w:lang w:val="en-AU"/>
              </w:rPr>
            </w:pPr>
            <w:r>
              <w:rPr>
                <w:rFonts w:asciiTheme="majorHAnsi" w:hAnsiTheme="majorHAnsi"/>
                <w:lang w:val="en-AU"/>
              </w:rPr>
              <w:t xml:space="preserve">the increase </w:t>
            </w:r>
            <w:r w:rsidR="00B77D12">
              <w:rPr>
                <w:rFonts w:asciiTheme="majorHAnsi" w:hAnsiTheme="majorHAnsi"/>
                <w:lang w:val="en-AU"/>
              </w:rPr>
              <w:t xml:space="preserve">is </w:t>
            </w:r>
            <w:r>
              <w:rPr>
                <w:rFonts w:asciiTheme="majorHAnsi" w:hAnsiTheme="majorHAnsi"/>
                <w:lang w:val="en-AU"/>
              </w:rPr>
              <w:t>due to high CPUE and if so, should the effort be ca</w:t>
            </w:r>
            <w:r w:rsidR="00B77D12">
              <w:rPr>
                <w:rFonts w:asciiTheme="majorHAnsi" w:hAnsiTheme="majorHAnsi"/>
                <w:lang w:val="en-AU"/>
              </w:rPr>
              <w:t>p</w:t>
            </w:r>
            <w:r>
              <w:rPr>
                <w:rFonts w:asciiTheme="majorHAnsi" w:hAnsiTheme="majorHAnsi"/>
                <w:lang w:val="en-AU"/>
              </w:rPr>
              <w:t xml:space="preserve">ped? It might be better to adjust the CPUE threshold parameters and in this way allow the effort to change </w:t>
            </w:r>
            <w:proofErr w:type="gramStart"/>
            <w:r>
              <w:rPr>
                <w:rFonts w:asciiTheme="majorHAnsi" w:hAnsiTheme="majorHAnsi"/>
                <w:lang w:val="en-AU"/>
              </w:rPr>
              <w:t>dynamically</w:t>
            </w:r>
            <w:proofErr w:type="gramEnd"/>
          </w:p>
          <w:p w14:paraId="763A55F2" w14:textId="1D2561A4" w:rsidR="00B33B8A" w:rsidRDefault="00B33B8A" w:rsidP="003F5045">
            <w:pPr>
              <w:pStyle w:val="BodyText2"/>
              <w:spacing w:before="0" w:line="276" w:lineRule="auto"/>
              <w:ind w:left="720"/>
              <w:rPr>
                <w:rFonts w:asciiTheme="majorHAnsi" w:hAnsiTheme="majorHAnsi"/>
                <w:lang w:val="en-AU"/>
              </w:rPr>
            </w:pPr>
            <w:r>
              <w:rPr>
                <w:rFonts w:asciiTheme="majorHAnsi" w:hAnsiTheme="majorHAnsi"/>
                <w:lang w:val="en-AU"/>
              </w:rPr>
              <w:t xml:space="preserve"> </w:t>
            </w:r>
          </w:p>
          <w:p w14:paraId="3E1F8C99" w14:textId="77777777" w:rsidR="00C54F7A" w:rsidRDefault="00B33B8A" w:rsidP="003F5045">
            <w:pPr>
              <w:pStyle w:val="BodyText2"/>
              <w:numPr>
                <w:ilvl w:val="0"/>
                <w:numId w:val="18"/>
              </w:numPr>
              <w:spacing w:before="0" w:line="276" w:lineRule="auto"/>
              <w:rPr>
                <w:rFonts w:asciiTheme="majorHAnsi" w:hAnsiTheme="majorHAnsi"/>
                <w:lang w:val="en-AU"/>
              </w:rPr>
            </w:pPr>
            <w:r>
              <w:rPr>
                <w:rFonts w:asciiTheme="majorHAnsi" w:hAnsiTheme="majorHAnsi"/>
                <w:lang w:val="en-AU"/>
              </w:rPr>
              <w:lastRenderedPageBreak/>
              <w:t xml:space="preserve">the increase </w:t>
            </w:r>
            <w:r w:rsidR="00B77D12">
              <w:rPr>
                <w:rFonts w:asciiTheme="majorHAnsi" w:hAnsiTheme="majorHAnsi"/>
                <w:lang w:val="en-AU"/>
              </w:rPr>
              <w:t xml:space="preserve">is </w:t>
            </w:r>
            <w:r>
              <w:rPr>
                <w:rFonts w:asciiTheme="majorHAnsi" w:hAnsiTheme="majorHAnsi"/>
                <w:lang w:val="en-AU"/>
              </w:rPr>
              <w:t xml:space="preserve">due to displacement due to MPAs? If so, is it reasonable to cap it? What would happen in </w:t>
            </w:r>
            <w:r w:rsidR="00B77D12">
              <w:rPr>
                <w:rFonts w:asciiTheme="majorHAnsi" w:hAnsiTheme="majorHAnsi"/>
                <w:lang w:val="en-AU"/>
              </w:rPr>
              <w:t xml:space="preserve">the </w:t>
            </w:r>
            <w:r>
              <w:rPr>
                <w:rFonts w:asciiTheme="majorHAnsi" w:hAnsiTheme="majorHAnsi"/>
                <w:lang w:val="en-AU"/>
              </w:rPr>
              <w:t xml:space="preserve">real world if large MPAs are imposed? Perhaps it would be better to include some MPA infringement instead? </w:t>
            </w:r>
          </w:p>
          <w:p w14:paraId="5B619003" w14:textId="77777777" w:rsidR="003F5045" w:rsidRDefault="003F5045" w:rsidP="003F5045">
            <w:pPr>
              <w:pStyle w:val="ListParagraph"/>
              <w:rPr>
                <w:rFonts w:asciiTheme="majorHAnsi" w:hAnsiTheme="majorHAnsi"/>
              </w:rPr>
            </w:pPr>
          </w:p>
          <w:p w14:paraId="55BA716B" w14:textId="684F0198" w:rsidR="003F5045" w:rsidRPr="00B77D12" w:rsidRDefault="003F5045" w:rsidP="003F5045">
            <w:pPr>
              <w:pStyle w:val="BodyText2"/>
              <w:spacing w:before="0" w:line="276" w:lineRule="auto"/>
              <w:ind w:left="720"/>
              <w:rPr>
                <w:rFonts w:asciiTheme="majorHAnsi" w:hAnsiTheme="majorHAnsi"/>
                <w:lang w:val="en-AU"/>
              </w:rPr>
            </w:pPr>
          </w:p>
        </w:tc>
      </w:tr>
    </w:tbl>
    <w:p w14:paraId="5376BCDF" w14:textId="77777777" w:rsidR="003C0879" w:rsidRDefault="003C0879" w:rsidP="003C0879">
      <w:pPr>
        <w:pStyle w:val="BodyText2"/>
        <w:spacing w:before="0" w:line="276" w:lineRule="auto"/>
        <w:rPr>
          <w:rFonts w:asciiTheme="majorHAnsi" w:hAnsiTheme="majorHAnsi"/>
          <w:lang w:val="en-AU"/>
        </w:rPr>
      </w:pPr>
    </w:p>
    <w:p w14:paraId="0AD83F25" w14:textId="1A8FC922" w:rsidR="008B1773" w:rsidRPr="00C11927" w:rsidRDefault="008B1773" w:rsidP="00E85ABE">
      <w:pPr>
        <w:pStyle w:val="BodyText2"/>
        <w:spacing w:before="0" w:line="276" w:lineRule="auto"/>
        <w:outlineLvl w:val="2"/>
        <w:rPr>
          <w:rFonts w:asciiTheme="majorHAnsi" w:hAnsiTheme="majorHAnsi"/>
          <w:b/>
          <w:i/>
          <w:sz w:val="24"/>
          <w:lang w:val="en-AU"/>
        </w:rPr>
      </w:pPr>
      <w:bookmarkStart w:id="34" w:name="_Toc162809062"/>
      <w:r w:rsidRPr="00C11927">
        <w:rPr>
          <w:rFonts w:asciiTheme="majorHAnsi" w:hAnsiTheme="majorHAnsi"/>
          <w:b/>
          <w:i/>
          <w:sz w:val="24"/>
          <w:lang w:val="en-AU"/>
        </w:rPr>
        <w:t>15.6.</w:t>
      </w:r>
      <w:r>
        <w:rPr>
          <w:rFonts w:asciiTheme="majorHAnsi" w:hAnsiTheme="majorHAnsi"/>
          <w:b/>
          <w:i/>
          <w:sz w:val="24"/>
          <w:lang w:val="en-AU"/>
        </w:rPr>
        <w:t>3</w:t>
      </w:r>
      <w:r w:rsidRPr="00C11927">
        <w:rPr>
          <w:rFonts w:asciiTheme="majorHAnsi" w:hAnsiTheme="majorHAnsi"/>
          <w:b/>
          <w:i/>
          <w:sz w:val="24"/>
          <w:lang w:val="en-AU"/>
        </w:rPr>
        <w:t xml:space="preserve">. Effort </w:t>
      </w:r>
      <w:proofErr w:type="gramStart"/>
      <w:r>
        <w:rPr>
          <w:rFonts w:asciiTheme="majorHAnsi" w:hAnsiTheme="majorHAnsi"/>
          <w:b/>
          <w:i/>
          <w:sz w:val="24"/>
          <w:lang w:val="en-AU"/>
        </w:rPr>
        <w:t>drop</w:t>
      </w:r>
      <w:bookmarkEnd w:id="34"/>
      <w:proofErr w:type="gramEnd"/>
      <w:r w:rsidRPr="00C11927">
        <w:rPr>
          <w:rFonts w:asciiTheme="majorHAnsi" w:hAnsiTheme="majorHAnsi"/>
          <w:b/>
          <w:i/>
          <w:sz w:val="24"/>
          <w:lang w:val="en-AU"/>
        </w:rPr>
        <w:t xml:space="preserve"> </w:t>
      </w:r>
    </w:p>
    <w:p w14:paraId="7BD82C47" w14:textId="77777777" w:rsidR="001A0941" w:rsidRDefault="001A0941" w:rsidP="00BD514A">
      <w:pPr>
        <w:pStyle w:val="BodyText2"/>
        <w:spacing w:before="0" w:line="276" w:lineRule="auto"/>
        <w:rPr>
          <w:rFonts w:asciiTheme="majorHAnsi" w:hAnsiTheme="majorHAnsi"/>
          <w:lang w:val="en-AU"/>
        </w:rPr>
      </w:pPr>
    </w:p>
    <w:p w14:paraId="7D45DA64" w14:textId="3E703F65" w:rsidR="001A0941" w:rsidRDefault="001A0941" w:rsidP="001A0941">
      <w:pPr>
        <w:pStyle w:val="BodyText2"/>
        <w:spacing w:before="0" w:line="276" w:lineRule="auto"/>
        <w:rPr>
          <w:rFonts w:asciiTheme="majorHAnsi" w:hAnsiTheme="majorHAnsi"/>
          <w:lang w:val="en-AU"/>
        </w:rPr>
      </w:pPr>
      <w:r>
        <w:rPr>
          <w:rFonts w:asciiTheme="majorHAnsi" w:hAnsiTheme="majorHAnsi"/>
          <w:lang w:val="en-AU"/>
        </w:rPr>
        <w:t xml:space="preserve">Some parameterisations of the CPUE and </w:t>
      </w:r>
      <w:proofErr w:type="gramStart"/>
      <w:r>
        <w:rPr>
          <w:rFonts w:asciiTheme="majorHAnsi" w:hAnsiTheme="majorHAnsi"/>
          <w:lang w:val="en-AU"/>
        </w:rPr>
        <w:t>distance based</w:t>
      </w:r>
      <w:proofErr w:type="gramEnd"/>
      <w:r>
        <w:rPr>
          <w:rFonts w:asciiTheme="majorHAnsi" w:hAnsiTheme="majorHAnsi"/>
          <w:lang w:val="en-AU"/>
        </w:rPr>
        <w:t xml:space="preserve"> models can lead to precipitous and unobserved drops in effort once fish stocks become depleted. </w:t>
      </w:r>
      <w:r w:rsidR="00134D9F">
        <w:rPr>
          <w:rFonts w:asciiTheme="majorHAnsi" w:hAnsiTheme="majorHAnsi"/>
          <w:lang w:val="en-AU"/>
        </w:rPr>
        <w:t xml:space="preserve">This can be overcome (if well justified, see the Note! above) by setting </w:t>
      </w:r>
      <w:proofErr w:type="spellStart"/>
      <w:r w:rsidRPr="00087BDD">
        <w:rPr>
          <w:rFonts w:asciiTheme="majorHAnsi" w:hAnsiTheme="majorHAnsi"/>
          <w:color w:val="E36C0A" w:themeColor="accent6" w:themeShade="BF"/>
          <w:lang w:val="en-AU"/>
        </w:rPr>
        <w:t>flagbuffereffort</w:t>
      </w:r>
      <w:proofErr w:type="spellEnd"/>
      <w:r>
        <w:rPr>
          <w:rFonts w:asciiTheme="majorHAnsi" w:hAnsiTheme="majorHAnsi"/>
          <w:lang w:val="en-AU"/>
        </w:rPr>
        <w:t xml:space="preserve"> to 1. This will use the weighting inherent to those </w:t>
      </w:r>
      <w:proofErr w:type="spellStart"/>
      <w:r>
        <w:rPr>
          <w:rFonts w:asciiTheme="majorHAnsi" w:hAnsiTheme="majorHAnsi"/>
          <w:lang w:val="en-AU"/>
        </w:rPr>
        <w:t>effortmodel</w:t>
      </w:r>
      <w:proofErr w:type="spellEnd"/>
      <w:r>
        <w:rPr>
          <w:rFonts w:asciiTheme="majorHAnsi" w:hAnsiTheme="majorHAnsi"/>
          <w:lang w:val="en-AU"/>
        </w:rPr>
        <w:t xml:space="preserve"> formulations to distribute </w:t>
      </w:r>
      <w:proofErr w:type="gramStart"/>
      <w:r>
        <w:rPr>
          <w:rFonts w:asciiTheme="majorHAnsi" w:hAnsiTheme="majorHAnsi"/>
          <w:lang w:val="en-AU"/>
        </w:rPr>
        <w:t>effort, but</w:t>
      </w:r>
      <w:proofErr w:type="gramEnd"/>
      <w:r>
        <w:rPr>
          <w:rFonts w:asciiTheme="majorHAnsi" w:hAnsiTheme="majorHAnsi"/>
          <w:lang w:val="en-AU"/>
        </w:rPr>
        <w:t xml:space="preserve"> will constrain any abnormally large increases or reductions in effort to those dictated by the management decisions in place (e.g. MPAS, quotas and the like) rather than any highly variable CPUE distributions.</w:t>
      </w:r>
    </w:p>
    <w:p w14:paraId="336E2D9C" w14:textId="78D95684" w:rsidR="002C732E" w:rsidRDefault="002C732E" w:rsidP="00BD514A">
      <w:pPr>
        <w:pStyle w:val="BodyText2"/>
        <w:spacing w:before="0" w:line="276" w:lineRule="auto"/>
        <w:rPr>
          <w:rFonts w:asciiTheme="majorHAnsi" w:hAnsiTheme="majorHAnsi"/>
          <w:lang w:val="en-AU"/>
        </w:rPr>
      </w:pPr>
    </w:p>
    <w:p w14:paraId="150B5766" w14:textId="5FA635D2" w:rsidR="008B1773" w:rsidRDefault="00DA1B11" w:rsidP="00DA1B11">
      <w:pPr>
        <w:pStyle w:val="Caption"/>
        <w:keepNext/>
      </w:pPr>
      <w:bookmarkStart w:id="35" w:name="_Toc498434976"/>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6</w:t>
      </w:r>
      <w:r w:rsidRPr="00DA1B11">
        <w:rPr>
          <w:b/>
        </w:rPr>
        <w:fldChar w:fldCharType="end"/>
      </w:r>
      <w:r w:rsidRPr="00DA1B11">
        <w:rPr>
          <w:b/>
        </w:rPr>
        <w:t xml:space="preserve">. </w:t>
      </w:r>
      <w:r w:rsidR="008B1773">
        <w:t>Parameters used to setup</w:t>
      </w:r>
      <w:r w:rsidR="001A0941">
        <w:t xml:space="preserve"> </w:t>
      </w:r>
      <w:proofErr w:type="gramStart"/>
      <w:r w:rsidR="001A0941">
        <w:t>other</w:t>
      </w:r>
      <w:proofErr w:type="gramEnd"/>
      <w:r w:rsidR="001A0941">
        <w:t xml:space="preserve"> fishery relevant</w:t>
      </w:r>
      <w:r w:rsidR="008B1773">
        <w:t xml:space="preserve"> different options</w:t>
      </w:r>
      <w:bookmarkEnd w:id="35"/>
      <w:r w:rsidR="008B1773">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809"/>
        <w:gridCol w:w="6829"/>
      </w:tblGrid>
      <w:tr w:rsidR="008B1773" w:rsidRPr="008B1773" w14:paraId="0C8421F2" w14:textId="77777777" w:rsidTr="004D1C23">
        <w:tc>
          <w:tcPr>
            <w:tcW w:w="2809" w:type="dxa"/>
          </w:tcPr>
          <w:p w14:paraId="6F24AB4F" w14:textId="77777777" w:rsidR="008B1773" w:rsidRPr="009B4F0F" w:rsidRDefault="008B1773" w:rsidP="004D1C23">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829" w:type="dxa"/>
          </w:tcPr>
          <w:p w14:paraId="6CCCEBEF" w14:textId="77777777" w:rsidR="008B1773" w:rsidRPr="009B4F0F" w:rsidRDefault="008B1773" w:rsidP="004D1C23">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CC17CC" w:rsidRPr="002E67BD" w14:paraId="46482782" w14:textId="77777777" w:rsidTr="004D1C23">
        <w:tc>
          <w:tcPr>
            <w:tcW w:w="2809" w:type="dxa"/>
          </w:tcPr>
          <w:p w14:paraId="4416E69A" w14:textId="7CD7705B" w:rsidR="00CC17CC" w:rsidRPr="009B4F0F" w:rsidRDefault="00CC17CC" w:rsidP="00CC17CC">
            <w:pPr>
              <w:pStyle w:val="BodyText4"/>
              <w:spacing w:before="0" w:line="276" w:lineRule="auto"/>
              <w:rPr>
                <w:rFonts w:asciiTheme="majorHAnsi" w:hAnsiTheme="majorHAnsi"/>
                <w:b/>
                <w:szCs w:val="22"/>
              </w:rPr>
            </w:pPr>
            <w:proofErr w:type="spellStart"/>
            <w:r w:rsidRPr="008353D8">
              <w:rPr>
                <w:rFonts w:asciiTheme="majorHAnsi" w:hAnsiTheme="majorHAnsi"/>
                <w:color w:val="E36C0A" w:themeColor="accent6" w:themeShade="BF"/>
              </w:rPr>
              <w:t>flagdisplace</w:t>
            </w:r>
            <w:proofErr w:type="spellEnd"/>
          </w:p>
        </w:tc>
        <w:tc>
          <w:tcPr>
            <w:tcW w:w="6829" w:type="dxa"/>
          </w:tcPr>
          <w:p w14:paraId="3D9989CC" w14:textId="6FFE49AB" w:rsidR="00CC17CC" w:rsidRPr="005E297A" w:rsidRDefault="00CC17CC" w:rsidP="00CC17CC">
            <w:pPr>
              <w:pStyle w:val="BodyText4"/>
              <w:spacing w:before="0" w:line="276" w:lineRule="auto"/>
              <w:rPr>
                <w:rFonts w:asciiTheme="majorHAnsi" w:hAnsiTheme="majorHAnsi"/>
                <w:szCs w:val="22"/>
              </w:rPr>
            </w:pPr>
            <w:r>
              <w:rPr>
                <w:rFonts w:asciiTheme="majorHAnsi" w:hAnsiTheme="majorHAnsi"/>
                <w:szCs w:val="22"/>
              </w:rPr>
              <w:t>If set to 1, effort in dynamic fishery will be displaced into adjacent cells when CPUE falls below a certain threshold or when MPAs are imposed</w:t>
            </w:r>
          </w:p>
        </w:tc>
      </w:tr>
      <w:tr w:rsidR="00CC17CC" w:rsidRPr="002E67BD" w14:paraId="388D8ECC" w14:textId="77777777" w:rsidTr="004D1C23">
        <w:tc>
          <w:tcPr>
            <w:tcW w:w="2809" w:type="dxa"/>
          </w:tcPr>
          <w:p w14:paraId="59207C3E" w14:textId="095D13A5" w:rsidR="00CC17CC" w:rsidRPr="009B4F0F" w:rsidRDefault="00CC17CC" w:rsidP="00CC17CC">
            <w:pPr>
              <w:pStyle w:val="BodyText4"/>
              <w:spacing w:before="0" w:line="276" w:lineRule="auto"/>
              <w:rPr>
                <w:rFonts w:asciiTheme="majorHAnsi" w:hAnsiTheme="majorHAnsi"/>
                <w:b/>
                <w:szCs w:val="22"/>
              </w:rPr>
            </w:pPr>
            <w:proofErr w:type="spellStart"/>
            <w:r w:rsidRPr="00817C45">
              <w:rPr>
                <w:rFonts w:asciiTheme="majorHAnsi" w:hAnsiTheme="majorHAnsi"/>
                <w:color w:val="E36C0A" w:themeColor="accent6" w:themeShade="BF"/>
              </w:rPr>
              <w:t>YYY_mEff_thresh</w:t>
            </w:r>
            <w:proofErr w:type="spellEnd"/>
            <w:r w:rsidRPr="00817C45">
              <w:rPr>
                <w:rFonts w:asciiTheme="majorHAnsi" w:hAnsiTheme="majorHAnsi"/>
                <w:color w:val="E36C0A" w:themeColor="accent6" w:themeShade="BF"/>
              </w:rPr>
              <w:t xml:space="preserve"> level </w:t>
            </w:r>
          </w:p>
        </w:tc>
        <w:tc>
          <w:tcPr>
            <w:tcW w:w="6829" w:type="dxa"/>
          </w:tcPr>
          <w:p w14:paraId="4E4B4471" w14:textId="52C7516B" w:rsidR="00CC17CC" w:rsidRPr="005E297A" w:rsidRDefault="00CC17CC" w:rsidP="00CC17CC">
            <w:pPr>
              <w:pStyle w:val="BodyText4"/>
              <w:spacing w:before="0" w:line="276" w:lineRule="auto"/>
              <w:rPr>
                <w:rFonts w:asciiTheme="majorHAnsi" w:hAnsiTheme="majorHAnsi"/>
                <w:szCs w:val="22"/>
              </w:rPr>
            </w:pPr>
            <w:r>
              <w:rPr>
                <w:rFonts w:asciiTheme="majorHAnsi" w:hAnsiTheme="majorHAnsi"/>
                <w:szCs w:val="22"/>
              </w:rPr>
              <w:t xml:space="preserve">Level of CPUE below which effort displacement occurs </w:t>
            </w:r>
          </w:p>
        </w:tc>
      </w:tr>
      <w:tr w:rsidR="00CC17CC" w:rsidRPr="002E67BD" w14:paraId="30B838BB" w14:textId="77777777" w:rsidTr="00134D9F">
        <w:tc>
          <w:tcPr>
            <w:tcW w:w="2809" w:type="dxa"/>
            <w:tcBorders>
              <w:bottom w:val="single" w:sz="4" w:space="0" w:color="auto"/>
            </w:tcBorders>
          </w:tcPr>
          <w:p w14:paraId="57C01207" w14:textId="6D7FBE09" w:rsidR="00CC17CC" w:rsidRPr="009B4F0F" w:rsidRDefault="00DC082E" w:rsidP="00CC17CC">
            <w:pPr>
              <w:pStyle w:val="BodyText4"/>
              <w:spacing w:before="0" w:line="276" w:lineRule="auto"/>
              <w:rPr>
                <w:rFonts w:asciiTheme="majorHAnsi" w:hAnsiTheme="majorHAnsi"/>
                <w:b/>
                <w:szCs w:val="22"/>
              </w:rPr>
            </w:pPr>
            <w:proofErr w:type="spellStart"/>
            <w:r w:rsidRPr="00C27A94">
              <w:rPr>
                <w:rFonts w:asciiTheme="majorHAnsi" w:hAnsiTheme="majorHAnsi"/>
                <w:color w:val="E36C0A" w:themeColor="accent6" w:themeShade="BF"/>
              </w:rPr>
              <w:t>YYY_flagcap</w:t>
            </w:r>
            <w:proofErr w:type="spellEnd"/>
          </w:p>
        </w:tc>
        <w:tc>
          <w:tcPr>
            <w:tcW w:w="6829" w:type="dxa"/>
            <w:tcBorders>
              <w:bottom w:val="single" w:sz="4" w:space="0" w:color="auto"/>
            </w:tcBorders>
          </w:tcPr>
          <w:p w14:paraId="21F0DF6E" w14:textId="5C833F21" w:rsidR="00CC17CC" w:rsidRPr="00DC082E" w:rsidRDefault="00DC082E" w:rsidP="00CC17CC">
            <w:pPr>
              <w:pStyle w:val="BodyText4"/>
              <w:spacing w:before="0" w:line="276" w:lineRule="auto"/>
              <w:rPr>
                <w:rFonts w:asciiTheme="majorHAnsi" w:hAnsiTheme="majorHAnsi"/>
                <w:szCs w:val="22"/>
              </w:rPr>
            </w:pPr>
            <w:r>
              <w:rPr>
                <w:rFonts w:asciiTheme="majorHAnsi" w:hAnsiTheme="majorHAnsi"/>
                <w:szCs w:val="22"/>
              </w:rPr>
              <w:t>If set to 1, the effort wil</w:t>
            </w:r>
            <w:r w:rsidR="0063275E">
              <w:rPr>
                <w:rFonts w:asciiTheme="majorHAnsi" w:hAnsiTheme="majorHAnsi"/>
                <w:szCs w:val="22"/>
              </w:rPr>
              <w:t>l</w:t>
            </w:r>
            <w:r>
              <w:rPr>
                <w:rFonts w:asciiTheme="majorHAnsi" w:hAnsiTheme="majorHAnsi"/>
                <w:szCs w:val="22"/>
              </w:rPr>
              <w:t xml:space="preserve"> be capped at the maximum level set </w:t>
            </w:r>
            <w:proofErr w:type="gramStart"/>
            <w:r>
              <w:rPr>
                <w:rFonts w:asciiTheme="majorHAnsi" w:hAnsiTheme="majorHAnsi"/>
                <w:szCs w:val="22"/>
              </w:rPr>
              <w:t xml:space="preserve">in </w:t>
            </w:r>
            <w:r w:rsidRPr="00C27A94">
              <w:rPr>
                <w:rFonts w:asciiTheme="majorHAnsi" w:hAnsiTheme="majorHAnsi"/>
                <w:color w:val="E36C0A" w:themeColor="accent6" w:themeShade="BF"/>
              </w:rPr>
              <w:t xml:space="preserve"> </w:t>
            </w:r>
            <w:proofErr w:type="spellStart"/>
            <w:r w:rsidRPr="00C27A94">
              <w:rPr>
                <w:rFonts w:asciiTheme="majorHAnsi" w:hAnsiTheme="majorHAnsi"/>
                <w:color w:val="E36C0A" w:themeColor="accent6" w:themeShade="BF"/>
              </w:rPr>
              <w:t>YYY</w:t>
            </w:r>
            <w:proofErr w:type="gramEnd"/>
            <w:r w:rsidRPr="00C27A94">
              <w:rPr>
                <w:rFonts w:asciiTheme="majorHAnsi" w:hAnsiTheme="majorHAnsi"/>
                <w:color w:val="E36C0A" w:themeColor="accent6" w:themeShade="BF"/>
              </w:rPr>
              <w:t>_cap</w:t>
            </w:r>
            <w:proofErr w:type="spellEnd"/>
          </w:p>
        </w:tc>
      </w:tr>
      <w:tr w:rsidR="00CC17CC" w:rsidRPr="002E67BD" w14:paraId="188808D3" w14:textId="77777777" w:rsidTr="00DC082E">
        <w:tc>
          <w:tcPr>
            <w:tcW w:w="2809" w:type="dxa"/>
            <w:shd w:val="clear" w:color="auto" w:fill="auto"/>
          </w:tcPr>
          <w:p w14:paraId="2665397F" w14:textId="7EBDAD09" w:rsidR="00CC17CC" w:rsidRPr="00324D59" w:rsidRDefault="00DC082E" w:rsidP="00CC17CC">
            <w:pPr>
              <w:pStyle w:val="BodyText4"/>
              <w:spacing w:before="0" w:line="276" w:lineRule="auto"/>
              <w:rPr>
                <w:rFonts w:asciiTheme="majorHAnsi" w:hAnsiTheme="majorHAnsi"/>
                <w:color w:val="E36C0A" w:themeColor="accent6" w:themeShade="BF"/>
                <w:szCs w:val="22"/>
              </w:rPr>
            </w:pPr>
            <w:proofErr w:type="spellStart"/>
            <w:r w:rsidRPr="00C27A94">
              <w:rPr>
                <w:rFonts w:asciiTheme="majorHAnsi" w:hAnsiTheme="majorHAnsi"/>
                <w:color w:val="E36C0A" w:themeColor="accent6" w:themeShade="BF"/>
              </w:rPr>
              <w:t>YYY_cap</w:t>
            </w:r>
            <w:proofErr w:type="spellEnd"/>
          </w:p>
        </w:tc>
        <w:tc>
          <w:tcPr>
            <w:tcW w:w="6829" w:type="dxa"/>
            <w:shd w:val="clear" w:color="auto" w:fill="auto"/>
          </w:tcPr>
          <w:p w14:paraId="145B95A1" w14:textId="12F81140" w:rsidR="00CC17CC" w:rsidRPr="00DC082E" w:rsidRDefault="00DC082E" w:rsidP="00DC082E">
            <w:pPr>
              <w:pStyle w:val="BodyText4"/>
              <w:spacing w:before="0" w:line="276" w:lineRule="auto"/>
              <w:rPr>
                <w:rFonts w:asciiTheme="majorHAnsi" w:hAnsiTheme="majorHAnsi"/>
                <w:szCs w:val="22"/>
              </w:rPr>
            </w:pPr>
            <w:r>
              <w:rPr>
                <w:rFonts w:asciiTheme="majorHAnsi" w:hAnsiTheme="majorHAnsi"/>
                <w:szCs w:val="22"/>
              </w:rPr>
              <w:t xml:space="preserve">Effort cap of a fishery (maximum number of days per year) </w:t>
            </w:r>
          </w:p>
        </w:tc>
      </w:tr>
      <w:tr w:rsidR="00CC17CC" w:rsidRPr="002E67BD" w14:paraId="6DCA0228" w14:textId="77777777" w:rsidTr="00DC082E">
        <w:tc>
          <w:tcPr>
            <w:tcW w:w="2809" w:type="dxa"/>
            <w:shd w:val="clear" w:color="auto" w:fill="auto"/>
          </w:tcPr>
          <w:p w14:paraId="35C73722" w14:textId="2F3390CA" w:rsidR="00CC17CC" w:rsidRPr="00324D59" w:rsidRDefault="00DC082E" w:rsidP="00CC17CC">
            <w:pPr>
              <w:pStyle w:val="BodyText4"/>
              <w:spacing w:before="0" w:line="276" w:lineRule="auto"/>
              <w:rPr>
                <w:rFonts w:asciiTheme="majorHAnsi" w:hAnsiTheme="majorHAnsi"/>
                <w:color w:val="E36C0A" w:themeColor="accent6" w:themeShade="BF"/>
                <w:szCs w:val="22"/>
              </w:rPr>
            </w:pPr>
            <w:proofErr w:type="spellStart"/>
            <w:r w:rsidRPr="00C27A94">
              <w:rPr>
                <w:rFonts w:asciiTheme="majorHAnsi" w:hAnsiTheme="majorHAnsi"/>
                <w:color w:val="E36C0A" w:themeColor="accent6" w:themeShade="BF"/>
              </w:rPr>
              <w:t>flagchangecap</w:t>
            </w:r>
            <w:proofErr w:type="spellEnd"/>
          </w:p>
        </w:tc>
        <w:tc>
          <w:tcPr>
            <w:tcW w:w="6829" w:type="dxa"/>
            <w:shd w:val="clear" w:color="auto" w:fill="auto"/>
          </w:tcPr>
          <w:p w14:paraId="369ADAD6" w14:textId="684660AF" w:rsidR="00CC17CC" w:rsidRPr="005E297A" w:rsidRDefault="00DC082E" w:rsidP="00CC17CC">
            <w:pPr>
              <w:pStyle w:val="BodyText4"/>
              <w:spacing w:before="0" w:line="276" w:lineRule="auto"/>
              <w:rPr>
                <w:rFonts w:asciiTheme="majorHAnsi" w:hAnsiTheme="majorHAnsi"/>
                <w:szCs w:val="22"/>
              </w:rPr>
            </w:pPr>
            <w:r>
              <w:rPr>
                <w:rFonts w:asciiTheme="majorHAnsi" w:hAnsiTheme="majorHAnsi"/>
                <w:szCs w:val="22"/>
              </w:rPr>
              <w:t>If set to 1, effort caps can change through time. See chapter 15.10 on how temporal changes are implemented</w:t>
            </w:r>
          </w:p>
        </w:tc>
      </w:tr>
      <w:tr w:rsidR="00CC17CC" w:rsidRPr="002E67BD" w14:paraId="08F08D60" w14:textId="77777777" w:rsidTr="00DC082E">
        <w:tc>
          <w:tcPr>
            <w:tcW w:w="2809" w:type="dxa"/>
            <w:shd w:val="clear" w:color="auto" w:fill="auto"/>
          </w:tcPr>
          <w:p w14:paraId="79C19E21" w14:textId="3E982874" w:rsidR="00CC17CC" w:rsidRPr="009B4F0F" w:rsidRDefault="00DC082E" w:rsidP="00CC17CC">
            <w:pPr>
              <w:pStyle w:val="BodyText4"/>
              <w:spacing w:before="0" w:line="276" w:lineRule="auto"/>
              <w:rPr>
                <w:rFonts w:asciiTheme="majorHAnsi" w:hAnsiTheme="majorHAnsi"/>
                <w:color w:val="E36C0A" w:themeColor="accent6" w:themeShade="BF"/>
                <w:szCs w:val="22"/>
              </w:rPr>
            </w:pPr>
            <w:proofErr w:type="spellStart"/>
            <w:r w:rsidRPr="00087BDD">
              <w:rPr>
                <w:rFonts w:asciiTheme="majorHAnsi" w:hAnsiTheme="majorHAnsi"/>
                <w:color w:val="E36C0A" w:themeColor="accent6" w:themeShade="BF"/>
              </w:rPr>
              <w:t>flagbuffereffort</w:t>
            </w:r>
            <w:proofErr w:type="spellEnd"/>
          </w:p>
        </w:tc>
        <w:tc>
          <w:tcPr>
            <w:tcW w:w="6829" w:type="dxa"/>
            <w:shd w:val="clear" w:color="auto" w:fill="auto"/>
          </w:tcPr>
          <w:p w14:paraId="13DC63E2" w14:textId="0741E721" w:rsidR="00CC17CC" w:rsidRDefault="00DC082E" w:rsidP="00CC17CC">
            <w:pPr>
              <w:pStyle w:val="BodyText4"/>
              <w:spacing w:before="0" w:line="276" w:lineRule="auto"/>
              <w:rPr>
                <w:rFonts w:asciiTheme="majorHAnsi" w:hAnsiTheme="majorHAnsi"/>
                <w:szCs w:val="22"/>
              </w:rPr>
            </w:pPr>
            <w:r>
              <w:rPr>
                <w:rFonts w:asciiTheme="majorHAnsi" w:hAnsiTheme="majorHAnsi"/>
                <w:szCs w:val="22"/>
              </w:rPr>
              <w:t>If set to 1, sudden decreases in dynamic effort will be buffered through time (and hence not allowed). This should be avoided unless well justified (see Note! in chapter 15.6.2)</w:t>
            </w:r>
          </w:p>
        </w:tc>
      </w:tr>
    </w:tbl>
    <w:p w14:paraId="224DDE57" w14:textId="77777777" w:rsidR="008B1773" w:rsidRDefault="008B1773" w:rsidP="006D6293">
      <w:pPr>
        <w:pStyle w:val="BodyText2"/>
        <w:spacing w:before="0" w:line="276" w:lineRule="auto"/>
        <w:rPr>
          <w:rFonts w:asciiTheme="majorHAnsi" w:hAnsiTheme="majorHAnsi"/>
          <w:b/>
          <w:sz w:val="28"/>
          <w:szCs w:val="22"/>
          <w:lang w:val="en-AU"/>
        </w:rPr>
      </w:pPr>
    </w:p>
    <w:p w14:paraId="0D8B1B96" w14:textId="12FC9294" w:rsidR="006E40EE" w:rsidRDefault="006E40EE" w:rsidP="006E40EE">
      <w:pPr>
        <w:pStyle w:val="BodyText2"/>
        <w:spacing w:before="0" w:line="276" w:lineRule="auto"/>
        <w:outlineLvl w:val="1"/>
        <w:rPr>
          <w:rFonts w:asciiTheme="majorHAnsi" w:hAnsiTheme="majorHAnsi"/>
          <w:b/>
          <w:sz w:val="28"/>
          <w:szCs w:val="22"/>
          <w:lang w:val="en-AU"/>
        </w:rPr>
      </w:pPr>
      <w:bookmarkStart w:id="36" w:name="_Toc162809063"/>
      <w:r>
        <w:rPr>
          <w:rFonts w:asciiTheme="majorHAnsi" w:hAnsiTheme="majorHAnsi"/>
          <w:b/>
          <w:sz w:val="28"/>
          <w:szCs w:val="22"/>
          <w:lang w:val="en-AU"/>
        </w:rPr>
        <w:t xml:space="preserve">15.7. Vertical, </w:t>
      </w:r>
      <w:r w:rsidR="007B6FAD">
        <w:rPr>
          <w:rFonts w:asciiTheme="majorHAnsi" w:hAnsiTheme="majorHAnsi"/>
          <w:b/>
          <w:sz w:val="28"/>
          <w:szCs w:val="22"/>
          <w:lang w:val="en-AU"/>
        </w:rPr>
        <w:t xml:space="preserve">positional and </w:t>
      </w:r>
      <w:r>
        <w:rPr>
          <w:rFonts w:asciiTheme="majorHAnsi" w:hAnsiTheme="majorHAnsi"/>
          <w:b/>
          <w:sz w:val="28"/>
          <w:szCs w:val="22"/>
          <w:lang w:val="en-AU"/>
        </w:rPr>
        <w:t xml:space="preserve">habitat </w:t>
      </w:r>
      <w:r w:rsidR="007B6FAD">
        <w:rPr>
          <w:rFonts w:asciiTheme="majorHAnsi" w:hAnsiTheme="majorHAnsi"/>
          <w:b/>
          <w:sz w:val="28"/>
          <w:szCs w:val="22"/>
          <w:lang w:val="en-AU"/>
        </w:rPr>
        <w:t>scalars of the fishing effort</w:t>
      </w:r>
      <w:bookmarkEnd w:id="36"/>
      <w:r>
        <w:rPr>
          <w:rFonts w:asciiTheme="majorHAnsi" w:hAnsiTheme="majorHAnsi"/>
          <w:b/>
          <w:sz w:val="28"/>
          <w:szCs w:val="22"/>
          <w:lang w:val="en-AU"/>
        </w:rPr>
        <w:t xml:space="preserve"> </w:t>
      </w:r>
    </w:p>
    <w:p w14:paraId="2CAE0B22" w14:textId="77777777" w:rsidR="006E40EE" w:rsidRDefault="006E40EE" w:rsidP="006D6293">
      <w:pPr>
        <w:pStyle w:val="BodyText2"/>
        <w:spacing w:before="0" w:line="276" w:lineRule="auto"/>
        <w:rPr>
          <w:rFonts w:asciiTheme="majorHAnsi" w:hAnsiTheme="majorHAnsi"/>
          <w:b/>
          <w:sz w:val="28"/>
          <w:szCs w:val="22"/>
          <w:lang w:val="en-AU"/>
        </w:rPr>
      </w:pPr>
    </w:p>
    <w:p w14:paraId="3D61B021" w14:textId="355D0635" w:rsidR="00950C87" w:rsidRPr="00950C87" w:rsidRDefault="00950C87" w:rsidP="00EB6D21">
      <w:pPr>
        <w:pStyle w:val="BodyText2"/>
        <w:spacing w:before="0" w:line="276" w:lineRule="auto"/>
        <w:outlineLvl w:val="2"/>
        <w:rPr>
          <w:rFonts w:asciiTheme="majorHAnsi" w:hAnsiTheme="majorHAnsi"/>
          <w:b/>
          <w:i/>
          <w:sz w:val="24"/>
          <w:lang w:val="en-AU"/>
        </w:rPr>
      </w:pPr>
      <w:bookmarkStart w:id="37" w:name="_Toc162809064"/>
      <w:r w:rsidRPr="00950C87">
        <w:rPr>
          <w:rFonts w:asciiTheme="majorHAnsi" w:hAnsiTheme="majorHAnsi"/>
          <w:b/>
          <w:i/>
          <w:sz w:val="24"/>
          <w:lang w:val="en-AU"/>
        </w:rPr>
        <w:t>15.7.1. Vertical distribution of fishing effort</w:t>
      </w:r>
      <w:bookmarkEnd w:id="37"/>
      <w:r w:rsidRPr="00950C87">
        <w:rPr>
          <w:rFonts w:asciiTheme="majorHAnsi" w:hAnsiTheme="majorHAnsi"/>
          <w:b/>
          <w:i/>
          <w:sz w:val="24"/>
          <w:lang w:val="en-AU"/>
        </w:rPr>
        <w:t xml:space="preserve"> </w:t>
      </w:r>
    </w:p>
    <w:p w14:paraId="67AEBB87" w14:textId="77777777" w:rsidR="00950C87" w:rsidRDefault="00950C87" w:rsidP="004A1D69">
      <w:pPr>
        <w:pStyle w:val="BodyText2"/>
        <w:spacing w:before="0" w:line="276" w:lineRule="auto"/>
        <w:rPr>
          <w:rFonts w:asciiTheme="majorHAnsi" w:hAnsiTheme="majorHAnsi"/>
          <w:sz w:val="24"/>
          <w:lang w:val="en-AU"/>
        </w:rPr>
      </w:pPr>
    </w:p>
    <w:p w14:paraId="0EEB8A13" w14:textId="23C4C73E" w:rsidR="005F461C" w:rsidRDefault="00933ABC" w:rsidP="004A1D69">
      <w:pPr>
        <w:pStyle w:val="BodyText2"/>
        <w:spacing w:before="0" w:line="276" w:lineRule="auto"/>
        <w:rPr>
          <w:rFonts w:asciiTheme="majorHAnsi" w:hAnsiTheme="majorHAnsi"/>
          <w:szCs w:val="22"/>
          <w:lang w:val="en-AU"/>
        </w:rPr>
      </w:pPr>
      <w:r>
        <w:rPr>
          <w:rFonts w:asciiTheme="majorHAnsi" w:hAnsiTheme="majorHAnsi"/>
          <w:sz w:val="24"/>
          <w:lang w:val="en-AU"/>
        </w:rPr>
        <w:t xml:space="preserve">The calculation of effort </w:t>
      </w:r>
      <w:r w:rsidRPr="005F461C">
        <w:rPr>
          <w:rFonts w:asciiTheme="majorHAnsi" w:hAnsiTheme="majorHAnsi"/>
          <w:szCs w:val="22"/>
          <w:lang w:val="en-AU"/>
        </w:rPr>
        <w:t xml:space="preserve">described above is done at a box level. However, this must be translated to the effort per cell or each layer of a box, as all processes in Atlantis are repeated in each cell. The vertical </w:t>
      </w:r>
      <w:r w:rsidR="00CA4614" w:rsidRPr="005F461C">
        <w:rPr>
          <w:rFonts w:asciiTheme="majorHAnsi" w:hAnsiTheme="majorHAnsi"/>
          <w:szCs w:val="22"/>
          <w:lang w:val="en-AU"/>
        </w:rPr>
        <w:t xml:space="preserve">scaling of effort </w:t>
      </w:r>
      <w:r w:rsidRPr="005F461C">
        <w:rPr>
          <w:rFonts w:asciiTheme="majorHAnsi" w:hAnsiTheme="majorHAnsi"/>
          <w:szCs w:val="22"/>
          <w:lang w:val="en-AU"/>
        </w:rPr>
        <w:t xml:space="preserve">distribution in each box is done using simple vertical scaling </w:t>
      </w:r>
      <w:proofErr w:type="spellStart"/>
      <w:r w:rsidRPr="005F461C">
        <w:rPr>
          <w:rFonts w:asciiTheme="majorHAnsi" w:hAnsiTheme="majorHAnsi"/>
          <w:color w:val="E36C0A" w:themeColor="accent6" w:themeShade="BF"/>
          <w:szCs w:val="22"/>
          <w:lang w:val="en-AU"/>
        </w:rPr>
        <w:t>Effort_vdistribYYY</w:t>
      </w:r>
      <w:proofErr w:type="spellEnd"/>
      <w:r w:rsidRPr="005F461C">
        <w:rPr>
          <w:rFonts w:asciiTheme="majorHAnsi" w:hAnsiTheme="majorHAnsi"/>
          <w:szCs w:val="22"/>
          <w:lang w:val="en-AU"/>
        </w:rPr>
        <w:t xml:space="preserve">, in the same way as </w:t>
      </w:r>
      <w:r w:rsidR="00F30EEF">
        <w:rPr>
          <w:rFonts w:asciiTheme="majorHAnsi" w:hAnsiTheme="majorHAnsi"/>
          <w:szCs w:val="22"/>
          <w:lang w:val="en-AU"/>
        </w:rPr>
        <w:t xml:space="preserve">for the </w:t>
      </w:r>
      <w:r w:rsidRPr="005F461C">
        <w:rPr>
          <w:rFonts w:asciiTheme="majorHAnsi" w:hAnsiTheme="majorHAnsi"/>
          <w:szCs w:val="22"/>
          <w:lang w:val="en-AU"/>
        </w:rPr>
        <w:t>vertical distribu</w:t>
      </w:r>
      <w:r w:rsidR="00CA4614" w:rsidRPr="005F461C">
        <w:rPr>
          <w:rFonts w:asciiTheme="majorHAnsi" w:hAnsiTheme="majorHAnsi"/>
          <w:szCs w:val="22"/>
          <w:lang w:val="en-AU"/>
        </w:rPr>
        <w:t xml:space="preserve">tion of the biological functional groups. The vertical distribution stays stable over time. However, each fishery has a minimum and maximum depth it can access, so </w:t>
      </w:r>
      <w:r w:rsidR="00F606CD">
        <w:rPr>
          <w:rFonts w:asciiTheme="majorHAnsi" w:hAnsiTheme="majorHAnsi"/>
          <w:szCs w:val="22"/>
          <w:lang w:val="en-AU"/>
        </w:rPr>
        <w:t xml:space="preserve">the final effort will be rescaled to fit into the accessible layers. </w:t>
      </w:r>
    </w:p>
    <w:p w14:paraId="10ED4774" w14:textId="77777777" w:rsidR="0051103C" w:rsidRDefault="0051103C" w:rsidP="004A1D69">
      <w:pPr>
        <w:pStyle w:val="BodyText2"/>
        <w:spacing w:before="0" w:line="276" w:lineRule="auto"/>
        <w:rPr>
          <w:rFonts w:asciiTheme="majorHAnsi" w:hAnsiTheme="majorHAnsi"/>
          <w:szCs w:val="22"/>
          <w:lang w:val="en-AU"/>
        </w:rPr>
      </w:pPr>
    </w:p>
    <w:p w14:paraId="55465284" w14:textId="74F96D80" w:rsidR="005F461C" w:rsidRDefault="00F30EEF" w:rsidP="004A1D69">
      <w:pPr>
        <w:pStyle w:val="BodyText2"/>
        <w:spacing w:before="0" w:line="276" w:lineRule="auto"/>
        <w:rPr>
          <w:rFonts w:asciiTheme="majorHAnsi" w:hAnsiTheme="majorHAnsi"/>
          <w:szCs w:val="22"/>
          <w:lang w:val="en-AU"/>
        </w:rPr>
      </w:pPr>
      <w:r>
        <w:rPr>
          <w:rFonts w:asciiTheme="majorHAnsi" w:hAnsiTheme="majorHAnsi"/>
          <w:szCs w:val="22"/>
          <w:lang w:val="en-AU"/>
        </w:rPr>
        <w:t xml:space="preserve">Once distributed vertically, </w:t>
      </w:r>
      <w:r w:rsidR="005F461C" w:rsidRPr="005F461C">
        <w:rPr>
          <w:rFonts w:asciiTheme="majorHAnsi" w:hAnsiTheme="majorHAnsi"/>
          <w:szCs w:val="22"/>
          <w:lang w:val="en-AU"/>
        </w:rPr>
        <w:t>the effort of a fishery at each layer is compared to the vertical distribution of a species (</w:t>
      </w:r>
      <w:proofErr w:type="spellStart"/>
      <w:r w:rsidR="005F461C" w:rsidRPr="005F461C">
        <w:rPr>
          <w:rFonts w:asciiTheme="majorHAnsi" w:hAnsiTheme="majorHAnsi"/>
          <w:color w:val="E36C0A" w:themeColor="accent6" w:themeShade="BF"/>
          <w:szCs w:val="22"/>
          <w:lang w:val="en-AU"/>
        </w:rPr>
        <w:t>VERTnight_XXX</w:t>
      </w:r>
      <w:proofErr w:type="spellEnd"/>
      <w:r w:rsidR="005F461C" w:rsidRPr="005F461C">
        <w:rPr>
          <w:rFonts w:asciiTheme="majorHAnsi" w:hAnsiTheme="majorHAnsi"/>
          <w:color w:val="E36C0A" w:themeColor="accent6" w:themeShade="BF"/>
          <w:szCs w:val="22"/>
          <w:lang w:val="en-AU"/>
        </w:rPr>
        <w:t xml:space="preserve"> </w:t>
      </w:r>
      <w:r w:rsidR="005F461C" w:rsidRPr="005F461C">
        <w:rPr>
          <w:rFonts w:asciiTheme="majorHAnsi" w:hAnsiTheme="majorHAnsi"/>
          <w:szCs w:val="22"/>
          <w:lang w:val="en-AU"/>
        </w:rPr>
        <w:t xml:space="preserve">and </w:t>
      </w:r>
      <w:proofErr w:type="spellStart"/>
      <w:r w:rsidR="005F461C" w:rsidRPr="005F461C">
        <w:rPr>
          <w:rFonts w:asciiTheme="majorHAnsi" w:hAnsiTheme="majorHAnsi"/>
          <w:color w:val="E36C0A" w:themeColor="accent6" w:themeShade="BF"/>
          <w:szCs w:val="22"/>
          <w:lang w:val="en-AU"/>
        </w:rPr>
        <w:t>VERTday_XXX</w:t>
      </w:r>
      <w:proofErr w:type="spellEnd"/>
      <w:r w:rsidR="005F461C" w:rsidRPr="005F461C">
        <w:rPr>
          <w:rFonts w:asciiTheme="majorHAnsi" w:hAnsiTheme="majorHAnsi"/>
          <w:color w:val="E36C0A" w:themeColor="accent6" w:themeShade="BF"/>
          <w:szCs w:val="22"/>
          <w:lang w:val="en-AU"/>
        </w:rPr>
        <w:t xml:space="preserve"> </w:t>
      </w:r>
      <w:r w:rsidR="005F461C" w:rsidRPr="005F461C">
        <w:rPr>
          <w:rFonts w:asciiTheme="majorHAnsi" w:hAnsiTheme="majorHAnsi"/>
          <w:szCs w:val="22"/>
          <w:lang w:val="en-AU"/>
        </w:rPr>
        <w:t xml:space="preserve">in the </w:t>
      </w:r>
      <w:proofErr w:type="spellStart"/>
      <w:r w:rsidR="005F461C" w:rsidRPr="005F461C">
        <w:rPr>
          <w:rFonts w:asciiTheme="majorHAnsi" w:hAnsiTheme="majorHAnsi"/>
          <w:i/>
          <w:szCs w:val="22"/>
          <w:lang w:val="en-AU"/>
        </w:rPr>
        <w:t>biology.prm</w:t>
      </w:r>
      <w:proofErr w:type="spellEnd"/>
      <w:r w:rsidR="005F461C" w:rsidRPr="005F461C">
        <w:rPr>
          <w:rFonts w:asciiTheme="majorHAnsi" w:hAnsiTheme="majorHAnsi"/>
          <w:szCs w:val="22"/>
          <w:lang w:val="en-AU"/>
        </w:rPr>
        <w:t xml:space="preserve"> file) </w:t>
      </w:r>
      <w:r>
        <w:rPr>
          <w:rFonts w:asciiTheme="majorHAnsi" w:hAnsiTheme="majorHAnsi"/>
          <w:szCs w:val="22"/>
          <w:lang w:val="en-AU"/>
        </w:rPr>
        <w:t>given the</w:t>
      </w:r>
      <w:r w:rsidRPr="005F461C">
        <w:rPr>
          <w:rFonts w:asciiTheme="majorHAnsi" w:hAnsiTheme="majorHAnsi"/>
          <w:szCs w:val="22"/>
          <w:lang w:val="en-AU"/>
        </w:rPr>
        <w:t xml:space="preserve"> </w:t>
      </w:r>
      <w:r w:rsidR="005F461C" w:rsidRPr="005F461C">
        <w:rPr>
          <w:rFonts w:asciiTheme="majorHAnsi" w:hAnsiTheme="majorHAnsi"/>
          <w:szCs w:val="22"/>
          <w:lang w:val="en-AU"/>
        </w:rPr>
        <w:t>time of the day that the fishery operates, to get the biomass available per box</w:t>
      </w:r>
      <w:r>
        <w:rPr>
          <w:rFonts w:asciiTheme="majorHAnsi" w:hAnsiTheme="majorHAnsi"/>
          <w:szCs w:val="22"/>
          <w:lang w:val="en-AU"/>
        </w:rPr>
        <w:t xml:space="preserve"> (i.e.</w:t>
      </w:r>
      <w:r w:rsidR="0051103C">
        <w:rPr>
          <w:rFonts w:asciiTheme="majorHAnsi" w:hAnsiTheme="majorHAnsi"/>
          <w:szCs w:val="22"/>
          <w:lang w:val="en-AU"/>
        </w:rPr>
        <w:t xml:space="preserve"> the </w:t>
      </w:r>
      <w:proofErr w:type="spellStart"/>
      <w:proofErr w:type="gramStart"/>
      <w:r w:rsidR="0051103C" w:rsidRPr="009B4F0F">
        <w:rPr>
          <w:rFonts w:asciiTheme="majorHAnsi" w:hAnsiTheme="majorHAnsi"/>
          <w:i/>
          <w:szCs w:val="22"/>
          <w:lang w:val="en-AU"/>
        </w:rPr>
        <w:t>δ</w:t>
      </w:r>
      <w:r w:rsidR="0051103C">
        <w:rPr>
          <w:rFonts w:asciiTheme="majorHAnsi" w:hAnsiTheme="majorHAnsi"/>
          <w:i/>
          <w:szCs w:val="22"/>
          <w:vertAlign w:val="subscript"/>
          <w:lang w:val="en-AU"/>
        </w:rPr>
        <w:t>depth</w:t>
      </w:r>
      <w:r w:rsidR="0051103C" w:rsidRPr="009B4F0F">
        <w:rPr>
          <w:rFonts w:asciiTheme="majorHAnsi" w:hAnsiTheme="majorHAnsi"/>
          <w:i/>
          <w:szCs w:val="22"/>
          <w:vertAlign w:val="subscript"/>
          <w:lang w:val="en-AU"/>
        </w:rPr>
        <w:t>.CX,</w:t>
      </w:r>
      <w:r w:rsidR="0051103C">
        <w:rPr>
          <w:rFonts w:asciiTheme="majorHAnsi" w:hAnsiTheme="majorHAnsi"/>
          <w:i/>
          <w:szCs w:val="22"/>
          <w:vertAlign w:val="subscript"/>
          <w:lang w:val="en-AU"/>
        </w:rPr>
        <w:t>I</w:t>
      </w:r>
      <w:proofErr w:type="spellEnd"/>
      <w:proofErr w:type="gramEnd"/>
      <w:r w:rsidR="0051103C">
        <w:rPr>
          <w:rFonts w:asciiTheme="majorHAnsi" w:hAnsiTheme="majorHAnsi"/>
          <w:i/>
          <w:szCs w:val="22"/>
          <w:vertAlign w:val="subscript"/>
          <w:lang w:val="en-AU"/>
        </w:rPr>
        <w:t xml:space="preserve"> </w:t>
      </w:r>
      <w:r w:rsidR="0051103C">
        <w:rPr>
          <w:rFonts w:asciiTheme="majorHAnsi" w:hAnsiTheme="majorHAnsi"/>
          <w:szCs w:val="22"/>
          <w:lang w:val="en-AU"/>
        </w:rPr>
        <w:t>scalar</w:t>
      </w:r>
      <w:r>
        <w:rPr>
          <w:rFonts w:asciiTheme="majorHAnsi" w:hAnsiTheme="majorHAnsi"/>
          <w:szCs w:val="22"/>
          <w:lang w:val="en-AU"/>
        </w:rPr>
        <w:t>)</w:t>
      </w:r>
      <w:r w:rsidR="005F461C" w:rsidRPr="005F461C">
        <w:rPr>
          <w:rFonts w:asciiTheme="majorHAnsi" w:hAnsiTheme="majorHAnsi"/>
          <w:szCs w:val="22"/>
          <w:lang w:val="en-AU"/>
        </w:rPr>
        <w:t xml:space="preserve">. If </w:t>
      </w:r>
      <w:r>
        <w:rPr>
          <w:rFonts w:asciiTheme="majorHAnsi" w:hAnsiTheme="majorHAnsi"/>
          <w:szCs w:val="22"/>
          <w:lang w:val="en-AU"/>
        </w:rPr>
        <w:t xml:space="preserve">a </w:t>
      </w:r>
      <w:r w:rsidR="005F461C" w:rsidRPr="005F461C">
        <w:rPr>
          <w:rFonts w:asciiTheme="majorHAnsi" w:hAnsiTheme="majorHAnsi"/>
          <w:szCs w:val="22"/>
          <w:lang w:val="en-AU"/>
        </w:rPr>
        <w:t>fishery only operates at night, the fishery</w:t>
      </w:r>
      <w:r>
        <w:rPr>
          <w:rFonts w:asciiTheme="majorHAnsi" w:hAnsiTheme="majorHAnsi"/>
          <w:szCs w:val="22"/>
          <w:lang w:val="en-AU"/>
        </w:rPr>
        <w:t>’s</w:t>
      </w:r>
      <w:r w:rsidR="005F461C" w:rsidRPr="005F461C">
        <w:rPr>
          <w:rFonts w:asciiTheme="majorHAnsi" w:hAnsiTheme="majorHAnsi"/>
          <w:szCs w:val="22"/>
          <w:lang w:val="en-AU"/>
        </w:rPr>
        <w:t xml:space="preserve"> vertical distribution is compared against the species vertical </w:t>
      </w:r>
      <w:r w:rsidR="005F461C" w:rsidRPr="005F461C">
        <w:rPr>
          <w:rFonts w:asciiTheme="majorHAnsi" w:hAnsiTheme="majorHAnsi"/>
          <w:szCs w:val="22"/>
          <w:lang w:val="en-AU"/>
        </w:rPr>
        <w:lastRenderedPageBreak/>
        <w:t>distribution at night.</w:t>
      </w:r>
      <w:r w:rsidR="00383CA8">
        <w:rPr>
          <w:rFonts w:asciiTheme="majorHAnsi" w:hAnsiTheme="majorHAnsi"/>
          <w:szCs w:val="22"/>
          <w:lang w:val="en-AU"/>
        </w:rPr>
        <w:t xml:space="preserve"> </w:t>
      </w:r>
      <w:proofErr w:type="gramStart"/>
      <w:r w:rsidR="00383CA8">
        <w:rPr>
          <w:rFonts w:asciiTheme="majorHAnsi" w:hAnsiTheme="majorHAnsi"/>
          <w:szCs w:val="22"/>
          <w:lang w:val="en-AU"/>
        </w:rPr>
        <w:t>So</w:t>
      </w:r>
      <w:proofErr w:type="gramEnd"/>
      <w:r w:rsidR="00383CA8">
        <w:rPr>
          <w:rFonts w:asciiTheme="majorHAnsi" w:hAnsiTheme="majorHAnsi"/>
          <w:szCs w:val="22"/>
          <w:lang w:val="en-AU"/>
        </w:rPr>
        <w:t xml:space="preserve"> it can be important that there is not temporal/vertical mismatch between the fishery and its target species (i.e. indicating it fishes at night and then having diel vertical migration of the target species such that </w:t>
      </w:r>
      <w:r w:rsidR="0063275E">
        <w:rPr>
          <w:rFonts w:asciiTheme="majorHAnsi" w:hAnsiTheme="majorHAnsi"/>
          <w:szCs w:val="22"/>
          <w:lang w:val="en-AU"/>
        </w:rPr>
        <w:t>there</w:t>
      </w:r>
      <w:r w:rsidR="00383CA8">
        <w:rPr>
          <w:rFonts w:asciiTheme="majorHAnsi" w:hAnsiTheme="majorHAnsi"/>
          <w:szCs w:val="22"/>
          <w:lang w:val="en-AU"/>
        </w:rPr>
        <w:t xml:space="preserve"> is no overlap with the fishery).</w:t>
      </w:r>
    </w:p>
    <w:p w14:paraId="05D88473" w14:textId="77777777" w:rsidR="005F461C" w:rsidRDefault="005F461C" w:rsidP="004A1D69">
      <w:pPr>
        <w:pStyle w:val="BodyText2"/>
        <w:spacing w:before="0" w:line="276" w:lineRule="auto"/>
        <w:rPr>
          <w:rFonts w:asciiTheme="majorHAnsi" w:hAnsiTheme="majorHAnsi"/>
          <w:szCs w:val="22"/>
          <w:lang w:val="en-AU"/>
        </w:rPr>
      </w:pPr>
    </w:p>
    <w:p w14:paraId="088E7CA6" w14:textId="27230731" w:rsidR="00950C87" w:rsidRDefault="00950C87" w:rsidP="00EB6D21">
      <w:pPr>
        <w:pStyle w:val="BodyText2"/>
        <w:spacing w:before="0" w:line="276" w:lineRule="auto"/>
        <w:outlineLvl w:val="2"/>
        <w:rPr>
          <w:rFonts w:asciiTheme="majorHAnsi" w:hAnsiTheme="majorHAnsi"/>
          <w:b/>
          <w:i/>
          <w:sz w:val="24"/>
          <w:lang w:val="en-AU"/>
        </w:rPr>
      </w:pPr>
      <w:bookmarkStart w:id="38" w:name="_Toc162809065"/>
      <w:r w:rsidRPr="00950C87">
        <w:rPr>
          <w:rFonts w:asciiTheme="majorHAnsi" w:hAnsiTheme="majorHAnsi"/>
          <w:b/>
          <w:i/>
          <w:sz w:val="24"/>
          <w:lang w:val="en-AU"/>
        </w:rPr>
        <w:t>15.7.</w:t>
      </w:r>
      <w:r>
        <w:rPr>
          <w:rFonts w:asciiTheme="majorHAnsi" w:hAnsiTheme="majorHAnsi"/>
          <w:b/>
          <w:i/>
          <w:sz w:val="24"/>
          <w:lang w:val="en-AU"/>
        </w:rPr>
        <w:t>2</w:t>
      </w:r>
      <w:r w:rsidRPr="00950C87">
        <w:rPr>
          <w:rFonts w:asciiTheme="majorHAnsi" w:hAnsiTheme="majorHAnsi"/>
          <w:b/>
          <w:i/>
          <w:sz w:val="24"/>
          <w:lang w:val="en-AU"/>
        </w:rPr>
        <w:t xml:space="preserve">. </w:t>
      </w:r>
      <w:r>
        <w:rPr>
          <w:rFonts w:asciiTheme="majorHAnsi" w:hAnsiTheme="majorHAnsi"/>
          <w:b/>
          <w:i/>
          <w:sz w:val="24"/>
          <w:lang w:val="en-AU"/>
        </w:rPr>
        <w:t>Accounting for pelagic/demersal mismatch - positional availability</w:t>
      </w:r>
      <w:bookmarkEnd w:id="38"/>
    </w:p>
    <w:p w14:paraId="78FD4E1A" w14:textId="77777777" w:rsidR="00950C87" w:rsidRPr="002C732E" w:rsidRDefault="00950C87" w:rsidP="004A1D69">
      <w:pPr>
        <w:pStyle w:val="BodyText2"/>
        <w:spacing w:before="0" w:line="276" w:lineRule="auto"/>
        <w:rPr>
          <w:rFonts w:asciiTheme="majorHAnsi" w:hAnsiTheme="majorHAnsi"/>
          <w:szCs w:val="22"/>
          <w:lang w:val="en-AU"/>
        </w:rPr>
      </w:pPr>
    </w:p>
    <w:p w14:paraId="4D3696BF" w14:textId="13610862" w:rsidR="006B6E30" w:rsidRDefault="00CA4614" w:rsidP="00F606CD">
      <w:pPr>
        <w:pStyle w:val="BodyText2"/>
        <w:spacing w:before="0" w:line="276" w:lineRule="auto"/>
        <w:rPr>
          <w:rFonts w:asciiTheme="majorHAnsi" w:hAnsiTheme="majorHAnsi"/>
          <w:szCs w:val="22"/>
          <w:lang w:val="en-AU"/>
        </w:rPr>
      </w:pPr>
      <w:r w:rsidRPr="002C732E">
        <w:rPr>
          <w:rFonts w:asciiTheme="majorHAnsi" w:hAnsiTheme="majorHAnsi"/>
          <w:szCs w:val="22"/>
          <w:lang w:val="en-AU"/>
        </w:rPr>
        <w:t xml:space="preserve">Atlantis </w:t>
      </w:r>
      <w:r w:rsidR="00CC3AC7" w:rsidRPr="002C732E">
        <w:rPr>
          <w:rFonts w:asciiTheme="majorHAnsi" w:hAnsiTheme="majorHAnsi"/>
          <w:szCs w:val="22"/>
          <w:lang w:val="en-AU"/>
        </w:rPr>
        <w:t xml:space="preserve">can </w:t>
      </w:r>
      <w:r w:rsidRPr="002C732E">
        <w:rPr>
          <w:rFonts w:asciiTheme="majorHAnsi" w:hAnsiTheme="majorHAnsi"/>
          <w:szCs w:val="22"/>
          <w:lang w:val="en-AU"/>
        </w:rPr>
        <w:t xml:space="preserve">account for the </w:t>
      </w:r>
      <w:r w:rsidRPr="002C732E">
        <w:rPr>
          <w:rFonts w:asciiTheme="majorHAnsi" w:hAnsiTheme="majorHAnsi"/>
          <w:b/>
          <w:szCs w:val="22"/>
          <w:lang w:val="en-AU"/>
        </w:rPr>
        <w:t>pelagic/demersal mismatch</w:t>
      </w:r>
      <w:r w:rsidRPr="002C732E">
        <w:rPr>
          <w:rFonts w:asciiTheme="majorHAnsi" w:hAnsiTheme="majorHAnsi"/>
          <w:szCs w:val="22"/>
          <w:lang w:val="en-AU"/>
        </w:rPr>
        <w:t xml:space="preserve"> between the species distribution and fishery. </w:t>
      </w:r>
      <w:r w:rsidR="00603A23" w:rsidRPr="002C732E">
        <w:rPr>
          <w:rFonts w:asciiTheme="majorHAnsi" w:hAnsiTheme="majorHAnsi"/>
          <w:szCs w:val="22"/>
          <w:lang w:val="en-AU"/>
        </w:rPr>
        <w:t xml:space="preserve">Each species and each fishery can be set as either pelagic or demersal (parameters </w:t>
      </w:r>
      <w:proofErr w:type="spellStart"/>
      <w:r w:rsidR="00603A23" w:rsidRPr="002C732E">
        <w:rPr>
          <w:rFonts w:asciiTheme="majorHAnsi" w:hAnsiTheme="majorHAnsi"/>
          <w:color w:val="E36C0A" w:themeColor="accent6" w:themeShade="BF"/>
          <w:szCs w:val="22"/>
          <w:lang w:val="en-AU"/>
        </w:rPr>
        <w:t>YYY_flagdempelfishery</w:t>
      </w:r>
      <w:proofErr w:type="spellEnd"/>
      <w:r w:rsidR="00603A23" w:rsidRPr="002C732E">
        <w:rPr>
          <w:rFonts w:asciiTheme="majorHAnsi" w:hAnsiTheme="majorHAnsi"/>
          <w:color w:val="E36C0A" w:themeColor="accent6" w:themeShade="BF"/>
          <w:szCs w:val="22"/>
          <w:lang w:val="en-AU"/>
        </w:rPr>
        <w:t xml:space="preserve"> </w:t>
      </w:r>
      <w:r w:rsidR="00603A23" w:rsidRPr="002C732E">
        <w:rPr>
          <w:rFonts w:asciiTheme="majorHAnsi" w:hAnsiTheme="majorHAnsi"/>
          <w:szCs w:val="22"/>
          <w:lang w:val="en-AU"/>
        </w:rPr>
        <w:t xml:space="preserve">and </w:t>
      </w:r>
      <w:proofErr w:type="spellStart"/>
      <w:r w:rsidR="00603A23" w:rsidRPr="002C732E">
        <w:rPr>
          <w:rFonts w:asciiTheme="majorHAnsi" w:hAnsiTheme="majorHAnsi"/>
          <w:color w:val="E36C0A" w:themeColor="accent6" w:themeShade="BF"/>
          <w:szCs w:val="22"/>
          <w:lang w:val="en-AU"/>
        </w:rPr>
        <w:t>flagdemXXX</w:t>
      </w:r>
      <w:proofErr w:type="spellEnd"/>
      <w:r w:rsidR="00603A23" w:rsidRPr="002C732E">
        <w:rPr>
          <w:rFonts w:asciiTheme="majorHAnsi" w:hAnsiTheme="majorHAnsi"/>
          <w:szCs w:val="22"/>
          <w:lang w:val="en-AU"/>
        </w:rPr>
        <w:t xml:space="preserve"> respectively). If a species is pelagic and fishery is demersal (or vice versa), and a fishery does not access to the entire water column (</w:t>
      </w:r>
      <w:proofErr w:type="spellStart"/>
      <w:r w:rsidR="00603A23" w:rsidRPr="002C732E">
        <w:rPr>
          <w:rFonts w:asciiTheme="majorHAnsi" w:hAnsiTheme="majorHAnsi"/>
          <w:color w:val="E36C0A" w:themeColor="accent6" w:themeShade="BF"/>
          <w:szCs w:val="22"/>
          <w:lang w:val="en-AU"/>
        </w:rPr>
        <w:t>flag_access_thru_wc_YYY</w:t>
      </w:r>
      <w:proofErr w:type="spellEnd"/>
      <w:r w:rsidR="00603A23" w:rsidRPr="002C732E">
        <w:rPr>
          <w:rFonts w:asciiTheme="majorHAnsi" w:hAnsiTheme="majorHAnsi"/>
          <w:szCs w:val="22"/>
          <w:lang w:val="en-AU"/>
        </w:rPr>
        <w:t xml:space="preserve">=0) then the availability of a species will be scaled by the mismatch scalar, set through a global parameter </w:t>
      </w:r>
      <w:proofErr w:type="spellStart"/>
      <w:r w:rsidR="00603A23" w:rsidRPr="002C732E">
        <w:rPr>
          <w:rFonts w:asciiTheme="majorHAnsi" w:hAnsiTheme="majorHAnsi"/>
          <w:color w:val="E36C0A" w:themeColor="accent6" w:themeShade="BF"/>
          <w:szCs w:val="22"/>
          <w:lang w:val="en-AU"/>
        </w:rPr>
        <w:t>k_mismatch</w:t>
      </w:r>
      <w:proofErr w:type="spellEnd"/>
      <w:r w:rsidR="00603A23" w:rsidRPr="002C732E">
        <w:rPr>
          <w:rFonts w:asciiTheme="majorHAnsi" w:hAnsiTheme="majorHAnsi"/>
          <w:szCs w:val="22"/>
          <w:lang w:val="en-AU"/>
        </w:rPr>
        <w:t xml:space="preserve">. If you don’t want the mismatch factor to apply, set </w:t>
      </w:r>
      <w:proofErr w:type="spellStart"/>
      <w:r w:rsidR="00603A23" w:rsidRPr="002C732E">
        <w:rPr>
          <w:rFonts w:asciiTheme="majorHAnsi" w:hAnsiTheme="majorHAnsi"/>
          <w:color w:val="E36C0A" w:themeColor="accent6" w:themeShade="BF"/>
          <w:szCs w:val="22"/>
          <w:lang w:val="en-AU"/>
        </w:rPr>
        <w:t>flag_access_thru_wc_YYY</w:t>
      </w:r>
      <w:proofErr w:type="spellEnd"/>
      <w:r w:rsidR="00603A23" w:rsidRPr="002C732E">
        <w:rPr>
          <w:rFonts w:asciiTheme="majorHAnsi" w:hAnsiTheme="majorHAnsi"/>
          <w:szCs w:val="22"/>
          <w:lang w:val="en-AU"/>
        </w:rPr>
        <w:t xml:space="preserve">=1. </w:t>
      </w:r>
      <w:r w:rsidR="007B6FAD" w:rsidRPr="002C732E">
        <w:rPr>
          <w:rFonts w:asciiTheme="majorHAnsi" w:hAnsiTheme="majorHAnsi"/>
          <w:szCs w:val="22"/>
          <w:lang w:val="en-AU"/>
        </w:rPr>
        <w:t xml:space="preserve">This scaling is included in the </w:t>
      </w:r>
      <w:proofErr w:type="spellStart"/>
      <w:proofErr w:type="gramStart"/>
      <w:r w:rsidR="007B6FAD" w:rsidRPr="002C732E">
        <w:rPr>
          <w:rFonts w:asciiTheme="majorHAnsi" w:hAnsiTheme="majorHAnsi"/>
          <w:i/>
          <w:szCs w:val="22"/>
          <w:lang w:val="en-AU"/>
        </w:rPr>
        <w:t>δ</w:t>
      </w:r>
      <w:r w:rsidR="007B6FAD" w:rsidRPr="002C732E">
        <w:rPr>
          <w:rFonts w:asciiTheme="majorHAnsi" w:hAnsiTheme="majorHAnsi"/>
          <w:i/>
          <w:szCs w:val="22"/>
          <w:vertAlign w:val="subscript"/>
          <w:lang w:val="en-AU"/>
        </w:rPr>
        <w:t>depth.CX,I</w:t>
      </w:r>
      <w:proofErr w:type="spellEnd"/>
      <w:proofErr w:type="gramEnd"/>
      <w:r w:rsidR="007B6FAD" w:rsidRPr="002C732E">
        <w:rPr>
          <w:rFonts w:asciiTheme="majorHAnsi" w:hAnsiTheme="majorHAnsi"/>
          <w:i/>
          <w:szCs w:val="22"/>
          <w:vertAlign w:val="subscript"/>
          <w:lang w:val="en-AU"/>
        </w:rPr>
        <w:t xml:space="preserve"> </w:t>
      </w:r>
      <w:r w:rsidR="007B6FAD" w:rsidRPr="002C732E">
        <w:rPr>
          <w:rFonts w:asciiTheme="majorHAnsi" w:hAnsiTheme="majorHAnsi"/>
          <w:szCs w:val="22"/>
          <w:lang w:val="en-AU"/>
        </w:rPr>
        <w:t>scalar</w:t>
      </w:r>
      <w:r w:rsidR="00383CA8">
        <w:rPr>
          <w:rFonts w:asciiTheme="majorHAnsi" w:hAnsiTheme="majorHAnsi"/>
          <w:szCs w:val="22"/>
          <w:lang w:val="en-AU"/>
        </w:rPr>
        <w:t xml:space="preserve"> and applies to all water column layers the fishery is marked as accessing in its vertical distribution </w:t>
      </w:r>
      <w:proofErr w:type="spellStart"/>
      <w:r w:rsidR="00383CA8" w:rsidRPr="005F461C">
        <w:rPr>
          <w:rFonts w:asciiTheme="majorHAnsi" w:hAnsiTheme="majorHAnsi"/>
          <w:color w:val="E36C0A" w:themeColor="accent6" w:themeShade="BF"/>
          <w:szCs w:val="22"/>
          <w:lang w:val="en-AU"/>
        </w:rPr>
        <w:t>Effort_vdistribYYY</w:t>
      </w:r>
      <w:proofErr w:type="spellEnd"/>
      <w:r w:rsidR="00383CA8">
        <w:rPr>
          <w:rFonts w:asciiTheme="majorHAnsi" w:hAnsiTheme="majorHAnsi"/>
          <w:szCs w:val="22"/>
          <w:lang w:val="en-AU"/>
        </w:rPr>
        <w:t>.</w:t>
      </w:r>
    </w:p>
    <w:p w14:paraId="6562F3F0" w14:textId="77777777" w:rsidR="002C732E" w:rsidRDefault="002C732E" w:rsidP="00F606CD">
      <w:pPr>
        <w:pStyle w:val="BodyText2"/>
        <w:spacing w:before="0" w:line="276" w:lineRule="auto"/>
        <w:rPr>
          <w:rFonts w:asciiTheme="majorHAnsi" w:hAnsiTheme="majorHAnsi"/>
          <w:sz w:val="24"/>
          <w:lang w:val="en-AU"/>
        </w:rPr>
      </w:pPr>
    </w:p>
    <w:p w14:paraId="69D83203" w14:textId="3B5FBFCD" w:rsidR="00CC3AC7" w:rsidRPr="004A1D69" w:rsidRDefault="00CC3AC7" w:rsidP="00EB6D21">
      <w:pPr>
        <w:pStyle w:val="BodyText2"/>
        <w:spacing w:before="0" w:line="276" w:lineRule="auto"/>
        <w:outlineLvl w:val="2"/>
        <w:rPr>
          <w:rFonts w:asciiTheme="majorHAnsi" w:hAnsiTheme="majorHAnsi"/>
          <w:sz w:val="24"/>
          <w:lang w:val="en-AU"/>
        </w:rPr>
      </w:pPr>
      <w:bookmarkStart w:id="39" w:name="_Toc162809066"/>
      <w:r w:rsidRPr="004A1D69">
        <w:rPr>
          <w:rFonts w:asciiTheme="majorHAnsi" w:hAnsiTheme="majorHAnsi"/>
          <w:b/>
          <w:i/>
          <w:sz w:val="24"/>
          <w:lang w:val="en-AU"/>
        </w:rPr>
        <w:t>15.7.3. Habitat scalar for fisheries availability</w:t>
      </w:r>
      <w:bookmarkEnd w:id="39"/>
    </w:p>
    <w:p w14:paraId="260382B2" w14:textId="77777777" w:rsidR="00CC3AC7" w:rsidRPr="004A1D69" w:rsidRDefault="00CC3AC7" w:rsidP="004A1D69">
      <w:pPr>
        <w:pStyle w:val="BodyText2"/>
        <w:spacing w:before="0" w:line="276" w:lineRule="auto"/>
        <w:rPr>
          <w:rFonts w:asciiTheme="majorHAnsi" w:hAnsiTheme="majorHAnsi"/>
          <w:szCs w:val="22"/>
          <w:lang w:val="en-AU"/>
        </w:rPr>
      </w:pPr>
    </w:p>
    <w:p w14:paraId="5FBA5550" w14:textId="145C697A" w:rsidR="00B3327B" w:rsidRPr="00383CA8" w:rsidRDefault="005F461C" w:rsidP="004A1D69">
      <w:pPr>
        <w:pStyle w:val="BodyText2"/>
        <w:spacing w:before="0" w:line="276" w:lineRule="auto"/>
        <w:rPr>
          <w:rFonts w:asciiTheme="majorHAnsi" w:hAnsiTheme="majorHAnsi"/>
          <w:szCs w:val="22"/>
          <w:lang w:val="en-AU"/>
        </w:rPr>
      </w:pPr>
      <w:r w:rsidRPr="004A1D69">
        <w:rPr>
          <w:rFonts w:asciiTheme="majorHAnsi" w:hAnsiTheme="majorHAnsi"/>
          <w:szCs w:val="22"/>
          <w:lang w:val="en-AU"/>
        </w:rPr>
        <w:t xml:space="preserve">Atlantis will determine </w:t>
      </w:r>
      <w:r w:rsidR="006D7BDD" w:rsidRPr="004A1D69">
        <w:rPr>
          <w:rFonts w:asciiTheme="majorHAnsi" w:hAnsiTheme="majorHAnsi"/>
          <w:szCs w:val="22"/>
          <w:lang w:val="en-AU"/>
        </w:rPr>
        <w:t xml:space="preserve">a species, box and fisheries specific </w:t>
      </w:r>
      <w:r w:rsidR="007B6FAD" w:rsidRPr="004A1D69">
        <w:rPr>
          <w:rFonts w:asciiTheme="majorHAnsi" w:hAnsiTheme="majorHAnsi"/>
          <w:szCs w:val="22"/>
          <w:lang w:val="en-AU"/>
        </w:rPr>
        <w:t xml:space="preserve">habitat scalar </w:t>
      </w:r>
      <w:proofErr w:type="spellStart"/>
      <w:proofErr w:type="gramStart"/>
      <w:r w:rsidR="007B6FAD" w:rsidRPr="004A1D69">
        <w:rPr>
          <w:rFonts w:asciiTheme="majorHAnsi" w:hAnsiTheme="majorHAnsi"/>
          <w:i/>
          <w:szCs w:val="22"/>
          <w:lang w:val="en-AU"/>
        </w:rPr>
        <w:t>δ</w:t>
      </w:r>
      <w:r w:rsidR="007B6FAD" w:rsidRPr="004A1D69">
        <w:rPr>
          <w:rFonts w:asciiTheme="majorHAnsi" w:hAnsiTheme="majorHAnsi"/>
          <w:i/>
          <w:szCs w:val="22"/>
          <w:vertAlign w:val="subscript"/>
          <w:lang w:val="en-AU"/>
        </w:rPr>
        <w:t>habitat.CX,i</w:t>
      </w:r>
      <w:proofErr w:type="gramEnd"/>
      <w:r w:rsidR="006D7BDD" w:rsidRPr="004A1D69">
        <w:rPr>
          <w:rFonts w:asciiTheme="majorHAnsi" w:hAnsiTheme="majorHAnsi"/>
          <w:i/>
          <w:szCs w:val="22"/>
          <w:vertAlign w:val="subscript"/>
          <w:lang w:val="en-AU"/>
        </w:rPr>
        <w:t>,Y</w:t>
      </w:r>
      <w:proofErr w:type="spellEnd"/>
      <w:r w:rsidR="007B6FAD" w:rsidRPr="004A1D69">
        <w:rPr>
          <w:rFonts w:asciiTheme="majorHAnsi" w:hAnsiTheme="majorHAnsi"/>
          <w:szCs w:val="22"/>
          <w:lang w:val="en-AU"/>
        </w:rPr>
        <w:t xml:space="preserve"> assessed depending on the </w:t>
      </w:r>
      <w:r w:rsidRPr="004A1D69">
        <w:rPr>
          <w:rFonts w:asciiTheme="majorHAnsi" w:hAnsiTheme="majorHAnsi"/>
          <w:szCs w:val="22"/>
          <w:lang w:val="en-AU"/>
        </w:rPr>
        <w:t xml:space="preserve">proportion of species biomass available given the habitat restrictions of </w:t>
      </w:r>
      <w:r w:rsidR="007B6FAD" w:rsidRPr="004A1D69">
        <w:rPr>
          <w:rFonts w:asciiTheme="majorHAnsi" w:hAnsiTheme="majorHAnsi"/>
          <w:szCs w:val="22"/>
          <w:lang w:val="en-AU"/>
        </w:rPr>
        <w:t xml:space="preserve">a fishery and </w:t>
      </w:r>
      <w:r w:rsidR="00383CA8">
        <w:rPr>
          <w:rFonts w:asciiTheme="majorHAnsi" w:hAnsiTheme="majorHAnsi"/>
          <w:szCs w:val="22"/>
          <w:lang w:val="en-AU"/>
        </w:rPr>
        <w:t xml:space="preserve">a </w:t>
      </w:r>
      <w:r w:rsidR="007B6FAD" w:rsidRPr="004A1D69">
        <w:rPr>
          <w:rFonts w:asciiTheme="majorHAnsi" w:hAnsiTheme="majorHAnsi"/>
          <w:szCs w:val="22"/>
          <w:lang w:val="en-AU"/>
        </w:rPr>
        <w:t xml:space="preserve">species distribution </w:t>
      </w:r>
      <w:r w:rsidR="00383CA8">
        <w:rPr>
          <w:rFonts w:asciiTheme="majorHAnsi" w:hAnsiTheme="majorHAnsi"/>
          <w:szCs w:val="22"/>
          <w:lang w:val="en-AU"/>
        </w:rPr>
        <w:t>across</w:t>
      </w:r>
      <w:r w:rsidR="00383CA8" w:rsidRPr="004A1D69">
        <w:rPr>
          <w:rFonts w:asciiTheme="majorHAnsi" w:hAnsiTheme="majorHAnsi"/>
          <w:szCs w:val="22"/>
          <w:lang w:val="en-AU"/>
        </w:rPr>
        <w:t xml:space="preserve"> </w:t>
      </w:r>
      <w:r w:rsidR="007B6FAD" w:rsidRPr="004A1D69">
        <w:rPr>
          <w:rFonts w:asciiTheme="majorHAnsi" w:hAnsiTheme="majorHAnsi"/>
          <w:szCs w:val="22"/>
          <w:lang w:val="en-AU"/>
        </w:rPr>
        <w:t xml:space="preserve">different habitats. This assumes that habitats can provide a certain level of cover from fishing, </w:t>
      </w:r>
      <w:r w:rsidR="00665347">
        <w:rPr>
          <w:rFonts w:asciiTheme="majorHAnsi" w:hAnsiTheme="majorHAnsi"/>
          <w:szCs w:val="22"/>
          <w:lang w:val="en-AU"/>
        </w:rPr>
        <w:t xml:space="preserve">and that this cover is provided throughout the entire water column, as </w:t>
      </w:r>
      <w:r w:rsidR="00383CA8">
        <w:rPr>
          <w:rFonts w:asciiTheme="majorHAnsi" w:hAnsiTheme="majorHAnsi"/>
          <w:szCs w:val="22"/>
          <w:lang w:val="en-AU"/>
        </w:rPr>
        <w:t xml:space="preserve">the </w:t>
      </w:r>
      <w:r w:rsidR="00665347">
        <w:rPr>
          <w:rFonts w:asciiTheme="majorHAnsi" w:hAnsiTheme="majorHAnsi"/>
          <w:szCs w:val="22"/>
          <w:lang w:val="en-AU"/>
        </w:rPr>
        <w:t xml:space="preserve">habitat scalar applies to all water </w:t>
      </w:r>
      <w:r w:rsidR="00383CA8">
        <w:rPr>
          <w:rFonts w:asciiTheme="majorHAnsi" w:hAnsiTheme="majorHAnsi"/>
          <w:szCs w:val="22"/>
          <w:lang w:val="en-AU"/>
        </w:rPr>
        <w:t xml:space="preserve">column </w:t>
      </w:r>
      <w:r w:rsidR="00665347">
        <w:rPr>
          <w:rFonts w:asciiTheme="majorHAnsi" w:hAnsiTheme="majorHAnsi"/>
          <w:szCs w:val="22"/>
          <w:lang w:val="en-AU"/>
        </w:rPr>
        <w:t xml:space="preserve">layers. </w:t>
      </w:r>
      <w:r w:rsidR="007B6FAD" w:rsidRPr="004A1D69">
        <w:rPr>
          <w:rFonts w:asciiTheme="majorHAnsi" w:hAnsiTheme="majorHAnsi"/>
          <w:szCs w:val="22"/>
          <w:lang w:val="en-AU"/>
        </w:rPr>
        <w:t>The habitats that a fishery can operate in</w:t>
      </w:r>
      <w:r w:rsidR="00383CA8">
        <w:rPr>
          <w:rFonts w:asciiTheme="majorHAnsi" w:hAnsiTheme="majorHAnsi"/>
          <w:szCs w:val="22"/>
          <w:lang w:val="en-AU"/>
        </w:rPr>
        <w:t xml:space="preserve"> are</w:t>
      </w:r>
      <w:r w:rsidR="007B6FAD" w:rsidRPr="004A1D69">
        <w:rPr>
          <w:rFonts w:asciiTheme="majorHAnsi" w:hAnsiTheme="majorHAnsi"/>
          <w:szCs w:val="22"/>
          <w:lang w:val="en-AU"/>
        </w:rPr>
        <w:t xml:space="preserve"> given in the </w:t>
      </w:r>
      <w:proofErr w:type="spellStart"/>
      <w:r w:rsidR="007B6FAD" w:rsidRPr="004A1D69">
        <w:rPr>
          <w:rFonts w:asciiTheme="majorHAnsi" w:hAnsiTheme="majorHAnsi"/>
          <w:color w:val="E36C0A" w:themeColor="accent6" w:themeShade="BF"/>
          <w:szCs w:val="22"/>
          <w:lang w:val="en-AU"/>
        </w:rPr>
        <w:t>habitat_YYY</w:t>
      </w:r>
      <w:proofErr w:type="spellEnd"/>
      <w:r w:rsidR="007B6FAD" w:rsidRPr="004A1D69">
        <w:rPr>
          <w:rFonts w:asciiTheme="majorHAnsi" w:hAnsiTheme="majorHAnsi"/>
          <w:color w:val="E36C0A" w:themeColor="accent6" w:themeShade="BF"/>
          <w:szCs w:val="22"/>
          <w:lang w:val="en-AU"/>
        </w:rPr>
        <w:t xml:space="preserve"> </w:t>
      </w:r>
      <w:r w:rsidR="00383CA8">
        <w:rPr>
          <w:rFonts w:asciiTheme="majorHAnsi" w:hAnsiTheme="majorHAnsi"/>
          <w:szCs w:val="22"/>
          <w:lang w:val="en-AU"/>
        </w:rPr>
        <w:t>parameter</w:t>
      </w:r>
      <w:r w:rsidR="007B6FAD" w:rsidRPr="004A1D69">
        <w:rPr>
          <w:rFonts w:asciiTheme="majorHAnsi" w:hAnsiTheme="majorHAnsi"/>
          <w:szCs w:val="22"/>
          <w:lang w:val="en-AU"/>
        </w:rPr>
        <w:t xml:space="preserve">, which must have as many values as there are biogenic and physical habitats in the model. The biogenic habitats are “created” by the functional groups identified with </w:t>
      </w:r>
      <w:proofErr w:type="spellStart"/>
      <w:r w:rsidR="007B6FAD" w:rsidRPr="004A1D69">
        <w:rPr>
          <w:rFonts w:asciiTheme="majorHAnsi" w:hAnsiTheme="majorHAnsi"/>
          <w:color w:val="E36C0A" w:themeColor="accent6" w:themeShade="BF"/>
          <w:szCs w:val="22"/>
          <w:lang w:val="en-AU"/>
        </w:rPr>
        <w:t>isCover</w:t>
      </w:r>
      <w:proofErr w:type="spellEnd"/>
      <w:r w:rsidR="007B6FAD" w:rsidRPr="004A1D69">
        <w:rPr>
          <w:rFonts w:asciiTheme="majorHAnsi" w:hAnsiTheme="majorHAnsi"/>
          <w:color w:val="E36C0A" w:themeColor="accent6" w:themeShade="BF"/>
          <w:szCs w:val="22"/>
          <w:lang w:val="en-AU"/>
        </w:rPr>
        <w:t xml:space="preserve"> </w:t>
      </w:r>
      <w:r w:rsidR="007B6FAD" w:rsidRPr="004A1D69">
        <w:rPr>
          <w:rFonts w:asciiTheme="majorHAnsi" w:hAnsiTheme="majorHAnsi"/>
          <w:szCs w:val="22"/>
          <w:lang w:val="en-AU"/>
        </w:rPr>
        <w:t xml:space="preserve">parameter in the </w:t>
      </w:r>
      <w:r w:rsidR="0007660D">
        <w:rPr>
          <w:rFonts w:asciiTheme="majorHAnsi" w:hAnsiTheme="majorHAnsi"/>
          <w:i/>
          <w:szCs w:val="22"/>
          <w:lang w:val="en-AU"/>
        </w:rPr>
        <w:t>functional_groups.csv</w:t>
      </w:r>
      <w:r w:rsidR="007B6FAD" w:rsidRPr="004A1D69">
        <w:rPr>
          <w:rFonts w:asciiTheme="majorHAnsi" w:hAnsiTheme="majorHAnsi"/>
          <w:szCs w:val="22"/>
          <w:lang w:val="en-AU"/>
        </w:rPr>
        <w:t xml:space="preserve">. Physical habitats include “reef, flat, soft, canyon” and are always placed at the end of the </w:t>
      </w:r>
      <w:proofErr w:type="spellStart"/>
      <w:r w:rsidR="007B6FAD" w:rsidRPr="004A1D69">
        <w:rPr>
          <w:rFonts w:asciiTheme="majorHAnsi" w:hAnsiTheme="majorHAnsi"/>
          <w:color w:val="E36C0A" w:themeColor="accent6" w:themeShade="BF"/>
          <w:szCs w:val="22"/>
          <w:lang w:val="en-AU"/>
        </w:rPr>
        <w:t>habitat_YYY</w:t>
      </w:r>
      <w:proofErr w:type="spellEnd"/>
      <w:r w:rsidR="007B6FAD" w:rsidRPr="004A1D69">
        <w:rPr>
          <w:rFonts w:asciiTheme="majorHAnsi" w:hAnsiTheme="majorHAnsi"/>
          <w:color w:val="E36C0A" w:themeColor="accent6" w:themeShade="BF"/>
          <w:szCs w:val="22"/>
          <w:lang w:val="en-AU"/>
        </w:rPr>
        <w:t xml:space="preserve"> </w:t>
      </w:r>
      <w:r w:rsidR="007B6FAD" w:rsidRPr="004A1D69">
        <w:rPr>
          <w:rFonts w:asciiTheme="majorHAnsi" w:hAnsiTheme="majorHAnsi"/>
          <w:szCs w:val="22"/>
          <w:lang w:val="en-AU"/>
        </w:rPr>
        <w:t xml:space="preserve">vector. </w:t>
      </w:r>
      <w:r w:rsidR="00383CA8">
        <w:rPr>
          <w:rFonts w:asciiTheme="majorHAnsi" w:hAnsiTheme="majorHAnsi"/>
          <w:szCs w:val="22"/>
          <w:lang w:val="en-AU"/>
        </w:rPr>
        <w:t xml:space="preserve"> If the value of </w:t>
      </w:r>
      <w:proofErr w:type="spellStart"/>
      <w:r w:rsidR="00383CA8" w:rsidRPr="004A1D69">
        <w:rPr>
          <w:rFonts w:asciiTheme="majorHAnsi" w:hAnsiTheme="majorHAnsi"/>
          <w:color w:val="E36C0A" w:themeColor="accent6" w:themeShade="BF"/>
          <w:szCs w:val="22"/>
          <w:lang w:val="en-AU"/>
        </w:rPr>
        <w:t>habitat_YYY</w:t>
      </w:r>
      <w:proofErr w:type="spellEnd"/>
      <w:r w:rsidR="00383CA8">
        <w:rPr>
          <w:rFonts w:asciiTheme="majorHAnsi" w:hAnsiTheme="majorHAnsi"/>
          <w:color w:val="E36C0A" w:themeColor="accent6" w:themeShade="BF"/>
          <w:szCs w:val="22"/>
          <w:lang w:val="en-AU"/>
        </w:rPr>
        <w:t xml:space="preserve"> </w:t>
      </w:r>
      <w:r w:rsidR="00383CA8">
        <w:rPr>
          <w:rFonts w:asciiTheme="majorHAnsi" w:hAnsiTheme="majorHAnsi"/>
          <w:szCs w:val="22"/>
          <w:lang w:val="en-AU"/>
        </w:rPr>
        <w:t>is set to 1 for a habitat then the fishery can act in and over that habitat type (and thereby interact with any species which also lives in or over that habitat type).</w:t>
      </w:r>
      <w:r w:rsidR="003C10C3">
        <w:rPr>
          <w:rFonts w:asciiTheme="majorHAnsi" w:hAnsiTheme="majorHAnsi"/>
          <w:szCs w:val="22"/>
          <w:lang w:val="en-AU"/>
        </w:rPr>
        <w:t xml:space="preserve"> If the value of </w:t>
      </w:r>
      <w:proofErr w:type="spellStart"/>
      <w:r w:rsidR="003C10C3" w:rsidRPr="004A1D69">
        <w:rPr>
          <w:rFonts w:asciiTheme="majorHAnsi" w:hAnsiTheme="majorHAnsi"/>
          <w:color w:val="E36C0A" w:themeColor="accent6" w:themeShade="BF"/>
          <w:szCs w:val="22"/>
          <w:lang w:val="en-AU"/>
        </w:rPr>
        <w:t>habitat_YYY</w:t>
      </w:r>
      <w:proofErr w:type="spellEnd"/>
      <w:r w:rsidR="003C10C3">
        <w:rPr>
          <w:rFonts w:asciiTheme="majorHAnsi" w:hAnsiTheme="majorHAnsi"/>
          <w:color w:val="E36C0A" w:themeColor="accent6" w:themeShade="BF"/>
          <w:szCs w:val="22"/>
          <w:lang w:val="en-AU"/>
        </w:rPr>
        <w:t xml:space="preserve"> </w:t>
      </w:r>
      <w:r w:rsidR="003C10C3">
        <w:rPr>
          <w:rFonts w:asciiTheme="majorHAnsi" w:hAnsiTheme="majorHAnsi"/>
          <w:szCs w:val="22"/>
          <w:lang w:val="en-AU"/>
        </w:rPr>
        <w:t xml:space="preserve">is set to 0 then the fishery </w:t>
      </w:r>
      <w:r w:rsidR="0063275E">
        <w:rPr>
          <w:rFonts w:asciiTheme="majorHAnsi" w:hAnsiTheme="majorHAnsi"/>
          <w:szCs w:val="22"/>
          <w:lang w:val="en-AU"/>
        </w:rPr>
        <w:t>cannot</w:t>
      </w:r>
      <w:r w:rsidR="003C10C3">
        <w:rPr>
          <w:rFonts w:asciiTheme="majorHAnsi" w:hAnsiTheme="majorHAnsi"/>
          <w:szCs w:val="22"/>
          <w:lang w:val="en-AU"/>
        </w:rPr>
        <w:t xml:space="preserve"> access that habitat type (and is blocked from fishing the proportion of the cell made up of that habitat type).</w:t>
      </w:r>
    </w:p>
    <w:p w14:paraId="403AD2FF" w14:textId="77777777" w:rsidR="004A404A" w:rsidRDefault="004A404A" w:rsidP="004A1D69">
      <w:pPr>
        <w:pStyle w:val="BodyText2"/>
        <w:spacing w:before="0" w:line="276" w:lineRule="auto"/>
        <w:rPr>
          <w:rFonts w:asciiTheme="majorHAnsi" w:hAnsiTheme="majorHAnsi"/>
          <w:szCs w:val="22"/>
          <w:lang w:val="en-AU"/>
        </w:rPr>
      </w:pPr>
    </w:p>
    <w:p w14:paraId="5401A3D0" w14:textId="29EFB374" w:rsidR="00A45C24" w:rsidRPr="004A1D69" w:rsidRDefault="00A45C24" w:rsidP="004A1D69">
      <w:pPr>
        <w:pStyle w:val="BodyText2"/>
        <w:spacing w:before="0" w:line="276" w:lineRule="auto"/>
        <w:rPr>
          <w:rFonts w:asciiTheme="majorHAnsi" w:hAnsiTheme="majorHAnsi"/>
          <w:szCs w:val="22"/>
          <w:lang w:val="en-AU"/>
        </w:rPr>
      </w:pPr>
      <w:r w:rsidRPr="004A1D69">
        <w:rPr>
          <w:rFonts w:asciiTheme="majorHAnsi" w:hAnsiTheme="majorHAnsi"/>
          <w:b/>
          <w:szCs w:val="22"/>
          <w:lang w:val="en-AU"/>
        </w:rPr>
        <w:t xml:space="preserve">Three different options are used to calculate the </w:t>
      </w:r>
      <w:r w:rsidR="003C10C3">
        <w:rPr>
          <w:rFonts w:asciiTheme="majorHAnsi" w:hAnsiTheme="majorHAnsi"/>
          <w:b/>
          <w:szCs w:val="22"/>
          <w:lang w:val="en-AU"/>
        </w:rPr>
        <w:t xml:space="preserve">overall </w:t>
      </w:r>
      <w:r w:rsidRPr="004A1D69">
        <w:rPr>
          <w:rFonts w:asciiTheme="majorHAnsi" w:hAnsiTheme="majorHAnsi"/>
          <w:b/>
          <w:szCs w:val="22"/>
          <w:lang w:val="en-AU"/>
        </w:rPr>
        <w:t>habitat refuge scalar</w:t>
      </w:r>
      <w:r w:rsidRPr="004A1D69">
        <w:rPr>
          <w:rFonts w:asciiTheme="majorHAnsi" w:hAnsiTheme="majorHAnsi"/>
          <w:szCs w:val="22"/>
          <w:lang w:val="en-AU"/>
        </w:rPr>
        <w:t xml:space="preserve">, selected using </w:t>
      </w:r>
      <w:r w:rsidR="003C10C3">
        <w:rPr>
          <w:rFonts w:asciiTheme="majorHAnsi" w:hAnsiTheme="majorHAnsi"/>
          <w:szCs w:val="22"/>
          <w:lang w:val="en-AU"/>
        </w:rPr>
        <w:t xml:space="preserve">the </w:t>
      </w:r>
      <w:proofErr w:type="spellStart"/>
      <w:r w:rsidRPr="004A1D69">
        <w:rPr>
          <w:rFonts w:asciiTheme="majorHAnsi" w:hAnsiTheme="majorHAnsi"/>
          <w:color w:val="E36C0A" w:themeColor="accent6" w:themeShade="BF"/>
          <w:szCs w:val="22"/>
          <w:lang w:val="en-AU"/>
        </w:rPr>
        <w:t>flaghabitat_XXX</w:t>
      </w:r>
      <w:proofErr w:type="spellEnd"/>
      <w:r w:rsidRPr="004A1D69">
        <w:rPr>
          <w:rFonts w:asciiTheme="majorHAnsi" w:hAnsiTheme="majorHAnsi"/>
          <w:color w:val="E36C0A" w:themeColor="accent6" w:themeShade="BF"/>
          <w:szCs w:val="22"/>
          <w:lang w:val="en-AU"/>
        </w:rPr>
        <w:t xml:space="preserve"> </w:t>
      </w:r>
      <w:r w:rsidRPr="004A1D69">
        <w:rPr>
          <w:rFonts w:asciiTheme="majorHAnsi" w:hAnsiTheme="majorHAnsi"/>
          <w:szCs w:val="22"/>
          <w:lang w:val="en-AU"/>
        </w:rPr>
        <w:t>parameter</w:t>
      </w:r>
      <w:r w:rsidR="00C36876" w:rsidRPr="004A1D69">
        <w:rPr>
          <w:rFonts w:asciiTheme="majorHAnsi" w:hAnsiTheme="majorHAnsi"/>
          <w:szCs w:val="22"/>
          <w:lang w:val="en-AU"/>
        </w:rPr>
        <w:t xml:space="preserve"> in</w:t>
      </w:r>
      <w:r w:rsidR="003C10C3">
        <w:rPr>
          <w:rFonts w:asciiTheme="majorHAnsi" w:hAnsiTheme="majorHAnsi"/>
          <w:szCs w:val="22"/>
          <w:lang w:val="en-AU"/>
        </w:rPr>
        <w:t xml:space="preserve"> the</w:t>
      </w:r>
      <w:r w:rsidR="00C36876" w:rsidRPr="004A1D69">
        <w:rPr>
          <w:rFonts w:asciiTheme="majorHAnsi" w:hAnsiTheme="majorHAnsi"/>
          <w:szCs w:val="22"/>
          <w:lang w:val="en-AU"/>
        </w:rPr>
        <w:t xml:space="preserve"> </w:t>
      </w:r>
      <w:proofErr w:type="spellStart"/>
      <w:r w:rsidR="00C36876" w:rsidRPr="004A1D69">
        <w:rPr>
          <w:rFonts w:asciiTheme="majorHAnsi" w:hAnsiTheme="majorHAnsi"/>
          <w:i/>
          <w:szCs w:val="22"/>
          <w:lang w:val="en-AU"/>
        </w:rPr>
        <w:t>harvest.prm</w:t>
      </w:r>
      <w:proofErr w:type="spellEnd"/>
      <w:r w:rsidR="00C36876" w:rsidRPr="004A1D69">
        <w:rPr>
          <w:rFonts w:asciiTheme="majorHAnsi" w:hAnsiTheme="majorHAnsi"/>
          <w:szCs w:val="22"/>
          <w:lang w:val="en-AU"/>
        </w:rPr>
        <w:t xml:space="preserve"> file (the parameter </w:t>
      </w:r>
      <w:r w:rsidRPr="004A1D69">
        <w:rPr>
          <w:rFonts w:asciiTheme="majorHAnsi" w:hAnsiTheme="majorHAnsi"/>
          <w:szCs w:val="22"/>
          <w:lang w:val="en-AU"/>
        </w:rPr>
        <w:t>must have as many values as there are fisheries</w:t>
      </w:r>
      <w:r w:rsidR="00C36876" w:rsidRPr="004A1D69">
        <w:rPr>
          <w:rFonts w:asciiTheme="majorHAnsi" w:hAnsiTheme="majorHAnsi"/>
          <w:szCs w:val="22"/>
          <w:lang w:val="en-AU"/>
        </w:rPr>
        <w:t>, so a species can have different habitat scaling for different fisheries):</w:t>
      </w:r>
    </w:p>
    <w:p w14:paraId="742A6832" w14:textId="77777777" w:rsidR="00A45C24" w:rsidRPr="004A1D69" w:rsidRDefault="00A45C24" w:rsidP="004A1D69">
      <w:pPr>
        <w:pStyle w:val="BodyText2"/>
        <w:spacing w:before="0" w:line="276" w:lineRule="auto"/>
        <w:rPr>
          <w:rFonts w:asciiTheme="majorHAnsi" w:hAnsiTheme="majorHAnsi"/>
          <w:szCs w:val="22"/>
          <w:lang w:val="en-AU"/>
        </w:rPr>
      </w:pPr>
    </w:p>
    <w:p w14:paraId="1873F48D" w14:textId="0A2225F7" w:rsidR="00A45C24" w:rsidRPr="004A1D69" w:rsidRDefault="00A45C24" w:rsidP="008B58BC">
      <w:pPr>
        <w:pStyle w:val="BodyText2"/>
        <w:numPr>
          <w:ilvl w:val="0"/>
          <w:numId w:val="15"/>
        </w:numPr>
        <w:spacing w:before="0" w:line="276" w:lineRule="auto"/>
        <w:ind w:left="426"/>
        <w:rPr>
          <w:rFonts w:asciiTheme="majorHAnsi" w:hAnsiTheme="majorHAnsi"/>
          <w:szCs w:val="22"/>
          <w:lang w:val="en-AU"/>
        </w:rPr>
      </w:pPr>
      <w:proofErr w:type="spellStart"/>
      <w:r w:rsidRPr="004A1D69">
        <w:rPr>
          <w:rFonts w:asciiTheme="majorHAnsi" w:hAnsiTheme="majorHAnsi"/>
          <w:b/>
          <w:color w:val="E36C0A" w:themeColor="accent6" w:themeShade="BF"/>
          <w:szCs w:val="22"/>
          <w:lang w:val="en-AU"/>
        </w:rPr>
        <w:t>flaghabitat_XXX</w:t>
      </w:r>
      <w:proofErr w:type="spellEnd"/>
      <w:r w:rsidR="008B58BC">
        <w:rPr>
          <w:rFonts w:asciiTheme="majorHAnsi" w:hAnsiTheme="majorHAnsi"/>
          <w:b/>
          <w:color w:val="E36C0A" w:themeColor="accent6" w:themeShade="BF"/>
          <w:szCs w:val="22"/>
          <w:lang w:val="en-AU"/>
        </w:rPr>
        <w:t xml:space="preserve"> </w:t>
      </w:r>
      <w:r w:rsidRPr="008B58BC">
        <w:rPr>
          <w:rFonts w:asciiTheme="majorHAnsi" w:hAnsiTheme="majorHAnsi"/>
          <w:b/>
          <w:szCs w:val="22"/>
          <w:lang w:val="en-AU"/>
        </w:rPr>
        <w:t>=</w:t>
      </w:r>
      <w:r w:rsidR="008B58BC" w:rsidRPr="008B58BC">
        <w:rPr>
          <w:rFonts w:asciiTheme="majorHAnsi" w:hAnsiTheme="majorHAnsi"/>
          <w:b/>
          <w:szCs w:val="22"/>
          <w:lang w:val="en-AU"/>
        </w:rPr>
        <w:t xml:space="preserve"> </w:t>
      </w:r>
      <w:r w:rsidRPr="008B58BC">
        <w:rPr>
          <w:rFonts w:asciiTheme="majorHAnsi" w:hAnsiTheme="majorHAnsi"/>
          <w:b/>
          <w:szCs w:val="22"/>
          <w:lang w:val="en-AU"/>
        </w:rPr>
        <w:t>0</w:t>
      </w:r>
      <w:r w:rsidRPr="004A1D69">
        <w:rPr>
          <w:rFonts w:asciiTheme="majorHAnsi" w:hAnsiTheme="majorHAnsi"/>
          <w:szCs w:val="22"/>
          <w:lang w:val="en-AU"/>
        </w:rPr>
        <w:t xml:space="preserve">. Simple proportional habitat </w:t>
      </w:r>
      <w:proofErr w:type="gramStart"/>
      <w:r w:rsidRPr="004A1D69">
        <w:rPr>
          <w:rFonts w:asciiTheme="majorHAnsi" w:hAnsiTheme="majorHAnsi"/>
          <w:szCs w:val="22"/>
          <w:lang w:val="en-AU"/>
        </w:rPr>
        <w:t>overlap</w:t>
      </w:r>
      <w:proofErr w:type="gramEnd"/>
      <w:r w:rsidRPr="004A1D69">
        <w:rPr>
          <w:rFonts w:asciiTheme="majorHAnsi" w:hAnsiTheme="majorHAnsi"/>
          <w:szCs w:val="22"/>
          <w:lang w:val="en-AU"/>
        </w:rPr>
        <w:t xml:space="preserve"> of fishery and species </w:t>
      </w:r>
    </w:p>
    <w:p w14:paraId="7004DFCE" w14:textId="46B317D6" w:rsidR="00A807CB" w:rsidRDefault="00A45C24" w:rsidP="004A1D69">
      <w:pPr>
        <w:pStyle w:val="BodyText2"/>
        <w:spacing w:before="0" w:line="276" w:lineRule="auto"/>
        <w:rPr>
          <w:rFonts w:asciiTheme="majorHAnsi" w:hAnsiTheme="majorHAnsi"/>
          <w:szCs w:val="22"/>
          <w:lang w:val="en-AU"/>
        </w:rPr>
      </w:pPr>
      <w:r w:rsidRPr="004A1D69">
        <w:rPr>
          <w:rFonts w:asciiTheme="majorHAnsi" w:hAnsiTheme="majorHAnsi"/>
          <w:szCs w:val="22"/>
          <w:lang w:val="en-AU"/>
        </w:rPr>
        <w:t xml:space="preserve">In this option, the biomass available to the fishery is </w:t>
      </w:r>
      <w:r w:rsidR="003C10C3">
        <w:rPr>
          <w:rFonts w:asciiTheme="majorHAnsi" w:hAnsiTheme="majorHAnsi"/>
          <w:szCs w:val="22"/>
          <w:lang w:val="en-AU"/>
        </w:rPr>
        <w:t>simply</w:t>
      </w:r>
      <w:r w:rsidRPr="004A1D69">
        <w:rPr>
          <w:rFonts w:asciiTheme="majorHAnsi" w:hAnsiTheme="majorHAnsi"/>
          <w:szCs w:val="22"/>
          <w:lang w:val="en-AU"/>
        </w:rPr>
        <w:t xml:space="preserve"> the proportional overlap between </w:t>
      </w:r>
      <w:r w:rsidR="003C10C3">
        <w:rPr>
          <w:rFonts w:asciiTheme="majorHAnsi" w:hAnsiTheme="majorHAnsi"/>
          <w:szCs w:val="22"/>
          <w:lang w:val="en-AU"/>
        </w:rPr>
        <w:t xml:space="preserve">the </w:t>
      </w:r>
      <w:proofErr w:type="gramStart"/>
      <w:r w:rsidRPr="004A1D69">
        <w:rPr>
          <w:rFonts w:asciiTheme="majorHAnsi" w:hAnsiTheme="majorHAnsi"/>
          <w:szCs w:val="22"/>
          <w:lang w:val="en-AU"/>
        </w:rPr>
        <w:t>species</w:t>
      </w:r>
      <w:r w:rsidR="003C10C3">
        <w:rPr>
          <w:rFonts w:asciiTheme="majorHAnsi" w:hAnsiTheme="majorHAnsi"/>
          <w:szCs w:val="22"/>
          <w:lang w:val="en-AU"/>
        </w:rPr>
        <w:t>’</w:t>
      </w:r>
      <w:proofErr w:type="gramEnd"/>
      <w:r w:rsidRPr="004A1D69">
        <w:rPr>
          <w:rFonts w:asciiTheme="majorHAnsi" w:hAnsiTheme="majorHAnsi"/>
          <w:szCs w:val="22"/>
          <w:lang w:val="en-AU"/>
        </w:rPr>
        <w:t xml:space="preserve"> and fisher</w:t>
      </w:r>
      <w:r w:rsidR="003C10C3">
        <w:rPr>
          <w:rFonts w:asciiTheme="majorHAnsi" w:hAnsiTheme="majorHAnsi"/>
          <w:szCs w:val="22"/>
          <w:lang w:val="en-AU"/>
        </w:rPr>
        <w:t>y’</w:t>
      </w:r>
      <w:r w:rsidRPr="004A1D69">
        <w:rPr>
          <w:rFonts w:asciiTheme="majorHAnsi" w:hAnsiTheme="majorHAnsi"/>
          <w:szCs w:val="22"/>
          <w:lang w:val="en-AU"/>
        </w:rPr>
        <w:t>s available habitats. If both a species and a fishery can operate in all habitats, the</w:t>
      </w:r>
      <w:r w:rsidR="00616245" w:rsidRPr="004A1D69">
        <w:rPr>
          <w:rFonts w:asciiTheme="majorHAnsi" w:hAnsiTheme="majorHAnsi"/>
          <w:szCs w:val="22"/>
          <w:lang w:val="en-AU"/>
        </w:rPr>
        <w:t xml:space="preserve"> scalar is 1. Alternatively, if only 25 or 50% of the used habitat area is shared between a species and fishery then the habitat scalar will be set at 0.25 or 0.5 respectively. </w:t>
      </w:r>
    </w:p>
    <w:p w14:paraId="708CA21B" w14:textId="77777777" w:rsidR="00A807CB" w:rsidRDefault="00A807CB" w:rsidP="004A1D69">
      <w:pPr>
        <w:pStyle w:val="BodyText2"/>
        <w:spacing w:before="0" w:line="276" w:lineRule="auto"/>
        <w:rPr>
          <w:rFonts w:asciiTheme="majorHAnsi" w:hAnsiTheme="majorHAnsi"/>
          <w:szCs w:val="22"/>
          <w:lang w:val="en-AU"/>
        </w:rPr>
      </w:pPr>
    </w:p>
    <w:p w14:paraId="2C3D488B" w14:textId="6FC19370" w:rsidR="00A807CB" w:rsidRDefault="00A807CB" w:rsidP="004A1D69">
      <w:pPr>
        <w:pStyle w:val="BodyText2"/>
        <w:spacing w:before="0" w:line="276" w:lineRule="auto"/>
        <w:rPr>
          <w:rFonts w:asciiTheme="majorHAnsi" w:hAnsiTheme="majorHAnsi"/>
          <w:szCs w:val="22"/>
          <w:lang w:val="en-AU"/>
        </w:rPr>
      </w:pPr>
      <w:r>
        <w:rPr>
          <w:rFonts w:asciiTheme="majorHAnsi" w:hAnsiTheme="majorHAnsi"/>
          <w:szCs w:val="22"/>
          <w:lang w:val="en-AU"/>
        </w:rPr>
        <w:t xml:space="preserve">If the spatial coverage of the fishery is </w:t>
      </w:r>
      <w:r w:rsidR="00C35721" w:rsidRPr="00C35721">
        <w:rPr>
          <w:rFonts w:asciiTheme="majorHAnsi" w:hAnsiTheme="majorHAnsi"/>
          <w:b/>
          <w:szCs w:val="22"/>
          <w:lang w:val="en-AU"/>
        </w:rPr>
        <w:t>set</w:t>
      </w:r>
      <w:r w:rsidRPr="00C35721">
        <w:rPr>
          <w:rFonts w:asciiTheme="majorHAnsi" w:hAnsiTheme="majorHAnsi"/>
          <w:b/>
          <w:szCs w:val="22"/>
          <w:lang w:val="en-AU"/>
        </w:rPr>
        <w:t xml:space="preserve"> to change through time</w:t>
      </w:r>
      <w:r>
        <w:rPr>
          <w:rFonts w:asciiTheme="majorHAnsi" w:hAnsiTheme="majorHAnsi"/>
          <w:szCs w:val="22"/>
          <w:lang w:val="en-AU"/>
        </w:rPr>
        <w:t xml:space="preserve">, as set in the </w:t>
      </w:r>
      <w:proofErr w:type="spellStart"/>
      <w:r>
        <w:rPr>
          <w:rFonts w:asciiTheme="majorHAnsi" w:hAnsiTheme="majorHAnsi"/>
          <w:color w:val="E36C0A" w:themeColor="accent6" w:themeShade="BF"/>
          <w:szCs w:val="22"/>
          <w:lang w:val="en-AU"/>
        </w:rPr>
        <w:t>flagchangep</w:t>
      </w:r>
      <w:proofErr w:type="spellEnd"/>
      <w:r>
        <w:rPr>
          <w:rFonts w:asciiTheme="majorHAnsi" w:hAnsiTheme="majorHAnsi"/>
          <w:szCs w:val="22"/>
          <w:lang w:val="en-AU"/>
        </w:rPr>
        <w:t xml:space="preserve"> and </w:t>
      </w:r>
      <w:proofErr w:type="spellStart"/>
      <w:r w:rsidRPr="00A807CB">
        <w:rPr>
          <w:rFonts w:asciiTheme="majorHAnsi" w:hAnsiTheme="majorHAnsi"/>
          <w:color w:val="E36C0A" w:themeColor="accent6" w:themeShade="BF"/>
          <w:szCs w:val="22"/>
          <w:lang w:val="en-AU"/>
        </w:rPr>
        <w:t>YYY_changeP</w:t>
      </w:r>
      <w:proofErr w:type="spellEnd"/>
      <w:r w:rsidRPr="00A807CB">
        <w:rPr>
          <w:rFonts w:asciiTheme="majorHAnsi" w:hAnsiTheme="majorHAnsi"/>
          <w:color w:val="E36C0A" w:themeColor="accent6" w:themeShade="BF"/>
          <w:szCs w:val="22"/>
          <w:lang w:val="en-AU"/>
        </w:rPr>
        <w:t xml:space="preserve"> </w:t>
      </w:r>
      <w:r>
        <w:rPr>
          <w:rFonts w:asciiTheme="majorHAnsi" w:hAnsiTheme="majorHAnsi"/>
          <w:szCs w:val="22"/>
          <w:lang w:val="en-AU"/>
        </w:rPr>
        <w:t>parameter, t</w:t>
      </w:r>
      <w:r w:rsidR="00C35721">
        <w:rPr>
          <w:rFonts w:asciiTheme="majorHAnsi" w:hAnsiTheme="majorHAnsi"/>
          <w:szCs w:val="22"/>
          <w:lang w:val="en-AU"/>
        </w:rPr>
        <w:t xml:space="preserve">hen the habitat scalar calculated above will be further scaled by the scalar defining spatial coverage change. See chapter 15.10 on how forced parameter changes are set. </w:t>
      </w:r>
    </w:p>
    <w:p w14:paraId="4614D057" w14:textId="77777777" w:rsidR="00A807CB" w:rsidRDefault="00A807CB" w:rsidP="004A1D69">
      <w:pPr>
        <w:pStyle w:val="BodyText2"/>
        <w:spacing w:before="0" w:line="276" w:lineRule="auto"/>
        <w:rPr>
          <w:rFonts w:asciiTheme="majorHAnsi" w:hAnsiTheme="majorHAnsi"/>
          <w:szCs w:val="22"/>
          <w:lang w:val="en-AU"/>
        </w:rPr>
      </w:pPr>
    </w:p>
    <w:p w14:paraId="07B2D632" w14:textId="5BD9289F" w:rsidR="00A45C24" w:rsidRPr="004A1D69" w:rsidRDefault="00616245" w:rsidP="004A1D69">
      <w:pPr>
        <w:pStyle w:val="BodyText2"/>
        <w:spacing w:before="0" w:line="276" w:lineRule="auto"/>
        <w:rPr>
          <w:rFonts w:asciiTheme="majorHAnsi" w:hAnsiTheme="majorHAnsi"/>
          <w:szCs w:val="22"/>
          <w:lang w:val="en-AU"/>
        </w:rPr>
      </w:pPr>
      <w:r w:rsidRPr="004A1D69">
        <w:rPr>
          <w:rFonts w:asciiTheme="majorHAnsi" w:hAnsiTheme="majorHAnsi"/>
          <w:szCs w:val="22"/>
          <w:lang w:val="en-AU"/>
        </w:rPr>
        <w:t xml:space="preserve">Note, this </w:t>
      </w:r>
      <w:r w:rsidR="00C35721">
        <w:rPr>
          <w:rFonts w:asciiTheme="majorHAnsi" w:hAnsiTheme="majorHAnsi"/>
          <w:szCs w:val="22"/>
          <w:lang w:val="en-AU"/>
        </w:rPr>
        <w:t xml:space="preserve">fishery-species habitat overlap </w:t>
      </w:r>
      <w:r w:rsidR="003C10C3">
        <w:rPr>
          <w:rFonts w:asciiTheme="majorHAnsi" w:hAnsiTheme="majorHAnsi"/>
          <w:szCs w:val="22"/>
          <w:lang w:val="en-AU"/>
        </w:rPr>
        <w:t>c</w:t>
      </w:r>
      <w:r w:rsidRPr="004A1D69">
        <w:rPr>
          <w:rFonts w:asciiTheme="majorHAnsi" w:hAnsiTheme="majorHAnsi"/>
          <w:szCs w:val="22"/>
          <w:lang w:val="en-AU"/>
        </w:rPr>
        <w:t xml:space="preserve">alculation is different from the habitat overlap between a prey and predator </w:t>
      </w:r>
      <w:r w:rsidR="00BE48F8" w:rsidRPr="004A1D69">
        <w:rPr>
          <w:rFonts w:asciiTheme="majorHAnsi" w:hAnsiTheme="majorHAnsi"/>
          <w:szCs w:val="22"/>
          <w:lang w:val="en-AU"/>
        </w:rPr>
        <w:t xml:space="preserve">used in the Ecology </w:t>
      </w:r>
      <w:proofErr w:type="spellStart"/>
      <w:r w:rsidR="00BE48F8" w:rsidRPr="004A1D69">
        <w:rPr>
          <w:rFonts w:asciiTheme="majorHAnsi" w:hAnsiTheme="majorHAnsi"/>
          <w:szCs w:val="22"/>
          <w:lang w:val="en-AU"/>
        </w:rPr>
        <w:t>submodel</w:t>
      </w:r>
      <w:proofErr w:type="spellEnd"/>
      <w:r w:rsidR="00BE48F8" w:rsidRPr="004A1D69">
        <w:rPr>
          <w:rFonts w:asciiTheme="majorHAnsi" w:hAnsiTheme="majorHAnsi"/>
          <w:szCs w:val="22"/>
          <w:lang w:val="en-AU"/>
        </w:rPr>
        <w:t xml:space="preserve"> in two ways: </w:t>
      </w:r>
    </w:p>
    <w:p w14:paraId="004C437F" w14:textId="77777777" w:rsidR="00BE48F8" w:rsidRPr="004A1D69" w:rsidRDefault="00BE48F8" w:rsidP="004A1D69">
      <w:pPr>
        <w:pStyle w:val="BodyText2"/>
        <w:spacing w:before="0" w:line="276" w:lineRule="auto"/>
        <w:rPr>
          <w:rFonts w:asciiTheme="majorHAnsi" w:hAnsiTheme="majorHAnsi"/>
          <w:szCs w:val="22"/>
          <w:lang w:val="en-AU"/>
        </w:rPr>
      </w:pPr>
    </w:p>
    <w:p w14:paraId="01D11266" w14:textId="2B228B03" w:rsidR="00431EB7" w:rsidRDefault="00BE48F8" w:rsidP="00432CA4">
      <w:pPr>
        <w:pStyle w:val="BodyText2"/>
        <w:numPr>
          <w:ilvl w:val="0"/>
          <w:numId w:val="16"/>
        </w:numPr>
        <w:spacing w:before="0" w:line="276" w:lineRule="auto"/>
        <w:rPr>
          <w:rFonts w:asciiTheme="majorHAnsi" w:hAnsiTheme="majorHAnsi"/>
          <w:szCs w:val="22"/>
          <w:lang w:val="en-AU"/>
        </w:rPr>
      </w:pPr>
      <w:r w:rsidRPr="004A1D69">
        <w:rPr>
          <w:rFonts w:asciiTheme="majorHAnsi" w:hAnsiTheme="majorHAnsi"/>
          <w:szCs w:val="22"/>
          <w:lang w:val="en-AU"/>
        </w:rPr>
        <w:lastRenderedPageBreak/>
        <w:t xml:space="preserve">In Ecology </w:t>
      </w:r>
      <w:r w:rsidR="00431EB7">
        <w:rPr>
          <w:rFonts w:asciiTheme="majorHAnsi" w:hAnsiTheme="majorHAnsi"/>
          <w:szCs w:val="22"/>
          <w:lang w:val="en-AU"/>
        </w:rPr>
        <w:t xml:space="preserve">the habitat dependency of the prey and the state of that habitat dictates how difficult it is for the predator to access the prey, while a </w:t>
      </w:r>
      <w:proofErr w:type="gramStart"/>
      <w:r w:rsidR="00431EB7">
        <w:rPr>
          <w:rFonts w:asciiTheme="majorHAnsi" w:hAnsiTheme="majorHAnsi"/>
          <w:szCs w:val="22"/>
          <w:lang w:val="en-AU"/>
        </w:rPr>
        <w:t>predators habitat preferences</w:t>
      </w:r>
      <w:proofErr w:type="gramEnd"/>
      <w:r w:rsidR="00431EB7">
        <w:rPr>
          <w:rFonts w:asciiTheme="majorHAnsi" w:hAnsiTheme="majorHAnsi"/>
          <w:szCs w:val="22"/>
          <w:lang w:val="en-AU"/>
        </w:rPr>
        <w:t xml:space="preserve"> can dictate its spatial movement/distribution. There is no explicit direct comparison of overlap as with fisheries.</w:t>
      </w:r>
    </w:p>
    <w:p w14:paraId="51BBBAD5" w14:textId="41CC1290" w:rsidR="00BE48F8" w:rsidRPr="00C00AE4" w:rsidRDefault="00BE48F8" w:rsidP="00432CA4">
      <w:pPr>
        <w:pStyle w:val="BodyText2"/>
        <w:numPr>
          <w:ilvl w:val="0"/>
          <w:numId w:val="16"/>
        </w:numPr>
        <w:spacing w:before="0" w:line="276" w:lineRule="auto"/>
        <w:rPr>
          <w:rFonts w:asciiTheme="majorHAnsi" w:hAnsiTheme="majorHAnsi"/>
          <w:szCs w:val="22"/>
          <w:lang w:val="en-AU"/>
        </w:rPr>
      </w:pPr>
      <w:r w:rsidRPr="004A1D69">
        <w:rPr>
          <w:rFonts w:asciiTheme="majorHAnsi" w:hAnsiTheme="majorHAnsi"/>
          <w:szCs w:val="22"/>
          <w:lang w:val="en-AU"/>
        </w:rPr>
        <w:t xml:space="preserve">In Harvest </w:t>
      </w:r>
      <w:proofErr w:type="spellStart"/>
      <w:r w:rsidRPr="004A1D69">
        <w:rPr>
          <w:rFonts w:asciiTheme="majorHAnsi" w:hAnsiTheme="majorHAnsi"/>
          <w:szCs w:val="22"/>
          <w:lang w:val="en-AU"/>
        </w:rPr>
        <w:t>submodel</w:t>
      </w:r>
      <w:proofErr w:type="spellEnd"/>
      <w:r w:rsidRPr="004A1D69">
        <w:rPr>
          <w:rFonts w:asciiTheme="majorHAnsi" w:hAnsiTheme="majorHAnsi"/>
          <w:szCs w:val="22"/>
          <w:lang w:val="en-AU"/>
        </w:rPr>
        <w:t xml:space="preserve"> the habitat overlap is applied to all species</w:t>
      </w:r>
      <w:r w:rsidR="00431EB7">
        <w:rPr>
          <w:rFonts w:asciiTheme="majorHAnsi" w:hAnsiTheme="majorHAnsi"/>
          <w:szCs w:val="22"/>
          <w:lang w:val="en-AU"/>
        </w:rPr>
        <w:t xml:space="preserve"> (as all fisheries are assumed to have potential habitat dependency in their ability to access specific geological seabed types </w:t>
      </w:r>
      <w:r w:rsidR="0063275E">
        <w:rPr>
          <w:rFonts w:asciiTheme="majorHAnsi" w:hAnsiTheme="majorHAnsi"/>
          <w:szCs w:val="22"/>
          <w:lang w:val="en-AU"/>
        </w:rPr>
        <w:t>etc.</w:t>
      </w:r>
      <w:r w:rsidR="00431EB7">
        <w:rPr>
          <w:rFonts w:asciiTheme="majorHAnsi" w:hAnsiTheme="majorHAnsi"/>
          <w:szCs w:val="22"/>
          <w:lang w:val="en-AU"/>
        </w:rPr>
        <w:t>)</w:t>
      </w:r>
      <w:r w:rsidRPr="004A1D69">
        <w:rPr>
          <w:rFonts w:asciiTheme="majorHAnsi" w:hAnsiTheme="majorHAnsi"/>
          <w:szCs w:val="22"/>
          <w:lang w:val="en-AU"/>
        </w:rPr>
        <w:t>, whereas in Ecology it is applied only to species that are identified as habitat dependent</w:t>
      </w:r>
      <w:r w:rsidR="00431EB7">
        <w:rPr>
          <w:rFonts w:asciiTheme="majorHAnsi" w:hAnsiTheme="majorHAnsi"/>
          <w:szCs w:val="22"/>
          <w:lang w:val="en-AU"/>
        </w:rPr>
        <w:t>.</w:t>
      </w:r>
    </w:p>
    <w:p w14:paraId="7F0E3AE9" w14:textId="77777777" w:rsidR="00C35721" w:rsidRPr="004A1D69" w:rsidRDefault="00C35721" w:rsidP="004A1D69">
      <w:pPr>
        <w:pStyle w:val="BodyText2"/>
        <w:spacing w:before="0" w:line="276" w:lineRule="auto"/>
        <w:rPr>
          <w:rFonts w:asciiTheme="majorHAnsi" w:hAnsiTheme="majorHAnsi"/>
          <w:szCs w:val="22"/>
          <w:lang w:val="en-AU"/>
        </w:rPr>
      </w:pPr>
    </w:p>
    <w:p w14:paraId="7B93787A" w14:textId="115DAC59" w:rsidR="005251CC" w:rsidRPr="004A1D69" w:rsidRDefault="00C36876" w:rsidP="008B58BC">
      <w:pPr>
        <w:pStyle w:val="BodyText2"/>
        <w:numPr>
          <w:ilvl w:val="0"/>
          <w:numId w:val="15"/>
        </w:numPr>
        <w:spacing w:before="0" w:line="276" w:lineRule="auto"/>
        <w:ind w:left="426"/>
        <w:rPr>
          <w:rFonts w:asciiTheme="majorHAnsi" w:hAnsiTheme="majorHAnsi"/>
          <w:szCs w:val="22"/>
          <w:lang w:val="en-AU"/>
        </w:rPr>
      </w:pPr>
      <w:proofErr w:type="spellStart"/>
      <w:r w:rsidRPr="004A1D69">
        <w:rPr>
          <w:rFonts w:asciiTheme="majorHAnsi" w:hAnsiTheme="majorHAnsi"/>
          <w:b/>
          <w:color w:val="E36C0A" w:themeColor="accent6" w:themeShade="BF"/>
          <w:szCs w:val="22"/>
          <w:lang w:val="en-AU"/>
        </w:rPr>
        <w:t>flaghabitat_XXX</w:t>
      </w:r>
      <w:proofErr w:type="spellEnd"/>
      <w:r w:rsidR="008B58BC">
        <w:rPr>
          <w:rFonts w:asciiTheme="majorHAnsi" w:hAnsiTheme="majorHAnsi"/>
          <w:b/>
          <w:color w:val="E36C0A" w:themeColor="accent6" w:themeShade="BF"/>
          <w:szCs w:val="22"/>
          <w:lang w:val="en-AU"/>
        </w:rPr>
        <w:t xml:space="preserve"> </w:t>
      </w:r>
      <w:r w:rsidRPr="008B58BC">
        <w:rPr>
          <w:rFonts w:asciiTheme="majorHAnsi" w:hAnsiTheme="majorHAnsi"/>
          <w:b/>
          <w:szCs w:val="22"/>
          <w:lang w:val="en-AU"/>
        </w:rPr>
        <w:t>=</w:t>
      </w:r>
      <w:r w:rsidR="008B58BC">
        <w:rPr>
          <w:rFonts w:asciiTheme="majorHAnsi" w:hAnsiTheme="majorHAnsi"/>
          <w:b/>
          <w:szCs w:val="22"/>
          <w:lang w:val="en-AU"/>
        </w:rPr>
        <w:t xml:space="preserve"> </w:t>
      </w:r>
      <w:r w:rsidRPr="008B58BC">
        <w:rPr>
          <w:rFonts w:asciiTheme="majorHAnsi" w:hAnsiTheme="majorHAnsi"/>
          <w:b/>
          <w:szCs w:val="22"/>
          <w:lang w:val="en-AU"/>
        </w:rPr>
        <w:t>1</w:t>
      </w:r>
      <w:r w:rsidRPr="004A1D69">
        <w:rPr>
          <w:rFonts w:asciiTheme="majorHAnsi" w:hAnsiTheme="majorHAnsi"/>
          <w:szCs w:val="22"/>
          <w:lang w:val="en-AU"/>
        </w:rPr>
        <w:t xml:space="preserve">. In this option the habitat refuge from fisheries for species XXX is calculated according to </w:t>
      </w:r>
      <w:r w:rsidR="00431EB7">
        <w:rPr>
          <w:rFonts w:asciiTheme="majorHAnsi" w:hAnsiTheme="majorHAnsi"/>
          <w:szCs w:val="22"/>
          <w:lang w:val="en-AU"/>
        </w:rPr>
        <w:t xml:space="preserve">the </w:t>
      </w:r>
      <w:r w:rsidR="00431EB7" w:rsidRPr="004A1D69">
        <w:rPr>
          <w:rFonts w:asciiTheme="majorHAnsi" w:hAnsiTheme="majorHAnsi"/>
          <w:szCs w:val="22"/>
          <w:lang w:val="en-AU"/>
        </w:rPr>
        <w:t>Elli</w:t>
      </w:r>
      <w:r w:rsidR="00431EB7">
        <w:rPr>
          <w:rFonts w:asciiTheme="majorHAnsi" w:hAnsiTheme="majorHAnsi"/>
          <w:szCs w:val="22"/>
          <w:lang w:val="en-AU"/>
        </w:rPr>
        <w:t>s</w:t>
      </w:r>
      <w:r w:rsidR="00431EB7" w:rsidRPr="004A1D69">
        <w:rPr>
          <w:rFonts w:asciiTheme="majorHAnsi" w:hAnsiTheme="majorHAnsi"/>
          <w:szCs w:val="22"/>
          <w:lang w:val="en-AU"/>
        </w:rPr>
        <w:t xml:space="preserve"> </w:t>
      </w:r>
      <w:r w:rsidRPr="004A1D69">
        <w:rPr>
          <w:rFonts w:asciiTheme="majorHAnsi" w:hAnsiTheme="majorHAnsi"/>
          <w:szCs w:val="22"/>
          <w:lang w:val="en-AU"/>
        </w:rPr>
        <w:t xml:space="preserve">and </w:t>
      </w:r>
      <w:proofErr w:type="spellStart"/>
      <w:r w:rsidRPr="004A1D69">
        <w:rPr>
          <w:rFonts w:asciiTheme="majorHAnsi" w:hAnsiTheme="majorHAnsi"/>
          <w:szCs w:val="22"/>
          <w:lang w:val="en-AU"/>
        </w:rPr>
        <w:t>Pantus</w:t>
      </w:r>
      <w:proofErr w:type="spellEnd"/>
      <w:r w:rsidRPr="004A1D69">
        <w:rPr>
          <w:rFonts w:asciiTheme="majorHAnsi" w:hAnsiTheme="majorHAnsi"/>
          <w:szCs w:val="22"/>
          <w:lang w:val="en-AU"/>
        </w:rPr>
        <w:t xml:space="preserve"> (2001) approach, which aims to account for the patchiness of habitats</w:t>
      </w:r>
      <w:r w:rsidR="00431EB7">
        <w:rPr>
          <w:rFonts w:asciiTheme="majorHAnsi" w:hAnsiTheme="majorHAnsi"/>
          <w:szCs w:val="22"/>
          <w:lang w:val="en-AU"/>
        </w:rPr>
        <w:t xml:space="preserve"> and fishing processes using a Poisson or uniform distribution</w:t>
      </w:r>
      <w:r w:rsidRPr="004A1D69">
        <w:rPr>
          <w:rFonts w:asciiTheme="majorHAnsi" w:hAnsiTheme="majorHAnsi"/>
          <w:szCs w:val="22"/>
          <w:lang w:val="en-AU"/>
        </w:rPr>
        <w:t xml:space="preserve">. </w:t>
      </w:r>
      <w:r w:rsidR="005251CC" w:rsidRPr="004A1D69">
        <w:rPr>
          <w:rFonts w:asciiTheme="majorHAnsi" w:hAnsiTheme="majorHAnsi"/>
          <w:szCs w:val="22"/>
          <w:lang w:val="en-AU"/>
        </w:rPr>
        <w:t>This option requires three additional parameters (</w:t>
      </w:r>
      <w:proofErr w:type="spellStart"/>
      <w:r w:rsidR="005251CC" w:rsidRPr="00DC082E">
        <w:rPr>
          <w:rFonts w:asciiTheme="majorHAnsi" w:hAnsiTheme="majorHAnsi"/>
          <w:color w:val="E36C0A" w:themeColor="accent6" w:themeShade="BF"/>
          <w:szCs w:val="22"/>
          <w:lang w:val="en-AU"/>
        </w:rPr>
        <w:t>k_pattern</w:t>
      </w:r>
      <w:proofErr w:type="spellEnd"/>
      <w:r w:rsidR="005251CC" w:rsidRPr="004A1D69">
        <w:rPr>
          <w:rFonts w:asciiTheme="majorHAnsi" w:hAnsiTheme="majorHAnsi"/>
          <w:szCs w:val="22"/>
          <w:lang w:val="en-AU"/>
        </w:rPr>
        <w:t xml:space="preserve">, </w:t>
      </w:r>
      <w:proofErr w:type="spellStart"/>
      <w:r w:rsidR="005251CC" w:rsidRPr="00DC082E">
        <w:rPr>
          <w:rFonts w:asciiTheme="majorHAnsi" w:hAnsiTheme="majorHAnsi"/>
          <w:color w:val="E36C0A" w:themeColor="accent6" w:themeShade="BF"/>
          <w:szCs w:val="22"/>
          <w:lang w:val="en-AU"/>
        </w:rPr>
        <w:t>k_patches</w:t>
      </w:r>
      <w:proofErr w:type="spellEnd"/>
      <w:r w:rsidR="005251CC" w:rsidRPr="004A1D69">
        <w:rPr>
          <w:rFonts w:asciiTheme="majorHAnsi" w:hAnsiTheme="majorHAnsi"/>
          <w:szCs w:val="22"/>
          <w:lang w:val="en-AU"/>
        </w:rPr>
        <w:t xml:space="preserve">, </w:t>
      </w:r>
      <w:proofErr w:type="spellStart"/>
      <w:r w:rsidR="005251CC" w:rsidRPr="00DC082E">
        <w:rPr>
          <w:rFonts w:asciiTheme="majorHAnsi" w:hAnsiTheme="majorHAnsi"/>
          <w:color w:val="E36C0A" w:themeColor="accent6" w:themeShade="BF"/>
          <w:szCs w:val="22"/>
          <w:lang w:val="en-AU"/>
        </w:rPr>
        <w:t>k_coverYYY</w:t>
      </w:r>
      <w:proofErr w:type="spellEnd"/>
      <w:r w:rsidR="005251CC" w:rsidRPr="004A1D69">
        <w:rPr>
          <w:rFonts w:asciiTheme="majorHAnsi" w:hAnsiTheme="majorHAnsi"/>
          <w:szCs w:val="22"/>
          <w:lang w:val="en-AU"/>
        </w:rPr>
        <w:t xml:space="preserve">) and here the </w:t>
      </w:r>
      <w:proofErr w:type="spellStart"/>
      <w:proofErr w:type="gramStart"/>
      <w:r w:rsidR="005251CC" w:rsidRPr="004A1D69">
        <w:rPr>
          <w:rFonts w:asciiTheme="majorHAnsi" w:hAnsiTheme="majorHAnsi"/>
          <w:i/>
          <w:szCs w:val="22"/>
          <w:lang w:val="en-AU"/>
        </w:rPr>
        <w:t>δ</w:t>
      </w:r>
      <w:r w:rsidR="005251CC" w:rsidRPr="004A1D69">
        <w:rPr>
          <w:rFonts w:asciiTheme="majorHAnsi" w:hAnsiTheme="majorHAnsi"/>
          <w:i/>
          <w:szCs w:val="22"/>
          <w:vertAlign w:val="subscript"/>
          <w:lang w:val="en-AU"/>
        </w:rPr>
        <w:t>habitat.CX,i</w:t>
      </w:r>
      <w:proofErr w:type="spellEnd"/>
      <w:proofErr w:type="gramEnd"/>
      <w:r w:rsidR="005251CC" w:rsidRPr="004A1D69">
        <w:rPr>
          <w:rFonts w:asciiTheme="majorHAnsi" w:hAnsiTheme="majorHAnsi"/>
          <w:i/>
          <w:szCs w:val="22"/>
          <w:vertAlign w:val="subscript"/>
          <w:lang w:val="en-AU"/>
        </w:rPr>
        <w:t xml:space="preserve"> </w:t>
      </w:r>
      <w:r w:rsidR="005251CC" w:rsidRPr="004A1D69">
        <w:rPr>
          <w:rFonts w:asciiTheme="majorHAnsi" w:hAnsiTheme="majorHAnsi"/>
          <w:szCs w:val="22"/>
          <w:lang w:val="en-AU"/>
        </w:rPr>
        <w:t>scalar is calculated as</w:t>
      </w:r>
      <w:r w:rsidR="009552EA" w:rsidRPr="004A1D69">
        <w:rPr>
          <w:rFonts w:asciiTheme="majorHAnsi" w:hAnsiTheme="majorHAnsi"/>
          <w:szCs w:val="22"/>
          <w:lang w:val="en-AU"/>
        </w:rPr>
        <w:t xml:space="preserve"> </w:t>
      </w:r>
    </w:p>
    <w:p w14:paraId="1A49E763" w14:textId="77777777" w:rsidR="009552EA" w:rsidRPr="004A1D69" w:rsidRDefault="009552EA" w:rsidP="004A1D69">
      <w:pPr>
        <w:pStyle w:val="BodyText2"/>
        <w:spacing w:before="0" w:line="276" w:lineRule="auto"/>
        <w:ind w:left="360"/>
        <w:rPr>
          <w:rFonts w:asciiTheme="majorHAnsi" w:hAnsiTheme="majorHAnsi"/>
          <w:szCs w:val="22"/>
          <w:lang w:val="en-AU"/>
        </w:rPr>
      </w:pPr>
    </w:p>
    <w:p w14:paraId="2F9CCD50" w14:textId="5592F46E" w:rsidR="009552EA" w:rsidRPr="004A1D69" w:rsidRDefault="00000000" w:rsidP="004A1D69">
      <w:pPr>
        <w:pStyle w:val="BodyText2"/>
        <w:spacing w:before="0" w:line="276" w:lineRule="auto"/>
        <w:ind w:left="360"/>
        <w:rPr>
          <w:rFonts w:asciiTheme="majorHAnsi" w:hAnsiTheme="majorHAnsi"/>
          <w:szCs w:val="22"/>
          <w:lang w:val="en-AU"/>
        </w:rPr>
      </w:pPr>
      <m:oMathPara>
        <m:oMathParaPr>
          <m:jc m:val="left"/>
        </m:oMathParaPr>
        <m:oMath>
          <m:sSubSup>
            <m:sSubSupPr>
              <m:ctrlPr>
                <w:rPr>
                  <w:rFonts w:ascii="Cambria Math" w:hAnsi="Cambria Math"/>
                  <w:i/>
                  <w:szCs w:val="22"/>
                  <w:lang w:val="en-AU"/>
                </w:rPr>
              </m:ctrlPr>
            </m:sSubSupPr>
            <m:e>
              <m:r>
                <w:rPr>
                  <w:rFonts w:ascii="Cambria Math" w:hAnsi="Cambria Math"/>
                  <w:szCs w:val="22"/>
                  <w:lang w:val="en-AU"/>
                </w:rPr>
                <m:t>δ</m:t>
              </m:r>
            </m:e>
            <m:sub>
              <m:r>
                <w:rPr>
                  <w:rFonts w:ascii="Cambria Math" w:hAnsi="Cambria Math"/>
                  <w:szCs w:val="22"/>
                  <w:lang w:val="en-AU"/>
                </w:rPr>
                <m:t>habitat,CX,i</m:t>
              </m:r>
            </m:sub>
            <m:sup>
              <m:r>
                <w:rPr>
                  <w:rFonts w:ascii="Cambria Math" w:hAnsi="Cambria Math"/>
                  <w:szCs w:val="22"/>
                  <w:lang w:val="en-AU"/>
                </w:rPr>
                <m:t>Y</m:t>
              </m:r>
            </m:sup>
          </m:sSubSup>
          <m:r>
            <w:rPr>
              <w:rFonts w:ascii="Cambria Math" w:hAnsi="Cambria Math"/>
              <w:szCs w:val="22"/>
              <w:lang w:val="en-AU"/>
            </w:rPr>
            <m:t>= 1-</m:t>
          </m:r>
          <m:r>
            <m:rPr>
              <m:sty m:val="p"/>
            </m:rPr>
            <w:rPr>
              <w:rFonts w:ascii="Cambria Math" w:hAnsi="Cambria Math"/>
              <w:szCs w:val="22"/>
              <w:lang w:val="en-AU"/>
            </w:rPr>
            <m:t>min⁡</m:t>
          </m:r>
          <m:d>
            <m:dPr>
              <m:ctrlPr>
                <w:rPr>
                  <w:rFonts w:ascii="Cambria Math" w:hAnsi="Cambria Math"/>
                  <w:i/>
                  <w:szCs w:val="22"/>
                  <w:lang w:val="en-AU"/>
                </w:rPr>
              </m:ctrlPr>
            </m:dPr>
            <m:e>
              <m:r>
                <w:rPr>
                  <w:rFonts w:ascii="Cambria Math" w:hAnsi="Cambria Math"/>
                  <w:szCs w:val="22"/>
                  <w:lang w:val="en-AU"/>
                </w:rPr>
                <m:t>1,</m:t>
              </m:r>
              <m:sSubSup>
                <m:sSubSupPr>
                  <m:ctrlPr>
                    <w:rPr>
                      <w:rFonts w:ascii="Cambria Math" w:hAnsi="Cambria Math"/>
                      <w:i/>
                      <w:szCs w:val="22"/>
                      <w:lang w:val="en-AU"/>
                    </w:rPr>
                  </m:ctrlPr>
                </m:sSubSupPr>
                <m:e>
                  <m:r>
                    <w:rPr>
                      <w:rFonts w:ascii="Cambria Math" w:hAnsi="Cambria Math"/>
                      <w:szCs w:val="22"/>
                      <w:lang w:val="en-AU"/>
                    </w:rPr>
                    <m:t>scale</m:t>
                  </m:r>
                </m:e>
                <m:sub>
                  <m:r>
                    <w:rPr>
                      <w:rFonts w:ascii="Cambria Math" w:hAnsi="Cambria Math"/>
                      <w:szCs w:val="22"/>
                      <w:lang w:val="en-AU"/>
                    </w:rPr>
                    <m:t>CX,i</m:t>
                  </m:r>
                </m:sub>
                <m:sup>
                  <m:r>
                    <w:rPr>
                      <w:rFonts w:ascii="Cambria Math" w:hAnsi="Cambria Math"/>
                      <w:szCs w:val="22"/>
                      <w:lang w:val="en-AU"/>
                    </w:rPr>
                    <m:t>Y</m:t>
                  </m:r>
                </m:sup>
              </m:sSubSup>
            </m:e>
          </m:d>
        </m:oMath>
      </m:oMathPara>
    </w:p>
    <w:p w14:paraId="16EC05E4" w14:textId="77777777" w:rsidR="009552EA" w:rsidRPr="004A1D69" w:rsidRDefault="009552EA" w:rsidP="004A1D69">
      <w:pPr>
        <w:pStyle w:val="BodyText2"/>
        <w:spacing w:before="0" w:line="276" w:lineRule="auto"/>
        <w:ind w:left="360"/>
        <w:rPr>
          <w:rFonts w:asciiTheme="majorHAnsi" w:hAnsiTheme="majorHAnsi"/>
          <w:szCs w:val="22"/>
          <w:lang w:val="en-AU"/>
        </w:rPr>
      </w:pPr>
    </w:p>
    <w:p w14:paraId="203E73C5" w14:textId="763DD591" w:rsidR="009552EA" w:rsidRPr="004A1D69" w:rsidRDefault="009552EA" w:rsidP="004A1D69">
      <w:pPr>
        <w:pStyle w:val="BodyText2"/>
        <w:spacing w:before="0" w:line="276" w:lineRule="auto"/>
        <w:ind w:left="360"/>
        <w:rPr>
          <w:rFonts w:asciiTheme="majorHAnsi" w:hAnsiTheme="majorHAnsi"/>
          <w:szCs w:val="22"/>
          <w:lang w:val="en-AU"/>
        </w:rPr>
      </w:pPr>
      <w:r w:rsidRPr="004A1D69">
        <w:rPr>
          <w:rFonts w:asciiTheme="majorHAnsi" w:hAnsiTheme="majorHAnsi"/>
          <w:szCs w:val="22"/>
          <w:lang w:val="en-AU"/>
        </w:rPr>
        <w:t xml:space="preserve">and </w:t>
      </w:r>
    </w:p>
    <w:p w14:paraId="672B0EC1" w14:textId="270409EC" w:rsidR="005251CC" w:rsidRPr="004A1D69" w:rsidRDefault="00000000" w:rsidP="004A1D69">
      <w:pPr>
        <w:pStyle w:val="BodyText2"/>
        <w:spacing w:before="0" w:line="276" w:lineRule="auto"/>
        <w:rPr>
          <w:rFonts w:asciiTheme="majorHAnsi" w:hAnsiTheme="majorHAnsi"/>
          <w:szCs w:val="22"/>
          <w:lang w:val="en-AU"/>
        </w:rPr>
      </w:pPr>
      <m:oMathPara>
        <m:oMath>
          <m:sSubSup>
            <m:sSubSupPr>
              <m:ctrlPr>
                <w:rPr>
                  <w:rFonts w:ascii="Cambria Math" w:hAnsi="Cambria Math"/>
                  <w:i/>
                  <w:szCs w:val="22"/>
                  <w:lang w:val="en-AU"/>
                </w:rPr>
              </m:ctrlPr>
            </m:sSubSupPr>
            <m:e>
              <m:r>
                <w:rPr>
                  <w:rFonts w:ascii="Cambria Math" w:hAnsi="Cambria Math"/>
                  <w:szCs w:val="22"/>
                  <w:lang w:val="en-AU"/>
                </w:rPr>
                <m:t>scale</m:t>
              </m:r>
            </m:e>
            <m:sub>
              <m:r>
                <w:rPr>
                  <w:rFonts w:ascii="Cambria Math" w:hAnsi="Cambria Math"/>
                  <w:szCs w:val="22"/>
                  <w:lang w:val="en-AU"/>
                </w:rPr>
                <m:t>CX,i</m:t>
              </m:r>
            </m:sub>
            <m:sup>
              <m:r>
                <w:rPr>
                  <w:rFonts w:ascii="Cambria Math" w:hAnsi="Cambria Math"/>
                  <w:szCs w:val="22"/>
                  <w:lang w:val="en-AU"/>
                </w:rPr>
                <m:t>Y</m:t>
              </m:r>
            </m:sup>
          </m:sSubSup>
          <m:r>
            <w:rPr>
              <w:rFonts w:ascii="Cambria Math" w:hAnsi="Cambria Math"/>
              <w:szCs w:val="22"/>
              <w:lang w:val="en-AU"/>
            </w:rPr>
            <m:t>=</m:t>
          </m:r>
          <m:sSup>
            <m:sSupPr>
              <m:ctrlPr>
                <w:rPr>
                  <w:rFonts w:ascii="Cambria Math" w:hAnsi="Cambria Math"/>
                  <w:i/>
                  <w:szCs w:val="22"/>
                  <w:lang w:val="en-AU"/>
                </w:rPr>
              </m:ctrlPr>
            </m:sSupPr>
            <m:e>
              <m:d>
                <m:dPr>
                  <m:ctrlPr>
                    <w:rPr>
                      <w:rFonts w:ascii="Cambria Math" w:hAnsi="Cambria Math"/>
                      <w:i/>
                      <w:szCs w:val="22"/>
                      <w:lang w:val="en-AU"/>
                    </w:rPr>
                  </m:ctrlPr>
                </m:dPr>
                <m:e>
                  <m:r>
                    <w:rPr>
                      <w:rFonts w:ascii="Cambria Math" w:hAnsi="Cambria Math"/>
                      <w:szCs w:val="22"/>
                      <w:lang w:val="en-AU"/>
                    </w:rPr>
                    <m:t>pro</m:t>
                  </m:r>
                  <m:sSub>
                    <m:sSubPr>
                      <m:ctrlPr>
                        <w:rPr>
                          <w:rFonts w:ascii="Cambria Math" w:hAnsi="Cambria Math"/>
                          <w:i/>
                          <w:szCs w:val="22"/>
                          <w:lang w:val="en-AU"/>
                        </w:rPr>
                      </m:ctrlPr>
                    </m:sSubPr>
                    <m:e>
                      <m:r>
                        <w:rPr>
                          <w:rFonts w:ascii="Cambria Math" w:hAnsi="Cambria Math"/>
                          <w:szCs w:val="22"/>
                          <w:lang w:val="en-AU"/>
                        </w:rPr>
                        <m:t>p</m:t>
                      </m:r>
                    </m:e>
                    <m:sub>
                      <m:r>
                        <w:rPr>
                          <w:rFonts w:ascii="Cambria Math" w:hAnsi="Cambria Math"/>
                          <w:szCs w:val="22"/>
                          <w:lang w:val="en-AU"/>
                        </w:rPr>
                        <m:t>fish</m:t>
                      </m:r>
                    </m:sub>
                  </m:sSub>
                  <m:r>
                    <w:rPr>
                      <w:rFonts w:ascii="Cambria Math" w:hAnsi="Cambria Math"/>
                      <w:szCs w:val="22"/>
                      <w:lang w:val="en-AU"/>
                    </w:rPr>
                    <m:t>∙</m:t>
                  </m:r>
                  <m:func>
                    <m:funcPr>
                      <m:ctrlPr>
                        <w:rPr>
                          <w:rFonts w:ascii="Cambria Math" w:hAnsi="Cambria Math"/>
                          <w:szCs w:val="22"/>
                          <w:lang w:val="en-AU"/>
                        </w:rPr>
                      </m:ctrlPr>
                    </m:funcPr>
                    <m:fName>
                      <m:r>
                        <m:rPr>
                          <m:sty m:val="p"/>
                        </m:rPr>
                        <w:rPr>
                          <w:rFonts w:ascii="Cambria Math" w:hAnsi="Cambria Math"/>
                          <w:szCs w:val="22"/>
                          <w:lang w:val="en-AU"/>
                        </w:rPr>
                        <m:t>exp</m:t>
                      </m:r>
                      <m:ctrlPr>
                        <w:rPr>
                          <w:rFonts w:ascii="Cambria Math" w:hAnsi="Cambria Math"/>
                          <w:i/>
                          <w:szCs w:val="22"/>
                          <w:lang w:val="en-AU"/>
                        </w:rPr>
                      </m:ctrlPr>
                    </m:fName>
                    <m:e>
                      <m:d>
                        <m:dPr>
                          <m:ctrlPr>
                            <w:rPr>
                              <w:rFonts w:ascii="Cambria Math" w:hAnsi="Cambria Math"/>
                              <w:i/>
                              <w:szCs w:val="22"/>
                              <w:lang w:val="en-AU"/>
                            </w:rPr>
                          </m:ctrlPr>
                        </m:dPr>
                        <m:e>
                          <m:r>
                            <w:rPr>
                              <w:rFonts w:ascii="Cambria Math" w:hAnsi="Cambria Math"/>
                              <w:szCs w:val="22"/>
                              <w:lang w:val="en-AU"/>
                            </w:rPr>
                            <m:t>-</m:t>
                          </m:r>
                          <m:f>
                            <m:fPr>
                              <m:ctrlPr>
                                <w:rPr>
                                  <w:rFonts w:ascii="Cambria Math" w:hAnsi="Cambria Math"/>
                                  <w:i/>
                                  <w:szCs w:val="22"/>
                                  <w:lang w:val="en-AU"/>
                                </w:rPr>
                              </m:ctrlPr>
                            </m:fPr>
                            <m:num>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cover</m:t>
                                  </m:r>
                                </m:sub>
                              </m:sSub>
                            </m:num>
                            <m:den>
                              <m:r>
                                <w:rPr>
                                  <w:rFonts w:ascii="Cambria Math" w:hAnsi="Cambria Math"/>
                                  <w:szCs w:val="22"/>
                                  <w:lang w:val="en-AU"/>
                                </w:rPr>
                                <m:t>pro</m:t>
                              </m:r>
                              <m:sSub>
                                <m:sSubPr>
                                  <m:ctrlPr>
                                    <w:rPr>
                                      <w:rFonts w:ascii="Cambria Math" w:hAnsi="Cambria Math"/>
                                      <w:i/>
                                      <w:szCs w:val="22"/>
                                      <w:lang w:val="en-AU"/>
                                    </w:rPr>
                                  </m:ctrlPr>
                                </m:sSubPr>
                                <m:e>
                                  <m:r>
                                    <w:rPr>
                                      <w:rFonts w:ascii="Cambria Math" w:hAnsi="Cambria Math"/>
                                      <w:szCs w:val="22"/>
                                      <w:lang w:val="en-AU"/>
                                    </w:rPr>
                                    <m:t>p</m:t>
                                  </m:r>
                                </m:e>
                                <m:sub>
                                  <m:r>
                                    <w:rPr>
                                      <w:rFonts w:ascii="Cambria Math" w:hAnsi="Cambria Math"/>
                                      <w:szCs w:val="22"/>
                                      <w:lang w:val="en-AU"/>
                                    </w:rPr>
                                    <m:t>fish</m:t>
                                  </m:r>
                                </m:sub>
                              </m:sSub>
                            </m:den>
                          </m:f>
                          <m:r>
                            <w:rPr>
                              <w:rFonts w:ascii="Cambria Math" w:hAnsi="Cambria Math"/>
                              <w:szCs w:val="22"/>
                              <w:lang w:val="en-AU"/>
                            </w:rPr>
                            <m:t>∙</m:t>
                          </m:r>
                          <m:f>
                            <m:fPr>
                              <m:ctrlPr>
                                <w:rPr>
                                  <w:rFonts w:ascii="Cambria Math" w:hAnsi="Cambria Math"/>
                                  <w:i/>
                                  <w:szCs w:val="22"/>
                                  <w:lang w:val="en-AU"/>
                                </w:rPr>
                              </m:ctrlPr>
                            </m:fPr>
                            <m:num>
                              <m:r>
                                <w:rPr>
                                  <w:rFonts w:ascii="Cambria Math" w:hAnsi="Cambria Math"/>
                                  <w:szCs w:val="22"/>
                                  <w:lang w:val="en-AU"/>
                                </w:rPr>
                                <m:t>log</m:t>
                              </m:r>
                              <m:d>
                                <m:dPr>
                                  <m:ctrlPr>
                                    <w:rPr>
                                      <w:rFonts w:ascii="Cambria Math" w:hAnsi="Cambria Math"/>
                                      <w:i/>
                                      <w:szCs w:val="22"/>
                                      <w:lang w:val="en-AU"/>
                                    </w:rPr>
                                  </m:ctrlPr>
                                </m:dPr>
                                <m:e>
                                  <m:r>
                                    <w:rPr>
                                      <w:rFonts w:ascii="Cambria Math" w:hAnsi="Cambria Math"/>
                                      <w:szCs w:val="22"/>
                                      <w:lang w:val="en-AU"/>
                                    </w:rPr>
                                    <m:t>1+</m:t>
                                  </m:r>
                                  <m:sSub>
                                    <m:sSubPr>
                                      <m:ctrlPr>
                                        <w:rPr>
                                          <w:rFonts w:ascii="Cambria Math" w:hAnsi="Cambria Math"/>
                                          <w:i/>
                                          <w:szCs w:val="22"/>
                                          <w:lang w:val="en-AU"/>
                                        </w:rPr>
                                      </m:ctrlPr>
                                    </m:sSubPr>
                                    <m:e>
                                      <m:r>
                                        <w:rPr>
                                          <w:rFonts w:ascii="Cambria Math" w:hAnsi="Cambria Math"/>
                                          <w:szCs w:val="22"/>
                                          <w:lang w:val="en-AU"/>
                                        </w:rPr>
                                        <m:t>q</m:t>
                                      </m:r>
                                    </m:e>
                                    <m:sub>
                                      <m:r>
                                        <w:rPr>
                                          <w:rFonts w:ascii="Cambria Math" w:hAnsi="Cambria Math"/>
                                          <w:szCs w:val="22"/>
                                          <w:lang w:val="en-AU"/>
                                        </w:rPr>
                                        <m:t>CX,Y</m:t>
                                      </m:r>
                                    </m:sub>
                                  </m:sSub>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pattern</m:t>
                                      </m:r>
                                    </m:sub>
                                  </m:sSub>
                                </m:e>
                              </m:d>
                            </m:num>
                            <m:den>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pattern</m:t>
                                  </m:r>
                                </m:sub>
                              </m:sSub>
                            </m:den>
                          </m:f>
                        </m:e>
                      </m:d>
                    </m:e>
                  </m:func>
                  <m:r>
                    <w:rPr>
                      <w:rFonts w:ascii="Cambria Math" w:hAnsi="Cambria Math"/>
                      <w:szCs w:val="22"/>
                      <w:lang w:val="en-AU"/>
                    </w:rPr>
                    <m:t>+1-pro</m:t>
                  </m:r>
                  <m:sSub>
                    <m:sSubPr>
                      <m:ctrlPr>
                        <w:rPr>
                          <w:rFonts w:ascii="Cambria Math" w:hAnsi="Cambria Math"/>
                          <w:i/>
                          <w:szCs w:val="22"/>
                          <w:lang w:val="en-AU"/>
                        </w:rPr>
                      </m:ctrlPr>
                    </m:sSubPr>
                    <m:e>
                      <m:r>
                        <w:rPr>
                          <w:rFonts w:ascii="Cambria Math" w:hAnsi="Cambria Math"/>
                          <w:szCs w:val="22"/>
                          <w:lang w:val="en-AU"/>
                        </w:rPr>
                        <m:t>p</m:t>
                      </m:r>
                    </m:e>
                    <m:sub>
                      <m:r>
                        <w:rPr>
                          <w:rFonts w:ascii="Cambria Math" w:hAnsi="Cambria Math"/>
                          <w:szCs w:val="22"/>
                          <w:lang w:val="en-AU"/>
                        </w:rPr>
                        <m:t>fish</m:t>
                      </m:r>
                    </m:sub>
                  </m:sSub>
                </m:e>
              </m:d>
            </m:e>
            <m:sup>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patches</m:t>
                  </m:r>
                </m:sub>
              </m:sSub>
            </m:sup>
          </m:sSup>
        </m:oMath>
      </m:oMathPara>
    </w:p>
    <w:p w14:paraId="0C3D6517" w14:textId="77777777" w:rsidR="005251CC" w:rsidRPr="004A1D69" w:rsidRDefault="005251CC" w:rsidP="004A1D69">
      <w:pPr>
        <w:pStyle w:val="BodyText2"/>
        <w:spacing w:before="0" w:line="276" w:lineRule="auto"/>
        <w:rPr>
          <w:rFonts w:asciiTheme="majorHAnsi" w:hAnsiTheme="majorHAnsi"/>
          <w:szCs w:val="22"/>
          <w:lang w:val="en-AU"/>
        </w:rPr>
      </w:pPr>
    </w:p>
    <w:p w14:paraId="25B3DB1D" w14:textId="6FC704A3" w:rsidR="00F15F91" w:rsidRPr="004A1D69" w:rsidRDefault="00F15F91" w:rsidP="004A1D69">
      <w:pPr>
        <w:pStyle w:val="BodyText2"/>
        <w:spacing w:before="0" w:line="276" w:lineRule="auto"/>
        <w:rPr>
          <w:rFonts w:asciiTheme="majorHAnsi" w:hAnsiTheme="majorHAnsi"/>
          <w:szCs w:val="22"/>
          <w:lang w:val="en-AU"/>
        </w:rPr>
      </w:pPr>
      <w:r w:rsidRPr="004A1D69">
        <w:rPr>
          <w:rFonts w:asciiTheme="majorHAnsi" w:hAnsiTheme="majorHAnsi"/>
          <w:szCs w:val="22"/>
          <w:lang w:val="en-AU"/>
        </w:rPr>
        <w:t xml:space="preserve">where </w:t>
      </w:r>
      <w:proofErr w:type="spellStart"/>
      <w:r w:rsidR="006012DA" w:rsidRPr="004A1D69">
        <w:rPr>
          <w:rFonts w:asciiTheme="majorHAnsi" w:hAnsiTheme="majorHAnsi"/>
          <w:i/>
          <w:szCs w:val="22"/>
          <w:lang w:val="en-AU"/>
        </w:rPr>
        <w:t>p</w:t>
      </w:r>
      <w:r w:rsidRPr="004A1D69">
        <w:rPr>
          <w:rFonts w:asciiTheme="majorHAnsi" w:hAnsiTheme="majorHAnsi"/>
          <w:i/>
          <w:szCs w:val="22"/>
          <w:lang w:val="en-AU"/>
        </w:rPr>
        <w:t>rop</w:t>
      </w:r>
      <w:r w:rsidRPr="004A1D69">
        <w:rPr>
          <w:rFonts w:asciiTheme="majorHAnsi" w:hAnsiTheme="majorHAnsi"/>
          <w:i/>
          <w:szCs w:val="22"/>
          <w:vertAlign w:val="subscript"/>
          <w:lang w:val="en-AU"/>
        </w:rPr>
        <w:t>fish</w:t>
      </w:r>
      <w:proofErr w:type="spellEnd"/>
      <w:r w:rsidRPr="004A1D69">
        <w:rPr>
          <w:rFonts w:asciiTheme="majorHAnsi" w:hAnsiTheme="majorHAnsi"/>
          <w:szCs w:val="22"/>
          <w:lang w:val="en-AU"/>
        </w:rPr>
        <w:t xml:space="preserve"> is the proportion of box area accessible to the fishery according t</w:t>
      </w:r>
      <w:r w:rsidR="006B2CC0">
        <w:rPr>
          <w:rFonts w:asciiTheme="majorHAnsi" w:hAnsiTheme="majorHAnsi"/>
          <w:szCs w:val="22"/>
          <w:lang w:val="en-AU"/>
        </w:rPr>
        <w:t>o</w:t>
      </w:r>
      <w:r w:rsidRPr="004A1D69">
        <w:rPr>
          <w:rFonts w:asciiTheme="majorHAnsi" w:hAnsiTheme="majorHAnsi"/>
          <w:szCs w:val="22"/>
          <w:lang w:val="en-AU"/>
        </w:rPr>
        <w:t xml:space="preserve"> the habitats they can ac</w:t>
      </w:r>
      <w:r w:rsidR="00431EB7">
        <w:rPr>
          <w:rFonts w:asciiTheme="majorHAnsi" w:hAnsiTheme="majorHAnsi"/>
          <w:szCs w:val="22"/>
          <w:lang w:val="en-AU"/>
        </w:rPr>
        <w:t>c</w:t>
      </w:r>
      <w:r w:rsidRPr="004A1D69">
        <w:rPr>
          <w:rFonts w:asciiTheme="majorHAnsi" w:hAnsiTheme="majorHAnsi"/>
          <w:szCs w:val="22"/>
          <w:lang w:val="en-AU"/>
        </w:rPr>
        <w:t xml:space="preserve">ess, which can also be seen as a probability that the fishing gear has access to the individuals of species in this box (note, this is NOT a proportion of area fished based on effort allocations, but just the habitat </w:t>
      </w:r>
      <w:proofErr w:type="gramStart"/>
      <w:r w:rsidRPr="004A1D69">
        <w:rPr>
          <w:rFonts w:asciiTheme="majorHAnsi" w:hAnsiTheme="majorHAnsi"/>
          <w:szCs w:val="22"/>
          <w:lang w:val="en-AU"/>
        </w:rPr>
        <w:t>overlap</w:t>
      </w:r>
      <w:proofErr w:type="gramEnd"/>
      <w:r w:rsidRPr="004A1D69">
        <w:rPr>
          <w:rFonts w:asciiTheme="majorHAnsi" w:hAnsiTheme="majorHAnsi"/>
          <w:szCs w:val="22"/>
          <w:lang w:val="en-AU"/>
        </w:rPr>
        <w:t>)</w:t>
      </w:r>
    </w:p>
    <w:p w14:paraId="704ECC0E" w14:textId="65CC3615" w:rsidR="00F15F91" w:rsidRPr="004A1D69" w:rsidRDefault="00F15F91" w:rsidP="004A1D69">
      <w:pPr>
        <w:pStyle w:val="BodyText2"/>
        <w:spacing w:before="0" w:line="276" w:lineRule="auto"/>
        <w:rPr>
          <w:rFonts w:asciiTheme="majorHAnsi" w:hAnsiTheme="majorHAnsi"/>
          <w:szCs w:val="22"/>
          <w:lang w:val="en-AU"/>
        </w:rPr>
      </w:pPr>
      <w:proofErr w:type="spellStart"/>
      <w:r w:rsidRPr="004A1D69">
        <w:rPr>
          <w:rFonts w:asciiTheme="majorHAnsi" w:hAnsiTheme="majorHAnsi"/>
          <w:i/>
          <w:szCs w:val="22"/>
          <w:lang w:val="en-AU"/>
        </w:rPr>
        <w:t>k</w:t>
      </w:r>
      <w:r w:rsidR="00265093" w:rsidRPr="004A1D69">
        <w:rPr>
          <w:rFonts w:asciiTheme="majorHAnsi" w:hAnsiTheme="majorHAnsi"/>
          <w:i/>
          <w:szCs w:val="22"/>
          <w:lang w:val="en-AU"/>
        </w:rPr>
        <w:t>_</w:t>
      </w:r>
      <w:r w:rsidRPr="004A1D69">
        <w:rPr>
          <w:rFonts w:asciiTheme="majorHAnsi" w:hAnsiTheme="majorHAnsi"/>
          <w:i/>
          <w:szCs w:val="22"/>
          <w:lang w:val="en-AU"/>
        </w:rPr>
        <w:t>cover</w:t>
      </w:r>
      <w:proofErr w:type="spellEnd"/>
      <w:r w:rsidRPr="004A1D69">
        <w:rPr>
          <w:rFonts w:asciiTheme="majorHAnsi" w:hAnsiTheme="majorHAnsi"/>
          <w:szCs w:val="22"/>
          <w:lang w:val="en-AU"/>
        </w:rPr>
        <w:t xml:space="preserve"> is a fishery specific parameter </w:t>
      </w:r>
      <w:r w:rsidR="006B2CC0">
        <w:rPr>
          <w:rFonts w:asciiTheme="majorHAnsi" w:hAnsiTheme="majorHAnsi"/>
          <w:szCs w:val="22"/>
          <w:lang w:val="en-AU"/>
        </w:rPr>
        <w:t>indicating the level of cover perceived by the fishery in the patch (this will be lower if using gear such as rock-hoppers etc)</w:t>
      </w:r>
    </w:p>
    <w:p w14:paraId="371D25B0" w14:textId="51322734" w:rsidR="006D1ECF" w:rsidRPr="004A1D69" w:rsidRDefault="00265093" w:rsidP="004A1D69">
      <w:pPr>
        <w:pStyle w:val="BodyText2"/>
        <w:spacing w:before="0" w:line="276" w:lineRule="auto"/>
        <w:rPr>
          <w:rFonts w:asciiTheme="majorHAnsi" w:hAnsiTheme="majorHAnsi"/>
          <w:szCs w:val="22"/>
          <w:lang w:val="en-AU"/>
        </w:rPr>
      </w:pPr>
      <w:proofErr w:type="spellStart"/>
      <w:r w:rsidRPr="004A1D69">
        <w:rPr>
          <w:rFonts w:asciiTheme="majorHAnsi" w:hAnsiTheme="majorHAnsi"/>
          <w:i/>
          <w:szCs w:val="22"/>
          <w:lang w:val="en-AU"/>
        </w:rPr>
        <w:t>k_</w:t>
      </w:r>
      <w:r w:rsidR="006D1ECF" w:rsidRPr="004A1D69">
        <w:rPr>
          <w:rFonts w:asciiTheme="majorHAnsi" w:hAnsiTheme="majorHAnsi"/>
          <w:i/>
          <w:szCs w:val="22"/>
          <w:lang w:val="en-AU"/>
        </w:rPr>
        <w:t>pattern</w:t>
      </w:r>
      <w:proofErr w:type="spellEnd"/>
      <w:r w:rsidR="006D1ECF" w:rsidRPr="004A1D69">
        <w:rPr>
          <w:rFonts w:asciiTheme="majorHAnsi" w:hAnsiTheme="majorHAnsi"/>
          <w:szCs w:val="22"/>
          <w:lang w:val="en-AU"/>
        </w:rPr>
        <w:t xml:space="preserve"> is a global parameter setting the distribution of fishing, where 0 is Poisson, -1 is uniform </w:t>
      </w:r>
      <w:r w:rsidR="006B2CC0">
        <w:rPr>
          <w:rFonts w:asciiTheme="majorHAnsi" w:hAnsiTheme="majorHAnsi"/>
          <w:szCs w:val="22"/>
          <w:lang w:val="en-AU"/>
        </w:rPr>
        <w:t xml:space="preserve">and a value &gt; 0 indicates an aggregated negative binomial </w:t>
      </w:r>
      <w:proofErr w:type="gramStart"/>
      <w:r w:rsidR="006B2CC0">
        <w:rPr>
          <w:rFonts w:asciiTheme="majorHAnsi" w:hAnsiTheme="majorHAnsi"/>
          <w:szCs w:val="22"/>
          <w:lang w:val="en-AU"/>
        </w:rPr>
        <w:t>distribution</w:t>
      </w:r>
      <w:proofErr w:type="gramEnd"/>
    </w:p>
    <w:p w14:paraId="76DE5950" w14:textId="19235894" w:rsidR="006D1ECF" w:rsidRDefault="00265093" w:rsidP="004A1D69">
      <w:pPr>
        <w:pStyle w:val="BodyText2"/>
        <w:spacing w:before="0" w:line="276" w:lineRule="auto"/>
        <w:rPr>
          <w:rFonts w:asciiTheme="majorHAnsi" w:hAnsiTheme="majorHAnsi"/>
          <w:szCs w:val="22"/>
          <w:lang w:val="en-AU"/>
        </w:rPr>
      </w:pPr>
      <w:proofErr w:type="spellStart"/>
      <w:r w:rsidRPr="004A1D69">
        <w:rPr>
          <w:rFonts w:asciiTheme="majorHAnsi" w:hAnsiTheme="majorHAnsi"/>
          <w:i/>
          <w:szCs w:val="22"/>
          <w:lang w:val="en-AU"/>
        </w:rPr>
        <w:t>k_patches</w:t>
      </w:r>
      <w:proofErr w:type="spellEnd"/>
      <w:r w:rsidRPr="004A1D69">
        <w:rPr>
          <w:rFonts w:asciiTheme="majorHAnsi" w:hAnsiTheme="majorHAnsi"/>
          <w:szCs w:val="22"/>
          <w:lang w:val="en-AU"/>
        </w:rPr>
        <w:t xml:space="preserve"> it the total number of patches of different fishing intensity per box, typically set to 2 (fished and not fished) </w:t>
      </w:r>
    </w:p>
    <w:p w14:paraId="50148915" w14:textId="77777777" w:rsidR="00C35721" w:rsidRDefault="00C35721" w:rsidP="004A1D69">
      <w:pPr>
        <w:pStyle w:val="BodyText2"/>
        <w:spacing w:before="0" w:line="276" w:lineRule="auto"/>
        <w:rPr>
          <w:rFonts w:asciiTheme="majorHAnsi" w:hAnsiTheme="majorHAnsi"/>
          <w:szCs w:val="22"/>
          <w:lang w:val="en-AU"/>
        </w:rPr>
      </w:pPr>
    </w:p>
    <w:p w14:paraId="5A648A5D" w14:textId="77777777" w:rsidR="008B58BC" w:rsidRDefault="00C35721" w:rsidP="008B58BC">
      <w:pPr>
        <w:pStyle w:val="BodyText2"/>
        <w:spacing w:before="0" w:line="276" w:lineRule="auto"/>
        <w:rPr>
          <w:rFonts w:asciiTheme="majorHAnsi" w:hAnsiTheme="majorHAnsi"/>
          <w:szCs w:val="22"/>
          <w:lang w:val="en-AU"/>
        </w:rPr>
      </w:pPr>
      <w:r>
        <w:rPr>
          <w:rFonts w:asciiTheme="majorHAnsi" w:hAnsiTheme="majorHAnsi"/>
          <w:szCs w:val="22"/>
          <w:lang w:val="en-AU"/>
        </w:rPr>
        <w:t xml:space="preserve">If the spatial coverage of the fishery is </w:t>
      </w:r>
      <w:r w:rsidRPr="00C35721">
        <w:rPr>
          <w:rFonts w:asciiTheme="majorHAnsi" w:hAnsiTheme="majorHAnsi"/>
          <w:b/>
          <w:szCs w:val="22"/>
          <w:lang w:val="en-AU"/>
        </w:rPr>
        <w:t>set to change through time</w:t>
      </w:r>
      <w:r>
        <w:rPr>
          <w:rFonts w:asciiTheme="majorHAnsi" w:hAnsiTheme="majorHAnsi"/>
          <w:szCs w:val="22"/>
          <w:lang w:val="en-AU"/>
        </w:rPr>
        <w:t xml:space="preserve">, as set in the </w:t>
      </w:r>
      <w:proofErr w:type="spellStart"/>
      <w:r>
        <w:rPr>
          <w:rFonts w:asciiTheme="majorHAnsi" w:hAnsiTheme="majorHAnsi"/>
          <w:color w:val="E36C0A" w:themeColor="accent6" w:themeShade="BF"/>
          <w:szCs w:val="22"/>
          <w:lang w:val="en-AU"/>
        </w:rPr>
        <w:t>flagchangep</w:t>
      </w:r>
      <w:proofErr w:type="spellEnd"/>
      <w:r>
        <w:rPr>
          <w:rFonts w:asciiTheme="majorHAnsi" w:hAnsiTheme="majorHAnsi"/>
          <w:szCs w:val="22"/>
          <w:lang w:val="en-AU"/>
        </w:rPr>
        <w:t xml:space="preserve"> and </w:t>
      </w:r>
      <w:proofErr w:type="spellStart"/>
      <w:r w:rsidRPr="00A807CB">
        <w:rPr>
          <w:rFonts w:asciiTheme="majorHAnsi" w:hAnsiTheme="majorHAnsi"/>
          <w:color w:val="E36C0A" w:themeColor="accent6" w:themeShade="BF"/>
          <w:szCs w:val="22"/>
          <w:lang w:val="en-AU"/>
        </w:rPr>
        <w:t>YYY_changeP</w:t>
      </w:r>
      <w:proofErr w:type="spellEnd"/>
      <w:r w:rsidRPr="00A807CB">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 the </w:t>
      </w:r>
      <w:proofErr w:type="spellStart"/>
      <w:proofErr w:type="gramStart"/>
      <w:r w:rsidRPr="004A1D69">
        <w:rPr>
          <w:rFonts w:asciiTheme="majorHAnsi" w:hAnsiTheme="majorHAnsi"/>
          <w:i/>
          <w:szCs w:val="22"/>
          <w:lang w:val="en-AU"/>
        </w:rPr>
        <w:t>prop</w:t>
      </w:r>
      <w:r w:rsidRPr="004A1D69">
        <w:rPr>
          <w:rFonts w:asciiTheme="majorHAnsi" w:hAnsiTheme="majorHAnsi"/>
          <w:i/>
          <w:szCs w:val="22"/>
          <w:vertAlign w:val="subscript"/>
          <w:lang w:val="en-AU"/>
        </w:rPr>
        <w:t>fish</w:t>
      </w:r>
      <w:proofErr w:type="spellEnd"/>
      <w:r>
        <w:rPr>
          <w:rFonts w:asciiTheme="majorHAnsi" w:hAnsiTheme="majorHAnsi"/>
          <w:i/>
          <w:szCs w:val="22"/>
          <w:vertAlign w:val="subscript"/>
          <w:lang w:val="en-AU"/>
        </w:rPr>
        <w:t xml:space="preserve">  </w:t>
      </w:r>
      <w:r>
        <w:rPr>
          <w:rFonts w:asciiTheme="majorHAnsi" w:hAnsiTheme="majorHAnsi"/>
          <w:szCs w:val="22"/>
          <w:lang w:val="en-AU"/>
        </w:rPr>
        <w:t>will</w:t>
      </w:r>
      <w:proofErr w:type="gramEnd"/>
      <w:r>
        <w:rPr>
          <w:rFonts w:asciiTheme="majorHAnsi" w:hAnsiTheme="majorHAnsi"/>
          <w:szCs w:val="22"/>
          <w:lang w:val="en-AU"/>
        </w:rPr>
        <w:t xml:space="preserve"> be scaled by the scalar defining spatial coverage change. See chapter 15.10 on how forced parameter changes are set.</w:t>
      </w:r>
      <w:r w:rsidR="00C277D6">
        <w:rPr>
          <w:rFonts w:asciiTheme="majorHAnsi" w:hAnsiTheme="majorHAnsi"/>
          <w:szCs w:val="22"/>
          <w:lang w:val="en-AU"/>
        </w:rPr>
        <w:t xml:space="preserve"> Note, under this formulation if </w:t>
      </w:r>
      <w:proofErr w:type="spellStart"/>
      <w:r w:rsidR="00C277D6" w:rsidRPr="004A1D69">
        <w:rPr>
          <w:rFonts w:asciiTheme="majorHAnsi" w:hAnsiTheme="majorHAnsi"/>
          <w:i/>
          <w:szCs w:val="22"/>
          <w:lang w:val="en-AU"/>
        </w:rPr>
        <w:t>k_pattern</w:t>
      </w:r>
      <w:proofErr w:type="spellEnd"/>
      <w:r w:rsidR="00C277D6">
        <w:rPr>
          <w:rFonts w:asciiTheme="majorHAnsi" w:hAnsiTheme="majorHAnsi"/>
          <w:szCs w:val="22"/>
          <w:lang w:val="en-AU"/>
        </w:rPr>
        <w:t xml:space="preserve"> is set to 0 then catchability has no effect as a parameter as the spatial model is assumed to implicit subsume catchability.</w:t>
      </w:r>
    </w:p>
    <w:p w14:paraId="7145117E" w14:textId="5E1D0AF1" w:rsidR="006B6E30" w:rsidRDefault="008B58BC" w:rsidP="008B58BC">
      <w:pPr>
        <w:pStyle w:val="BodyText2"/>
        <w:spacing w:before="0" w:line="276" w:lineRule="auto"/>
        <w:rPr>
          <w:rFonts w:asciiTheme="majorHAnsi" w:hAnsiTheme="majorHAnsi"/>
          <w:b/>
          <w:szCs w:val="22"/>
          <w:lang w:val="en-AU"/>
        </w:rPr>
      </w:pPr>
      <w:r>
        <w:rPr>
          <w:rFonts w:asciiTheme="majorHAnsi" w:hAnsiTheme="majorHAnsi"/>
          <w:b/>
          <w:szCs w:val="22"/>
          <w:lang w:val="en-AU"/>
        </w:rPr>
        <w:t xml:space="preserve"> </w:t>
      </w:r>
    </w:p>
    <w:p w14:paraId="16E03080" w14:textId="0FD793CD" w:rsidR="00C277D6" w:rsidRDefault="00C277D6" w:rsidP="008B58BC">
      <w:pPr>
        <w:pStyle w:val="BodyText2"/>
        <w:spacing w:before="0" w:line="276" w:lineRule="auto"/>
        <w:rPr>
          <w:rFonts w:asciiTheme="majorHAnsi" w:hAnsiTheme="majorHAnsi"/>
          <w:szCs w:val="22"/>
          <w:lang w:val="en-AU"/>
        </w:rPr>
      </w:pPr>
      <w:r w:rsidRPr="008B58BC">
        <w:rPr>
          <w:rFonts w:asciiTheme="majorHAnsi" w:hAnsiTheme="majorHAnsi"/>
          <w:color w:val="E36C0A" w:themeColor="accent6" w:themeShade="BF"/>
          <w:szCs w:val="22"/>
          <w:lang w:val="en-AU"/>
        </w:rPr>
        <w:t>3)</w:t>
      </w:r>
      <w:r>
        <w:rPr>
          <w:rFonts w:asciiTheme="majorHAnsi" w:hAnsiTheme="majorHAnsi"/>
          <w:b/>
          <w:color w:val="E36C0A" w:themeColor="accent6" w:themeShade="BF"/>
          <w:szCs w:val="22"/>
          <w:lang w:val="en-AU"/>
        </w:rPr>
        <w:t xml:space="preserve">  </w:t>
      </w:r>
      <w:proofErr w:type="spellStart"/>
      <w:r w:rsidRPr="004A1D69">
        <w:rPr>
          <w:rFonts w:asciiTheme="majorHAnsi" w:hAnsiTheme="majorHAnsi"/>
          <w:b/>
          <w:color w:val="E36C0A" w:themeColor="accent6" w:themeShade="BF"/>
          <w:szCs w:val="22"/>
          <w:lang w:val="en-AU"/>
        </w:rPr>
        <w:t>flaghabitat_XXX</w:t>
      </w:r>
      <w:proofErr w:type="spellEnd"/>
      <w:r w:rsidR="008B58BC">
        <w:rPr>
          <w:rFonts w:asciiTheme="majorHAnsi" w:hAnsiTheme="majorHAnsi"/>
          <w:b/>
          <w:color w:val="E36C0A" w:themeColor="accent6" w:themeShade="BF"/>
          <w:szCs w:val="22"/>
          <w:lang w:val="en-AU"/>
        </w:rPr>
        <w:t xml:space="preserve"> </w:t>
      </w:r>
      <w:r w:rsidRPr="008B58BC">
        <w:rPr>
          <w:rFonts w:asciiTheme="majorHAnsi" w:hAnsiTheme="majorHAnsi"/>
          <w:b/>
          <w:szCs w:val="22"/>
          <w:lang w:val="en-AU"/>
        </w:rPr>
        <w:t>=</w:t>
      </w:r>
      <w:r w:rsidR="008B58BC" w:rsidRPr="008B58BC">
        <w:rPr>
          <w:rFonts w:asciiTheme="majorHAnsi" w:hAnsiTheme="majorHAnsi"/>
          <w:b/>
          <w:szCs w:val="22"/>
          <w:lang w:val="en-AU"/>
        </w:rPr>
        <w:t xml:space="preserve"> </w:t>
      </w:r>
      <w:r w:rsidRPr="008B58BC">
        <w:rPr>
          <w:rFonts w:asciiTheme="majorHAnsi" w:hAnsiTheme="majorHAnsi"/>
          <w:b/>
          <w:szCs w:val="22"/>
          <w:lang w:val="en-AU"/>
        </w:rPr>
        <w:t>2</w:t>
      </w:r>
      <w:r>
        <w:rPr>
          <w:rFonts w:asciiTheme="majorHAnsi" w:hAnsiTheme="majorHAnsi"/>
          <w:szCs w:val="22"/>
          <w:lang w:val="en-AU"/>
        </w:rPr>
        <w:t xml:space="preserve">. This is a newer two-stage variant of the </w:t>
      </w:r>
      <w:r w:rsidRPr="004A1D69">
        <w:rPr>
          <w:rFonts w:asciiTheme="majorHAnsi" w:hAnsiTheme="majorHAnsi"/>
          <w:szCs w:val="22"/>
          <w:lang w:val="en-AU"/>
        </w:rPr>
        <w:t>Elli</w:t>
      </w:r>
      <w:r>
        <w:rPr>
          <w:rFonts w:asciiTheme="majorHAnsi" w:hAnsiTheme="majorHAnsi"/>
          <w:szCs w:val="22"/>
          <w:lang w:val="en-AU"/>
        </w:rPr>
        <w:t>s</w:t>
      </w:r>
      <w:r w:rsidRPr="004A1D69">
        <w:rPr>
          <w:rFonts w:asciiTheme="majorHAnsi" w:hAnsiTheme="majorHAnsi"/>
          <w:szCs w:val="22"/>
          <w:lang w:val="en-AU"/>
        </w:rPr>
        <w:t xml:space="preserve"> and </w:t>
      </w:r>
      <w:proofErr w:type="spellStart"/>
      <w:r w:rsidRPr="004A1D69">
        <w:rPr>
          <w:rFonts w:asciiTheme="majorHAnsi" w:hAnsiTheme="majorHAnsi"/>
          <w:szCs w:val="22"/>
          <w:lang w:val="en-AU"/>
        </w:rPr>
        <w:t>Pantus</w:t>
      </w:r>
      <w:proofErr w:type="spellEnd"/>
      <w:r w:rsidRPr="004A1D69">
        <w:rPr>
          <w:rFonts w:asciiTheme="majorHAnsi" w:hAnsiTheme="majorHAnsi"/>
          <w:szCs w:val="22"/>
          <w:lang w:val="en-AU"/>
        </w:rPr>
        <w:t xml:space="preserve"> </w:t>
      </w:r>
      <w:r>
        <w:rPr>
          <w:rFonts w:asciiTheme="majorHAnsi" w:hAnsiTheme="majorHAnsi"/>
          <w:szCs w:val="22"/>
          <w:lang w:val="en-AU"/>
        </w:rPr>
        <w:t xml:space="preserve">approach, which fully described in Ellis et al (2014) </w:t>
      </w:r>
      <w:r w:rsidRPr="008B58BC">
        <w:rPr>
          <w:rFonts w:asciiTheme="majorHAnsi" w:hAnsiTheme="majorHAnsi"/>
          <w:i/>
          <w:szCs w:val="22"/>
          <w:lang w:val="en-AU"/>
        </w:rPr>
        <w:t xml:space="preserve">Can. J. Fish. </w:t>
      </w:r>
      <w:proofErr w:type="spellStart"/>
      <w:r w:rsidRPr="008B58BC">
        <w:rPr>
          <w:rFonts w:asciiTheme="majorHAnsi" w:hAnsiTheme="majorHAnsi"/>
          <w:i/>
          <w:szCs w:val="22"/>
          <w:lang w:val="en-AU"/>
        </w:rPr>
        <w:t>Aquat</w:t>
      </w:r>
      <w:proofErr w:type="spellEnd"/>
      <w:r w:rsidRPr="008B58BC">
        <w:rPr>
          <w:rFonts w:asciiTheme="majorHAnsi" w:hAnsiTheme="majorHAnsi"/>
          <w:i/>
          <w:szCs w:val="22"/>
          <w:lang w:val="en-AU"/>
        </w:rPr>
        <w:t>. Sci</w:t>
      </w:r>
      <w:r>
        <w:rPr>
          <w:rFonts w:asciiTheme="majorHAnsi" w:hAnsiTheme="majorHAnsi"/>
          <w:szCs w:val="22"/>
          <w:lang w:val="en-AU"/>
        </w:rPr>
        <w:t xml:space="preserve">. 71: 733–746. </w:t>
      </w:r>
      <w:r w:rsidRPr="008B58BC">
        <w:rPr>
          <w:rFonts w:asciiTheme="majorHAnsi" w:hAnsiTheme="majorHAnsi"/>
          <w:szCs w:val="22"/>
          <w:lang w:val="en-AU"/>
        </w:rPr>
        <w:t>It limits</w:t>
      </w:r>
      <w:r>
        <w:rPr>
          <w:rFonts w:asciiTheme="majorHAnsi" w:hAnsiTheme="majorHAnsi"/>
          <w:szCs w:val="22"/>
          <w:lang w:val="en-AU"/>
        </w:rPr>
        <w:t xml:space="preserve"> the lower bound of the patchiness and allows for a more explicit influence of catchability and further refines the patchiness distributions. </w:t>
      </w:r>
    </w:p>
    <w:p w14:paraId="275C5F9F" w14:textId="77777777" w:rsidR="00C277D6" w:rsidRDefault="00C277D6" w:rsidP="008B58BC">
      <w:pPr>
        <w:pStyle w:val="BodyText2"/>
        <w:spacing w:before="0" w:line="276" w:lineRule="auto"/>
        <w:rPr>
          <w:rFonts w:asciiTheme="majorHAnsi" w:hAnsiTheme="majorHAnsi"/>
          <w:szCs w:val="22"/>
          <w:lang w:val="en-AU"/>
        </w:rPr>
      </w:pPr>
    </w:p>
    <w:p w14:paraId="00D6BB75" w14:textId="1F509FC1" w:rsidR="00C277D6" w:rsidRPr="00C277D6" w:rsidRDefault="00C277D6" w:rsidP="008B58BC">
      <w:pPr>
        <w:pStyle w:val="BodyText2"/>
        <w:spacing w:before="0" w:line="276" w:lineRule="auto"/>
        <w:rPr>
          <w:rFonts w:asciiTheme="majorHAnsi" w:hAnsiTheme="majorHAnsi"/>
          <w:szCs w:val="22"/>
          <w:lang w:val="en-AU"/>
        </w:rPr>
      </w:pPr>
      <w:r>
        <w:rPr>
          <w:rFonts w:asciiTheme="majorHAnsi" w:hAnsiTheme="majorHAnsi"/>
          <w:szCs w:val="22"/>
          <w:lang w:val="en-AU"/>
        </w:rPr>
        <w:t xml:space="preserve">People interested in either </w:t>
      </w:r>
      <w:proofErr w:type="spellStart"/>
      <w:r w:rsidRPr="004A1D69">
        <w:rPr>
          <w:rFonts w:asciiTheme="majorHAnsi" w:hAnsiTheme="majorHAnsi"/>
          <w:b/>
          <w:color w:val="E36C0A" w:themeColor="accent6" w:themeShade="BF"/>
          <w:szCs w:val="22"/>
          <w:lang w:val="en-AU"/>
        </w:rPr>
        <w:t>flaghabitat_XXX</w:t>
      </w:r>
      <w:proofErr w:type="spellEnd"/>
      <w:r w:rsidRPr="00C277D6">
        <w:rPr>
          <w:rFonts w:asciiTheme="majorHAnsi" w:hAnsiTheme="majorHAnsi"/>
          <w:b/>
          <w:color w:val="E36C0A" w:themeColor="accent6" w:themeShade="BF"/>
          <w:szCs w:val="22"/>
          <w:lang w:val="en-AU"/>
        </w:rPr>
        <w:t>=</w:t>
      </w:r>
      <w:r w:rsidRPr="008B58BC">
        <w:rPr>
          <w:rFonts w:asciiTheme="majorHAnsi" w:hAnsiTheme="majorHAnsi"/>
          <w:b/>
          <w:szCs w:val="22"/>
          <w:lang w:val="en-AU"/>
        </w:rPr>
        <w:t>1 or 2</w:t>
      </w:r>
      <w:r>
        <w:rPr>
          <w:rFonts w:asciiTheme="majorHAnsi" w:hAnsiTheme="majorHAnsi"/>
          <w:b/>
          <w:szCs w:val="22"/>
          <w:lang w:val="en-AU"/>
        </w:rPr>
        <w:t xml:space="preserve"> </w:t>
      </w:r>
      <w:r w:rsidR="0063275E">
        <w:rPr>
          <w:rFonts w:asciiTheme="majorHAnsi" w:hAnsiTheme="majorHAnsi"/>
          <w:b/>
          <w:szCs w:val="22"/>
          <w:lang w:val="en-AU"/>
        </w:rPr>
        <w:t>should</w:t>
      </w:r>
      <w:r>
        <w:rPr>
          <w:rFonts w:asciiTheme="majorHAnsi" w:hAnsiTheme="majorHAnsi"/>
          <w:b/>
          <w:szCs w:val="22"/>
          <w:lang w:val="en-AU"/>
        </w:rPr>
        <w:t xml:space="preserve"> read Ellis and </w:t>
      </w:r>
      <w:proofErr w:type="spellStart"/>
      <w:r>
        <w:rPr>
          <w:rFonts w:asciiTheme="majorHAnsi" w:hAnsiTheme="majorHAnsi"/>
          <w:b/>
          <w:szCs w:val="22"/>
          <w:lang w:val="en-AU"/>
        </w:rPr>
        <w:t>Pantus</w:t>
      </w:r>
      <w:proofErr w:type="spellEnd"/>
      <w:r>
        <w:rPr>
          <w:rFonts w:asciiTheme="majorHAnsi" w:hAnsiTheme="majorHAnsi"/>
          <w:b/>
          <w:szCs w:val="22"/>
          <w:lang w:val="en-AU"/>
        </w:rPr>
        <w:t xml:space="preserve"> (2001, 2014)</w:t>
      </w:r>
      <w:r>
        <w:rPr>
          <w:rFonts w:asciiTheme="majorHAnsi" w:hAnsiTheme="majorHAnsi"/>
          <w:szCs w:val="22"/>
          <w:lang w:val="en-AU"/>
        </w:rPr>
        <w:t xml:space="preserve"> so they have a full understanding of what this option does. It is a powerful </w:t>
      </w:r>
      <w:proofErr w:type="gramStart"/>
      <w:r>
        <w:rPr>
          <w:rFonts w:asciiTheme="majorHAnsi" w:hAnsiTheme="majorHAnsi"/>
          <w:szCs w:val="22"/>
          <w:lang w:val="en-AU"/>
        </w:rPr>
        <w:t>representation, but</w:t>
      </w:r>
      <w:proofErr w:type="gramEnd"/>
      <w:r>
        <w:rPr>
          <w:rFonts w:asciiTheme="majorHAnsi" w:hAnsiTheme="majorHAnsi"/>
          <w:szCs w:val="22"/>
          <w:lang w:val="en-AU"/>
        </w:rPr>
        <w:t xml:space="preserve"> </w:t>
      </w:r>
      <w:r w:rsidR="008B58BC">
        <w:rPr>
          <w:rFonts w:asciiTheme="majorHAnsi" w:hAnsiTheme="majorHAnsi"/>
          <w:szCs w:val="22"/>
          <w:lang w:val="en-AU"/>
        </w:rPr>
        <w:t xml:space="preserve">requires </w:t>
      </w:r>
      <w:r>
        <w:rPr>
          <w:rFonts w:asciiTheme="majorHAnsi" w:hAnsiTheme="majorHAnsi"/>
          <w:szCs w:val="22"/>
          <w:lang w:val="en-AU"/>
        </w:rPr>
        <w:t xml:space="preserve">some thought in application and </w:t>
      </w:r>
      <w:r w:rsidR="0063275E">
        <w:rPr>
          <w:rFonts w:asciiTheme="majorHAnsi" w:hAnsiTheme="majorHAnsi"/>
          <w:szCs w:val="22"/>
          <w:lang w:val="en-AU"/>
        </w:rPr>
        <w:t>parameterisation</w:t>
      </w:r>
      <w:r>
        <w:rPr>
          <w:rFonts w:asciiTheme="majorHAnsi" w:hAnsiTheme="majorHAnsi"/>
          <w:szCs w:val="22"/>
          <w:lang w:val="en-AU"/>
        </w:rPr>
        <w:t xml:space="preserve"> (preferably done with spatially resolved logbook data).</w:t>
      </w:r>
    </w:p>
    <w:p w14:paraId="7A0EDC56" w14:textId="77777777" w:rsidR="00C277D6" w:rsidRDefault="00C277D6" w:rsidP="008B58BC">
      <w:pPr>
        <w:pStyle w:val="BodyText2"/>
        <w:spacing w:before="0" w:line="276" w:lineRule="auto"/>
        <w:rPr>
          <w:rFonts w:asciiTheme="majorHAnsi" w:hAnsiTheme="majorHAnsi"/>
          <w:b/>
          <w:szCs w:val="22"/>
          <w:lang w:val="en-AU"/>
        </w:rPr>
      </w:pPr>
    </w:p>
    <w:p w14:paraId="01BD0996" w14:textId="460A072E" w:rsidR="006B6E30" w:rsidRDefault="006B6E30" w:rsidP="004A1D69">
      <w:pPr>
        <w:pStyle w:val="BodyText2"/>
        <w:spacing w:before="0" w:line="276" w:lineRule="auto"/>
        <w:ind w:left="720"/>
        <w:rPr>
          <w:rFonts w:asciiTheme="majorHAnsi" w:hAnsiTheme="majorHAnsi"/>
          <w:b/>
          <w:szCs w:val="22"/>
          <w:lang w:val="en-AU"/>
        </w:rPr>
      </w:pPr>
    </w:p>
    <w:p w14:paraId="28BE706F" w14:textId="09C24788" w:rsidR="006922B5" w:rsidRPr="004A1D69" w:rsidRDefault="008B58BC" w:rsidP="004A1D69">
      <w:pPr>
        <w:pStyle w:val="BodyText2"/>
        <w:spacing w:before="0" w:line="276" w:lineRule="auto"/>
        <w:ind w:left="720"/>
        <w:rPr>
          <w:rFonts w:asciiTheme="majorHAnsi" w:hAnsiTheme="majorHAnsi"/>
          <w:b/>
          <w:szCs w:val="22"/>
          <w:lang w:val="en-AU"/>
        </w:rPr>
      </w:pPr>
      <w:r w:rsidRPr="004A1D69">
        <w:rPr>
          <w:rFonts w:asciiTheme="majorHAnsi" w:hAnsiTheme="majorHAnsi"/>
          <w:b/>
          <w:noProof/>
          <w:szCs w:val="22"/>
          <w:lang w:val="en-US"/>
        </w:rPr>
        <w:drawing>
          <wp:anchor distT="0" distB="0" distL="114300" distR="114300" simplePos="0" relativeHeight="251677696" behindDoc="0" locked="0" layoutInCell="1" allowOverlap="1" wp14:anchorId="30A5DC76" wp14:editId="6F733A88">
            <wp:simplePos x="0" y="0"/>
            <wp:positionH relativeFrom="column">
              <wp:posOffset>-305435</wp:posOffset>
            </wp:positionH>
            <wp:positionV relativeFrom="paragraph">
              <wp:posOffset>76835</wp:posOffset>
            </wp:positionV>
            <wp:extent cx="5029200" cy="42957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3">
                      <a:extLst>
                        <a:ext uri="{28A0092B-C50C-407E-A947-70E740481C1C}">
                          <a14:useLocalDpi xmlns:a14="http://schemas.microsoft.com/office/drawing/2010/main" val="0"/>
                        </a:ext>
                      </a:extLst>
                    </a:blip>
                    <a:srcRect t="13628" r="6452"/>
                    <a:stretch/>
                  </pic:blipFill>
                  <pic:spPr bwMode="auto">
                    <a:xfrm>
                      <a:off x="0" y="0"/>
                      <a:ext cx="5029200" cy="429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C5B0F" w14:textId="36083D47" w:rsidR="00A64C7F" w:rsidRDefault="00A64C7F" w:rsidP="00A64C7F">
      <w:pPr>
        <w:pStyle w:val="BodyText2"/>
        <w:keepNext/>
        <w:spacing w:before="0" w:line="276" w:lineRule="auto"/>
        <w:ind w:left="720"/>
      </w:pPr>
    </w:p>
    <w:p w14:paraId="5AB7E666" w14:textId="2D36E52D" w:rsidR="00905E90" w:rsidRPr="00A64C7F" w:rsidRDefault="00A64C7F" w:rsidP="00A64C7F">
      <w:pPr>
        <w:pStyle w:val="Caption"/>
      </w:pPr>
      <w:bookmarkStart w:id="40" w:name="_Toc498434130"/>
      <w:r w:rsidRPr="00A64C7F">
        <w:rPr>
          <w:b/>
        </w:rPr>
        <w:t xml:space="preserve">Figure </w:t>
      </w:r>
      <w:r w:rsidRPr="00A64C7F">
        <w:rPr>
          <w:b/>
        </w:rPr>
        <w:fldChar w:fldCharType="begin"/>
      </w:r>
      <w:r w:rsidRPr="00A64C7F">
        <w:rPr>
          <w:b/>
        </w:rPr>
        <w:instrText xml:space="preserve"> SEQ Figure \* ARABIC </w:instrText>
      </w:r>
      <w:r w:rsidRPr="00A64C7F">
        <w:rPr>
          <w:b/>
        </w:rPr>
        <w:fldChar w:fldCharType="separate"/>
      </w:r>
      <w:r w:rsidR="00AC5728">
        <w:rPr>
          <w:b/>
          <w:noProof/>
        </w:rPr>
        <w:t>3</w:t>
      </w:r>
      <w:r w:rsidRPr="00A64C7F">
        <w:rPr>
          <w:b/>
        </w:rPr>
        <w:fldChar w:fldCharType="end"/>
      </w:r>
      <w:r w:rsidRPr="00A64C7F">
        <w:rPr>
          <w:b/>
        </w:rPr>
        <w:t xml:space="preserve">. </w:t>
      </w:r>
      <w:r w:rsidR="00FF2CFA" w:rsidRPr="004A1D69">
        <w:rPr>
          <w:szCs w:val="22"/>
        </w:rPr>
        <w:t xml:space="preserve">Shape of the habitat scalar as a function of habitat overlap between a species and a fishery, when </w:t>
      </w:r>
      <w:proofErr w:type="spellStart"/>
      <w:r w:rsidR="00905E90" w:rsidRPr="004A1D69">
        <w:rPr>
          <w:szCs w:val="22"/>
        </w:rPr>
        <w:t>k_pattern</w:t>
      </w:r>
      <w:proofErr w:type="spellEnd"/>
      <w:r w:rsidR="00905E90" w:rsidRPr="004A1D69">
        <w:rPr>
          <w:szCs w:val="22"/>
        </w:rPr>
        <w:t>=-1</w:t>
      </w:r>
      <w:bookmarkEnd w:id="40"/>
    </w:p>
    <w:p w14:paraId="15E698B6" w14:textId="77777777" w:rsidR="002B10AB" w:rsidRPr="002273F4" w:rsidRDefault="002B10AB" w:rsidP="004A1D69">
      <w:pPr>
        <w:pStyle w:val="BodyText2"/>
        <w:spacing w:before="0" w:line="276" w:lineRule="auto"/>
        <w:ind w:left="720"/>
        <w:rPr>
          <w:rFonts w:asciiTheme="majorHAnsi" w:hAnsiTheme="majorHAnsi"/>
          <w:sz w:val="20"/>
          <w:lang w:val="en-AU"/>
        </w:rPr>
      </w:pPr>
    </w:p>
    <w:p w14:paraId="3AF47640" w14:textId="77777777" w:rsidR="002B10AB" w:rsidRPr="002273F4" w:rsidRDefault="002B10AB" w:rsidP="004A1D69">
      <w:pPr>
        <w:pStyle w:val="BodyText2"/>
        <w:spacing w:before="0" w:line="276" w:lineRule="auto"/>
        <w:ind w:left="720"/>
        <w:rPr>
          <w:rFonts w:asciiTheme="majorHAnsi" w:hAnsiTheme="majorHAnsi"/>
          <w:b/>
          <w:sz w:val="20"/>
          <w:lang w:val="en-AU"/>
        </w:rPr>
      </w:pPr>
      <w:proofErr w:type="spellStart"/>
      <w:r w:rsidRPr="002273F4">
        <w:rPr>
          <w:rFonts w:asciiTheme="majorHAnsi" w:hAnsiTheme="majorHAnsi"/>
          <w:b/>
          <w:sz w:val="20"/>
          <w:lang w:val="en-AU"/>
        </w:rPr>
        <w:t>k_patches</w:t>
      </w:r>
      <w:proofErr w:type="spellEnd"/>
      <w:r w:rsidRPr="002273F4">
        <w:rPr>
          <w:rFonts w:asciiTheme="majorHAnsi" w:hAnsiTheme="majorHAnsi"/>
          <w:b/>
          <w:sz w:val="20"/>
          <w:lang w:val="en-AU"/>
        </w:rPr>
        <w:t>=2</w:t>
      </w:r>
    </w:p>
    <w:p w14:paraId="74599941" w14:textId="253C8BAA" w:rsidR="00905E90" w:rsidRPr="002273F4" w:rsidRDefault="00905E90"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sz w:val="20"/>
          <w:lang w:val="en-AU"/>
        </w:rPr>
        <w:t>Black</w:t>
      </w:r>
      <w:r w:rsidR="00FF2CFA" w:rsidRPr="002273F4">
        <w:rPr>
          <w:rFonts w:asciiTheme="majorHAnsi" w:hAnsiTheme="majorHAnsi"/>
          <w:sz w:val="20"/>
          <w:lang w:val="en-AU"/>
        </w:rPr>
        <w:t xml:space="preserve">: q=0.5, </w:t>
      </w:r>
      <w:proofErr w:type="spellStart"/>
      <w:r w:rsidRPr="002273F4">
        <w:rPr>
          <w:rFonts w:asciiTheme="majorHAnsi" w:hAnsiTheme="majorHAnsi"/>
          <w:sz w:val="20"/>
          <w:lang w:val="en-AU"/>
        </w:rPr>
        <w:t>k_cover</w:t>
      </w:r>
      <w:proofErr w:type="spellEnd"/>
      <w:r w:rsidRPr="002273F4">
        <w:rPr>
          <w:rFonts w:asciiTheme="majorHAnsi" w:hAnsiTheme="majorHAnsi"/>
          <w:sz w:val="20"/>
          <w:lang w:val="en-AU"/>
        </w:rPr>
        <w:t>=0.5</w:t>
      </w:r>
    </w:p>
    <w:p w14:paraId="21B03C57" w14:textId="72401E60" w:rsidR="00905E90" w:rsidRPr="002273F4" w:rsidRDefault="00905E90"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color w:val="E36C0A" w:themeColor="accent6" w:themeShade="BF"/>
          <w:sz w:val="20"/>
          <w:lang w:val="en-AU"/>
        </w:rPr>
        <w:t>Orange</w:t>
      </w:r>
      <w:r w:rsidRPr="002273F4">
        <w:rPr>
          <w:rFonts w:asciiTheme="majorHAnsi" w:hAnsiTheme="majorHAnsi"/>
          <w:sz w:val="20"/>
          <w:lang w:val="en-AU"/>
        </w:rPr>
        <w:t xml:space="preserve">: q=0.5, </w:t>
      </w:r>
      <w:proofErr w:type="spellStart"/>
      <w:r w:rsidRPr="002273F4">
        <w:rPr>
          <w:rFonts w:asciiTheme="majorHAnsi" w:hAnsiTheme="majorHAnsi"/>
          <w:sz w:val="20"/>
          <w:lang w:val="en-AU"/>
        </w:rPr>
        <w:t>k_cover</w:t>
      </w:r>
      <w:proofErr w:type="spellEnd"/>
      <w:r w:rsidRPr="002273F4">
        <w:rPr>
          <w:rFonts w:asciiTheme="majorHAnsi" w:hAnsiTheme="majorHAnsi"/>
          <w:sz w:val="20"/>
          <w:lang w:val="en-AU"/>
        </w:rPr>
        <w:t>=1</w:t>
      </w:r>
    </w:p>
    <w:p w14:paraId="3DF334D3" w14:textId="11CC8383" w:rsidR="00905E90" w:rsidRPr="002273F4" w:rsidRDefault="00905E90"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color w:val="FF0000"/>
          <w:sz w:val="20"/>
          <w:lang w:val="en-AU"/>
        </w:rPr>
        <w:t>Red</w:t>
      </w:r>
      <w:r w:rsidRPr="002273F4">
        <w:rPr>
          <w:rFonts w:asciiTheme="majorHAnsi" w:hAnsiTheme="majorHAnsi"/>
          <w:sz w:val="20"/>
          <w:lang w:val="en-AU"/>
        </w:rPr>
        <w:t xml:space="preserve">: q=0.9, </w:t>
      </w:r>
      <w:proofErr w:type="spellStart"/>
      <w:r w:rsidRPr="002273F4">
        <w:rPr>
          <w:rFonts w:asciiTheme="majorHAnsi" w:hAnsiTheme="majorHAnsi"/>
          <w:sz w:val="20"/>
          <w:lang w:val="en-AU"/>
        </w:rPr>
        <w:t>k_cover</w:t>
      </w:r>
      <w:proofErr w:type="spellEnd"/>
      <w:r w:rsidRPr="002273F4">
        <w:rPr>
          <w:rFonts w:asciiTheme="majorHAnsi" w:hAnsiTheme="majorHAnsi"/>
          <w:sz w:val="20"/>
          <w:lang w:val="en-AU"/>
        </w:rPr>
        <w:t>=0.5</w:t>
      </w:r>
    </w:p>
    <w:p w14:paraId="5291E88D" w14:textId="11A955AB" w:rsidR="00905E90" w:rsidRPr="002273F4" w:rsidRDefault="00905E90"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color w:val="0070C0"/>
          <w:sz w:val="20"/>
          <w:lang w:val="en-AU"/>
        </w:rPr>
        <w:t>Blue</w:t>
      </w:r>
      <w:r w:rsidRPr="002273F4">
        <w:rPr>
          <w:rFonts w:asciiTheme="majorHAnsi" w:hAnsiTheme="majorHAnsi"/>
          <w:sz w:val="20"/>
          <w:lang w:val="en-AU"/>
        </w:rPr>
        <w:t xml:space="preserve">: q=0.9, </w:t>
      </w:r>
      <w:proofErr w:type="spellStart"/>
      <w:r w:rsidRPr="002273F4">
        <w:rPr>
          <w:rFonts w:asciiTheme="majorHAnsi" w:hAnsiTheme="majorHAnsi"/>
          <w:sz w:val="20"/>
          <w:lang w:val="en-AU"/>
        </w:rPr>
        <w:t>k_cover</w:t>
      </w:r>
      <w:proofErr w:type="spellEnd"/>
      <w:r w:rsidRPr="002273F4">
        <w:rPr>
          <w:rFonts w:asciiTheme="majorHAnsi" w:hAnsiTheme="majorHAnsi"/>
          <w:sz w:val="20"/>
          <w:lang w:val="en-AU"/>
        </w:rPr>
        <w:t>=1</w:t>
      </w:r>
    </w:p>
    <w:p w14:paraId="644E369B" w14:textId="77777777" w:rsidR="00FF2CFA" w:rsidRPr="002273F4" w:rsidRDefault="00FF2CFA" w:rsidP="004A1D69">
      <w:pPr>
        <w:pStyle w:val="BodyText2"/>
        <w:spacing w:before="0" w:line="276" w:lineRule="auto"/>
        <w:ind w:left="720" w:right="-285"/>
        <w:rPr>
          <w:rFonts w:asciiTheme="majorHAnsi" w:hAnsiTheme="majorHAnsi"/>
          <w:b/>
          <w:color w:val="FFFF00"/>
          <w:sz w:val="20"/>
          <w:lang w:val="en-AU"/>
        </w:rPr>
      </w:pPr>
    </w:p>
    <w:p w14:paraId="3F971292" w14:textId="47AFFB4B" w:rsidR="00905E90" w:rsidRPr="002273F4" w:rsidRDefault="002B10AB"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color w:val="FFFF00"/>
          <w:sz w:val="20"/>
          <w:lang w:val="en-AU"/>
        </w:rPr>
        <w:t>Yellow</w:t>
      </w:r>
      <w:r w:rsidRPr="002273F4">
        <w:rPr>
          <w:rFonts w:asciiTheme="majorHAnsi" w:hAnsiTheme="majorHAnsi"/>
          <w:sz w:val="20"/>
          <w:lang w:val="en-AU"/>
        </w:rPr>
        <w:t xml:space="preserve">: same as blue, but </w:t>
      </w:r>
      <w:proofErr w:type="spellStart"/>
      <w:r w:rsidRPr="002273F4">
        <w:rPr>
          <w:rFonts w:asciiTheme="majorHAnsi" w:hAnsiTheme="majorHAnsi"/>
          <w:sz w:val="20"/>
          <w:lang w:val="en-AU"/>
        </w:rPr>
        <w:t>k_patches</w:t>
      </w:r>
      <w:proofErr w:type="spellEnd"/>
      <w:r w:rsidRPr="002273F4">
        <w:rPr>
          <w:rFonts w:asciiTheme="majorHAnsi" w:hAnsiTheme="majorHAnsi"/>
          <w:sz w:val="20"/>
          <w:lang w:val="en-AU"/>
        </w:rPr>
        <w:t>=3</w:t>
      </w:r>
    </w:p>
    <w:p w14:paraId="421AAC6A" w14:textId="3D5899D2" w:rsidR="002B10AB" w:rsidRPr="002273F4" w:rsidRDefault="002B10AB" w:rsidP="004A1D69">
      <w:pPr>
        <w:pStyle w:val="BodyText2"/>
        <w:spacing w:before="0" w:line="276" w:lineRule="auto"/>
        <w:ind w:left="720" w:right="-285"/>
        <w:rPr>
          <w:rFonts w:asciiTheme="majorHAnsi" w:hAnsiTheme="majorHAnsi"/>
          <w:sz w:val="20"/>
          <w:lang w:val="en-AU"/>
        </w:rPr>
      </w:pPr>
      <w:r w:rsidRPr="002273F4">
        <w:rPr>
          <w:rFonts w:asciiTheme="majorHAnsi" w:hAnsiTheme="majorHAnsi"/>
          <w:b/>
          <w:color w:val="7030A0"/>
          <w:sz w:val="20"/>
          <w:lang w:val="en-AU"/>
        </w:rPr>
        <w:t>Purple</w:t>
      </w:r>
      <w:r w:rsidRPr="002273F4">
        <w:rPr>
          <w:rFonts w:asciiTheme="majorHAnsi" w:hAnsiTheme="majorHAnsi"/>
          <w:sz w:val="20"/>
          <w:lang w:val="en-AU"/>
        </w:rPr>
        <w:t xml:space="preserve">: same as blue, but </w:t>
      </w:r>
      <w:proofErr w:type="spellStart"/>
      <w:r w:rsidRPr="002273F4">
        <w:rPr>
          <w:rFonts w:asciiTheme="majorHAnsi" w:hAnsiTheme="majorHAnsi"/>
          <w:sz w:val="20"/>
          <w:lang w:val="en-AU"/>
        </w:rPr>
        <w:t>k_patches</w:t>
      </w:r>
      <w:proofErr w:type="spellEnd"/>
      <w:r w:rsidRPr="002273F4">
        <w:rPr>
          <w:rFonts w:asciiTheme="majorHAnsi" w:hAnsiTheme="majorHAnsi"/>
          <w:sz w:val="20"/>
          <w:lang w:val="en-AU"/>
        </w:rPr>
        <w:t>=1</w:t>
      </w:r>
    </w:p>
    <w:p w14:paraId="4A7D405A" w14:textId="77777777" w:rsidR="002B10AB" w:rsidRPr="002273F4" w:rsidRDefault="002B10AB" w:rsidP="004A1D69">
      <w:pPr>
        <w:pStyle w:val="BodyText2"/>
        <w:spacing w:before="0" w:line="276" w:lineRule="auto"/>
        <w:ind w:left="720"/>
        <w:rPr>
          <w:rFonts w:asciiTheme="majorHAnsi" w:hAnsiTheme="majorHAnsi"/>
          <w:sz w:val="20"/>
          <w:lang w:val="en-AU"/>
        </w:rPr>
      </w:pPr>
    </w:p>
    <w:p w14:paraId="0DE5A4E2" w14:textId="77777777" w:rsidR="00905E90" w:rsidRPr="004A1D69" w:rsidRDefault="00905E90" w:rsidP="004A1D69">
      <w:pPr>
        <w:pStyle w:val="BodyText2"/>
        <w:spacing w:before="0" w:line="276" w:lineRule="auto"/>
        <w:ind w:left="720"/>
        <w:rPr>
          <w:rFonts w:asciiTheme="majorHAnsi" w:hAnsiTheme="majorHAnsi"/>
          <w:szCs w:val="22"/>
          <w:lang w:val="en-AU"/>
        </w:rPr>
      </w:pPr>
    </w:p>
    <w:p w14:paraId="01078C28" w14:textId="77777777" w:rsidR="00905E90" w:rsidRPr="004A1D69" w:rsidRDefault="00905E90" w:rsidP="004A1D69">
      <w:pPr>
        <w:pStyle w:val="BodyText2"/>
        <w:spacing w:before="0" w:line="276" w:lineRule="auto"/>
        <w:ind w:left="720"/>
        <w:rPr>
          <w:rFonts w:asciiTheme="majorHAnsi" w:hAnsiTheme="majorHAnsi"/>
          <w:szCs w:val="22"/>
          <w:lang w:val="en-AU"/>
        </w:rPr>
      </w:pPr>
    </w:p>
    <w:p w14:paraId="35C73CA6" w14:textId="77777777" w:rsidR="00905E90" w:rsidRDefault="00905E90" w:rsidP="004A1D69">
      <w:pPr>
        <w:pStyle w:val="BodyText2"/>
        <w:spacing w:before="0" w:line="276" w:lineRule="auto"/>
        <w:ind w:left="720"/>
        <w:rPr>
          <w:rFonts w:asciiTheme="majorHAnsi" w:hAnsiTheme="majorHAnsi"/>
          <w:b/>
          <w:szCs w:val="22"/>
          <w:lang w:val="en-AU"/>
        </w:rPr>
      </w:pPr>
    </w:p>
    <w:p w14:paraId="2FCADD12" w14:textId="77777777" w:rsidR="002273F4" w:rsidRPr="004A1D69" w:rsidRDefault="002273F4" w:rsidP="004A1D69">
      <w:pPr>
        <w:pStyle w:val="BodyText2"/>
        <w:spacing w:before="0" w:line="276" w:lineRule="auto"/>
        <w:ind w:left="720"/>
        <w:rPr>
          <w:rFonts w:asciiTheme="majorHAnsi" w:hAnsiTheme="majorHAnsi"/>
          <w:b/>
          <w:szCs w:val="22"/>
          <w:lang w:val="en-AU"/>
        </w:rPr>
      </w:pPr>
    </w:p>
    <w:p w14:paraId="05D7E710" w14:textId="77777777" w:rsidR="008B1773" w:rsidRDefault="008B1773" w:rsidP="008B1773">
      <w:pPr>
        <w:pStyle w:val="BodyText2"/>
        <w:spacing w:before="0" w:line="276" w:lineRule="auto"/>
        <w:rPr>
          <w:rFonts w:asciiTheme="majorHAnsi" w:hAnsiTheme="majorHAnsi"/>
          <w:lang w:val="en-AU"/>
        </w:rPr>
      </w:pPr>
    </w:p>
    <w:p w14:paraId="7FFDB7B6" w14:textId="4C56651F" w:rsidR="008B1773" w:rsidRDefault="00DA1B11" w:rsidP="00DA1B11">
      <w:pPr>
        <w:pStyle w:val="Caption"/>
        <w:keepNext/>
      </w:pPr>
      <w:bookmarkStart w:id="41" w:name="_Toc498434977"/>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7</w:t>
      </w:r>
      <w:r w:rsidRPr="00DA1B11">
        <w:rPr>
          <w:b/>
        </w:rPr>
        <w:fldChar w:fldCharType="end"/>
      </w:r>
      <w:r w:rsidRPr="00DA1B11">
        <w:rPr>
          <w:b/>
        </w:rPr>
        <w:t xml:space="preserve">. </w:t>
      </w:r>
      <w:r w:rsidR="008B1773" w:rsidRPr="00DC082E">
        <w:t xml:space="preserve">Parameters used to setup </w:t>
      </w:r>
      <w:r w:rsidR="00C277D6" w:rsidRPr="00DC082E">
        <w:t>habitat scalar</w:t>
      </w:r>
      <w:r w:rsidR="008B1773" w:rsidRPr="00DC082E">
        <w:t xml:space="preserve"> </w:t>
      </w:r>
      <w:proofErr w:type="gramStart"/>
      <w:r w:rsidR="008B1773" w:rsidRPr="00DC082E">
        <w:t>options</w:t>
      </w:r>
      <w:bookmarkEnd w:id="41"/>
      <w:proofErr w:type="gramEnd"/>
      <w:r w:rsidR="008B1773">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809"/>
        <w:gridCol w:w="6829"/>
      </w:tblGrid>
      <w:tr w:rsidR="008B1773" w:rsidRPr="009B4F0F" w14:paraId="11ABC97F" w14:textId="77777777" w:rsidTr="004D1C23">
        <w:tc>
          <w:tcPr>
            <w:tcW w:w="2809" w:type="dxa"/>
          </w:tcPr>
          <w:p w14:paraId="437DAFF0" w14:textId="77777777" w:rsidR="008B1773" w:rsidRPr="009B4F0F" w:rsidRDefault="008B1773" w:rsidP="004D1C23">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829" w:type="dxa"/>
          </w:tcPr>
          <w:p w14:paraId="47D3568A" w14:textId="77777777" w:rsidR="008B1773" w:rsidRPr="009B4F0F" w:rsidRDefault="008B1773" w:rsidP="004D1C23">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8B1773" w:rsidRPr="008842C8" w14:paraId="54705AFE" w14:textId="77777777" w:rsidTr="004D1C23">
        <w:tc>
          <w:tcPr>
            <w:tcW w:w="2809" w:type="dxa"/>
          </w:tcPr>
          <w:p w14:paraId="065DCD0E" w14:textId="101EFCC4" w:rsidR="008B1773" w:rsidRPr="009B4F0F" w:rsidRDefault="00DC082E" w:rsidP="00DC082E">
            <w:pPr>
              <w:pStyle w:val="BodyText4"/>
              <w:spacing w:before="0" w:line="276" w:lineRule="auto"/>
              <w:jc w:val="center"/>
              <w:rPr>
                <w:rFonts w:asciiTheme="majorHAnsi" w:hAnsiTheme="majorHAnsi"/>
                <w:b/>
                <w:szCs w:val="22"/>
              </w:rPr>
            </w:pPr>
            <w:proofErr w:type="spellStart"/>
            <w:r w:rsidRPr="002C732E">
              <w:rPr>
                <w:rFonts w:asciiTheme="majorHAnsi" w:hAnsiTheme="majorHAnsi"/>
                <w:color w:val="E36C0A" w:themeColor="accent6" w:themeShade="BF"/>
                <w:szCs w:val="22"/>
              </w:rPr>
              <w:t>flag_access_thru_wc_YYY</w:t>
            </w:r>
            <w:proofErr w:type="spellEnd"/>
          </w:p>
        </w:tc>
        <w:tc>
          <w:tcPr>
            <w:tcW w:w="6829" w:type="dxa"/>
          </w:tcPr>
          <w:p w14:paraId="5790433D" w14:textId="3368D239" w:rsidR="008B1773" w:rsidRPr="005E297A" w:rsidRDefault="00DC082E" w:rsidP="004D1C23">
            <w:pPr>
              <w:pStyle w:val="BodyText4"/>
              <w:spacing w:before="0" w:line="276" w:lineRule="auto"/>
              <w:rPr>
                <w:rFonts w:asciiTheme="majorHAnsi" w:hAnsiTheme="majorHAnsi"/>
                <w:szCs w:val="22"/>
              </w:rPr>
            </w:pPr>
            <w:r>
              <w:rPr>
                <w:rFonts w:asciiTheme="majorHAnsi" w:hAnsiTheme="majorHAnsi"/>
                <w:szCs w:val="22"/>
              </w:rPr>
              <w:t xml:space="preserve">If set to 1, fishery has access to both demersal and pelagic species. Otherwise the effectiveness of the fisheries gear (which is pelagic or demersal) will be reduced </w:t>
            </w:r>
            <w:proofErr w:type="gramStart"/>
            <w:r>
              <w:rPr>
                <w:rFonts w:asciiTheme="majorHAnsi" w:hAnsiTheme="majorHAnsi"/>
                <w:szCs w:val="22"/>
              </w:rPr>
              <w:t xml:space="preserve">by </w:t>
            </w:r>
            <w:r w:rsidRPr="002C732E">
              <w:rPr>
                <w:rFonts w:asciiTheme="majorHAnsi" w:hAnsiTheme="majorHAnsi"/>
                <w:color w:val="E36C0A" w:themeColor="accent6" w:themeShade="BF"/>
                <w:szCs w:val="22"/>
              </w:rPr>
              <w:t xml:space="preserve"> </w:t>
            </w:r>
            <w:proofErr w:type="spellStart"/>
            <w:r w:rsidRPr="002C732E">
              <w:rPr>
                <w:rFonts w:asciiTheme="majorHAnsi" w:hAnsiTheme="majorHAnsi"/>
                <w:color w:val="E36C0A" w:themeColor="accent6" w:themeShade="BF"/>
                <w:szCs w:val="22"/>
              </w:rPr>
              <w:t>k</w:t>
            </w:r>
            <w:proofErr w:type="gramEnd"/>
            <w:r w:rsidRPr="002C732E">
              <w:rPr>
                <w:rFonts w:asciiTheme="majorHAnsi" w:hAnsiTheme="majorHAnsi"/>
                <w:color w:val="E36C0A" w:themeColor="accent6" w:themeShade="BF"/>
                <w:szCs w:val="22"/>
              </w:rPr>
              <w:t>_mismatch</w:t>
            </w:r>
            <w:proofErr w:type="spellEnd"/>
            <w:r>
              <w:rPr>
                <w:rFonts w:asciiTheme="majorHAnsi" w:hAnsiTheme="majorHAnsi"/>
                <w:szCs w:val="22"/>
              </w:rPr>
              <w:t xml:space="preserve"> when targeting </w:t>
            </w:r>
            <w:r w:rsidR="0063275E">
              <w:rPr>
                <w:rFonts w:asciiTheme="majorHAnsi" w:hAnsiTheme="majorHAnsi"/>
                <w:szCs w:val="22"/>
              </w:rPr>
              <w:t>demersal</w:t>
            </w:r>
            <w:r>
              <w:rPr>
                <w:rFonts w:asciiTheme="majorHAnsi" w:hAnsiTheme="majorHAnsi"/>
                <w:szCs w:val="22"/>
              </w:rPr>
              <w:t xml:space="preserve"> or pelagic species respectively </w:t>
            </w:r>
          </w:p>
        </w:tc>
      </w:tr>
      <w:tr w:rsidR="008B1773" w:rsidRPr="008842C8" w14:paraId="559FF4E5" w14:textId="77777777" w:rsidTr="004D1C23">
        <w:tc>
          <w:tcPr>
            <w:tcW w:w="2809" w:type="dxa"/>
          </w:tcPr>
          <w:p w14:paraId="755FA853" w14:textId="66B31984" w:rsidR="008B1773" w:rsidRPr="009B4F0F" w:rsidRDefault="00DC082E" w:rsidP="004D1C23">
            <w:pPr>
              <w:pStyle w:val="BodyText4"/>
              <w:spacing w:before="0" w:line="276" w:lineRule="auto"/>
              <w:rPr>
                <w:rFonts w:asciiTheme="majorHAnsi" w:hAnsiTheme="majorHAnsi"/>
                <w:b/>
                <w:szCs w:val="22"/>
              </w:rPr>
            </w:pPr>
            <w:proofErr w:type="spellStart"/>
            <w:r w:rsidRPr="002C732E">
              <w:rPr>
                <w:rFonts w:asciiTheme="majorHAnsi" w:hAnsiTheme="majorHAnsi"/>
                <w:color w:val="E36C0A" w:themeColor="accent6" w:themeShade="BF"/>
                <w:szCs w:val="22"/>
              </w:rPr>
              <w:t>k_mismatch</w:t>
            </w:r>
            <w:proofErr w:type="spellEnd"/>
          </w:p>
        </w:tc>
        <w:tc>
          <w:tcPr>
            <w:tcW w:w="6829" w:type="dxa"/>
          </w:tcPr>
          <w:p w14:paraId="71C96120" w14:textId="472E846E" w:rsidR="008B1773" w:rsidRPr="005E297A" w:rsidRDefault="00DC082E" w:rsidP="004D1C23">
            <w:pPr>
              <w:pStyle w:val="BodyText4"/>
              <w:spacing w:before="0" w:line="276" w:lineRule="auto"/>
              <w:rPr>
                <w:rFonts w:asciiTheme="majorHAnsi" w:hAnsiTheme="majorHAnsi"/>
                <w:szCs w:val="22"/>
              </w:rPr>
            </w:pPr>
            <w:r>
              <w:rPr>
                <w:rFonts w:asciiTheme="majorHAnsi" w:hAnsiTheme="majorHAnsi"/>
                <w:szCs w:val="22"/>
              </w:rPr>
              <w:t xml:space="preserve">See above, the reduction in fisheries </w:t>
            </w:r>
            <w:proofErr w:type="gramStart"/>
            <w:r>
              <w:rPr>
                <w:rFonts w:asciiTheme="majorHAnsi" w:hAnsiTheme="majorHAnsi"/>
                <w:szCs w:val="22"/>
              </w:rPr>
              <w:t>gear  effectiveness</w:t>
            </w:r>
            <w:proofErr w:type="gramEnd"/>
          </w:p>
        </w:tc>
      </w:tr>
      <w:tr w:rsidR="008B1773" w:rsidRPr="008842C8" w14:paraId="1D984547" w14:textId="77777777" w:rsidTr="004D1C23">
        <w:tc>
          <w:tcPr>
            <w:tcW w:w="2809" w:type="dxa"/>
          </w:tcPr>
          <w:p w14:paraId="703557D3" w14:textId="5345D0F8" w:rsidR="008B1773" w:rsidRPr="009B4F0F" w:rsidRDefault="00DC082E" w:rsidP="004D1C23">
            <w:pPr>
              <w:pStyle w:val="BodyText4"/>
              <w:spacing w:before="0" w:line="276" w:lineRule="auto"/>
              <w:rPr>
                <w:rFonts w:asciiTheme="majorHAnsi" w:hAnsiTheme="majorHAnsi"/>
                <w:b/>
                <w:szCs w:val="22"/>
              </w:rPr>
            </w:pPr>
            <w:proofErr w:type="spellStart"/>
            <w:r>
              <w:rPr>
                <w:rFonts w:asciiTheme="majorHAnsi" w:hAnsiTheme="majorHAnsi"/>
                <w:color w:val="E36C0A" w:themeColor="accent6" w:themeShade="BF"/>
                <w:szCs w:val="22"/>
              </w:rPr>
              <w:t>flagchangep</w:t>
            </w:r>
            <w:proofErr w:type="spellEnd"/>
          </w:p>
        </w:tc>
        <w:tc>
          <w:tcPr>
            <w:tcW w:w="6829" w:type="dxa"/>
          </w:tcPr>
          <w:p w14:paraId="7A9ABED7" w14:textId="2F2C3FE7" w:rsidR="008B1773" w:rsidRPr="00DC082E" w:rsidRDefault="00DC082E" w:rsidP="004D1C23">
            <w:pPr>
              <w:pStyle w:val="BodyText4"/>
              <w:spacing w:before="0" w:line="276" w:lineRule="auto"/>
              <w:rPr>
                <w:rFonts w:asciiTheme="majorHAnsi" w:hAnsiTheme="majorHAnsi"/>
                <w:szCs w:val="22"/>
              </w:rPr>
            </w:pPr>
            <w:r>
              <w:rPr>
                <w:rFonts w:asciiTheme="majorHAnsi" w:hAnsiTheme="majorHAnsi"/>
                <w:szCs w:val="22"/>
              </w:rPr>
              <w:t>If set to 1, a spatial coverage of the fishery changes through time (see chapter 15.10)</w:t>
            </w:r>
          </w:p>
        </w:tc>
      </w:tr>
      <w:tr w:rsidR="008B1773" w:rsidRPr="008842C8" w14:paraId="1CAA4E27" w14:textId="77777777" w:rsidTr="004D1C23">
        <w:tc>
          <w:tcPr>
            <w:tcW w:w="2809" w:type="dxa"/>
          </w:tcPr>
          <w:p w14:paraId="3BD804CC" w14:textId="77777777" w:rsidR="00DC082E" w:rsidRDefault="00DC082E" w:rsidP="00DC082E">
            <w:proofErr w:type="spellStart"/>
            <w:r w:rsidRPr="00DC082E">
              <w:rPr>
                <w:rFonts w:asciiTheme="majorHAnsi" w:hAnsiTheme="majorHAnsi"/>
                <w:color w:val="E36C0A" w:themeColor="accent6" w:themeShade="BF"/>
              </w:rPr>
              <w:t>k_pattern</w:t>
            </w:r>
            <w:proofErr w:type="spellEnd"/>
          </w:p>
          <w:p w14:paraId="693CE5CA" w14:textId="77777777" w:rsidR="00DC082E" w:rsidRDefault="00DC082E" w:rsidP="00DC082E">
            <w:proofErr w:type="spellStart"/>
            <w:r w:rsidRPr="00DC082E">
              <w:rPr>
                <w:rFonts w:asciiTheme="majorHAnsi" w:hAnsiTheme="majorHAnsi"/>
                <w:color w:val="E36C0A" w:themeColor="accent6" w:themeShade="BF"/>
              </w:rPr>
              <w:t>k_patches</w:t>
            </w:r>
            <w:proofErr w:type="spellEnd"/>
          </w:p>
          <w:p w14:paraId="604874DC" w14:textId="77777777" w:rsidR="00DC082E" w:rsidRDefault="00DC082E" w:rsidP="00DC082E">
            <w:proofErr w:type="spellStart"/>
            <w:r w:rsidRPr="00DC082E">
              <w:rPr>
                <w:rFonts w:asciiTheme="majorHAnsi" w:hAnsiTheme="majorHAnsi"/>
                <w:color w:val="E36C0A" w:themeColor="accent6" w:themeShade="BF"/>
              </w:rPr>
              <w:t>k_coverYYY</w:t>
            </w:r>
            <w:proofErr w:type="spellEnd"/>
          </w:p>
          <w:p w14:paraId="75A68257" w14:textId="29056CB3" w:rsidR="008B1773" w:rsidRPr="00324D59" w:rsidRDefault="008B1773" w:rsidP="004D1C23">
            <w:pPr>
              <w:pStyle w:val="BodyText4"/>
              <w:spacing w:before="0" w:line="276" w:lineRule="auto"/>
              <w:rPr>
                <w:rFonts w:asciiTheme="majorHAnsi" w:hAnsiTheme="majorHAnsi"/>
                <w:color w:val="E36C0A" w:themeColor="accent6" w:themeShade="BF"/>
                <w:szCs w:val="22"/>
              </w:rPr>
            </w:pPr>
          </w:p>
        </w:tc>
        <w:tc>
          <w:tcPr>
            <w:tcW w:w="6829" w:type="dxa"/>
          </w:tcPr>
          <w:p w14:paraId="0FE343BC" w14:textId="4E0387DE" w:rsidR="008B1773" w:rsidRPr="00DC082E" w:rsidRDefault="00DC082E" w:rsidP="004D1C23">
            <w:pPr>
              <w:pStyle w:val="BodyText4"/>
              <w:spacing w:before="0" w:line="276" w:lineRule="auto"/>
              <w:rPr>
                <w:rFonts w:asciiTheme="majorHAnsi" w:hAnsiTheme="majorHAnsi"/>
                <w:szCs w:val="22"/>
              </w:rPr>
            </w:pPr>
            <w:r>
              <w:rPr>
                <w:rFonts w:asciiTheme="majorHAnsi" w:hAnsiTheme="majorHAnsi"/>
                <w:szCs w:val="22"/>
              </w:rPr>
              <w:t xml:space="preserve">Parameters used to set up Ellis and </w:t>
            </w:r>
            <w:proofErr w:type="spellStart"/>
            <w:r>
              <w:rPr>
                <w:rFonts w:asciiTheme="majorHAnsi" w:hAnsiTheme="majorHAnsi"/>
                <w:szCs w:val="22"/>
              </w:rPr>
              <w:t>Pantus</w:t>
            </w:r>
            <w:proofErr w:type="spellEnd"/>
            <w:r>
              <w:rPr>
                <w:rFonts w:asciiTheme="majorHAnsi" w:hAnsiTheme="majorHAnsi"/>
                <w:szCs w:val="22"/>
              </w:rPr>
              <w:t xml:space="preserve"> (2000) habitat refuge from fisheries (see chapter 15.7.3)</w:t>
            </w:r>
          </w:p>
        </w:tc>
      </w:tr>
    </w:tbl>
    <w:p w14:paraId="6568F04F" w14:textId="77777777" w:rsidR="008B1773" w:rsidRDefault="008B1773" w:rsidP="006D6293">
      <w:pPr>
        <w:pStyle w:val="BodyText2"/>
        <w:spacing w:before="0" w:line="276" w:lineRule="auto"/>
        <w:rPr>
          <w:rFonts w:asciiTheme="majorHAnsi" w:hAnsiTheme="majorHAnsi"/>
          <w:b/>
          <w:sz w:val="28"/>
          <w:lang w:val="en-AU"/>
        </w:rPr>
      </w:pPr>
    </w:p>
    <w:p w14:paraId="1FA8E0DA" w14:textId="77777777" w:rsidR="00CC17CC" w:rsidRDefault="00CC17CC" w:rsidP="006D6293">
      <w:pPr>
        <w:pStyle w:val="BodyText2"/>
        <w:spacing w:before="0" w:line="276" w:lineRule="auto"/>
        <w:rPr>
          <w:rFonts w:asciiTheme="majorHAnsi" w:hAnsiTheme="majorHAnsi"/>
          <w:b/>
          <w:sz w:val="28"/>
          <w:lang w:val="en-AU"/>
        </w:rPr>
      </w:pPr>
    </w:p>
    <w:p w14:paraId="57C42E31" w14:textId="6817A17E" w:rsidR="00817CC2" w:rsidRPr="00EB72C6" w:rsidRDefault="00817CC2" w:rsidP="000952F9">
      <w:pPr>
        <w:pStyle w:val="BodyText2"/>
        <w:spacing w:before="0" w:line="276" w:lineRule="auto"/>
        <w:outlineLvl w:val="1"/>
        <w:rPr>
          <w:rFonts w:asciiTheme="majorHAnsi" w:hAnsiTheme="majorHAnsi"/>
          <w:b/>
          <w:sz w:val="28"/>
          <w:lang w:val="en-AU"/>
        </w:rPr>
      </w:pPr>
      <w:bookmarkStart w:id="42" w:name="_Toc162809067"/>
      <w:r w:rsidRPr="00EB72C6">
        <w:rPr>
          <w:rFonts w:asciiTheme="majorHAnsi" w:hAnsiTheme="majorHAnsi"/>
          <w:b/>
          <w:sz w:val="28"/>
          <w:lang w:val="en-AU"/>
        </w:rPr>
        <w:t>15.</w:t>
      </w:r>
      <w:r w:rsidR="00BF0640">
        <w:rPr>
          <w:rFonts w:asciiTheme="majorHAnsi" w:hAnsiTheme="majorHAnsi"/>
          <w:b/>
          <w:sz w:val="28"/>
          <w:lang w:val="en-AU"/>
        </w:rPr>
        <w:t>8</w:t>
      </w:r>
      <w:r w:rsidRPr="00EB72C6">
        <w:rPr>
          <w:rFonts w:asciiTheme="majorHAnsi" w:hAnsiTheme="majorHAnsi"/>
          <w:b/>
          <w:sz w:val="28"/>
          <w:lang w:val="en-AU"/>
        </w:rPr>
        <w:t>. Fisheries gear selectivity</w:t>
      </w:r>
      <w:r w:rsidR="00B764C3">
        <w:rPr>
          <w:rFonts w:asciiTheme="majorHAnsi" w:hAnsiTheme="majorHAnsi"/>
          <w:b/>
          <w:sz w:val="28"/>
          <w:lang w:val="en-AU"/>
        </w:rPr>
        <w:t xml:space="preserve">, </w:t>
      </w:r>
      <w:r w:rsidR="00390AEE" w:rsidRPr="00EB72C6">
        <w:rPr>
          <w:rFonts w:asciiTheme="majorHAnsi" w:hAnsiTheme="majorHAnsi"/>
          <w:b/>
          <w:sz w:val="28"/>
          <w:lang w:val="en-AU"/>
        </w:rPr>
        <w:t xml:space="preserve">swept area </w:t>
      </w:r>
      <w:r w:rsidR="00B764C3">
        <w:rPr>
          <w:rFonts w:asciiTheme="majorHAnsi" w:hAnsiTheme="majorHAnsi"/>
          <w:b/>
          <w:sz w:val="28"/>
          <w:lang w:val="en-AU"/>
        </w:rPr>
        <w:t xml:space="preserve">and </w:t>
      </w:r>
      <w:proofErr w:type="gramStart"/>
      <w:r w:rsidR="00B764C3">
        <w:rPr>
          <w:rFonts w:asciiTheme="majorHAnsi" w:hAnsiTheme="majorHAnsi"/>
          <w:b/>
          <w:sz w:val="28"/>
          <w:lang w:val="en-AU"/>
        </w:rPr>
        <w:t>conflict</w:t>
      </w:r>
      <w:bookmarkEnd w:id="42"/>
      <w:proofErr w:type="gramEnd"/>
    </w:p>
    <w:p w14:paraId="0488302E" w14:textId="77777777" w:rsidR="00817CC2" w:rsidRDefault="00817CC2" w:rsidP="000952F9">
      <w:pPr>
        <w:rPr>
          <w:rFonts w:asciiTheme="majorHAnsi" w:hAnsiTheme="majorHAnsi"/>
          <w:b/>
          <w:sz w:val="24"/>
        </w:rPr>
      </w:pPr>
    </w:p>
    <w:p w14:paraId="70970F0B" w14:textId="3FAA651E" w:rsidR="00641204" w:rsidRPr="005333C4" w:rsidRDefault="00B764C3" w:rsidP="000952F9">
      <w:pPr>
        <w:rPr>
          <w:rFonts w:asciiTheme="majorHAnsi" w:hAnsiTheme="majorHAnsi"/>
        </w:rPr>
      </w:pPr>
      <w:r w:rsidRPr="005333C4">
        <w:rPr>
          <w:rFonts w:asciiTheme="majorHAnsi" w:hAnsiTheme="majorHAnsi"/>
        </w:rPr>
        <w:t xml:space="preserve">Atlantis has several options </w:t>
      </w:r>
      <w:r w:rsidR="00442BFE">
        <w:rPr>
          <w:rFonts w:asciiTheme="majorHAnsi" w:hAnsiTheme="majorHAnsi"/>
        </w:rPr>
        <w:t>f</w:t>
      </w:r>
      <w:r w:rsidR="00442BFE" w:rsidRPr="005333C4">
        <w:rPr>
          <w:rFonts w:asciiTheme="majorHAnsi" w:hAnsiTheme="majorHAnsi"/>
        </w:rPr>
        <w:t>o</w:t>
      </w:r>
      <w:r w:rsidR="00442BFE">
        <w:rPr>
          <w:rFonts w:asciiTheme="majorHAnsi" w:hAnsiTheme="majorHAnsi"/>
        </w:rPr>
        <w:t>r</w:t>
      </w:r>
      <w:r w:rsidR="00442BFE" w:rsidRPr="005333C4">
        <w:rPr>
          <w:rFonts w:asciiTheme="majorHAnsi" w:hAnsiTheme="majorHAnsi"/>
        </w:rPr>
        <w:t xml:space="preserve"> </w:t>
      </w:r>
      <w:r w:rsidRPr="005333C4">
        <w:rPr>
          <w:rFonts w:asciiTheme="majorHAnsi" w:hAnsiTheme="majorHAnsi"/>
        </w:rPr>
        <w:t>set</w:t>
      </w:r>
      <w:r w:rsidR="00442BFE">
        <w:rPr>
          <w:rFonts w:asciiTheme="majorHAnsi" w:hAnsiTheme="majorHAnsi"/>
        </w:rPr>
        <w:t>ting</w:t>
      </w:r>
      <w:r w:rsidRPr="005333C4">
        <w:rPr>
          <w:rFonts w:asciiTheme="majorHAnsi" w:hAnsiTheme="majorHAnsi"/>
        </w:rPr>
        <w:t xml:space="preserve"> up selectivity of the fishing gear. Each fishery can have only one gear selectivity option, although the selectivity can change through time. The selectivity will determine how much of the encountered fish will be caught (see Note! in chapter 15.4 on how catchability and escapement will also determine this). </w:t>
      </w:r>
      <w:r w:rsidR="00474697" w:rsidRPr="005333C4">
        <w:rPr>
          <w:rFonts w:asciiTheme="majorHAnsi" w:hAnsiTheme="majorHAnsi"/>
        </w:rPr>
        <w:t xml:space="preserve">Nine selectivity options are currently available in Atlantis, selected through </w:t>
      </w:r>
      <w:proofErr w:type="spellStart"/>
      <w:r w:rsidR="00474697" w:rsidRPr="005333C4">
        <w:rPr>
          <w:rFonts w:asciiTheme="majorHAnsi" w:hAnsiTheme="majorHAnsi"/>
          <w:color w:val="E36C0A" w:themeColor="accent6" w:themeShade="BF"/>
        </w:rPr>
        <w:t>YYY_selcurve</w:t>
      </w:r>
      <w:proofErr w:type="spellEnd"/>
      <w:r w:rsidR="00474697" w:rsidRPr="005333C4">
        <w:rPr>
          <w:rFonts w:asciiTheme="majorHAnsi" w:hAnsiTheme="majorHAnsi"/>
          <w:color w:val="E36C0A" w:themeColor="accent6" w:themeShade="BF"/>
        </w:rPr>
        <w:t xml:space="preserve"> </w:t>
      </w:r>
      <w:r w:rsidR="00474697" w:rsidRPr="005333C4">
        <w:rPr>
          <w:rFonts w:asciiTheme="majorHAnsi" w:hAnsiTheme="majorHAnsi"/>
        </w:rPr>
        <w:t xml:space="preserve">parameter. </w:t>
      </w:r>
      <w:r w:rsidRPr="005333C4">
        <w:rPr>
          <w:rFonts w:asciiTheme="majorHAnsi" w:hAnsiTheme="majorHAnsi"/>
        </w:rPr>
        <w:t xml:space="preserve">The simplest version of the selectivity is set as a constant </w:t>
      </w:r>
      <w:r w:rsidRPr="005333C4">
        <w:rPr>
          <w:rFonts w:asciiTheme="majorHAnsi" w:hAnsiTheme="majorHAnsi"/>
        </w:rPr>
        <w:lastRenderedPageBreak/>
        <w:t>proportion applied to all age classes, but it can also be size based and calculated based on a normal, logistic, lognormal</w:t>
      </w:r>
      <w:r w:rsidR="00474697">
        <w:rPr>
          <w:rFonts w:asciiTheme="majorHAnsi" w:hAnsiTheme="majorHAnsi"/>
        </w:rPr>
        <w:t>,</w:t>
      </w:r>
      <w:r w:rsidRPr="005333C4">
        <w:rPr>
          <w:rFonts w:asciiTheme="majorHAnsi" w:hAnsiTheme="majorHAnsi"/>
        </w:rPr>
        <w:t xml:space="preserve"> gamma</w:t>
      </w:r>
      <w:r w:rsidR="00474697">
        <w:rPr>
          <w:rFonts w:asciiTheme="majorHAnsi" w:hAnsiTheme="majorHAnsi"/>
        </w:rPr>
        <w:t>, knife-edged, bimodal and binormal</w:t>
      </w:r>
      <w:r w:rsidRPr="005333C4">
        <w:rPr>
          <w:rFonts w:asciiTheme="majorHAnsi" w:hAnsiTheme="majorHAnsi"/>
        </w:rPr>
        <w:t xml:space="preserve"> distribution</w:t>
      </w:r>
      <w:r w:rsidR="00442BFE">
        <w:rPr>
          <w:rFonts w:asciiTheme="majorHAnsi" w:hAnsiTheme="majorHAnsi"/>
        </w:rPr>
        <w:t>s</w:t>
      </w:r>
      <w:r w:rsidRPr="005333C4">
        <w:rPr>
          <w:rFonts w:asciiTheme="majorHAnsi" w:hAnsiTheme="majorHAnsi"/>
        </w:rPr>
        <w:t xml:space="preserve">. </w:t>
      </w:r>
    </w:p>
    <w:p w14:paraId="365A3213" w14:textId="77777777" w:rsidR="00641204" w:rsidRPr="005333C4" w:rsidRDefault="00641204" w:rsidP="000952F9">
      <w:pPr>
        <w:rPr>
          <w:rFonts w:asciiTheme="majorHAnsi" w:hAnsiTheme="majorHAnsi"/>
        </w:rPr>
      </w:pPr>
    </w:p>
    <w:p w14:paraId="25E65399" w14:textId="4F69BD2F" w:rsidR="007F7EFD" w:rsidRPr="005333C4" w:rsidRDefault="007F7EFD" w:rsidP="00EB6D21">
      <w:pPr>
        <w:pStyle w:val="Heading3"/>
        <w:rPr>
          <w:b/>
          <w:i/>
          <w:color w:val="auto"/>
          <w:sz w:val="22"/>
          <w:szCs w:val="22"/>
        </w:rPr>
      </w:pPr>
      <w:bookmarkStart w:id="43" w:name="_Toc162809068"/>
      <w:r w:rsidRPr="005333C4">
        <w:rPr>
          <w:b/>
          <w:i/>
          <w:color w:val="auto"/>
          <w:sz w:val="22"/>
          <w:szCs w:val="22"/>
        </w:rPr>
        <w:t>15.</w:t>
      </w:r>
      <w:r w:rsidR="00EB6D21" w:rsidRPr="005333C4">
        <w:rPr>
          <w:b/>
          <w:i/>
          <w:color w:val="auto"/>
          <w:sz w:val="22"/>
          <w:szCs w:val="22"/>
        </w:rPr>
        <w:t>8</w:t>
      </w:r>
      <w:r w:rsidRPr="005333C4">
        <w:rPr>
          <w:b/>
          <w:i/>
          <w:color w:val="auto"/>
          <w:sz w:val="22"/>
          <w:szCs w:val="22"/>
        </w:rPr>
        <w:t>.1. Setting up changes in fisheries gear selectivity</w:t>
      </w:r>
      <w:bookmarkEnd w:id="43"/>
      <w:r w:rsidRPr="005333C4">
        <w:rPr>
          <w:b/>
          <w:i/>
          <w:color w:val="auto"/>
          <w:sz w:val="22"/>
          <w:szCs w:val="22"/>
        </w:rPr>
        <w:t xml:space="preserve"> </w:t>
      </w:r>
    </w:p>
    <w:p w14:paraId="1021E715" w14:textId="77777777" w:rsidR="007F7EFD" w:rsidRPr="005333C4" w:rsidRDefault="007F7EFD" w:rsidP="000952F9">
      <w:pPr>
        <w:rPr>
          <w:rFonts w:asciiTheme="majorHAnsi" w:hAnsiTheme="majorHAnsi"/>
        </w:rPr>
      </w:pPr>
    </w:p>
    <w:p w14:paraId="6A3D8A63" w14:textId="2A8EFFBA" w:rsidR="00B764C3" w:rsidRDefault="00E2383A" w:rsidP="000952F9">
      <w:pPr>
        <w:rPr>
          <w:rFonts w:asciiTheme="majorHAnsi" w:hAnsiTheme="majorHAnsi"/>
        </w:rPr>
      </w:pPr>
      <w:r w:rsidRPr="005333C4">
        <w:rPr>
          <w:rFonts w:asciiTheme="majorHAnsi" w:hAnsiTheme="majorHAnsi"/>
        </w:rPr>
        <w:t xml:space="preserve">Atlantis allows </w:t>
      </w:r>
      <w:r w:rsidR="00474697">
        <w:rPr>
          <w:rFonts w:asciiTheme="majorHAnsi" w:hAnsiTheme="majorHAnsi"/>
        </w:rPr>
        <w:t xml:space="preserve">for </w:t>
      </w:r>
      <w:r w:rsidRPr="005333C4">
        <w:rPr>
          <w:rFonts w:asciiTheme="majorHAnsi" w:hAnsiTheme="majorHAnsi"/>
        </w:rPr>
        <w:t>temporal changes in gear selectivity</w:t>
      </w:r>
      <w:r w:rsidR="003B173E" w:rsidRPr="005333C4">
        <w:rPr>
          <w:rFonts w:asciiTheme="majorHAnsi" w:hAnsiTheme="majorHAnsi"/>
        </w:rPr>
        <w:t xml:space="preserve"> and even changes between different selectivity types. </w:t>
      </w:r>
      <w:proofErr w:type="gramStart"/>
      <w:r w:rsidR="00641204" w:rsidRPr="005333C4">
        <w:rPr>
          <w:rFonts w:asciiTheme="majorHAnsi" w:hAnsiTheme="majorHAnsi"/>
        </w:rPr>
        <w:t>So</w:t>
      </w:r>
      <w:proofErr w:type="gramEnd"/>
      <w:r w:rsidR="00641204" w:rsidRPr="005333C4">
        <w:rPr>
          <w:rFonts w:asciiTheme="majorHAnsi" w:hAnsiTheme="majorHAnsi"/>
        </w:rPr>
        <w:t xml:space="preserve"> a fishery can change from constant to logistic selectivity</w:t>
      </w:r>
      <w:r w:rsidR="00474697">
        <w:rPr>
          <w:rFonts w:asciiTheme="majorHAnsi" w:hAnsiTheme="majorHAnsi"/>
        </w:rPr>
        <w:t>,</w:t>
      </w:r>
      <w:r w:rsidR="00641204" w:rsidRPr="005333C4">
        <w:rPr>
          <w:rFonts w:asciiTheme="majorHAnsi" w:hAnsiTheme="majorHAnsi"/>
        </w:rPr>
        <w:t xml:space="preserve"> for example. The selectivity changes are first indicated with the global flag </w:t>
      </w:r>
      <w:proofErr w:type="spellStart"/>
      <w:r w:rsidR="00641204" w:rsidRPr="005333C4">
        <w:rPr>
          <w:rFonts w:asciiTheme="majorHAnsi" w:hAnsiTheme="majorHAnsi"/>
          <w:color w:val="E36C0A" w:themeColor="accent6" w:themeShade="BF"/>
        </w:rPr>
        <w:t>flagchangesel</w:t>
      </w:r>
      <w:proofErr w:type="spellEnd"/>
      <w:r w:rsidR="00641204" w:rsidRPr="005333C4">
        <w:rPr>
          <w:rFonts w:asciiTheme="majorHAnsi" w:hAnsiTheme="majorHAnsi"/>
        </w:rPr>
        <w:t xml:space="preserve">, which when set to 1 tells Atlantis that at least one fishery will undergo selectivity changes. This is then refined with the flag </w:t>
      </w:r>
      <w:proofErr w:type="spellStart"/>
      <w:r w:rsidR="00641204" w:rsidRPr="005333C4">
        <w:rPr>
          <w:rFonts w:asciiTheme="majorHAnsi" w:hAnsiTheme="majorHAnsi"/>
          <w:color w:val="E36C0A" w:themeColor="accent6" w:themeShade="BF"/>
        </w:rPr>
        <w:t>YYY_changeSEL</w:t>
      </w:r>
      <w:proofErr w:type="spellEnd"/>
      <w:r w:rsidR="00641204" w:rsidRPr="005333C4">
        <w:rPr>
          <w:rFonts w:asciiTheme="majorHAnsi" w:hAnsiTheme="majorHAnsi"/>
        </w:rPr>
        <w:t xml:space="preserve">, which sets (if </w:t>
      </w:r>
      <w:proofErr w:type="spellStart"/>
      <w:r w:rsidR="005333C4" w:rsidRPr="005333C4">
        <w:rPr>
          <w:rFonts w:asciiTheme="majorHAnsi" w:hAnsiTheme="majorHAnsi"/>
          <w:color w:val="E36C0A" w:themeColor="accent6" w:themeShade="BF"/>
        </w:rPr>
        <w:t>YYY_changeSEL</w:t>
      </w:r>
      <w:proofErr w:type="spellEnd"/>
      <w:r w:rsidR="005333C4" w:rsidRPr="005333C4">
        <w:rPr>
          <w:rFonts w:asciiTheme="majorHAnsi" w:hAnsiTheme="majorHAnsi"/>
        </w:rPr>
        <w:t xml:space="preserve"> </w:t>
      </w:r>
      <w:r w:rsidR="00641204" w:rsidRPr="005333C4">
        <w:rPr>
          <w:rFonts w:asciiTheme="majorHAnsi" w:hAnsiTheme="majorHAnsi"/>
        </w:rPr>
        <w:t xml:space="preserve">=1) which specific fishery has changes in selectivity. The number of changes for each fishery is given in </w:t>
      </w:r>
      <w:proofErr w:type="spellStart"/>
      <w:r w:rsidR="00641204" w:rsidRPr="005333C4">
        <w:rPr>
          <w:rFonts w:asciiTheme="majorHAnsi" w:hAnsiTheme="majorHAnsi"/>
          <w:color w:val="E36C0A" w:themeColor="accent6" w:themeShade="BF"/>
        </w:rPr>
        <w:t>YYY_sel_changes</w:t>
      </w:r>
      <w:proofErr w:type="spellEnd"/>
      <w:r w:rsidR="00EA673C" w:rsidRPr="005333C4">
        <w:rPr>
          <w:rFonts w:asciiTheme="majorHAnsi" w:hAnsiTheme="majorHAnsi"/>
        </w:rPr>
        <w:t xml:space="preserve"> and </w:t>
      </w:r>
      <w:r w:rsidR="005E66F3" w:rsidRPr="005333C4">
        <w:rPr>
          <w:rFonts w:asciiTheme="majorHAnsi" w:hAnsiTheme="majorHAnsi"/>
        </w:rPr>
        <w:t xml:space="preserve">the start (in days of the model run) of each change is given in </w:t>
      </w:r>
      <w:proofErr w:type="spellStart"/>
      <w:r w:rsidR="005E66F3" w:rsidRPr="005333C4">
        <w:rPr>
          <w:rFonts w:asciiTheme="majorHAnsi" w:hAnsiTheme="majorHAnsi"/>
          <w:color w:val="E36C0A" w:themeColor="accent6" w:themeShade="BF"/>
        </w:rPr>
        <w:t>SELchange_start_YYY</w:t>
      </w:r>
      <w:proofErr w:type="spellEnd"/>
      <w:r w:rsidR="00EA673C" w:rsidRPr="005333C4">
        <w:rPr>
          <w:rFonts w:asciiTheme="majorHAnsi" w:hAnsiTheme="majorHAnsi"/>
        </w:rPr>
        <w:t xml:space="preserve">. </w:t>
      </w:r>
      <w:r w:rsidR="00641204" w:rsidRPr="005333C4">
        <w:rPr>
          <w:rFonts w:asciiTheme="majorHAnsi" w:hAnsiTheme="majorHAnsi"/>
        </w:rPr>
        <w:t xml:space="preserve"> </w:t>
      </w:r>
      <w:r w:rsidR="00EA673C" w:rsidRPr="005333C4">
        <w:rPr>
          <w:rFonts w:asciiTheme="majorHAnsi" w:hAnsiTheme="majorHAnsi"/>
        </w:rPr>
        <w:t>T</w:t>
      </w:r>
      <w:r w:rsidR="00641204" w:rsidRPr="005333C4">
        <w:rPr>
          <w:rFonts w:asciiTheme="majorHAnsi" w:hAnsiTheme="majorHAnsi"/>
        </w:rPr>
        <w:t xml:space="preserve">he new type of the selectivity is given in </w:t>
      </w:r>
      <w:proofErr w:type="spellStart"/>
      <w:r w:rsidR="00641204" w:rsidRPr="005333C4">
        <w:rPr>
          <w:rFonts w:asciiTheme="majorHAnsi" w:hAnsiTheme="majorHAnsi"/>
          <w:color w:val="E36C0A" w:themeColor="accent6" w:themeShade="BF"/>
        </w:rPr>
        <w:t>SELchange_curve_YYY</w:t>
      </w:r>
      <w:proofErr w:type="spellEnd"/>
      <w:r w:rsidR="00641204" w:rsidRPr="005333C4">
        <w:rPr>
          <w:rFonts w:asciiTheme="majorHAnsi" w:hAnsiTheme="majorHAnsi"/>
          <w:color w:val="E36C0A" w:themeColor="accent6" w:themeShade="BF"/>
        </w:rPr>
        <w:t xml:space="preserve"> </w:t>
      </w:r>
      <w:r w:rsidR="00641204" w:rsidRPr="005333C4">
        <w:rPr>
          <w:rFonts w:asciiTheme="majorHAnsi" w:hAnsiTheme="majorHAnsi"/>
        </w:rPr>
        <w:t xml:space="preserve">parameter, which must have as many entries as there are changes. </w:t>
      </w:r>
      <w:r w:rsidR="00EA673C" w:rsidRPr="005333C4">
        <w:rPr>
          <w:rFonts w:asciiTheme="majorHAnsi" w:hAnsiTheme="majorHAnsi"/>
        </w:rPr>
        <w:t xml:space="preserve">If the type of selectivity stays the same, make sure parameters </w:t>
      </w:r>
      <w:proofErr w:type="spellStart"/>
      <w:r w:rsidR="00EA673C" w:rsidRPr="005333C4">
        <w:rPr>
          <w:rFonts w:asciiTheme="majorHAnsi" w:hAnsiTheme="majorHAnsi"/>
          <w:color w:val="E36C0A" w:themeColor="accent6" w:themeShade="BF"/>
        </w:rPr>
        <w:t>YYY_selcurve</w:t>
      </w:r>
      <w:proofErr w:type="spellEnd"/>
      <w:r w:rsidR="00EA673C" w:rsidRPr="005333C4">
        <w:rPr>
          <w:rFonts w:asciiTheme="majorHAnsi" w:hAnsiTheme="majorHAnsi"/>
        </w:rPr>
        <w:t xml:space="preserve"> and</w:t>
      </w:r>
      <w:r w:rsidR="00EA673C" w:rsidRPr="005333C4">
        <w:rPr>
          <w:rFonts w:asciiTheme="majorHAnsi" w:hAnsiTheme="majorHAnsi"/>
          <w:color w:val="E36C0A" w:themeColor="accent6" w:themeShade="BF"/>
        </w:rPr>
        <w:t xml:space="preserve"> </w:t>
      </w:r>
      <w:proofErr w:type="spellStart"/>
      <w:r w:rsidR="00EA673C" w:rsidRPr="005333C4">
        <w:rPr>
          <w:rFonts w:asciiTheme="majorHAnsi" w:hAnsiTheme="majorHAnsi"/>
          <w:color w:val="E36C0A" w:themeColor="accent6" w:themeShade="BF"/>
        </w:rPr>
        <w:t>SELchange_curve_YYY</w:t>
      </w:r>
      <w:proofErr w:type="spellEnd"/>
      <w:r w:rsidR="00EA673C" w:rsidRPr="005333C4">
        <w:rPr>
          <w:rFonts w:asciiTheme="majorHAnsi" w:hAnsiTheme="majorHAnsi"/>
          <w:color w:val="E36C0A" w:themeColor="accent6" w:themeShade="BF"/>
        </w:rPr>
        <w:t xml:space="preserve"> </w:t>
      </w:r>
      <w:r w:rsidR="00EA673C" w:rsidRPr="005333C4">
        <w:rPr>
          <w:rFonts w:asciiTheme="majorHAnsi" w:hAnsiTheme="majorHAnsi"/>
        </w:rPr>
        <w:t xml:space="preserve">have the same value. Finally, the change in the selectivity curve is given with </w:t>
      </w:r>
      <w:proofErr w:type="spellStart"/>
      <w:r w:rsidRPr="005333C4">
        <w:rPr>
          <w:rFonts w:asciiTheme="majorHAnsi" w:hAnsiTheme="majorHAnsi"/>
          <w:color w:val="E36C0A" w:themeColor="accent6" w:themeShade="BF"/>
        </w:rPr>
        <w:t>SELchange_addlsm_YYY</w:t>
      </w:r>
      <w:proofErr w:type="spellEnd"/>
      <w:r w:rsidRPr="005333C4">
        <w:rPr>
          <w:rFonts w:asciiTheme="majorHAnsi" w:hAnsiTheme="majorHAnsi"/>
          <w:color w:val="E36C0A" w:themeColor="accent6" w:themeShade="BF"/>
        </w:rPr>
        <w:t xml:space="preserve"> </w:t>
      </w:r>
      <w:r w:rsidRPr="005333C4">
        <w:rPr>
          <w:rFonts w:asciiTheme="majorHAnsi" w:hAnsiTheme="majorHAnsi"/>
        </w:rPr>
        <w:t xml:space="preserve">and </w:t>
      </w:r>
      <w:proofErr w:type="spellStart"/>
      <w:r w:rsidRPr="005333C4">
        <w:rPr>
          <w:rFonts w:asciiTheme="majorHAnsi" w:hAnsiTheme="majorHAnsi"/>
          <w:color w:val="E36C0A" w:themeColor="accent6" w:themeShade="BF"/>
        </w:rPr>
        <w:t>SELchange_addsigma_YYY</w:t>
      </w:r>
      <w:proofErr w:type="spellEnd"/>
      <w:r w:rsidR="00EA673C" w:rsidRPr="005333C4">
        <w:rPr>
          <w:rFonts w:asciiTheme="majorHAnsi" w:hAnsiTheme="majorHAnsi"/>
          <w:color w:val="E36C0A" w:themeColor="accent6" w:themeShade="BF"/>
        </w:rPr>
        <w:t xml:space="preserve"> </w:t>
      </w:r>
      <w:r w:rsidR="00EA673C" w:rsidRPr="005333C4">
        <w:rPr>
          <w:rFonts w:asciiTheme="majorHAnsi" w:hAnsiTheme="majorHAnsi"/>
        </w:rPr>
        <w:t>(see below how these are used for different selectivity options).</w:t>
      </w:r>
    </w:p>
    <w:p w14:paraId="7CB9634E" w14:textId="77777777" w:rsidR="00B764C3" w:rsidRPr="005333C4" w:rsidRDefault="00B764C3" w:rsidP="000952F9">
      <w:pPr>
        <w:rPr>
          <w:rFonts w:asciiTheme="majorHAnsi" w:hAnsiTheme="majorHAnsi"/>
        </w:rPr>
      </w:pPr>
    </w:p>
    <w:p w14:paraId="444CBCFC" w14:textId="55DB18A2" w:rsidR="00B764C3" w:rsidRPr="00276596" w:rsidRDefault="00B764C3" w:rsidP="00EB6D21">
      <w:pPr>
        <w:pStyle w:val="Heading3"/>
        <w:rPr>
          <w:b/>
          <w:i/>
          <w:color w:val="auto"/>
          <w:sz w:val="22"/>
          <w:szCs w:val="22"/>
        </w:rPr>
      </w:pPr>
      <w:bookmarkStart w:id="44" w:name="_Toc162809069"/>
      <w:r w:rsidRPr="00276596">
        <w:rPr>
          <w:b/>
          <w:i/>
          <w:color w:val="auto"/>
          <w:sz w:val="22"/>
          <w:szCs w:val="22"/>
        </w:rPr>
        <w:t>15.</w:t>
      </w:r>
      <w:r w:rsidR="00EB6D21" w:rsidRPr="00276596">
        <w:rPr>
          <w:b/>
          <w:i/>
          <w:color w:val="auto"/>
          <w:sz w:val="22"/>
          <w:szCs w:val="22"/>
        </w:rPr>
        <w:t>8</w:t>
      </w:r>
      <w:r w:rsidRPr="00276596">
        <w:rPr>
          <w:b/>
          <w:i/>
          <w:color w:val="auto"/>
          <w:sz w:val="22"/>
          <w:szCs w:val="22"/>
        </w:rPr>
        <w:t>.</w:t>
      </w:r>
      <w:r w:rsidR="007F7EFD" w:rsidRPr="00276596">
        <w:rPr>
          <w:b/>
          <w:i/>
          <w:color w:val="auto"/>
          <w:sz w:val="22"/>
          <w:szCs w:val="22"/>
        </w:rPr>
        <w:t>2</w:t>
      </w:r>
      <w:r w:rsidRPr="00276596">
        <w:rPr>
          <w:b/>
          <w:i/>
          <w:color w:val="auto"/>
          <w:sz w:val="22"/>
          <w:szCs w:val="22"/>
        </w:rPr>
        <w:t xml:space="preserve">. Constant selectivity </w:t>
      </w:r>
      <w:r w:rsidRPr="00276596">
        <w:rPr>
          <w:b/>
          <w:color w:val="auto"/>
          <w:sz w:val="22"/>
          <w:szCs w:val="22"/>
        </w:rPr>
        <w:t>(</w:t>
      </w:r>
      <w:proofErr w:type="spellStart"/>
      <w:r w:rsidRPr="00276596">
        <w:rPr>
          <w:b/>
          <w:color w:val="auto"/>
          <w:sz w:val="22"/>
          <w:szCs w:val="22"/>
        </w:rPr>
        <w:t>selcurve</w:t>
      </w:r>
      <w:proofErr w:type="spellEnd"/>
      <w:r w:rsidRPr="00276596">
        <w:rPr>
          <w:b/>
          <w:color w:val="auto"/>
          <w:sz w:val="22"/>
          <w:szCs w:val="22"/>
        </w:rPr>
        <w:t>=0)</w:t>
      </w:r>
      <w:bookmarkEnd w:id="44"/>
    </w:p>
    <w:p w14:paraId="2CB58ECC" w14:textId="77777777" w:rsidR="00B764C3" w:rsidRPr="005333C4" w:rsidRDefault="00B764C3" w:rsidP="000952F9">
      <w:pPr>
        <w:rPr>
          <w:rFonts w:asciiTheme="majorHAnsi" w:hAnsiTheme="majorHAnsi"/>
        </w:rPr>
      </w:pPr>
    </w:p>
    <w:p w14:paraId="00CE8961" w14:textId="0E3E1537" w:rsidR="00B764C3" w:rsidRPr="005333C4" w:rsidRDefault="003B173E" w:rsidP="000952F9">
      <w:pPr>
        <w:rPr>
          <w:rFonts w:asciiTheme="majorHAnsi" w:hAnsiTheme="majorHAnsi"/>
        </w:rPr>
      </w:pPr>
      <w:r w:rsidRPr="005333C4">
        <w:rPr>
          <w:rFonts w:asciiTheme="majorHAnsi" w:hAnsiTheme="majorHAnsi"/>
        </w:rPr>
        <w:t xml:space="preserve">The constant selectivity is set with </w:t>
      </w:r>
      <w:proofErr w:type="spellStart"/>
      <w:r w:rsidRPr="005333C4">
        <w:rPr>
          <w:rFonts w:asciiTheme="majorHAnsi" w:hAnsiTheme="majorHAnsi"/>
          <w:color w:val="E36C0A" w:themeColor="accent6" w:themeShade="BF"/>
        </w:rPr>
        <w:t>YYY_s</w:t>
      </w:r>
      <w:r w:rsidR="000027F2" w:rsidRPr="005333C4">
        <w:rPr>
          <w:rFonts w:asciiTheme="majorHAnsi" w:hAnsiTheme="majorHAnsi"/>
          <w:color w:val="E36C0A" w:themeColor="accent6" w:themeShade="BF"/>
        </w:rPr>
        <w:t>elcurve</w:t>
      </w:r>
      <w:proofErr w:type="spellEnd"/>
      <w:r w:rsidR="000027F2" w:rsidRPr="005333C4">
        <w:rPr>
          <w:rFonts w:asciiTheme="majorHAnsi" w:hAnsiTheme="majorHAnsi"/>
        </w:rPr>
        <w:t xml:space="preserve">=0 and it assumes that a constant proportion of each age class is caught by the gear. This proportion is set for each species XXX with the parameter </w:t>
      </w:r>
      <w:proofErr w:type="spellStart"/>
      <w:r w:rsidR="000027F2" w:rsidRPr="005333C4">
        <w:rPr>
          <w:rFonts w:asciiTheme="majorHAnsi" w:hAnsiTheme="majorHAnsi"/>
          <w:color w:val="E36C0A" w:themeColor="accent6" w:themeShade="BF"/>
        </w:rPr>
        <w:t>sel_XXX</w:t>
      </w:r>
      <w:proofErr w:type="spellEnd"/>
      <w:r w:rsidR="000027F2" w:rsidRPr="005333C4">
        <w:rPr>
          <w:rFonts w:asciiTheme="majorHAnsi" w:hAnsiTheme="majorHAnsi"/>
        </w:rPr>
        <w:t xml:space="preserve">, which must have as many entries as there are fisheries (so different fisheries can have different </w:t>
      </w:r>
      <w:r w:rsidR="0063275E" w:rsidRPr="005333C4">
        <w:rPr>
          <w:rFonts w:asciiTheme="majorHAnsi" w:hAnsiTheme="majorHAnsi"/>
        </w:rPr>
        <w:t>selectivity</w:t>
      </w:r>
      <w:r w:rsidR="000027F2" w:rsidRPr="005333C4">
        <w:rPr>
          <w:rFonts w:asciiTheme="majorHAnsi" w:hAnsiTheme="majorHAnsi"/>
        </w:rPr>
        <w:t xml:space="preserve">). </w:t>
      </w:r>
    </w:p>
    <w:p w14:paraId="6308B6DD" w14:textId="77777777" w:rsidR="000027F2" w:rsidRPr="005333C4" w:rsidRDefault="000027F2" w:rsidP="000952F9">
      <w:pPr>
        <w:rPr>
          <w:rFonts w:asciiTheme="majorHAnsi" w:hAnsiTheme="majorHAnsi"/>
        </w:rPr>
      </w:pPr>
    </w:p>
    <w:p w14:paraId="605C39CA" w14:textId="51015566" w:rsidR="000027F2" w:rsidRPr="005333C4" w:rsidRDefault="000027F2" w:rsidP="000952F9">
      <w:pPr>
        <w:rPr>
          <w:rFonts w:asciiTheme="majorHAnsi" w:hAnsiTheme="majorHAnsi"/>
        </w:rPr>
      </w:pPr>
      <w:r w:rsidRPr="005333C4">
        <w:rPr>
          <w:rFonts w:asciiTheme="majorHAnsi" w:hAnsiTheme="majorHAnsi"/>
        </w:rPr>
        <w:t xml:space="preserve">The proportion of age group </w:t>
      </w:r>
      <w:proofErr w:type="spellStart"/>
      <w:r w:rsidRPr="005333C4">
        <w:rPr>
          <w:rFonts w:asciiTheme="majorHAnsi" w:hAnsiTheme="majorHAnsi"/>
          <w:i/>
        </w:rPr>
        <w:t>i</w:t>
      </w:r>
      <w:proofErr w:type="spellEnd"/>
      <w:r w:rsidRPr="005333C4">
        <w:rPr>
          <w:rFonts w:asciiTheme="majorHAnsi" w:hAnsiTheme="majorHAnsi"/>
          <w:i/>
        </w:rPr>
        <w:t xml:space="preserve"> </w:t>
      </w:r>
      <w:r w:rsidRPr="005333C4">
        <w:rPr>
          <w:rFonts w:asciiTheme="majorHAnsi" w:hAnsiTheme="majorHAnsi"/>
        </w:rPr>
        <w:t xml:space="preserve">selected by the gear is </w:t>
      </w:r>
      <w:proofErr w:type="spellStart"/>
      <w:r w:rsidRPr="005333C4">
        <w:rPr>
          <w:rFonts w:asciiTheme="majorHAnsi" w:hAnsiTheme="majorHAnsi"/>
          <w:i/>
        </w:rPr>
        <w:t>psel</w:t>
      </w:r>
      <w:r w:rsidRPr="005333C4">
        <w:rPr>
          <w:rFonts w:asciiTheme="majorHAnsi" w:hAnsiTheme="majorHAnsi"/>
          <w:i/>
          <w:vertAlign w:val="subscript"/>
        </w:rPr>
        <w:t>i</w:t>
      </w:r>
      <w:proofErr w:type="spellEnd"/>
      <w:r w:rsidRPr="005333C4">
        <w:rPr>
          <w:rFonts w:asciiTheme="majorHAnsi" w:hAnsiTheme="majorHAnsi"/>
          <w:i/>
        </w:rPr>
        <w:t xml:space="preserve"> </w:t>
      </w:r>
      <w:r w:rsidRPr="005333C4">
        <w:rPr>
          <w:rFonts w:asciiTheme="majorHAnsi" w:hAnsiTheme="majorHAnsi"/>
        </w:rPr>
        <w:t xml:space="preserve">and it is calculated as </w:t>
      </w:r>
    </w:p>
    <w:p w14:paraId="35275F0B" w14:textId="77777777" w:rsidR="000027F2" w:rsidRPr="005333C4" w:rsidRDefault="000027F2" w:rsidP="000952F9">
      <w:pPr>
        <w:rPr>
          <w:rFonts w:asciiTheme="majorHAnsi" w:hAnsiTheme="majorHAnsi"/>
        </w:rPr>
      </w:pPr>
    </w:p>
    <w:p w14:paraId="4343A9D4" w14:textId="79703D68" w:rsidR="000027F2" w:rsidRPr="005333C4" w:rsidRDefault="00000000" w:rsidP="000952F9">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=sel</m:t>
          </m:r>
        </m:oMath>
      </m:oMathPara>
    </w:p>
    <w:p w14:paraId="3B360B50" w14:textId="77777777" w:rsidR="000027F2" w:rsidRPr="005333C4" w:rsidRDefault="000027F2" w:rsidP="000952F9">
      <w:pPr>
        <w:rPr>
          <w:rFonts w:asciiTheme="majorHAnsi" w:hAnsiTheme="majorHAnsi"/>
        </w:rPr>
      </w:pPr>
    </w:p>
    <w:p w14:paraId="652FFAE7" w14:textId="3FD64D81" w:rsidR="00B764C3" w:rsidRPr="005333C4" w:rsidRDefault="000027F2" w:rsidP="000952F9">
      <w:pPr>
        <w:rPr>
          <w:rFonts w:asciiTheme="majorHAnsi" w:hAnsiTheme="majorHAnsi"/>
        </w:rPr>
      </w:pPr>
      <w:r w:rsidRPr="005333C4">
        <w:rPr>
          <w:rFonts w:asciiTheme="majorHAnsi" w:hAnsiTheme="majorHAnsi"/>
        </w:rPr>
        <w:t xml:space="preserve">where </w:t>
      </w:r>
      <w:proofErr w:type="spellStart"/>
      <w:r w:rsidRPr="005333C4">
        <w:rPr>
          <w:rFonts w:asciiTheme="majorHAnsi" w:hAnsiTheme="majorHAnsi"/>
          <w:i/>
        </w:rPr>
        <w:t>sel</w:t>
      </w:r>
      <w:proofErr w:type="spellEnd"/>
      <w:r w:rsidRPr="005333C4">
        <w:rPr>
          <w:rFonts w:asciiTheme="majorHAnsi" w:hAnsiTheme="majorHAnsi"/>
        </w:rPr>
        <w:t xml:space="preserve"> is given in </w:t>
      </w:r>
      <w:proofErr w:type="spellStart"/>
      <w:r w:rsidRPr="005333C4">
        <w:rPr>
          <w:rFonts w:asciiTheme="majorHAnsi" w:hAnsiTheme="majorHAnsi"/>
          <w:color w:val="E36C0A" w:themeColor="accent6" w:themeShade="BF"/>
        </w:rPr>
        <w:t>sel_XXX</w:t>
      </w:r>
      <w:proofErr w:type="spellEnd"/>
      <w:r w:rsidRPr="005333C4">
        <w:rPr>
          <w:rFonts w:asciiTheme="majorHAnsi" w:hAnsiTheme="majorHAnsi"/>
        </w:rPr>
        <w:t xml:space="preserve">. </w:t>
      </w:r>
    </w:p>
    <w:p w14:paraId="1B68266E" w14:textId="77777777" w:rsidR="000027F2" w:rsidRPr="005333C4" w:rsidRDefault="000027F2" w:rsidP="000952F9">
      <w:pPr>
        <w:rPr>
          <w:rFonts w:asciiTheme="majorHAnsi" w:hAnsiTheme="majorHAnsi"/>
        </w:rPr>
      </w:pPr>
    </w:p>
    <w:p w14:paraId="05971844" w14:textId="0FD8BF73" w:rsidR="000027F2" w:rsidRPr="005333C4" w:rsidRDefault="000027F2" w:rsidP="000952F9">
      <w:pPr>
        <w:rPr>
          <w:rFonts w:asciiTheme="majorHAnsi" w:hAnsiTheme="majorHAnsi"/>
        </w:rPr>
      </w:pPr>
      <w:r w:rsidRPr="005333C4">
        <w:rPr>
          <w:rFonts w:asciiTheme="majorHAnsi" w:hAnsiTheme="majorHAnsi"/>
        </w:rPr>
        <w:t xml:space="preserve">If </w:t>
      </w:r>
      <w:r w:rsidRPr="005333C4">
        <w:rPr>
          <w:rFonts w:asciiTheme="majorHAnsi" w:hAnsiTheme="majorHAnsi"/>
          <w:b/>
        </w:rPr>
        <w:t>selectivity changes</w:t>
      </w:r>
      <w:r w:rsidR="00641204" w:rsidRPr="005333C4">
        <w:rPr>
          <w:rFonts w:asciiTheme="majorHAnsi" w:hAnsiTheme="majorHAnsi"/>
        </w:rPr>
        <w:t xml:space="preserve"> through time, but </w:t>
      </w:r>
      <w:r w:rsidR="000F5B9D">
        <w:rPr>
          <w:rFonts w:asciiTheme="majorHAnsi" w:hAnsiTheme="majorHAnsi"/>
        </w:rPr>
        <w:t>remains in the form of a</w:t>
      </w:r>
      <w:r w:rsidR="00641204" w:rsidRPr="005333C4">
        <w:rPr>
          <w:rFonts w:asciiTheme="majorHAnsi" w:hAnsiTheme="majorHAnsi"/>
        </w:rPr>
        <w:t xml:space="preserve"> constant selectivity (fisheries can switch selectivity types altogether) </w:t>
      </w:r>
      <w:r w:rsidRPr="005333C4">
        <w:rPr>
          <w:rFonts w:asciiTheme="majorHAnsi" w:hAnsiTheme="majorHAnsi"/>
        </w:rPr>
        <w:t xml:space="preserve">then </w:t>
      </w:r>
      <w:r w:rsidR="000F5B9D">
        <w:rPr>
          <w:rFonts w:asciiTheme="majorHAnsi" w:hAnsiTheme="majorHAnsi"/>
        </w:rPr>
        <w:t xml:space="preserve">the </w:t>
      </w:r>
      <w:r w:rsidRPr="005333C4">
        <w:rPr>
          <w:rFonts w:asciiTheme="majorHAnsi" w:hAnsiTheme="majorHAnsi"/>
        </w:rPr>
        <w:t xml:space="preserve">new selectivity is calculated as </w:t>
      </w:r>
    </w:p>
    <w:p w14:paraId="136FDEAE" w14:textId="77777777" w:rsidR="00641204" w:rsidRPr="005333C4" w:rsidRDefault="00641204" w:rsidP="000952F9">
      <w:pPr>
        <w:rPr>
          <w:rFonts w:asciiTheme="majorHAnsi" w:hAnsiTheme="majorHAnsi"/>
        </w:rPr>
      </w:pPr>
    </w:p>
    <w:p w14:paraId="2827D761" w14:textId="1C88464E" w:rsidR="000027F2" w:rsidRPr="005333C4" w:rsidRDefault="00000000" w:rsidP="000952F9">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=sel+lsm</m:t>
          </m:r>
        </m:oMath>
      </m:oMathPara>
    </w:p>
    <w:p w14:paraId="108A9510" w14:textId="77777777" w:rsidR="000027F2" w:rsidRPr="005333C4" w:rsidRDefault="000027F2" w:rsidP="000952F9">
      <w:pPr>
        <w:rPr>
          <w:rFonts w:asciiTheme="majorHAnsi" w:hAnsiTheme="majorHAnsi"/>
        </w:rPr>
      </w:pPr>
    </w:p>
    <w:p w14:paraId="32FDD9C1" w14:textId="7AE15D5F" w:rsidR="000027F2" w:rsidRDefault="000027F2" w:rsidP="000952F9">
      <w:pPr>
        <w:rPr>
          <w:rFonts w:asciiTheme="majorHAnsi" w:hAnsiTheme="majorHAnsi"/>
        </w:rPr>
      </w:pPr>
      <w:r w:rsidRPr="005333C4">
        <w:rPr>
          <w:rFonts w:asciiTheme="majorHAnsi" w:hAnsiTheme="majorHAnsi"/>
        </w:rPr>
        <w:t xml:space="preserve">where </w:t>
      </w:r>
      <w:proofErr w:type="spellStart"/>
      <w:r w:rsidRPr="00F730A1">
        <w:rPr>
          <w:rFonts w:asciiTheme="majorHAnsi" w:hAnsiTheme="majorHAnsi"/>
          <w:i/>
        </w:rPr>
        <w:t>lsm</w:t>
      </w:r>
      <w:proofErr w:type="spellEnd"/>
      <w:r w:rsidRPr="005333C4">
        <w:rPr>
          <w:rFonts w:asciiTheme="majorHAnsi" w:hAnsiTheme="majorHAnsi"/>
        </w:rPr>
        <w:t xml:space="preserve"> is the </w:t>
      </w:r>
      <w:proofErr w:type="spellStart"/>
      <w:r w:rsidRPr="005333C4">
        <w:rPr>
          <w:rFonts w:asciiTheme="majorHAnsi" w:hAnsiTheme="majorHAnsi"/>
          <w:color w:val="E36C0A" w:themeColor="accent6" w:themeShade="BF"/>
        </w:rPr>
        <w:t>SELchange_addlsm_YYY</w:t>
      </w:r>
      <w:proofErr w:type="spellEnd"/>
      <w:r w:rsidR="00641204" w:rsidRPr="005333C4">
        <w:rPr>
          <w:rFonts w:asciiTheme="majorHAnsi" w:hAnsiTheme="majorHAnsi"/>
          <w:color w:val="E36C0A" w:themeColor="accent6" w:themeShade="BF"/>
        </w:rPr>
        <w:t xml:space="preserve"> </w:t>
      </w:r>
      <w:r w:rsidR="00641204" w:rsidRPr="005333C4">
        <w:rPr>
          <w:rFonts w:asciiTheme="majorHAnsi" w:hAnsiTheme="majorHAnsi"/>
        </w:rPr>
        <w:t xml:space="preserve">parameter for fishery </w:t>
      </w:r>
      <w:r w:rsidR="000F5B9D">
        <w:rPr>
          <w:rFonts w:asciiTheme="majorHAnsi" w:hAnsiTheme="majorHAnsi"/>
        </w:rPr>
        <w:t>YYY, it represents the adjustment in the</w:t>
      </w:r>
      <w:r w:rsidR="00641204" w:rsidRPr="005333C4">
        <w:rPr>
          <w:rFonts w:asciiTheme="majorHAnsi" w:hAnsiTheme="majorHAnsi"/>
        </w:rPr>
        <w:t xml:space="preserve"> constant selectivity on species XXX, </w:t>
      </w:r>
      <w:r w:rsidR="000F5B9D">
        <w:rPr>
          <w:rFonts w:asciiTheme="majorHAnsi" w:hAnsiTheme="majorHAnsi"/>
        </w:rPr>
        <w:t>so that there is a</w:t>
      </w:r>
      <w:r w:rsidR="00641204" w:rsidRPr="005333C4">
        <w:rPr>
          <w:rFonts w:asciiTheme="majorHAnsi" w:hAnsiTheme="majorHAnsi"/>
        </w:rPr>
        <w:t xml:space="preserve"> change in the proportion </w:t>
      </w:r>
      <w:r w:rsidR="000F5B9D">
        <w:rPr>
          <w:rFonts w:asciiTheme="majorHAnsi" w:hAnsiTheme="majorHAnsi"/>
        </w:rPr>
        <w:t>the fishery</w:t>
      </w:r>
      <w:r w:rsidR="000F5B9D" w:rsidRPr="005333C4">
        <w:rPr>
          <w:rFonts w:asciiTheme="majorHAnsi" w:hAnsiTheme="majorHAnsi"/>
        </w:rPr>
        <w:t xml:space="preserve"> </w:t>
      </w:r>
      <w:r w:rsidR="00641204" w:rsidRPr="005333C4">
        <w:rPr>
          <w:rFonts w:asciiTheme="majorHAnsi" w:hAnsiTheme="majorHAnsi"/>
        </w:rPr>
        <w:t xml:space="preserve">selects. </w:t>
      </w:r>
      <w:r w:rsidR="009D045E" w:rsidRPr="005333C4">
        <w:rPr>
          <w:rFonts w:asciiTheme="majorHAnsi" w:hAnsiTheme="majorHAnsi"/>
        </w:rPr>
        <w:t xml:space="preserve">After the change in selectivity takes place, the new constant function will use the </w:t>
      </w:r>
      <w:proofErr w:type="spellStart"/>
      <w:r w:rsidR="009D045E" w:rsidRPr="005333C4">
        <w:rPr>
          <w:rFonts w:asciiTheme="majorHAnsi" w:hAnsiTheme="majorHAnsi"/>
          <w:color w:val="E36C0A" w:themeColor="accent6" w:themeShade="BF"/>
        </w:rPr>
        <w:t>sel_XXX</w:t>
      </w:r>
      <w:proofErr w:type="spellEnd"/>
      <w:r w:rsidR="009D045E" w:rsidRPr="005333C4">
        <w:rPr>
          <w:rFonts w:asciiTheme="majorHAnsi" w:hAnsiTheme="majorHAnsi"/>
          <w:color w:val="E36C0A" w:themeColor="accent6" w:themeShade="BF"/>
        </w:rPr>
        <w:t xml:space="preserve"> </w:t>
      </w:r>
      <w:r w:rsidR="009D045E" w:rsidRPr="005333C4">
        <w:rPr>
          <w:rFonts w:asciiTheme="majorHAnsi" w:hAnsiTheme="majorHAnsi"/>
        </w:rPr>
        <w:t xml:space="preserve">parameter from the </w:t>
      </w:r>
      <w:proofErr w:type="spellStart"/>
      <w:r w:rsidR="009D045E" w:rsidRPr="005333C4">
        <w:rPr>
          <w:rFonts w:asciiTheme="majorHAnsi" w:hAnsiTheme="majorHAnsi"/>
          <w:i/>
        </w:rPr>
        <w:t>harvest.prm</w:t>
      </w:r>
      <w:proofErr w:type="spellEnd"/>
      <w:r w:rsidR="009D045E" w:rsidRPr="005333C4">
        <w:rPr>
          <w:rFonts w:asciiTheme="majorHAnsi" w:hAnsiTheme="majorHAnsi"/>
        </w:rPr>
        <w:t xml:space="preserve"> file with </w:t>
      </w:r>
      <w:proofErr w:type="spellStart"/>
      <w:r w:rsidR="009D045E" w:rsidRPr="005333C4">
        <w:rPr>
          <w:rFonts w:asciiTheme="majorHAnsi" w:hAnsiTheme="majorHAnsi"/>
          <w:color w:val="E36C0A" w:themeColor="accent6" w:themeShade="BF"/>
        </w:rPr>
        <w:t>SELchange_addlsm_YYY</w:t>
      </w:r>
      <w:proofErr w:type="spellEnd"/>
      <w:r w:rsidR="009D045E" w:rsidRPr="005333C4">
        <w:rPr>
          <w:rFonts w:asciiTheme="majorHAnsi" w:hAnsiTheme="majorHAnsi"/>
        </w:rPr>
        <w:t xml:space="preserve"> </w:t>
      </w:r>
      <w:r w:rsidR="009D045E" w:rsidRPr="005333C4">
        <w:rPr>
          <w:rFonts w:asciiTheme="majorHAnsi" w:hAnsiTheme="majorHAnsi"/>
          <w:b/>
        </w:rPr>
        <w:t>added to it.</w:t>
      </w:r>
      <w:r w:rsidR="009D045E" w:rsidRPr="005333C4">
        <w:rPr>
          <w:rFonts w:asciiTheme="majorHAnsi" w:hAnsiTheme="majorHAnsi"/>
        </w:rPr>
        <w:t xml:space="preserve"> </w:t>
      </w:r>
    </w:p>
    <w:p w14:paraId="2B2C2CD2" w14:textId="77777777" w:rsidR="000F5B9D" w:rsidRDefault="000F5B9D" w:rsidP="000952F9">
      <w:pPr>
        <w:rPr>
          <w:rFonts w:asciiTheme="majorHAnsi" w:hAnsiTheme="majorHAnsi"/>
        </w:rPr>
      </w:pPr>
    </w:p>
    <w:p w14:paraId="58C035C6" w14:textId="1049B859" w:rsidR="000F5B9D" w:rsidRDefault="000F5B9D" w:rsidP="000952F9">
      <w:pPr>
        <w:rPr>
          <w:rFonts w:asciiTheme="majorHAnsi" w:hAnsiTheme="majorHAnsi"/>
        </w:rPr>
      </w:pPr>
      <w:r w:rsidRPr="005333C4">
        <w:rPr>
          <w:rFonts w:asciiTheme="majorHAnsi" w:hAnsiTheme="majorHAnsi"/>
        </w:rPr>
        <w:t xml:space="preserve">Note that the </w:t>
      </w:r>
      <w:proofErr w:type="spellStart"/>
      <w:r w:rsidRPr="00276596">
        <w:rPr>
          <w:rFonts w:asciiTheme="majorHAnsi" w:hAnsiTheme="majorHAnsi"/>
          <w:color w:val="E36C0A" w:themeColor="accent6" w:themeShade="BF"/>
        </w:rPr>
        <w:t>addlsm</w:t>
      </w:r>
      <w:proofErr w:type="spellEnd"/>
      <w:r w:rsidRPr="00276596">
        <w:rPr>
          <w:rFonts w:asciiTheme="majorHAnsi" w:hAnsiTheme="majorHAnsi"/>
          <w:color w:val="E36C0A" w:themeColor="accent6" w:themeShade="BF"/>
        </w:rPr>
        <w:t xml:space="preserve"> </w:t>
      </w:r>
      <w:r>
        <w:rPr>
          <w:rFonts w:asciiTheme="majorHAnsi" w:hAnsiTheme="majorHAnsi"/>
        </w:rPr>
        <w:t xml:space="preserve">parameter is used to represent changes in selectivity, </w:t>
      </w:r>
      <w:r w:rsidRPr="005333C4">
        <w:rPr>
          <w:rFonts w:asciiTheme="majorHAnsi" w:hAnsiTheme="majorHAnsi"/>
        </w:rPr>
        <w:t>whether the selectivity curve changes from one constant to another constant proportion, or whether it changes from, say, logistic to a constant one.</w:t>
      </w:r>
      <w:r>
        <w:rPr>
          <w:rFonts w:asciiTheme="majorHAnsi" w:hAnsiTheme="majorHAnsi"/>
        </w:rPr>
        <w:t xml:space="preserve"> </w:t>
      </w:r>
    </w:p>
    <w:p w14:paraId="7A95B4E2" w14:textId="77777777" w:rsidR="006B256C" w:rsidRPr="00276596" w:rsidRDefault="006B256C" w:rsidP="006B256C">
      <w:pPr>
        <w:rPr>
          <w:rFonts w:asciiTheme="majorHAnsi" w:hAnsiTheme="majorHAnsi"/>
          <w:b/>
          <w:i/>
        </w:rPr>
      </w:pPr>
    </w:p>
    <w:p w14:paraId="6D413B88" w14:textId="0B6CB820" w:rsidR="006B256C" w:rsidRPr="00276596" w:rsidRDefault="006B256C" w:rsidP="00EB6D21">
      <w:pPr>
        <w:pStyle w:val="Heading3"/>
        <w:rPr>
          <w:b/>
          <w:i/>
          <w:color w:val="auto"/>
          <w:sz w:val="22"/>
          <w:szCs w:val="22"/>
        </w:rPr>
      </w:pPr>
      <w:bookmarkStart w:id="45" w:name="_Toc162809070"/>
      <w:r w:rsidRPr="00276596">
        <w:rPr>
          <w:b/>
          <w:i/>
          <w:color w:val="auto"/>
          <w:sz w:val="22"/>
          <w:szCs w:val="22"/>
        </w:rPr>
        <w:t>15.</w:t>
      </w:r>
      <w:r w:rsidR="00EB6D21" w:rsidRPr="00276596">
        <w:rPr>
          <w:b/>
          <w:i/>
          <w:color w:val="auto"/>
          <w:sz w:val="22"/>
          <w:szCs w:val="22"/>
        </w:rPr>
        <w:t>8</w:t>
      </w:r>
      <w:r w:rsidRPr="00276596">
        <w:rPr>
          <w:b/>
          <w:i/>
          <w:color w:val="auto"/>
          <w:sz w:val="22"/>
          <w:szCs w:val="22"/>
        </w:rPr>
        <w:t>.</w:t>
      </w:r>
      <w:r w:rsidR="007F7EFD" w:rsidRPr="00276596">
        <w:rPr>
          <w:b/>
          <w:i/>
          <w:color w:val="auto"/>
          <w:sz w:val="22"/>
          <w:szCs w:val="22"/>
        </w:rPr>
        <w:t>3</w:t>
      </w:r>
      <w:r w:rsidRPr="00276596">
        <w:rPr>
          <w:b/>
          <w:i/>
          <w:color w:val="auto"/>
          <w:sz w:val="22"/>
          <w:szCs w:val="22"/>
        </w:rPr>
        <w:t xml:space="preserve">. Constant selectivity for juveniles and adults </w:t>
      </w:r>
      <w:r w:rsidRPr="00276596">
        <w:rPr>
          <w:b/>
          <w:color w:val="auto"/>
          <w:sz w:val="22"/>
          <w:szCs w:val="22"/>
        </w:rPr>
        <w:t>(</w:t>
      </w:r>
      <w:proofErr w:type="spellStart"/>
      <w:r w:rsidRPr="00276596">
        <w:rPr>
          <w:b/>
          <w:color w:val="auto"/>
          <w:sz w:val="22"/>
          <w:szCs w:val="22"/>
        </w:rPr>
        <w:t>selcurve</w:t>
      </w:r>
      <w:proofErr w:type="spellEnd"/>
      <w:r w:rsidRPr="00276596">
        <w:rPr>
          <w:b/>
          <w:color w:val="auto"/>
          <w:sz w:val="22"/>
          <w:szCs w:val="22"/>
        </w:rPr>
        <w:t>=1)</w:t>
      </w:r>
      <w:bookmarkEnd w:id="45"/>
    </w:p>
    <w:p w14:paraId="32C7EE7D" w14:textId="77777777" w:rsidR="00276596" w:rsidRDefault="00276596" w:rsidP="000952F9">
      <w:pPr>
        <w:rPr>
          <w:rFonts w:asciiTheme="majorHAnsi" w:hAnsiTheme="majorHAnsi"/>
        </w:rPr>
      </w:pPr>
    </w:p>
    <w:p w14:paraId="7A08889A" w14:textId="5C8C4031" w:rsidR="006B256C" w:rsidRPr="005333C4" w:rsidRDefault="006B256C" w:rsidP="000952F9">
      <w:pPr>
        <w:rPr>
          <w:rFonts w:asciiTheme="majorHAnsi" w:hAnsiTheme="majorHAnsi"/>
        </w:rPr>
      </w:pPr>
      <w:r w:rsidRPr="005333C4">
        <w:rPr>
          <w:rFonts w:asciiTheme="majorHAnsi" w:hAnsiTheme="majorHAnsi"/>
        </w:rPr>
        <w:lastRenderedPageBreak/>
        <w:t xml:space="preserve">This option is similar to the </w:t>
      </w:r>
      <w:proofErr w:type="spellStart"/>
      <w:r w:rsidRPr="005333C4">
        <w:rPr>
          <w:rFonts w:asciiTheme="majorHAnsi" w:hAnsiTheme="majorHAnsi"/>
          <w:color w:val="E36C0A" w:themeColor="accent6" w:themeShade="BF"/>
        </w:rPr>
        <w:t>selcurve</w:t>
      </w:r>
      <w:proofErr w:type="spellEnd"/>
      <w:r w:rsidRPr="005333C4">
        <w:rPr>
          <w:rFonts w:asciiTheme="majorHAnsi" w:hAnsiTheme="majorHAnsi"/>
        </w:rPr>
        <w:t xml:space="preserve">=0 </w:t>
      </w:r>
      <w:proofErr w:type="gramStart"/>
      <w:r w:rsidRPr="005333C4">
        <w:rPr>
          <w:rFonts w:asciiTheme="majorHAnsi" w:hAnsiTheme="majorHAnsi"/>
        </w:rPr>
        <w:t>option, but</w:t>
      </w:r>
      <w:proofErr w:type="gramEnd"/>
      <w:r w:rsidRPr="005333C4">
        <w:rPr>
          <w:rFonts w:asciiTheme="majorHAnsi" w:hAnsiTheme="majorHAnsi"/>
        </w:rPr>
        <w:t xml:space="preserve"> allows different </w:t>
      </w:r>
      <w:r w:rsidR="00F730A1" w:rsidRPr="005333C4">
        <w:rPr>
          <w:rFonts w:asciiTheme="majorHAnsi" w:hAnsiTheme="majorHAnsi"/>
        </w:rPr>
        <w:t>selectivity</w:t>
      </w:r>
      <w:r w:rsidRPr="005333C4">
        <w:rPr>
          <w:rFonts w:asciiTheme="majorHAnsi" w:hAnsiTheme="majorHAnsi"/>
        </w:rPr>
        <w:t xml:space="preserve"> for juveniles (</w:t>
      </w:r>
      <w:proofErr w:type="spellStart"/>
      <w:r w:rsidRPr="005333C4">
        <w:rPr>
          <w:rFonts w:asciiTheme="majorHAnsi" w:hAnsiTheme="majorHAnsi"/>
          <w:color w:val="E36C0A" w:themeColor="accent6" w:themeShade="BF"/>
        </w:rPr>
        <w:t>sel_XXXjuv</w:t>
      </w:r>
      <w:proofErr w:type="spellEnd"/>
      <w:r w:rsidRPr="005333C4">
        <w:rPr>
          <w:rFonts w:asciiTheme="majorHAnsi" w:hAnsiTheme="majorHAnsi"/>
        </w:rPr>
        <w:t>) and adults (</w:t>
      </w:r>
      <w:proofErr w:type="spellStart"/>
      <w:r w:rsidRPr="005333C4">
        <w:rPr>
          <w:rFonts w:asciiTheme="majorHAnsi" w:hAnsiTheme="majorHAnsi"/>
          <w:color w:val="E36C0A" w:themeColor="accent6" w:themeShade="BF"/>
        </w:rPr>
        <w:t>sel_XXXad</w:t>
      </w:r>
      <w:proofErr w:type="spellEnd"/>
      <w:r w:rsidRPr="005333C4">
        <w:rPr>
          <w:rFonts w:asciiTheme="majorHAnsi" w:hAnsiTheme="majorHAnsi"/>
        </w:rPr>
        <w:t xml:space="preserve">). The first age group that is considered adult is determined by the </w:t>
      </w:r>
      <w:proofErr w:type="spellStart"/>
      <w:r w:rsidRPr="005333C4">
        <w:rPr>
          <w:rFonts w:asciiTheme="majorHAnsi" w:hAnsiTheme="majorHAnsi"/>
          <w:color w:val="E36C0A" w:themeColor="accent6" w:themeShade="BF"/>
        </w:rPr>
        <w:t>XXX_age_mat</w:t>
      </w:r>
      <w:proofErr w:type="spellEnd"/>
      <w:r w:rsidRPr="005333C4">
        <w:rPr>
          <w:rFonts w:asciiTheme="majorHAnsi" w:hAnsiTheme="majorHAnsi"/>
          <w:color w:val="E36C0A" w:themeColor="accent6" w:themeShade="BF"/>
        </w:rPr>
        <w:t xml:space="preserve"> </w:t>
      </w:r>
      <w:r w:rsidRPr="005333C4">
        <w:rPr>
          <w:rFonts w:asciiTheme="majorHAnsi" w:hAnsiTheme="majorHAnsi"/>
        </w:rPr>
        <w:t xml:space="preserve">parameter in the </w:t>
      </w:r>
      <w:proofErr w:type="spellStart"/>
      <w:r w:rsidRPr="005333C4">
        <w:rPr>
          <w:rFonts w:asciiTheme="majorHAnsi" w:hAnsiTheme="majorHAnsi"/>
          <w:i/>
        </w:rPr>
        <w:t>biology.prm</w:t>
      </w:r>
      <w:proofErr w:type="spellEnd"/>
      <w:r w:rsidRPr="005333C4">
        <w:rPr>
          <w:rFonts w:asciiTheme="majorHAnsi" w:hAnsiTheme="majorHAnsi"/>
        </w:rPr>
        <w:t xml:space="preserve"> file. </w:t>
      </w:r>
      <w:r w:rsidRPr="005333C4">
        <w:rPr>
          <w:rFonts w:asciiTheme="majorHAnsi" w:hAnsiTheme="majorHAnsi"/>
          <w:b/>
        </w:rPr>
        <w:t>Remember that Atlantis counts from zero</w:t>
      </w:r>
      <w:r w:rsidRPr="005333C4">
        <w:rPr>
          <w:rFonts w:asciiTheme="majorHAnsi" w:hAnsiTheme="majorHAnsi"/>
        </w:rPr>
        <w:t xml:space="preserve">, so </w:t>
      </w:r>
      <w:proofErr w:type="spellStart"/>
      <w:r w:rsidRPr="005333C4">
        <w:rPr>
          <w:rFonts w:asciiTheme="majorHAnsi" w:hAnsiTheme="majorHAnsi"/>
          <w:color w:val="E36C0A" w:themeColor="accent6" w:themeShade="BF"/>
        </w:rPr>
        <w:t>XXX_age_mat</w:t>
      </w:r>
      <w:proofErr w:type="spellEnd"/>
      <w:r w:rsidRPr="005333C4">
        <w:rPr>
          <w:rFonts w:asciiTheme="majorHAnsi" w:hAnsiTheme="majorHAnsi"/>
        </w:rPr>
        <w:t xml:space="preserve">=4 means that the adult stage starts from the fifth age group. </w:t>
      </w:r>
    </w:p>
    <w:p w14:paraId="2305742D" w14:textId="77777777" w:rsidR="00542B41" w:rsidRPr="005333C4" w:rsidRDefault="00542B41" w:rsidP="000952F9">
      <w:pPr>
        <w:rPr>
          <w:rFonts w:asciiTheme="majorHAnsi" w:hAnsiTheme="majorHAnsi"/>
        </w:rPr>
      </w:pPr>
    </w:p>
    <w:p w14:paraId="0D3DDF1A" w14:textId="526274D5" w:rsidR="00542B41" w:rsidRPr="005333C4" w:rsidRDefault="00542B41" w:rsidP="000952F9">
      <w:pPr>
        <w:rPr>
          <w:rFonts w:asciiTheme="majorHAnsi" w:hAnsiTheme="majorHAnsi"/>
        </w:rPr>
      </w:pPr>
      <w:proofErr w:type="gramStart"/>
      <w:r w:rsidRPr="005333C4">
        <w:rPr>
          <w:rFonts w:asciiTheme="majorHAnsi" w:hAnsiTheme="majorHAnsi"/>
        </w:rPr>
        <w:t>Similar to</w:t>
      </w:r>
      <w:proofErr w:type="gramEnd"/>
      <w:r w:rsidRPr="005333C4">
        <w:rPr>
          <w:rFonts w:asciiTheme="majorHAnsi" w:hAnsiTheme="majorHAnsi"/>
        </w:rPr>
        <w:t xml:space="preserve"> the option above, if </w:t>
      </w:r>
      <w:r w:rsidR="000F5B9D">
        <w:rPr>
          <w:rFonts w:asciiTheme="majorHAnsi" w:hAnsiTheme="majorHAnsi"/>
        </w:rPr>
        <w:t xml:space="preserve">there is a </w:t>
      </w:r>
      <w:r w:rsidRPr="005333C4">
        <w:rPr>
          <w:rFonts w:asciiTheme="majorHAnsi" w:hAnsiTheme="majorHAnsi"/>
        </w:rPr>
        <w:t>selectivity change</w:t>
      </w:r>
      <w:r w:rsidR="000F5B9D">
        <w:rPr>
          <w:rFonts w:asciiTheme="majorHAnsi" w:hAnsiTheme="majorHAnsi"/>
        </w:rPr>
        <w:t>,</w:t>
      </w:r>
      <w:r w:rsidRPr="005333C4">
        <w:rPr>
          <w:rFonts w:asciiTheme="majorHAnsi" w:hAnsiTheme="majorHAnsi"/>
        </w:rPr>
        <w:t xml:space="preserve"> the new selected proportion for juveniles and adults will be calculated as </w:t>
      </w:r>
    </w:p>
    <w:p w14:paraId="39BDB9C9" w14:textId="77777777" w:rsidR="00523409" w:rsidRPr="005333C4" w:rsidRDefault="00523409" w:rsidP="000952F9">
      <w:pPr>
        <w:rPr>
          <w:rFonts w:asciiTheme="majorHAnsi" w:hAnsiTheme="majorHAnsi"/>
        </w:rPr>
      </w:pPr>
    </w:p>
    <w:p w14:paraId="274F4420" w14:textId="77777777" w:rsidR="00523409" w:rsidRPr="005333C4" w:rsidRDefault="00542B41" w:rsidP="000952F9">
      <w:pPr>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sel_XXXjuv</w:t>
      </w:r>
      <w:proofErr w:type="spellEnd"/>
      <w:r w:rsidRPr="005333C4">
        <w:rPr>
          <w:rFonts w:asciiTheme="majorHAnsi" w:hAnsiTheme="majorHAnsi"/>
          <w:color w:val="E36C0A" w:themeColor="accent6" w:themeShade="BF"/>
        </w:rPr>
        <w:t xml:space="preserve"> </w:t>
      </w:r>
      <w:r w:rsidRPr="005333C4">
        <w:rPr>
          <w:rFonts w:asciiTheme="majorHAnsi" w:hAnsiTheme="majorHAnsi"/>
        </w:rPr>
        <w:t xml:space="preserve">+ </w:t>
      </w:r>
      <w:proofErr w:type="spellStart"/>
      <w:r w:rsidRPr="005333C4">
        <w:rPr>
          <w:rFonts w:asciiTheme="majorHAnsi" w:hAnsiTheme="majorHAnsi"/>
          <w:color w:val="E36C0A" w:themeColor="accent6" w:themeShade="BF"/>
        </w:rPr>
        <w:t>SELchange_addlsm_YYY</w:t>
      </w:r>
      <w:proofErr w:type="spellEnd"/>
      <w:r w:rsidRPr="005333C4">
        <w:rPr>
          <w:rFonts w:asciiTheme="majorHAnsi" w:hAnsiTheme="majorHAnsi"/>
          <w:color w:val="E36C0A" w:themeColor="accent6" w:themeShade="BF"/>
        </w:rPr>
        <w:t xml:space="preserve"> </w:t>
      </w:r>
    </w:p>
    <w:p w14:paraId="5CCA69B6" w14:textId="26F54310" w:rsidR="00542B41" w:rsidRPr="005333C4" w:rsidRDefault="00542B41" w:rsidP="000952F9">
      <w:pPr>
        <w:rPr>
          <w:rFonts w:asciiTheme="majorHAnsi" w:hAnsiTheme="majorHAnsi"/>
        </w:rPr>
      </w:pPr>
      <w:r w:rsidRPr="005333C4">
        <w:rPr>
          <w:rFonts w:asciiTheme="majorHAnsi" w:hAnsiTheme="majorHAnsi"/>
        </w:rPr>
        <w:t xml:space="preserve">and  </w:t>
      </w:r>
    </w:p>
    <w:p w14:paraId="2346A1F7" w14:textId="5C4663AD" w:rsidR="00542B41" w:rsidRPr="005333C4" w:rsidRDefault="00542B41" w:rsidP="000952F9">
      <w:pPr>
        <w:rPr>
          <w:rFonts w:asciiTheme="majorHAnsi" w:hAnsiTheme="majorHAnsi"/>
        </w:rPr>
      </w:pPr>
      <w:proofErr w:type="spellStart"/>
      <w:r w:rsidRPr="005333C4">
        <w:rPr>
          <w:rFonts w:asciiTheme="majorHAnsi" w:hAnsiTheme="majorHAnsi"/>
          <w:color w:val="E36C0A" w:themeColor="accent6" w:themeShade="BF"/>
        </w:rPr>
        <w:t>sel_XXXad</w:t>
      </w:r>
      <w:proofErr w:type="spellEnd"/>
      <w:r w:rsidRPr="005333C4">
        <w:rPr>
          <w:rFonts w:asciiTheme="majorHAnsi" w:hAnsiTheme="majorHAnsi"/>
          <w:color w:val="E36C0A" w:themeColor="accent6" w:themeShade="BF"/>
        </w:rPr>
        <w:t xml:space="preserve"> </w:t>
      </w:r>
      <w:r w:rsidRPr="005333C4">
        <w:rPr>
          <w:rFonts w:asciiTheme="majorHAnsi" w:hAnsiTheme="majorHAnsi"/>
        </w:rPr>
        <w:t xml:space="preserve">+ </w:t>
      </w:r>
      <w:proofErr w:type="spellStart"/>
      <w:r w:rsidRPr="005333C4">
        <w:rPr>
          <w:rFonts w:asciiTheme="majorHAnsi" w:hAnsiTheme="majorHAnsi"/>
          <w:color w:val="E36C0A" w:themeColor="accent6" w:themeShade="BF"/>
        </w:rPr>
        <w:t>SELchange_addlsm_YYY</w:t>
      </w:r>
      <w:proofErr w:type="spellEnd"/>
    </w:p>
    <w:p w14:paraId="2BD5878B" w14:textId="77777777" w:rsidR="00523409" w:rsidRPr="005333C4" w:rsidRDefault="00523409" w:rsidP="000952F9">
      <w:pPr>
        <w:rPr>
          <w:rFonts w:asciiTheme="majorHAnsi" w:hAnsiTheme="majorHAnsi"/>
        </w:rPr>
      </w:pPr>
    </w:p>
    <w:p w14:paraId="2ECBBA56" w14:textId="77777777" w:rsidR="001A2327" w:rsidRPr="005333C4" w:rsidRDefault="001A2327" w:rsidP="000952F9">
      <w:pPr>
        <w:rPr>
          <w:rFonts w:asciiTheme="majorHAnsi" w:hAnsiTheme="majorHAnsi"/>
        </w:rPr>
      </w:pPr>
    </w:p>
    <w:p w14:paraId="58B83588" w14:textId="0C130249" w:rsidR="001A2327" w:rsidRPr="00276596" w:rsidRDefault="00C862A9" w:rsidP="00EB6D21">
      <w:pPr>
        <w:pStyle w:val="Heading3"/>
        <w:rPr>
          <w:color w:val="auto"/>
          <w:sz w:val="22"/>
          <w:szCs w:val="22"/>
        </w:rPr>
      </w:pPr>
      <w:bookmarkStart w:id="46" w:name="_Toc162809071"/>
      <w:r w:rsidRPr="00276596">
        <w:rPr>
          <w:b/>
          <w:i/>
          <w:color w:val="auto"/>
          <w:sz w:val="22"/>
          <w:szCs w:val="22"/>
        </w:rPr>
        <w:t>15.</w:t>
      </w:r>
      <w:r w:rsidR="00EB6D21" w:rsidRPr="00276596">
        <w:rPr>
          <w:b/>
          <w:i/>
          <w:color w:val="auto"/>
          <w:sz w:val="22"/>
          <w:szCs w:val="22"/>
        </w:rPr>
        <w:t>8</w:t>
      </w:r>
      <w:r w:rsidRPr="00276596">
        <w:rPr>
          <w:b/>
          <w:i/>
          <w:color w:val="auto"/>
          <w:sz w:val="22"/>
          <w:szCs w:val="22"/>
        </w:rPr>
        <w:t>.</w:t>
      </w:r>
      <w:r w:rsidR="007F7EFD" w:rsidRPr="00276596">
        <w:rPr>
          <w:b/>
          <w:i/>
          <w:color w:val="auto"/>
          <w:sz w:val="22"/>
          <w:szCs w:val="22"/>
        </w:rPr>
        <w:t>4</w:t>
      </w:r>
      <w:r w:rsidRPr="00276596">
        <w:rPr>
          <w:b/>
          <w:i/>
          <w:color w:val="auto"/>
          <w:sz w:val="22"/>
          <w:szCs w:val="22"/>
        </w:rPr>
        <w:t xml:space="preserve">. </w:t>
      </w:r>
      <w:r w:rsidR="007F7EFD" w:rsidRPr="00276596">
        <w:rPr>
          <w:b/>
          <w:i/>
          <w:color w:val="auto"/>
          <w:sz w:val="22"/>
          <w:szCs w:val="22"/>
        </w:rPr>
        <w:t>C</w:t>
      </w:r>
      <w:r w:rsidRPr="00276596">
        <w:rPr>
          <w:b/>
          <w:i/>
          <w:color w:val="auto"/>
          <w:sz w:val="22"/>
          <w:szCs w:val="22"/>
        </w:rPr>
        <w:t>alculation of lengt</w:t>
      </w:r>
      <w:r w:rsidR="007F7EFD" w:rsidRPr="00276596">
        <w:rPr>
          <w:b/>
          <w:i/>
          <w:color w:val="auto"/>
          <w:sz w:val="22"/>
          <w:szCs w:val="22"/>
        </w:rPr>
        <w:t>h for length-based selectivity</w:t>
      </w:r>
      <w:bookmarkEnd w:id="46"/>
    </w:p>
    <w:p w14:paraId="52112B0B" w14:textId="77777777" w:rsidR="00EB72C6" w:rsidRPr="005333C4" w:rsidRDefault="00EB72C6" w:rsidP="00EB72C6">
      <w:pPr>
        <w:rPr>
          <w:rFonts w:asciiTheme="majorHAnsi" w:hAnsiTheme="majorHAnsi"/>
          <w:b/>
        </w:rPr>
      </w:pPr>
    </w:p>
    <w:p w14:paraId="6EF9749A" w14:textId="408492C0" w:rsidR="00523409" w:rsidRPr="005333C4" w:rsidRDefault="00C862A9" w:rsidP="003C0879">
      <w:pPr>
        <w:rPr>
          <w:rFonts w:asciiTheme="majorHAnsi" w:hAnsiTheme="majorHAnsi"/>
        </w:rPr>
      </w:pPr>
      <w:r w:rsidRPr="005333C4">
        <w:rPr>
          <w:rFonts w:asciiTheme="majorHAnsi" w:hAnsiTheme="majorHAnsi"/>
        </w:rPr>
        <w:t xml:space="preserve">The remaining gear selectivity options use length of an average individual to calculate gear selectivity. Since length is dynamic and will change in response to feeding condition, the </w:t>
      </w:r>
      <w:r w:rsidR="00D45C2E">
        <w:rPr>
          <w:rFonts w:asciiTheme="majorHAnsi" w:hAnsiTheme="majorHAnsi"/>
        </w:rPr>
        <w:t xml:space="preserve">realised </w:t>
      </w:r>
      <w:r w:rsidRPr="005333C4">
        <w:rPr>
          <w:rFonts w:asciiTheme="majorHAnsi" w:hAnsiTheme="majorHAnsi"/>
        </w:rPr>
        <w:t xml:space="preserve">gear selectivity will also be dynamic through time. </w:t>
      </w:r>
      <w:r w:rsidR="003C0879">
        <w:rPr>
          <w:rFonts w:asciiTheme="majorHAnsi" w:hAnsiTheme="majorHAnsi"/>
        </w:rPr>
        <w:t xml:space="preserve">See NOTE! in chapter 10.2.5 on how length of different functional groups is calculated.  </w:t>
      </w:r>
    </w:p>
    <w:p w14:paraId="5EA058B6" w14:textId="77777777" w:rsidR="00C862A9" w:rsidRPr="005333C4" w:rsidRDefault="00C862A9" w:rsidP="00EB72C6">
      <w:pPr>
        <w:rPr>
          <w:rFonts w:asciiTheme="majorHAnsi" w:hAnsiTheme="majorHAnsi"/>
        </w:rPr>
      </w:pPr>
    </w:p>
    <w:p w14:paraId="48781841" w14:textId="78C615C2" w:rsidR="00C862A9" w:rsidRPr="00276596" w:rsidRDefault="00C862A9" w:rsidP="00EB6D21">
      <w:pPr>
        <w:pStyle w:val="Heading3"/>
        <w:rPr>
          <w:color w:val="auto"/>
          <w:sz w:val="22"/>
          <w:szCs w:val="22"/>
        </w:rPr>
      </w:pPr>
      <w:bookmarkStart w:id="47" w:name="_Toc162809072"/>
      <w:r w:rsidRPr="00276596">
        <w:rPr>
          <w:b/>
          <w:i/>
          <w:color w:val="auto"/>
          <w:sz w:val="22"/>
          <w:szCs w:val="22"/>
        </w:rPr>
        <w:t>15.</w:t>
      </w:r>
      <w:r w:rsidR="00EB6D21" w:rsidRPr="00276596">
        <w:rPr>
          <w:b/>
          <w:i/>
          <w:color w:val="auto"/>
          <w:sz w:val="22"/>
          <w:szCs w:val="22"/>
        </w:rPr>
        <w:t>8</w:t>
      </w:r>
      <w:r w:rsidRPr="00276596">
        <w:rPr>
          <w:b/>
          <w:i/>
          <w:color w:val="auto"/>
          <w:sz w:val="22"/>
          <w:szCs w:val="22"/>
        </w:rPr>
        <w:t>.</w:t>
      </w:r>
      <w:r w:rsidR="007F7EFD" w:rsidRPr="00276596">
        <w:rPr>
          <w:b/>
          <w:i/>
          <w:color w:val="auto"/>
          <w:sz w:val="22"/>
          <w:szCs w:val="22"/>
        </w:rPr>
        <w:t>5</w:t>
      </w:r>
      <w:r w:rsidRPr="00276596">
        <w:rPr>
          <w:b/>
          <w:i/>
          <w:color w:val="auto"/>
          <w:sz w:val="22"/>
          <w:szCs w:val="22"/>
        </w:rPr>
        <w:t xml:space="preserve">. Logistic length-based selectivity curve </w:t>
      </w:r>
      <w:r w:rsidRPr="00276596">
        <w:rPr>
          <w:b/>
          <w:color w:val="auto"/>
          <w:sz w:val="22"/>
          <w:szCs w:val="22"/>
        </w:rPr>
        <w:t>(</w:t>
      </w:r>
      <w:proofErr w:type="spellStart"/>
      <w:r w:rsidRPr="00276596">
        <w:rPr>
          <w:b/>
          <w:color w:val="auto"/>
          <w:sz w:val="22"/>
          <w:szCs w:val="22"/>
        </w:rPr>
        <w:t>selcurve</w:t>
      </w:r>
      <w:proofErr w:type="spellEnd"/>
      <w:r w:rsidRPr="00276596">
        <w:rPr>
          <w:b/>
          <w:color w:val="auto"/>
          <w:sz w:val="22"/>
          <w:szCs w:val="22"/>
        </w:rPr>
        <w:t>=2)</w:t>
      </w:r>
      <w:bookmarkEnd w:id="47"/>
    </w:p>
    <w:p w14:paraId="43ACEAFD" w14:textId="77777777" w:rsidR="00BE7436" w:rsidRPr="005333C4" w:rsidRDefault="00BE7436" w:rsidP="00C862A9">
      <w:pPr>
        <w:rPr>
          <w:rFonts w:asciiTheme="majorHAnsi" w:hAnsiTheme="majorHAnsi"/>
        </w:rPr>
      </w:pPr>
    </w:p>
    <w:p w14:paraId="4D2C6939" w14:textId="77D27B96" w:rsidR="00C862A9" w:rsidRPr="005333C4" w:rsidRDefault="00C862A9" w:rsidP="00C862A9">
      <w:pPr>
        <w:rPr>
          <w:rFonts w:asciiTheme="majorHAnsi" w:hAnsiTheme="majorHAnsi"/>
        </w:rPr>
      </w:pPr>
      <w:r w:rsidRPr="005333C4">
        <w:rPr>
          <w:rFonts w:asciiTheme="majorHAnsi" w:hAnsiTheme="majorHAnsi"/>
        </w:rPr>
        <w:t xml:space="preserve">The logistic selectivity curve is one of the </w:t>
      </w:r>
      <w:proofErr w:type="gramStart"/>
      <w:r w:rsidRPr="005333C4">
        <w:rPr>
          <w:rFonts w:asciiTheme="majorHAnsi" w:hAnsiTheme="majorHAnsi"/>
        </w:rPr>
        <w:t>most commonly applied</w:t>
      </w:r>
      <w:proofErr w:type="gramEnd"/>
      <w:r w:rsidRPr="005333C4">
        <w:rPr>
          <w:rFonts w:asciiTheme="majorHAnsi" w:hAnsiTheme="majorHAnsi"/>
        </w:rPr>
        <w:t xml:space="preserve"> length-based selectivity options in fisheries</w:t>
      </w:r>
      <w:r w:rsidR="001A59E1">
        <w:rPr>
          <w:rFonts w:asciiTheme="majorHAnsi" w:hAnsiTheme="majorHAnsi"/>
        </w:rPr>
        <w:t xml:space="preserve"> (most often used for trawl nets or other gear where the likelihood of capture grows to plateau with larger sizes)</w:t>
      </w:r>
      <w:r w:rsidRPr="005333C4">
        <w:rPr>
          <w:rFonts w:asciiTheme="majorHAnsi" w:hAnsiTheme="majorHAnsi"/>
        </w:rPr>
        <w:t xml:space="preserve">. </w:t>
      </w:r>
    </w:p>
    <w:p w14:paraId="7A25AE84" w14:textId="77777777" w:rsidR="00523409" w:rsidRPr="005333C4" w:rsidRDefault="00523409" w:rsidP="00EB72C6">
      <w:pPr>
        <w:rPr>
          <w:rFonts w:asciiTheme="majorHAnsi" w:hAnsiTheme="majorHAnsi"/>
        </w:rPr>
      </w:pPr>
    </w:p>
    <w:p w14:paraId="222AEB57" w14:textId="2B9010A3" w:rsidR="00065872" w:rsidRPr="005333C4" w:rsidRDefault="00065872" w:rsidP="00EB72C6">
      <w:pPr>
        <w:rPr>
          <w:rFonts w:asciiTheme="majorHAnsi" w:hAnsiTheme="majorHAnsi"/>
        </w:rPr>
      </w:pPr>
      <w:r w:rsidRPr="005333C4">
        <w:rPr>
          <w:rFonts w:asciiTheme="majorHAnsi" w:hAnsiTheme="majorHAnsi"/>
        </w:rPr>
        <w:t>It is defined by two parameters – the length at 50% selectivity</w:t>
      </w:r>
      <w:r w:rsidR="001A59E1">
        <w:rPr>
          <w:rFonts w:asciiTheme="majorHAnsi" w:hAnsiTheme="majorHAnsi"/>
        </w:rPr>
        <w:t>,</w:t>
      </w:r>
      <w:r w:rsidRPr="005333C4">
        <w:rPr>
          <w:rFonts w:asciiTheme="majorHAnsi" w:hAnsiTheme="majorHAnsi"/>
        </w:rPr>
        <w:t xml:space="preserve"> also defined as the inflection point </w:t>
      </w:r>
      <w:proofErr w:type="spellStart"/>
      <w:r w:rsidR="00523409" w:rsidRPr="005333C4">
        <w:rPr>
          <w:rFonts w:asciiTheme="majorHAnsi" w:hAnsiTheme="majorHAnsi"/>
          <w:i/>
        </w:rPr>
        <w:t>lsm</w:t>
      </w:r>
      <w:proofErr w:type="spellEnd"/>
      <w:r w:rsidR="00523409" w:rsidRPr="005333C4">
        <w:rPr>
          <w:rFonts w:asciiTheme="majorHAnsi" w:hAnsiTheme="majorHAnsi"/>
          <w:i/>
        </w:rPr>
        <w:t xml:space="preserve"> </w:t>
      </w:r>
      <w:r w:rsidRPr="005333C4">
        <w:rPr>
          <w:rFonts w:asciiTheme="majorHAnsi" w:hAnsiTheme="majorHAnsi"/>
        </w:rPr>
        <w:t>(</w:t>
      </w:r>
      <w:proofErr w:type="spellStart"/>
      <w:r w:rsidRPr="005333C4">
        <w:rPr>
          <w:rFonts w:asciiTheme="majorHAnsi" w:hAnsiTheme="majorHAnsi"/>
          <w:color w:val="E36C0A" w:themeColor="accent6" w:themeShade="BF"/>
        </w:rPr>
        <w:t>YYYsel_lsm</w:t>
      </w:r>
      <w:proofErr w:type="spellEnd"/>
      <w:r w:rsidRPr="005333C4">
        <w:rPr>
          <w:rFonts w:asciiTheme="majorHAnsi" w:hAnsiTheme="majorHAnsi"/>
        </w:rPr>
        <w:t xml:space="preserve">, given in cm) and the spread or steepness of the selectivity curve </w:t>
      </w:r>
      <w:proofErr w:type="spellStart"/>
      <w:r w:rsidR="00523409" w:rsidRPr="005333C4">
        <w:rPr>
          <w:rFonts w:asciiTheme="majorHAnsi" w:hAnsiTheme="majorHAnsi"/>
          <w:i/>
        </w:rPr>
        <w:t>selb</w:t>
      </w:r>
      <w:proofErr w:type="spellEnd"/>
      <w:r w:rsidR="00523409" w:rsidRPr="005333C4">
        <w:rPr>
          <w:rFonts w:asciiTheme="majorHAnsi" w:hAnsiTheme="majorHAnsi"/>
          <w:i/>
        </w:rPr>
        <w:t xml:space="preserve"> </w:t>
      </w:r>
      <w:r w:rsidRPr="005333C4">
        <w:rPr>
          <w:rFonts w:asciiTheme="majorHAnsi" w:hAnsiTheme="majorHAnsi"/>
        </w:rPr>
        <w:t>(</w:t>
      </w:r>
      <w:proofErr w:type="spellStart"/>
      <w:r w:rsidRPr="005333C4">
        <w:rPr>
          <w:rFonts w:asciiTheme="majorHAnsi" w:hAnsiTheme="majorHAnsi"/>
          <w:color w:val="E36C0A" w:themeColor="accent6" w:themeShade="BF"/>
        </w:rPr>
        <w:t>YYYsel_b</w:t>
      </w:r>
      <w:proofErr w:type="spellEnd"/>
      <w:r w:rsidRPr="005333C4">
        <w:rPr>
          <w:rFonts w:asciiTheme="majorHAnsi" w:hAnsiTheme="majorHAnsi"/>
        </w:rPr>
        <w:t xml:space="preserve">). </w:t>
      </w:r>
      <w:r w:rsidR="002273F4">
        <w:rPr>
          <w:rFonts w:asciiTheme="majorHAnsi" w:hAnsiTheme="majorHAnsi"/>
        </w:rPr>
        <w:t xml:space="preserve">See Fig. </w:t>
      </w:r>
      <w:r w:rsidR="00347D3F">
        <w:rPr>
          <w:rFonts w:asciiTheme="majorHAnsi" w:hAnsiTheme="majorHAnsi"/>
        </w:rPr>
        <w:t>4</w:t>
      </w:r>
      <w:r w:rsidR="00AE6CCB" w:rsidRPr="005333C4">
        <w:rPr>
          <w:rFonts w:asciiTheme="majorHAnsi" w:hAnsiTheme="majorHAnsi"/>
        </w:rPr>
        <w:t xml:space="preserve"> for</w:t>
      </w:r>
      <w:r w:rsidR="00F730A1">
        <w:rPr>
          <w:rFonts w:asciiTheme="majorHAnsi" w:hAnsiTheme="majorHAnsi"/>
        </w:rPr>
        <w:t xml:space="preserve"> how the parameter </w:t>
      </w:r>
      <w:proofErr w:type="spellStart"/>
      <w:r w:rsidR="00F730A1" w:rsidRPr="00F730A1">
        <w:rPr>
          <w:rFonts w:asciiTheme="majorHAnsi" w:hAnsiTheme="majorHAnsi"/>
          <w:i/>
        </w:rPr>
        <w:t>sel</w:t>
      </w:r>
      <w:r w:rsidR="00AE6CCB" w:rsidRPr="00F730A1">
        <w:rPr>
          <w:rFonts w:asciiTheme="majorHAnsi" w:hAnsiTheme="majorHAnsi"/>
          <w:i/>
        </w:rPr>
        <w:t>b</w:t>
      </w:r>
      <w:proofErr w:type="spellEnd"/>
      <w:r w:rsidR="00AE6CCB" w:rsidRPr="005333C4">
        <w:rPr>
          <w:rFonts w:asciiTheme="majorHAnsi" w:hAnsiTheme="majorHAnsi"/>
        </w:rPr>
        <w:t xml:space="preserve"> affects the shape of the selectivity curve. </w:t>
      </w:r>
      <w:r w:rsidR="00523409" w:rsidRPr="005333C4">
        <w:rPr>
          <w:rFonts w:asciiTheme="majorHAnsi" w:hAnsiTheme="majorHAnsi"/>
        </w:rPr>
        <w:t xml:space="preserve">The selectivity of age group </w:t>
      </w:r>
      <w:proofErr w:type="spellStart"/>
      <w:r w:rsidR="00523409" w:rsidRPr="005333C4">
        <w:rPr>
          <w:rFonts w:asciiTheme="majorHAnsi" w:hAnsiTheme="majorHAnsi"/>
          <w:i/>
        </w:rPr>
        <w:t>i</w:t>
      </w:r>
      <w:proofErr w:type="spellEnd"/>
      <w:r w:rsidR="00523409" w:rsidRPr="005333C4">
        <w:rPr>
          <w:rFonts w:asciiTheme="majorHAnsi" w:hAnsiTheme="majorHAnsi"/>
        </w:rPr>
        <w:t xml:space="preserve"> is calculated as </w:t>
      </w:r>
    </w:p>
    <w:p w14:paraId="1DDE57BB" w14:textId="77777777" w:rsidR="00523409" w:rsidRPr="005333C4" w:rsidRDefault="00523409" w:rsidP="00EB72C6">
      <w:pPr>
        <w:rPr>
          <w:rFonts w:asciiTheme="majorHAnsi" w:hAnsiTheme="majorHAnsi"/>
        </w:rPr>
      </w:pPr>
    </w:p>
    <w:p w14:paraId="7F3E05F2" w14:textId="0041952F" w:rsidR="00AE6CCB" w:rsidRPr="005333C4" w:rsidRDefault="00000000" w:rsidP="00EB72C6">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(-selb∙(</m:t>
              </m:r>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m:t>
              </m:r>
            </m:den>
          </m:f>
        </m:oMath>
      </m:oMathPara>
    </w:p>
    <w:p w14:paraId="388FCC1A" w14:textId="77777777" w:rsidR="00523409" w:rsidRPr="005333C4" w:rsidRDefault="00523409" w:rsidP="00EB72C6">
      <w:pPr>
        <w:rPr>
          <w:rFonts w:asciiTheme="majorHAnsi" w:hAnsiTheme="majorHAnsi"/>
        </w:rPr>
      </w:pPr>
    </w:p>
    <w:p w14:paraId="6F04EE62" w14:textId="77777777" w:rsidR="00523409" w:rsidRPr="005333C4" w:rsidRDefault="00523409" w:rsidP="00523409">
      <w:pPr>
        <w:autoSpaceDE w:val="0"/>
        <w:autoSpaceDN w:val="0"/>
        <w:adjustRightInd w:val="0"/>
        <w:spacing w:line="240" w:lineRule="auto"/>
        <w:rPr>
          <w:rFonts w:ascii="Consolas" w:hAnsi="Consolas" w:cs="Consolas"/>
          <w:lang w:val="sv-SE"/>
        </w:rPr>
      </w:pPr>
    </w:p>
    <w:p w14:paraId="2B3A1C4B" w14:textId="5665A8E0" w:rsidR="00523409" w:rsidRPr="005333C4" w:rsidRDefault="00523409" w:rsidP="00523409">
      <w:pPr>
        <w:autoSpaceDE w:val="0"/>
        <w:autoSpaceDN w:val="0"/>
        <w:adjustRightInd w:val="0"/>
        <w:spacing w:line="240" w:lineRule="auto"/>
        <w:rPr>
          <w:rFonts w:asciiTheme="majorHAnsi" w:hAnsiTheme="majorHAnsi"/>
        </w:rPr>
      </w:pPr>
      <w:r w:rsidRPr="005333C4">
        <w:rPr>
          <w:rFonts w:asciiTheme="majorHAnsi" w:hAnsiTheme="majorHAnsi"/>
        </w:rPr>
        <w:t xml:space="preserve">where </w:t>
      </w:r>
      <w:proofErr w:type="spellStart"/>
      <w:r w:rsidRPr="00276596">
        <w:rPr>
          <w:rFonts w:asciiTheme="majorHAnsi" w:hAnsiTheme="majorHAnsi"/>
          <w:i/>
        </w:rPr>
        <w:t>len</w:t>
      </w:r>
      <w:r w:rsidRPr="00276596">
        <w:rPr>
          <w:rFonts w:asciiTheme="majorHAnsi" w:hAnsiTheme="majorHAnsi"/>
          <w:i/>
          <w:vertAlign w:val="subscript"/>
        </w:rPr>
        <w:t>i</w:t>
      </w:r>
      <w:proofErr w:type="spellEnd"/>
      <w:r w:rsidRPr="005333C4">
        <w:rPr>
          <w:rFonts w:asciiTheme="majorHAnsi" w:hAnsiTheme="majorHAnsi"/>
        </w:rPr>
        <w:t xml:space="preserve"> is</w:t>
      </w:r>
      <w:r w:rsidR="00BE7436" w:rsidRPr="005333C4">
        <w:rPr>
          <w:rFonts w:asciiTheme="majorHAnsi" w:hAnsiTheme="majorHAnsi"/>
        </w:rPr>
        <w:t xml:space="preserve"> the length of the age group </w:t>
      </w:r>
      <w:proofErr w:type="spellStart"/>
      <w:r w:rsidR="00BE7436" w:rsidRPr="005333C4">
        <w:rPr>
          <w:rFonts w:asciiTheme="majorHAnsi" w:hAnsiTheme="majorHAnsi"/>
        </w:rPr>
        <w:t>i</w:t>
      </w:r>
      <w:proofErr w:type="spellEnd"/>
      <w:r w:rsidR="00BE7436" w:rsidRPr="005333C4">
        <w:rPr>
          <w:rFonts w:asciiTheme="majorHAnsi" w:hAnsiTheme="majorHAnsi"/>
        </w:rPr>
        <w:t>.</w:t>
      </w:r>
    </w:p>
    <w:p w14:paraId="448F3F8E" w14:textId="77777777" w:rsidR="00523409" w:rsidRPr="005333C4" w:rsidRDefault="00523409" w:rsidP="00523409">
      <w:pPr>
        <w:autoSpaceDE w:val="0"/>
        <w:autoSpaceDN w:val="0"/>
        <w:adjustRightInd w:val="0"/>
        <w:spacing w:line="240" w:lineRule="auto"/>
        <w:rPr>
          <w:rFonts w:asciiTheme="majorHAnsi" w:hAnsiTheme="majorHAnsi"/>
        </w:rPr>
      </w:pPr>
    </w:p>
    <w:p w14:paraId="1E9A9871" w14:textId="6570D040" w:rsidR="00065872" w:rsidRPr="005333C4" w:rsidRDefault="00AE6CCB" w:rsidP="00EB72C6">
      <w:pPr>
        <w:rPr>
          <w:rFonts w:asciiTheme="majorHAnsi" w:hAnsiTheme="majorHAnsi"/>
          <w:b/>
        </w:rPr>
      </w:pPr>
      <w:r w:rsidRPr="005333C4">
        <w:rPr>
          <w:rFonts w:asciiTheme="majorHAnsi" w:hAnsiTheme="majorHAnsi"/>
          <w:b/>
          <w:noProof/>
          <w:lang w:val="en-US"/>
        </w:rPr>
        <w:lastRenderedPageBreak/>
        <w:drawing>
          <wp:anchor distT="0" distB="0" distL="114300" distR="114300" simplePos="0" relativeHeight="251670528" behindDoc="0" locked="0" layoutInCell="1" allowOverlap="1" wp14:anchorId="16A72B7E" wp14:editId="5B97D089">
            <wp:simplePos x="0" y="0"/>
            <wp:positionH relativeFrom="margin">
              <wp:align>left</wp:align>
            </wp:positionH>
            <wp:positionV relativeFrom="paragraph">
              <wp:posOffset>106045</wp:posOffset>
            </wp:positionV>
            <wp:extent cx="4676775" cy="32004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a:extLst>
                        <a:ext uri="{28A0092B-C50C-407E-A947-70E740481C1C}">
                          <a14:useLocalDpi xmlns:a14="http://schemas.microsoft.com/office/drawing/2010/main" val="0"/>
                        </a:ext>
                      </a:extLst>
                    </a:blip>
                    <a:srcRect t="14504" r="3346"/>
                    <a:stretch/>
                  </pic:blipFill>
                  <pic:spPr bwMode="auto">
                    <a:xfrm>
                      <a:off x="0" y="0"/>
                      <a:ext cx="467677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FB657" w14:textId="4710FA4F" w:rsidR="002273F4" w:rsidRDefault="002273F4" w:rsidP="002273F4">
      <w:pPr>
        <w:keepNext/>
        <w:autoSpaceDE w:val="0"/>
        <w:autoSpaceDN w:val="0"/>
        <w:adjustRightInd w:val="0"/>
      </w:pPr>
    </w:p>
    <w:p w14:paraId="2A0635A4" w14:textId="0E57156E" w:rsidR="00AE6CCB" w:rsidRPr="005333C4" w:rsidRDefault="002273F4" w:rsidP="002273F4">
      <w:pPr>
        <w:pStyle w:val="Caption"/>
      </w:pPr>
      <w:bookmarkStart w:id="48" w:name="_Toc498434131"/>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4</w:t>
      </w:r>
      <w:r w:rsidRPr="002273F4">
        <w:rPr>
          <w:b/>
        </w:rPr>
        <w:fldChar w:fldCharType="end"/>
      </w:r>
      <w:r w:rsidRPr="002273F4">
        <w:rPr>
          <w:b/>
        </w:rPr>
        <w:t xml:space="preserve">. </w:t>
      </w:r>
      <w:r w:rsidR="00AE6CCB" w:rsidRPr="005333C4">
        <w:t>Shape of the logistic gear selectivity curve. The inflection point (</w:t>
      </w:r>
      <w:proofErr w:type="spellStart"/>
      <w:r w:rsidR="00AE6CCB" w:rsidRPr="00F730A1">
        <w:rPr>
          <w:color w:val="E36C0A" w:themeColor="accent6" w:themeShade="BF"/>
        </w:rPr>
        <w:t>sel_lsm</w:t>
      </w:r>
      <w:proofErr w:type="spellEnd"/>
      <w:r w:rsidR="00AE6CCB" w:rsidRPr="005333C4">
        <w:t>) is set at 50cm.</w:t>
      </w:r>
      <w:bookmarkEnd w:id="48"/>
      <w:r w:rsidR="00AE6CCB" w:rsidRPr="005333C4">
        <w:t xml:space="preserve"> </w:t>
      </w:r>
    </w:p>
    <w:p w14:paraId="4B449DDC" w14:textId="29DB8457" w:rsidR="00AE6CCB" w:rsidRPr="002273F4" w:rsidRDefault="00AE6CCB" w:rsidP="00AE6CCB">
      <w:pPr>
        <w:autoSpaceDE w:val="0"/>
        <w:autoSpaceDN w:val="0"/>
        <w:adjustRightInd w:val="0"/>
        <w:rPr>
          <w:rFonts w:asciiTheme="majorHAnsi" w:hAnsiTheme="majorHAnsi"/>
          <w:sz w:val="20"/>
          <w:szCs w:val="20"/>
        </w:rPr>
      </w:pPr>
    </w:p>
    <w:p w14:paraId="2268CD20" w14:textId="0B5A8514" w:rsidR="00AE6CCB" w:rsidRPr="002273F4" w:rsidRDefault="00AE6CCB" w:rsidP="00AE6CCB">
      <w:pPr>
        <w:autoSpaceDE w:val="0"/>
        <w:autoSpaceDN w:val="0"/>
        <w:adjustRightInd w:val="0"/>
        <w:rPr>
          <w:rFonts w:asciiTheme="majorHAnsi" w:hAnsiTheme="majorHAnsi"/>
          <w:sz w:val="20"/>
          <w:szCs w:val="20"/>
          <w:lang w:val="sv-SE"/>
        </w:rPr>
      </w:pPr>
      <w:r w:rsidRPr="002273F4">
        <w:rPr>
          <w:rFonts w:asciiTheme="majorHAnsi" w:hAnsiTheme="majorHAnsi"/>
          <w:b/>
          <w:sz w:val="20"/>
          <w:szCs w:val="20"/>
          <w:lang w:val="sv-SE"/>
        </w:rPr>
        <w:t>Black</w:t>
      </w:r>
      <w:r w:rsidRPr="002273F4">
        <w:rPr>
          <w:rFonts w:asciiTheme="majorHAnsi" w:hAnsiTheme="majorHAnsi"/>
          <w:sz w:val="20"/>
          <w:szCs w:val="20"/>
          <w:lang w:val="sv-SE"/>
        </w:rPr>
        <w:t xml:space="preserve">: </w:t>
      </w:r>
      <w:proofErr w:type="spellStart"/>
      <w:r w:rsidRPr="002273F4">
        <w:rPr>
          <w:rFonts w:asciiTheme="majorHAnsi" w:hAnsiTheme="majorHAnsi"/>
          <w:sz w:val="20"/>
          <w:szCs w:val="20"/>
          <w:lang w:val="sv-SE"/>
        </w:rPr>
        <w:t>sel_b</w:t>
      </w:r>
      <w:proofErr w:type="spellEnd"/>
      <w:r w:rsidRPr="002273F4">
        <w:rPr>
          <w:rFonts w:asciiTheme="majorHAnsi" w:hAnsiTheme="majorHAnsi"/>
          <w:sz w:val="20"/>
          <w:szCs w:val="20"/>
          <w:lang w:val="sv-SE"/>
        </w:rPr>
        <w:t>=0.5</w:t>
      </w:r>
    </w:p>
    <w:p w14:paraId="6417FEE0" w14:textId="5DF57D4E" w:rsidR="00AE6CCB" w:rsidRPr="002273F4" w:rsidRDefault="00AE6CCB" w:rsidP="00AE6CCB">
      <w:pPr>
        <w:autoSpaceDE w:val="0"/>
        <w:autoSpaceDN w:val="0"/>
        <w:adjustRightInd w:val="0"/>
        <w:rPr>
          <w:rFonts w:asciiTheme="majorHAnsi" w:hAnsiTheme="majorHAnsi"/>
          <w:sz w:val="20"/>
          <w:szCs w:val="20"/>
          <w:lang w:val="sv-SE"/>
        </w:rPr>
      </w:pPr>
      <w:r w:rsidRPr="002273F4">
        <w:rPr>
          <w:rFonts w:asciiTheme="majorHAnsi" w:hAnsiTheme="majorHAnsi"/>
          <w:b/>
          <w:color w:val="FFC000"/>
          <w:sz w:val="20"/>
          <w:szCs w:val="20"/>
          <w:lang w:val="sv-SE"/>
        </w:rPr>
        <w:t>Orange</w:t>
      </w:r>
      <w:r w:rsidRPr="002273F4">
        <w:rPr>
          <w:rFonts w:asciiTheme="majorHAnsi" w:hAnsiTheme="majorHAnsi"/>
          <w:sz w:val="20"/>
          <w:szCs w:val="20"/>
          <w:lang w:val="sv-SE"/>
        </w:rPr>
        <w:t xml:space="preserve">: </w:t>
      </w:r>
      <w:proofErr w:type="spellStart"/>
      <w:r w:rsidRPr="002273F4">
        <w:rPr>
          <w:rFonts w:asciiTheme="majorHAnsi" w:hAnsiTheme="majorHAnsi"/>
          <w:sz w:val="20"/>
          <w:szCs w:val="20"/>
          <w:lang w:val="sv-SE"/>
        </w:rPr>
        <w:t>sel_b</w:t>
      </w:r>
      <w:proofErr w:type="spellEnd"/>
      <w:r w:rsidRPr="002273F4">
        <w:rPr>
          <w:rFonts w:asciiTheme="majorHAnsi" w:hAnsiTheme="majorHAnsi"/>
          <w:sz w:val="20"/>
          <w:szCs w:val="20"/>
          <w:lang w:val="sv-SE"/>
        </w:rPr>
        <w:t>=2</w:t>
      </w:r>
    </w:p>
    <w:p w14:paraId="0799D482" w14:textId="4AD0AD40" w:rsidR="00AE6CCB" w:rsidRPr="002273F4" w:rsidRDefault="00AE6CCB" w:rsidP="00AE6CCB">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Pr="002273F4">
        <w:rPr>
          <w:rFonts w:asciiTheme="majorHAnsi" w:hAnsiTheme="majorHAnsi"/>
          <w:sz w:val="20"/>
          <w:szCs w:val="20"/>
        </w:rPr>
        <w:t xml:space="preserve">: </w:t>
      </w:r>
      <w:proofErr w:type="spellStart"/>
      <w:r w:rsidRPr="002273F4">
        <w:rPr>
          <w:rFonts w:asciiTheme="majorHAnsi" w:hAnsiTheme="majorHAnsi"/>
          <w:sz w:val="20"/>
          <w:szCs w:val="20"/>
        </w:rPr>
        <w:t>sel_b</w:t>
      </w:r>
      <w:proofErr w:type="spellEnd"/>
      <w:r w:rsidRPr="002273F4">
        <w:rPr>
          <w:rFonts w:asciiTheme="majorHAnsi" w:hAnsiTheme="majorHAnsi"/>
          <w:sz w:val="20"/>
          <w:szCs w:val="20"/>
        </w:rPr>
        <w:t>=0.1</w:t>
      </w:r>
    </w:p>
    <w:p w14:paraId="73EC1E8F" w14:textId="77777777" w:rsidR="00AE6CCB" w:rsidRPr="005333C4" w:rsidRDefault="00AE6CCB" w:rsidP="00AE6CCB">
      <w:pPr>
        <w:autoSpaceDE w:val="0"/>
        <w:autoSpaceDN w:val="0"/>
        <w:adjustRightInd w:val="0"/>
        <w:rPr>
          <w:rFonts w:asciiTheme="majorHAnsi" w:hAnsiTheme="majorHAnsi"/>
        </w:rPr>
      </w:pPr>
    </w:p>
    <w:p w14:paraId="2BD6D92E" w14:textId="77777777" w:rsidR="00065872" w:rsidRPr="005333C4" w:rsidRDefault="00065872" w:rsidP="00EB72C6">
      <w:pPr>
        <w:rPr>
          <w:rFonts w:asciiTheme="majorHAnsi" w:hAnsiTheme="majorHAnsi"/>
          <w:b/>
        </w:rPr>
      </w:pPr>
    </w:p>
    <w:p w14:paraId="146885C3" w14:textId="77777777" w:rsidR="00AE6CCB" w:rsidRPr="005333C4" w:rsidRDefault="00AE6CCB" w:rsidP="00EB72C6">
      <w:pPr>
        <w:rPr>
          <w:rFonts w:asciiTheme="majorHAnsi" w:hAnsiTheme="majorHAnsi"/>
          <w:b/>
        </w:rPr>
      </w:pPr>
    </w:p>
    <w:p w14:paraId="08E0396C" w14:textId="77777777" w:rsidR="00AE6CCB" w:rsidRPr="005333C4" w:rsidRDefault="00AE6CCB" w:rsidP="00EB72C6">
      <w:pPr>
        <w:rPr>
          <w:rFonts w:asciiTheme="majorHAnsi" w:hAnsiTheme="majorHAnsi"/>
          <w:b/>
        </w:rPr>
      </w:pPr>
    </w:p>
    <w:p w14:paraId="1D07A4D3" w14:textId="77777777" w:rsidR="00AE6CCB" w:rsidRPr="005333C4" w:rsidRDefault="00AE6CCB" w:rsidP="00EB72C6">
      <w:pPr>
        <w:rPr>
          <w:rFonts w:asciiTheme="majorHAnsi" w:hAnsiTheme="majorHAnsi"/>
          <w:b/>
        </w:rPr>
      </w:pPr>
    </w:p>
    <w:p w14:paraId="494AFC28" w14:textId="77777777" w:rsidR="00AE6CCB" w:rsidRPr="005333C4" w:rsidRDefault="00AE6CCB" w:rsidP="00EB72C6">
      <w:pPr>
        <w:rPr>
          <w:rFonts w:asciiTheme="majorHAnsi" w:hAnsiTheme="majorHAnsi"/>
          <w:b/>
        </w:rPr>
      </w:pPr>
    </w:p>
    <w:p w14:paraId="5CB86BA3" w14:textId="77777777" w:rsidR="00AE6CCB" w:rsidRPr="005333C4" w:rsidRDefault="00AE6CCB" w:rsidP="00EB72C6">
      <w:pPr>
        <w:rPr>
          <w:rFonts w:asciiTheme="majorHAnsi" w:hAnsiTheme="majorHAnsi"/>
          <w:b/>
        </w:rPr>
      </w:pPr>
    </w:p>
    <w:p w14:paraId="15075BA9" w14:textId="557F404F" w:rsidR="00BE7436" w:rsidRPr="005333C4" w:rsidRDefault="00BE7436" w:rsidP="00EB72C6">
      <w:pPr>
        <w:pStyle w:val="BodyText30"/>
        <w:spacing w:before="0" w:line="276" w:lineRule="auto"/>
        <w:rPr>
          <w:rFonts w:asciiTheme="majorHAnsi" w:hAnsiTheme="majorHAnsi"/>
          <w:szCs w:val="22"/>
          <w:lang w:val="en-AU"/>
        </w:rPr>
      </w:pPr>
      <w:r w:rsidRPr="005333C4">
        <w:rPr>
          <w:rFonts w:asciiTheme="majorHAnsi" w:hAnsiTheme="majorHAnsi"/>
          <w:szCs w:val="22"/>
        </w:rPr>
        <w:t xml:space="preserve">If </w:t>
      </w:r>
      <w:r w:rsidR="001A59E1">
        <w:rPr>
          <w:rFonts w:asciiTheme="majorHAnsi" w:hAnsiTheme="majorHAnsi"/>
          <w:szCs w:val="22"/>
        </w:rPr>
        <w:t xml:space="preserve">a change in </w:t>
      </w:r>
      <w:r w:rsidRPr="005333C4">
        <w:rPr>
          <w:rFonts w:asciiTheme="majorHAnsi" w:hAnsiTheme="majorHAnsi"/>
          <w:szCs w:val="22"/>
        </w:rPr>
        <w:t xml:space="preserve">selectivity is included in the simulation (using </w:t>
      </w:r>
      <w:proofErr w:type="spellStart"/>
      <w:r w:rsidRPr="005333C4">
        <w:rPr>
          <w:rFonts w:asciiTheme="majorHAnsi" w:hAnsiTheme="majorHAnsi"/>
          <w:color w:val="E36C0A" w:themeColor="accent6" w:themeShade="BF"/>
          <w:szCs w:val="22"/>
          <w:lang w:val="en-AU"/>
        </w:rPr>
        <w:t>flagchangesel</w:t>
      </w:r>
      <w:proofErr w:type="spellEnd"/>
      <w:r w:rsidRPr="005333C4">
        <w:rPr>
          <w:rFonts w:asciiTheme="majorHAnsi" w:hAnsiTheme="majorHAnsi"/>
          <w:szCs w:val="22"/>
          <w:lang w:val="en-AU"/>
        </w:rPr>
        <w:t xml:space="preserve">, </w:t>
      </w:r>
      <w:proofErr w:type="spellStart"/>
      <w:r w:rsidRPr="005333C4">
        <w:rPr>
          <w:rFonts w:asciiTheme="majorHAnsi" w:hAnsiTheme="majorHAnsi"/>
          <w:color w:val="E36C0A" w:themeColor="accent6" w:themeShade="BF"/>
          <w:szCs w:val="22"/>
          <w:lang w:val="en-AU"/>
        </w:rPr>
        <w:t>YYY_changeSEL</w:t>
      </w:r>
      <w:proofErr w:type="spellEnd"/>
      <w:r w:rsidRPr="005333C4">
        <w:rPr>
          <w:rFonts w:asciiTheme="majorHAnsi" w:hAnsiTheme="majorHAnsi"/>
          <w:szCs w:val="22"/>
          <w:lang w:val="en-AU"/>
        </w:rPr>
        <w:t xml:space="preserve"> and other parameters, see above), then the </w:t>
      </w: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and </w:t>
      </w:r>
      <w:proofErr w:type="spellStart"/>
      <w:r w:rsidRPr="005333C4">
        <w:rPr>
          <w:rFonts w:asciiTheme="majorHAnsi" w:hAnsiTheme="majorHAnsi"/>
          <w:i/>
          <w:szCs w:val="22"/>
          <w:lang w:val="en-AU"/>
        </w:rPr>
        <w:t>selb</w:t>
      </w:r>
      <w:proofErr w:type="spellEnd"/>
      <w:r w:rsidRPr="005333C4">
        <w:rPr>
          <w:rFonts w:asciiTheme="majorHAnsi" w:hAnsiTheme="majorHAnsi"/>
          <w:szCs w:val="22"/>
          <w:lang w:val="en-AU"/>
        </w:rPr>
        <w:t xml:space="preserve"> parameters after the change takes place is set </w:t>
      </w:r>
      <w:proofErr w:type="gramStart"/>
      <w:r w:rsidRPr="005333C4">
        <w:rPr>
          <w:rFonts w:asciiTheme="majorHAnsi" w:hAnsiTheme="majorHAnsi"/>
          <w:szCs w:val="22"/>
          <w:lang w:val="en-AU"/>
        </w:rPr>
        <w:t>at</w:t>
      </w:r>
      <w:proofErr w:type="gramEnd"/>
      <w:r w:rsidRPr="005333C4">
        <w:rPr>
          <w:rFonts w:asciiTheme="majorHAnsi" w:hAnsiTheme="majorHAnsi"/>
          <w:szCs w:val="22"/>
          <w:lang w:val="en-AU"/>
        </w:rPr>
        <w:t xml:space="preserve"> </w:t>
      </w:r>
    </w:p>
    <w:p w14:paraId="72B55F3C" w14:textId="77777777" w:rsidR="00BE7436" w:rsidRPr="005333C4" w:rsidRDefault="00BE7436" w:rsidP="00EB72C6">
      <w:pPr>
        <w:pStyle w:val="BodyText30"/>
        <w:spacing w:before="0" w:line="276" w:lineRule="auto"/>
        <w:rPr>
          <w:rFonts w:asciiTheme="majorHAnsi" w:hAnsiTheme="majorHAnsi"/>
          <w:szCs w:val="22"/>
          <w:lang w:val="en-AU"/>
        </w:rPr>
      </w:pPr>
    </w:p>
    <w:p w14:paraId="1221B685" w14:textId="202BDA74" w:rsidR="00BE7436" w:rsidRPr="005333C4" w:rsidRDefault="00BE7436" w:rsidP="00EB72C6">
      <w:pPr>
        <w:pStyle w:val="BodyText30"/>
        <w:spacing w:before="0" w:line="276" w:lineRule="auto"/>
        <w:rPr>
          <w:rFonts w:asciiTheme="majorHAnsi" w:hAnsiTheme="majorHAnsi"/>
          <w:color w:val="E36C0A" w:themeColor="accent6" w:themeShade="BF"/>
          <w:szCs w:val="22"/>
          <w:lang w:val="en-AU"/>
        </w:rPr>
      </w:pP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SELchange_addlsm_YYY</w:t>
      </w:r>
      <w:proofErr w:type="spellEnd"/>
      <w:r w:rsidRPr="005333C4">
        <w:rPr>
          <w:rFonts w:asciiTheme="majorHAnsi" w:hAnsiTheme="majorHAnsi"/>
          <w:color w:val="E36C0A" w:themeColor="accent6" w:themeShade="BF"/>
          <w:szCs w:val="22"/>
          <w:lang w:val="en-AU"/>
        </w:rPr>
        <w:t xml:space="preserve"> </w:t>
      </w:r>
    </w:p>
    <w:p w14:paraId="619B1E31" w14:textId="1F7842E5" w:rsidR="00BE7436" w:rsidRPr="005333C4" w:rsidRDefault="00BE7436" w:rsidP="00BE7436">
      <w:pPr>
        <w:pStyle w:val="BodyText30"/>
        <w:spacing w:before="0" w:line="276" w:lineRule="auto"/>
        <w:rPr>
          <w:rFonts w:asciiTheme="majorHAnsi" w:hAnsiTheme="majorHAnsi"/>
          <w:color w:val="E36C0A" w:themeColor="accent6" w:themeShade="BF"/>
          <w:szCs w:val="22"/>
          <w:lang w:val="en-AU"/>
        </w:rPr>
      </w:pPr>
      <w:proofErr w:type="spellStart"/>
      <w:r w:rsidRPr="005333C4">
        <w:rPr>
          <w:rFonts w:asciiTheme="majorHAnsi" w:hAnsiTheme="majorHAnsi"/>
          <w:i/>
          <w:szCs w:val="22"/>
          <w:lang w:val="en-AU"/>
        </w:rPr>
        <w:t>selb</w:t>
      </w:r>
      <w:proofErr w:type="spellEnd"/>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SELchange_addsigma_YYY</w:t>
      </w:r>
      <w:proofErr w:type="spellEnd"/>
      <w:r w:rsidRPr="005333C4">
        <w:rPr>
          <w:rFonts w:asciiTheme="majorHAnsi" w:hAnsiTheme="majorHAnsi"/>
          <w:color w:val="E36C0A" w:themeColor="accent6" w:themeShade="BF"/>
          <w:szCs w:val="22"/>
          <w:lang w:val="en-AU"/>
        </w:rPr>
        <w:t xml:space="preserve"> </w:t>
      </w:r>
    </w:p>
    <w:p w14:paraId="3A486352" w14:textId="77777777" w:rsidR="00BE7436" w:rsidRPr="005333C4" w:rsidRDefault="00BE7436" w:rsidP="00EB72C6">
      <w:pPr>
        <w:pStyle w:val="BodyText30"/>
        <w:spacing w:before="0" w:line="276" w:lineRule="auto"/>
        <w:rPr>
          <w:rFonts w:asciiTheme="majorHAnsi" w:hAnsiTheme="majorHAnsi"/>
          <w:color w:val="E36C0A" w:themeColor="accent6" w:themeShade="BF"/>
          <w:szCs w:val="22"/>
          <w:lang w:val="en-AU"/>
        </w:rPr>
      </w:pPr>
    </w:p>
    <w:p w14:paraId="63AB0183" w14:textId="77777777" w:rsidR="00BE7436" w:rsidRPr="005333C4" w:rsidRDefault="00BE7436" w:rsidP="00EB72C6">
      <w:pPr>
        <w:pStyle w:val="BodyText30"/>
        <w:spacing w:before="0" w:line="276" w:lineRule="auto"/>
        <w:rPr>
          <w:rFonts w:asciiTheme="majorHAnsi" w:hAnsiTheme="majorHAnsi"/>
          <w:szCs w:val="22"/>
        </w:rPr>
      </w:pPr>
    </w:p>
    <w:p w14:paraId="02BBEFFB" w14:textId="74C104EB" w:rsidR="00B80688" w:rsidRPr="00276596" w:rsidRDefault="00B80688" w:rsidP="00EB6D21">
      <w:pPr>
        <w:pStyle w:val="Heading3"/>
        <w:rPr>
          <w:color w:val="auto"/>
          <w:sz w:val="22"/>
          <w:szCs w:val="22"/>
        </w:rPr>
      </w:pPr>
      <w:bookmarkStart w:id="49" w:name="_Toc162809073"/>
      <w:r w:rsidRPr="00276596">
        <w:rPr>
          <w:b/>
          <w:i/>
          <w:color w:val="auto"/>
          <w:sz w:val="22"/>
          <w:szCs w:val="22"/>
        </w:rPr>
        <w:t>15.</w:t>
      </w:r>
      <w:r w:rsidR="00EB6D21" w:rsidRPr="00276596">
        <w:rPr>
          <w:b/>
          <w:i/>
          <w:color w:val="auto"/>
          <w:sz w:val="22"/>
          <w:szCs w:val="22"/>
        </w:rPr>
        <w:t>8</w:t>
      </w:r>
      <w:r w:rsidRPr="00276596">
        <w:rPr>
          <w:b/>
          <w:i/>
          <w:color w:val="auto"/>
          <w:sz w:val="22"/>
          <w:szCs w:val="22"/>
        </w:rPr>
        <w:t>.</w:t>
      </w:r>
      <w:r w:rsidR="007F7EFD" w:rsidRPr="00276596">
        <w:rPr>
          <w:b/>
          <w:i/>
          <w:color w:val="auto"/>
          <w:sz w:val="22"/>
          <w:szCs w:val="22"/>
        </w:rPr>
        <w:t>6</w:t>
      </w:r>
      <w:r w:rsidRPr="00276596">
        <w:rPr>
          <w:b/>
          <w:i/>
          <w:color w:val="auto"/>
          <w:sz w:val="22"/>
          <w:szCs w:val="22"/>
        </w:rPr>
        <w:t xml:space="preserve">. Normal length-based selectivity curve </w:t>
      </w:r>
      <w:r w:rsidRPr="00276596">
        <w:rPr>
          <w:b/>
          <w:color w:val="auto"/>
          <w:sz w:val="22"/>
          <w:szCs w:val="22"/>
        </w:rPr>
        <w:t>(</w:t>
      </w:r>
      <w:proofErr w:type="spellStart"/>
      <w:r w:rsidRPr="00276596">
        <w:rPr>
          <w:b/>
          <w:color w:val="auto"/>
          <w:sz w:val="22"/>
          <w:szCs w:val="22"/>
        </w:rPr>
        <w:t>selcurve</w:t>
      </w:r>
      <w:proofErr w:type="spellEnd"/>
      <w:r w:rsidRPr="00276596">
        <w:rPr>
          <w:b/>
          <w:color w:val="auto"/>
          <w:sz w:val="22"/>
          <w:szCs w:val="22"/>
        </w:rPr>
        <w:t>=3)</w:t>
      </w:r>
      <w:bookmarkEnd w:id="49"/>
    </w:p>
    <w:p w14:paraId="3265F2E1" w14:textId="77777777" w:rsidR="00BE7436" w:rsidRPr="005333C4" w:rsidRDefault="00BE7436" w:rsidP="00EB72C6">
      <w:pPr>
        <w:pStyle w:val="BodyText30"/>
        <w:spacing w:before="0" w:line="276" w:lineRule="auto"/>
        <w:rPr>
          <w:rFonts w:asciiTheme="majorHAnsi" w:hAnsiTheme="majorHAnsi"/>
          <w:szCs w:val="22"/>
          <w:lang w:val="en-AU"/>
        </w:rPr>
      </w:pPr>
    </w:p>
    <w:p w14:paraId="206F8D31" w14:textId="74989F4E" w:rsidR="00D1737B" w:rsidRPr="005333C4" w:rsidRDefault="00B80688" w:rsidP="00D1737B">
      <w:pPr>
        <w:rPr>
          <w:rFonts w:asciiTheme="majorHAnsi" w:hAnsiTheme="majorHAnsi"/>
        </w:rPr>
      </w:pPr>
      <w:r w:rsidRPr="005333C4">
        <w:rPr>
          <w:rFonts w:asciiTheme="majorHAnsi" w:hAnsiTheme="majorHAnsi"/>
        </w:rPr>
        <w:t xml:space="preserve">This option applies </w:t>
      </w:r>
      <w:r w:rsidR="001A59E1">
        <w:rPr>
          <w:rFonts w:asciiTheme="majorHAnsi" w:hAnsiTheme="majorHAnsi"/>
        </w:rPr>
        <w:t xml:space="preserve">a </w:t>
      </w:r>
      <w:r w:rsidRPr="005333C4">
        <w:rPr>
          <w:rFonts w:asciiTheme="majorHAnsi" w:hAnsiTheme="majorHAnsi"/>
        </w:rPr>
        <w:t xml:space="preserve">normal distribution selectivity curve and is defined by two parameters – the length at highest selectivity </w:t>
      </w:r>
      <w:proofErr w:type="spellStart"/>
      <w:r w:rsidR="00D1737B" w:rsidRPr="005333C4">
        <w:rPr>
          <w:rFonts w:asciiTheme="majorHAnsi" w:hAnsiTheme="majorHAnsi"/>
          <w:i/>
        </w:rPr>
        <w:t>lsm</w:t>
      </w:r>
      <w:proofErr w:type="spellEnd"/>
      <w:r w:rsidR="00D1737B" w:rsidRPr="005333C4">
        <w:rPr>
          <w:rFonts w:asciiTheme="majorHAnsi" w:hAnsiTheme="majorHAnsi"/>
          <w:i/>
        </w:rPr>
        <w:t xml:space="preserve"> </w:t>
      </w:r>
      <w:r w:rsidRPr="005333C4">
        <w:rPr>
          <w:rFonts w:asciiTheme="majorHAnsi" w:hAnsiTheme="majorHAnsi"/>
        </w:rPr>
        <w:t>(</w:t>
      </w:r>
      <w:proofErr w:type="spellStart"/>
      <w:r w:rsidRPr="005333C4">
        <w:rPr>
          <w:rFonts w:asciiTheme="majorHAnsi" w:hAnsiTheme="majorHAnsi"/>
        </w:rPr>
        <w:t>YYY_normlsm</w:t>
      </w:r>
      <w:proofErr w:type="spellEnd"/>
      <w:r w:rsidR="00D1737B" w:rsidRPr="005333C4">
        <w:rPr>
          <w:rFonts w:asciiTheme="majorHAnsi" w:hAnsiTheme="majorHAnsi"/>
        </w:rPr>
        <w:t>, given in cm</w:t>
      </w:r>
      <w:r w:rsidRPr="005333C4">
        <w:rPr>
          <w:rFonts w:asciiTheme="majorHAnsi" w:hAnsiTheme="majorHAnsi"/>
        </w:rPr>
        <w:t xml:space="preserve">) and spread of the normal selectivity curve </w:t>
      </w:r>
      <w:r w:rsidR="00D1737B" w:rsidRPr="005333C4">
        <w:rPr>
          <w:rFonts w:asciiTheme="majorHAnsi" w:hAnsiTheme="majorHAnsi"/>
          <w:i/>
        </w:rPr>
        <w:t xml:space="preserve">sigma </w:t>
      </w:r>
      <w:r w:rsidRPr="005333C4">
        <w:rPr>
          <w:rFonts w:asciiTheme="majorHAnsi" w:hAnsiTheme="majorHAnsi"/>
        </w:rPr>
        <w:t>(</w:t>
      </w:r>
      <w:proofErr w:type="spellStart"/>
      <w:r w:rsidRPr="005333C4">
        <w:rPr>
          <w:rFonts w:asciiTheme="majorHAnsi" w:hAnsiTheme="majorHAnsi"/>
        </w:rPr>
        <w:t>YYY_normsigma</w:t>
      </w:r>
      <w:proofErr w:type="spellEnd"/>
      <w:r w:rsidRPr="005333C4">
        <w:rPr>
          <w:rFonts w:asciiTheme="majorHAnsi" w:hAnsiTheme="majorHAnsi"/>
        </w:rPr>
        <w:t xml:space="preserve">). </w:t>
      </w:r>
      <w:r w:rsidR="00D1737B" w:rsidRPr="005333C4">
        <w:rPr>
          <w:rFonts w:asciiTheme="majorHAnsi" w:hAnsiTheme="majorHAnsi"/>
        </w:rPr>
        <w:t xml:space="preserve">The selectivity of age group </w:t>
      </w:r>
      <w:proofErr w:type="spellStart"/>
      <w:r w:rsidR="00D1737B" w:rsidRPr="005333C4">
        <w:rPr>
          <w:rFonts w:asciiTheme="majorHAnsi" w:hAnsiTheme="majorHAnsi"/>
          <w:i/>
        </w:rPr>
        <w:t>i</w:t>
      </w:r>
      <w:proofErr w:type="spellEnd"/>
      <w:r w:rsidR="00D1737B" w:rsidRPr="005333C4">
        <w:rPr>
          <w:rFonts w:asciiTheme="majorHAnsi" w:hAnsiTheme="majorHAnsi"/>
        </w:rPr>
        <w:t xml:space="preserve"> is calculated as </w:t>
      </w:r>
    </w:p>
    <w:p w14:paraId="72884D44" w14:textId="77777777" w:rsidR="00D1737B" w:rsidRPr="005333C4" w:rsidRDefault="00D1737B" w:rsidP="00D1737B">
      <w:pPr>
        <w:rPr>
          <w:rFonts w:asciiTheme="majorHAnsi" w:hAnsiTheme="majorHAnsi"/>
        </w:rPr>
      </w:pPr>
    </w:p>
    <w:p w14:paraId="720919F1" w14:textId="72E78743" w:rsidR="00D1737B" w:rsidRPr="005333C4" w:rsidRDefault="00000000" w:rsidP="00D1737B">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r>
            <m:rPr>
              <m:sty m:val="p"/>
            </m:rP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m:t>
                      </m:r>
                    </m:e>
                    <m:sup>
                      <m:r>
                        <w:rPr>
                          <w:rFonts w:ascii="Cambria Math" w:hAnsi="Cambria Math"/>
                        </w:rPr>
                        <m:t>2</m:t>
                      </m:r>
                    </m:sup>
                  </m:sSup>
                </m:den>
              </m:f>
            </m:e>
          </m:d>
        </m:oMath>
      </m:oMathPara>
    </w:p>
    <w:p w14:paraId="623536A6" w14:textId="77777777" w:rsidR="00D1737B" w:rsidRPr="005333C4" w:rsidRDefault="00D1737B" w:rsidP="00D1737B">
      <w:pPr>
        <w:rPr>
          <w:rFonts w:asciiTheme="majorHAnsi" w:hAnsiTheme="majorHAnsi"/>
        </w:rPr>
      </w:pPr>
    </w:p>
    <w:p w14:paraId="2E7E6123" w14:textId="77777777" w:rsidR="00D1737B" w:rsidRPr="005333C4" w:rsidRDefault="00D1737B" w:rsidP="00D1737B">
      <w:pPr>
        <w:autoSpaceDE w:val="0"/>
        <w:autoSpaceDN w:val="0"/>
        <w:adjustRightInd w:val="0"/>
        <w:spacing w:line="240" w:lineRule="auto"/>
        <w:rPr>
          <w:rFonts w:ascii="Consolas" w:hAnsi="Consolas" w:cs="Consolas"/>
          <w:lang w:val="sv-SE"/>
        </w:rPr>
      </w:pPr>
    </w:p>
    <w:p w14:paraId="41614598" w14:textId="7AFF98B2" w:rsidR="00D1737B" w:rsidRPr="005333C4" w:rsidRDefault="00D1737B" w:rsidP="00D1737B">
      <w:pPr>
        <w:autoSpaceDE w:val="0"/>
        <w:autoSpaceDN w:val="0"/>
        <w:adjustRightInd w:val="0"/>
        <w:spacing w:line="240" w:lineRule="auto"/>
        <w:rPr>
          <w:rFonts w:asciiTheme="majorHAnsi" w:hAnsiTheme="majorHAnsi"/>
        </w:rPr>
      </w:pPr>
      <w:r w:rsidRPr="005333C4">
        <w:rPr>
          <w:rFonts w:asciiTheme="majorHAnsi" w:hAnsiTheme="majorHAnsi"/>
        </w:rPr>
        <w:t xml:space="preserve">where </w:t>
      </w:r>
      <w:proofErr w:type="spellStart"/>
      <w:r w:rsidRPr="005333C4">
        <w:rPr>
          <w:rFonts w:asciiTheme="majorHAnsi" w:hAnsiTheme="majorHAnsi"/>
          <w:i/>
        </w:rPr>
        <w:t>len</w:t>
      </w:r>
      <w:r w:rsidRPr="005333C4">
        <w:rPr>
          <w:rFonts w:asciiTheme="majorHAnsi" w:hAnsiTheme="majorHAnsi"/>
          <w:i/>
          <w:vertAlign w:val="subscript"/>
        </w:rPr>
        <w:t>i</w:t>
      </w:r>
      <w:proofErr w:type="spellEnd"/>
      <w:r w:rsidRPr="005333C4">
        <w:rPr>
          <w:rFonts w:asciiTheme="majorHAnsi" w:hAnsiTheme="majorHAnsi"/>
        </w:rPr>
        <w:t xml:space="preserve"> is the length of</w:t>
      </w:r>
      <w:r w:rsidR="002273F4">
        <w:rPr>
          <w:rFonts w:asciiTheme="majorHAnsi" w:hAnsiTheme="majorHAnsi"/>
        </w:rPr>
        <w:t xml:space="preserve"> the age group </w:t>
      </w:r>
      <w:proofErr w:type="spellStart"/>
      <w:r w:rsidR="002273F4">
        <w:rPr>
          <w:rFonts w:asciiTheme="majorHAnsi" w:hAnsiTheme="majorHAnsi"/>
        </w:rPr>
        <w:t>i</w:t>
      </w:r>
      <w:proofErr w:type="spellEnd"/>
      <w:r w:rsidR="002273F4">
        <w:rPr>
          <w:rFonts w:asciiTheme="majorHAnsi" w:hAnsiTheme="majorHAnsi"/>
        </w:rPr>
        <w:t xml:space="preserve">. The figure </w:t>
      </w:r>
      <w:r w:rsidR="00347D3F">
        <w:rPr>
          <w:rFonts w:asciiTheme="majorHAnsi" w:hAnsiTheme="majorHAnsi"/>
        </w:rPr>
        <w:t>5</w:t>
      </w:r>
      <w:r w:rsidRPr="005333C4">
        <w:rPr>
          <w:rFonts w:asciiTheme="majorHAnsi" w:hAnsiTheme="majorHAnsi"/>
        </w:rPr>
        <w:t xml:space="preserve"> shows the shape of the normal selectivity curve given three values of the </w:t>
      </w:r>
      <w:r w:rsidRPr="005333C4">
        <w:rPr>
          <w:rFonts w:asciiTheme="majorHAnsi" w:hAnsiTheme="majorHAnsi"/>
          <w:i/>
        </w:rPr>
        <w:t>sigma</w:t>
      </w:r>
      <w:r w:rsidRPr="005333C4">
        <w:rPr>
          <w:rFonts w:asciiTheme="majorHAnsi" w:hAnsiTheme="majorHAnsi"/>
        </w:rPr>
        <w:t xml:space="preserve"> parameter. </w:t>
      </w:r>
    </w:p>
    <w:p w14:paraId="4BB7B5CE" w14:textId="77777777" w:rsidR="00D1737B" w:rsidRPr="005333C4" w:rsidRDefault="00D1737B" w:rsidP="00D1737B">
      <w:pPr>
        <w:autoSpaceDE w:val="0"/>
        <w:autoSpaceDN w:val="0"/>
        <w:adjustRightInd w:val="0"/>
        <w:spacing w:line="240" w:lineRule="auto"/>
        <w:rPr>
          <w:rFonts w:asciiTheme="majorHAnsi" w:hAnsiTheme="majorHAnsi"/>
        </w:rPr>
      </w:pPr>
    </w:p>
    <w:p w14:paraId="6398D855" w14:textId="77777777" w:rsidR="00D1737B" w:rsidRPr="005333C4" w:rsidRDefault="00D1737B" w:rsidP="00EB72C6">
      <w:pPr>
        <w:pStyle w:val="BodyText30"/>
        <w:spacing w:before="0" w:line="276" w:lineRule="auto"/>
        <w:rPr>
          <w:rFonts w:asciiTheme="majorHAnsi" w:hAnsiTheme="majorHAnsi"/>
          <w:szCs w:val="22"/>
          <w:lang w:val="en-AU"/>
        </w:rPr>
      </w:pPr>
    </w:p>
    <w:p w14:paraId="79B013CF" w14:textId="1BC04B65" w:rsidR="00D1737B" w:rsidRPr="005333C4" w:rsidRDefault="00D1737B" w:rsidP="00EB72C6">
      <w:pPr>
        <w:pStyle w:val="BodyText30"/>
        <w:spacing w:before="0" w:line="276" w:lineRule="auto"/>
        <w:rPr>
          <w:rFonts w:asciiTheme="majorHAnsi" w:hAnsiTheme="majorHAnsi"/>
          <w:szCs w:val="22"/>
          <w:lang w:val="en-AU"/>
        </w:rPr>
      </w:pPr>
      <w:r w:rsidRPr="005333C4">
        <w:rPr>
          <w:rFonts w:asciiTheme="majorHAnsi" w:hAnsiTheme="majorHAnsi"/>
          <w:noProof/>
          <w:szCs w:val="22"/>
          <w:lang w:val="en-US"/>
        </w:rPr>
        <w:lastRenderedPageBreak/>
        <w:drawing>
          <wp:anchor distT="0" distB="0" distL="114300" distR="114300" simplePos="0" relativeHeight="251671552" behindDoc="0" locked="0" layoutInCell="1" allowOverlap="1" wp14:anchorId="49C21F54" wp14:editId="1E1D9ED7">
            <wp:simplePos x="0" y="0"/>
            <wp:positionH relativeFrom="column">
              <wp:posOffset>3810</wp:posOffset>
            </wp:positionH>
            <wp:positionV relativeFrom="paragraph">
              <wp:posOffset>46355</wp:posOffset>
            </wp:positionV>
            <wp:extent cx="4638675" cy="31337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5">
                      <a:extLst>
                        <a:ext uri="{28A0092B-C50C-407E-A947-70E740481C1C}">
                          <a14:useLocalDpi xmlns:a14="http://schemas.microsoft.com/office/drawing/2010/main" val="0"/>
                        </a:ext>
                      </a:extLst>
                    </a:blip>
                    <a:srcRect l="-591" t="16285" r="4725"/>
                    <a:stretch/>
                  </pic:blipFill>
                  <pic:spPr bwMode="auto">
                    <a:xfrm>
                      <a:off x="0" y="0"/>
                      <a:ext cx="4638675"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56496" w14:textId="52398D74" w:rsidR="00D1737B" w:rsidRPr="005333C4" w:rsidRDefault="002273F4" w:rsidP="002273F4">
      <w:pPr>
        <w:pStyle w:val="Caption"/>
      </w:pPr>
      <w:bookmarkStart w:id="50" w:name="_Toc498434132"/>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5</w:t>
      </w:r>
      <w:r w:rsidRPr="002273F4">
        <w:rPr>
          <w:b/>
        </w:rPr>
        <w:fldChar w:fldCharType="end"/>
      </w:r>
      <w:r w:rsidRPr="002273F4">
        <w:rPr>
          <w:b/>
        </w:rPr>
        <w:t xml:space="preserve">. </w:t>
      </w:r>
      <w:r w:rsidR="00D1737B" w:rsidRPr="005333C4">
        <w:t>Shape of the normal gear selectivity curve for an organism of length 1-100cm. The highest selectivity point (</w:t>
      </w:r>
      <w:proofErr w:type="spellStart"/>
      <w:r w:rsidR="00D1737B" w:rsidRPr="005333C4">
        <w:rPr>
          <w:i/>
        </w:rPr>
        <w:t>lsm</w:t>
      </w:r>
      <w:proofErr w:type="spellEnd"/>
      <w:r w:rsidR="00D1737B" w:rsidRPr="005333C4">
        <w:t>) is set at 50cm.</w:t>
      </w:r>
      <w:bookmarkEnd w:id="50"/>
      <w:r w:rsidR="00D1737B" w:rsidRPr="005333C4">
        <w:t xml:space="preserve"> </w:t>
      </w:r>
    </w:p>
    <w:p w14:paraId="57B0B0A6" w14:textId="77777777" w:rsidR="00D1737B" w:rsidRPr="002273F4" w:rsidRDefault="00D1737B" w:rsidP="00D1737B">
      <w:pPr>
        <w:autoSpaceDE w:val="0"/>
        <w:autoSpaceDN w:val="0"/>
        <w:adjustRightInd w:val="0"/>
        <w:rPr>
          <w:rFonts w:asciiTheme="majorHAnsi" w:hAnsiTheme="majorHAnsi"/>
          <w:sz w:val="20"/>
          <w:szCs w:val="20"/>
        </w:rPr>
      </w:pPr>
    </w:p>
    <w:p w14:paraId="3075A832" w14:textId="3D4688FC" w:rsidR="00D1737B" w:rsidRPr="002273F4" w:rsidRDefault="00D1737B" w:rsidP="00D1737B">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sigma=2</w:t>
      </w:r>
    </w:p>
    <w:p w14:paraId="2CC2627A" w14:textId="230C0160" w:rsidR="00D1737B" w:rsidRPr="002273F4" w:rsidRDefault="00D1737B" w:rsidP="00D1737B">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sigma=5</w:t>
      </w:r>
    </w:p>
    <w:p w14:paraId="3848B3C5" w14:textId="1E1EFEAA" w:rsidR="00D1737B" w:rsidRPr="002273F4" w:rsidRDefault="00D1737B" w:rsidP="00D1737B">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Pr="002273F4">
        <w:rPr>
          <w:rFonts w:asciiTheme="majorHAnsi" w:hAnsiTheme="majorHAnsi"/>
          <w:sz w:val="20"/>
          <w:szCs w:val="20"/>
        </w:rPr>
        <w:t>: sigma=20</w:t>
      </w:r>
    </w:p>
    <w:p w14:paraId="0F5A7DE7" w14:textId="77777777" w:rsidR="00D1737B" w:rsidRDefault="00D1737B" w:rsidP="00D1737B">
      <w:pPr>
        <w:pStyle w:val="BodyText30"/>
        <w:spacing w:before="0" w:line="276" w:lineRule="auto"/>
        <w:rPr>
          <w:rFonts w:asciiTheme="majorHAnsi" w:hAnsiTheme="majorHAnsi"/>
          <w:sz w:val="20"/>
          <w:lang w:val="en-AU"/>
        </w:rPr>
      </w:pPr>
    </w:p>
    <w:p w14:paraId="1426CADA" w14:textId="77777777" w:rsidR="002273F4" w:rsidRDefault="002273F4" w:rsidP="00D1737B">
      <w:pPr>
        <w:pStyle w:val="BodyText30"/>
        <w:spacing w:before="0" w:line="276" w:lineRule="auto"/>
        <w:rPr>
          <w:rFonts w:asciiTheme="majorHAnsi" w:hAnsiTheme="majorHAnsi"/>
          <w:sz w:val="20"/>
          <w:lang w:val="en-AU"/>
        </w:rPr>
      </w:pPr>
    </w:p>
    <w:p w14:paraId="2F40DA73" w14:textId="77777777" w:rsidR="002273F4" w:rsidRPr="002273F4" w:rsidRDefault="002273F4" w:rsidP="00D1737B">
      <w:pPr>
        <w:pStyle w:val="BodyText30"/>
        <w:spacing w:before="0" w:line="276" w:lineRule="auto"/>
        <w:rPr>
          <w:rFonts w:asciiTheme="majorHAnsi" w:hAnsiTheme="majorHAnsi"/>
          <w:sz w:val="20"/>
          <w:lang w:val="en-AU"/>
        </w:rPr>
      </w:pPr>
    </w:p>
    <w:p w14:paraId="1D9CC569" w14:textId="77777777" w:rsidR="00D1737B" w:rsidRPr="005333C4" w:rsidRDefault="00D1737B" w:rsidP="00D1737B">
      <w:pPr>
        <w:pStyle w:val="BodyText30"/>
        <w:spacing w:before="0" w:line="276" w:lineRule="auto"/>
        <w:rPr>
          <w:rFonts w:asciiTheme="majorHAnsi" w:hAnsiTheme="majorHAnsi"/>
          <w:szCs w:val="22"/>
        </w:rPr>
      </w:pPr>
    </w:p>
    <w:p w14:paraId="224E135B" w14:textId="77777777" w:rsidR="00D1737B" w:rsidRPr="005333C4" w:rsidRDefault="00D1737B" w:rsidP="00D1737B">
      <w:pPr>
        <w:pStyle w:val="BodyText30"/>
        <w:spacing w:before="0" w:line="276" w:lineRule="auto"/>
        <w:rPr>
          <w:rFonts w:asciiTheme="majorHAnsi" w:hAnsiTheme="majorHAnsi"/>
          <w:szCs w:val="22"/>
        </w:rPr>
      </w:pPr>
    </w:p>
    <w:p w14:paraId="2849451B" w14:textId="77777777" w:rsidR="00D1737B" w:rsidRPr="005333C4" w:rsidRDefault="00D1737B" w:rsidP="00D1737B">
      <w:pPr>
        <w:pStyle w:val="BodyText30"/>
        <w:spacing w:before="0" w:line="276" w:lineRule="auto"/>
        <w:rPr>
          <w:rFonts w:asciiTheme="majorHAnsi" w:hAnsiTheme="majorHAnsi"/>
          <w:szCs w:val="22"/>
        </w:rPr>
      </w:pPr>
    </w:p>
    <w:p w14:paraId="2A56D538" w14:textId="5F8F226F" w:rsidR="00D1737B" w:rsidRPr="005333C4" w:rsidRDefault="00D1737B" w:rsidP="00D1737B">
      <w:pPr>
        <w:pStyle w:val="BodyText30"/>
        <w:spacing w:before="0" w:line="276" w:lineRule="auto"/>
        <w:rPr>
          <w:rFonts w:asciiTheme="majorHAnsi" w:hAnsiTheme="majorHAnsi"/>
          <w:szCs w:val="22"/>
        </w:rPr>
      </w:pPr>
      <w:r w:rsidRPr="005333C4">
        <w:rPr>
          <w:rFonts w:asciiTheme="majorHAnsi" w:hAnsiTheme="majorHAnsi"/>
          <w:szCs w:val="22"/>
        </w:rPr>
        <w:tab/>
      </w:r>
      <w:r w:rsidRPr="005333C4">
        <w:rPr>
          <w:rFonts w:asciiTheme="majorHAnsi" w:hAnsiTheme="majorHAnsi"/>
          <w:szCs w:val="22"/>
        </w:rPr>
        <w:tab/>
      </w:r>
    </w:p>
    <w:p w14:paraId="1128F5A3" w14:textId="77777777" w:rsidR="00D1737B" w:rsidRPr="005333C4" w:rsidRDefault="00D1737B" w:rsidP="00D1737B">
      <w:pPr>
        <w:pStyle w:val="BodyText30"/>
        <w:spacing w:before="0" w:line="276" w:lineRule="auto"/>
        <w:rPr>
          <w:rFonts w:asciiTheme="majorHAnsi" w:hAnsiTheme="majorHAnsi"/>
          <w:szCs w:val="22"/>
        </w:rPr>
      </w:pPr>
    </w:p>
    <w:p w14:paraId="02C35269" w14:textId="376ED88E" w:rsidR="00D1737B" w:rsidRPr="005333C4" w:rsidRDefault="00D1737B" w:rsidP="00D1737B">
      <w:pPr>
        <w:pStyle w:val="BodyText30"/>
        <w:spacing w:before="0" w:line="276" w:lineRule="auto"/>
        <w:rPr>
          <w:rFonts w:asciiTheme="majorHAnsi" w:hAnsiTheme="majorHAnsi"/>
          <w:szCs w:val="22"/>
          <w:lang w:val="en-AU"/>
        </w:rPr>
      </w:pPr>
      <w:r w:rsidRPr="005333C4">
        <w:rPr>
          <w:rFonts w:asciiTheme="majorHAnsi" w:hAnsiTheme="majorHAnsi"/>
          <w:szCs w:val="22"/>
        </w:rPr>
        <w:t xml:space="preserve">If </w:t>
      </w:r>
      <w:r w:rsidR="001A59E1">
        <w:rPr>
          <w:rFonts w:asciiTheme="majorHAnsi" w:hAnsiTheme="majorHAnsi"/>
          <w:szCs w:val="22"/>
        </w:rPr>
        <w:t xml:space="preserve">a change in </w:t>
      </w:r>
      <w:r w:rsidRPr="005333C4">
        <w:rPr>
          <w:rFonts w:asciiTheme="majorHAnsi" w:hAnsiTheme="majorHAnsi"/>
          <w:szCs w:val="22"/>
        </w:rPr>
        <w:t xml:space="preserve">selectivity is included in the simulation (using </w:t>
      </w:r>
      <w:proofErr w:type="spellStart"/>
      <w:r w:rsidRPr="005333C4">
        <w:rPr>
          <w:rFonts w:asciiTheme="majorHAnsi" w:hAnsiTheme="majorHAnsi"/>
          <w:color w:val="E36C0A" w:themeColor="accent6" w:themeShade="BF"/>
          <w:szCs w:val="22"/>
          <w:lang w:val="en-AU"/>
        </w:rPr>
        <w:t>flagchangesel</w:t>
      </w:r>
      <w:proofErr w:type="spellEnd"/>
      <w:r w:rsidRPr="005333C4">
        <w:rPr>
          <w:rFonts w:asciiTheme="majorHAnsi" w:hAnsiTheme="majorHAnsi"/>
          <w:szCs w:val="22"/>
          <w:lang w:val="en-AU"/>
        </w:rPr>
        <w:t xml:space="preserve">, </w:t>
      </w:r>
      <w:proofErr w:type="spellStart"/>
      <w:r w:rsidRPr="005333C4">
        <w:rPr>
          <w:rFonts w:asciiTheme="majorHAnsi" w:hAnsiTheme="majorHAnsi"/>
          <w:color w:val="E36C0A" w:themeColor="accent6" w:themeShade="BF"/>
          <w:szCs w:val="22"/>
          <w:lang w:val="en-AU"/>
        </w:rPr>
        <w:t>YYY_changeSEL</w:t>
      </w:r>
      <w:proofErr w:type="spellEnd"/>
      <w:r w:rsidRPr="005333C4">
        <w:rPr>
          <w:rFonts w:asciiTheme="majorHAnsi" w:hAnsiTheme="majorHAnsi"/>
          <w:szCs w:val="22"/>
          <w:lang w:val="en-AU"/>
        </w:rPr>
        <w:t xml:space="preserve"> and other parameters, see above), then the </w:t>
      </w: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and </w:t>
      </w:r>
      <w:r w:rsidRPr="005333C4">
        <w:rPr>
          <w:rFonts w:asciiTheme="majorHAnsi" w:hAnsiTheme="majorHAnsi"/>
          <w:i/>
          <w:szCs w:val="22"/>
          <w:lang w:val="en-AU"/>
        </w:rPr>
        <w:t>sigma</w:t>
      </w:r>
      <w:r w:rsidRPr="005333C4">
        <w:rPr>
          <w:rFonts w:asciiTheme="majorHAnsi" w:hAnsiTheme="majorHAnsi"/>
          <w:szCs w:val="22"/>
          <w:lang w:val="en-AU"/>
        </w:rPr>
        <w:t xml:space="preserve"> parameters after the change are calculated as </w:t>
      </w:r>
    </w:p>
    <w:p w14:paraId="1A3D294A" w14:textId="77777777" w:rsidR="00D1737B" w:rsidRPr="005333C4" w:rsidRDefault="00D1737B" w:rsidP="00D1737B">
      <w:pPr>
        <w:pStyle w:val="BodyText30"/>
        <w:spacing w:before="0" w:line="276" w:lineRule="auto"/>
        <w:rPr>
          <w:rFonts w:asciiTheme="majorHAnsi" w:hAnsiTheme="majorHAnsi"/>
          <w:szCs w:val="22"/>
          <w:lang w:val="en-AU"/>
        </w:rPr>
      </w:pPr>
    </w:p>
    <w:p w14:paraId="3765B6A1" w14:textId="77777777" w:rsidR="00D1737B" w:rsidRPr="005333C4" w:rsidRDefault="00D1737B" w:rsidP="00D1737B">
      <w:pPr>
        <w:pStyle w:val="BodyText30"/>
        <w:spacing w:before="0" w:line="276" w:lineRule="auto"/>
        <w:rPr>
          <w:rFonts w:asciiTheme="majorHAnsi" w:hAnsiTheme="majorHAnsi"/>
          <w:color w:val="E36C0A" w:themeColor="accent6" w:themeShade="BF"/>
          <w:szCs w:val="22"/>
          <w:lang w:val="en-AU"/>
        </w:rPr>
      </w:pP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SELchange_addlsm_YYY</w:t>
      </w:r>
      <w:proofErr w:type="spellEnd"/>
      <w:r w:rsidRPr="005333C4">
        <w:rPr>
          <w:rFonts w:asciiTheme="majorHAnsi" w:hAnsiTheme="majorHAnsi"/>
          <w:color w:val="E36C0A" w:themeColor="accent6" w:themeShade="BF"/>
          <w:szCs w:val="22"/>
          <w:lang w:val="en-AU"/>
        </w:rPr>
        <w:t xml:space="preserve"> </w:t>
      </w:r>
    </w:p>
    <w:p w14:paraId="541C188D" w14:textId="5B9E520B" w:rsidR="00D1737B" w:rsidRPr="005333C4" w:rsidRDefault="00D1737B" w:rsidP="00D1737B">
      <w:pPr>
        <w:pStyle w:val="BodyText30"/>
        <w:spacing w:before="0" w:line="276" w:lineRule="auto"/>
        <w:rPr>
          <w:rFonts w:asciiTheme="majorHAnsi" w:hAnsiTheme="majorHAnsi"/>
          <w:color w:val="E36C0A" w:themeColor="accent6" w:themeShade="BF"/>
          <w:szCs w:val="22"/>
          <w:lang w:val="en-AU"/>
        </w:rPr>
      </w:pPr>
      <w:r w:rsidRPr="005333C4">
        <w:rPr>
          <w:rFonts w:asciiTheme="majorHAnsi" w:hAnsiTheme="majorHAnsi"/>
          <w:i/>
          <w:szCs w:val="22"/>
          <w:lang w:val="en-AU"/>
        </w:rPr>
        <w:t>sigma</w:t>
      </w:r>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SELchange_addsigma_YYY</w:t>
      </w:r>
      <w:proofErr w:type="spellEnd"/>
      <w:r w:rsidRPr="005333C4">
        <w:rPr>
          <w:rFonts w:asciiTheme="majorHAnsi" w:hAnsiTheme="majorHAnsi"/>
          <w:color w:val="E36C0A" w:themeColor="accent6" w:themeShade="BF"/>
          <w:szCs w:val="22"/>
          <w:lang w:val="en-AU"/>
        </w:rPr>
        <w:t xml:space="preserve"> </w:t>
      </w:r>
    </w:p>
    <w:p w14:paraId="54E6BFCC" w14:textId="77777777" w:rsidR="00D1737B" w:rsidRPr="00793C13" w:rsidRDefault="00D1737B" w:rsidP="00D1737B">
      <w:pPr>
        <w:pStyle w:val="BodyText30"/>
        <w:spacing w:before="0" w:line="276" w:lineRule="auto"/>
        <w:rPr>
          <w:rFonts w:asciiTheme="majorHAnsi" w:hAnsiTheme="majorHAnsi"/>
          <w:szCs w:val="22"/>
          <w:lang w:val="en-AU"/>
        </w:rPr>
      </w:pPr>
    </w:p>
    <w:p w14:paraId="26FA75A8" w14:textId="481DBD15" w:rsidR="00F70B24" w:rsidRPr="00793C13" w:rsidRDefault="00F70B24" w:rsidP="00EB6D21">
      <w:pPr>
        <w:pStyle w:val="Heading3"/>
        <w:rPr>
          <w:color w:val="auto"/>
          <w:sz w:val="22"/>
          <w:szCs w:val="22"/>
        </w:rPr>
      </w:pPr>
      <w:bookmarkStart w:id="51" w:name="_Toc162809074"/>
      <w:r w:rsidRPr="00793C13">
        <w:rPr>
          <w:b/>
          <w:i/>
          <w:color w:val="auto"/>
          <w:sz w:val="22"/>
          <w:szCs w:val="22"/>
        </w:rPr>
        <w:t>15.</w:t>
      </w:r>
      <w:r w:rsidR="00EB6D21" w:rsidRPr="00793C13">
        <w:rPr>
          <w:b/>
          <w:i/>
          <w:color w:val="auto"/>
          <w:sz w:val="22"/>
          <w:szCs w:val="22"/>
        </w:rPr>
        <w:t>8</w:t>
      </w:r>
      <w:r w:rsidRPr="00793C13">
        <w:rPr>
          <w:b/>
          <w:i/>
          <w:color w:val="auto"/>
          <w:sz w:val="22"/>
          <w:szCs w:val="22"/>
        </w:rPr>
        <w:t>.</w:t>
      </w:r>
      <w:r w:rsidR="007F7EFD" w:rsidRPr="00793C13">
        <w:rPr>
          <w:b/>
          <w:i/>
          <w:color w:val="auto"/>
          <w:sz w:val="22"/>
          <w:szCs w:val="22"/>
        </w:rPr>
        <w:t>7</w:t>
      </w:r>
      <w:r w:rsidRPr="00793C13">
        <w:rPr>
          <w:b/>
          <w:i/>
          <w:color w:val="auto"/>
          <w:sz w:val="22"/>
          <w:szCs w:val="22"/>
        </w:rPr>
        <w:t xml:space="preserve">. Lognormal length-based selectivity curve </w:t>
      </w:r>
      <w:r w:rsidRPr="00793C13">
        <w:rPr>
          <w:b/>
          <w:color w:val="auto"/>
          <w:sz w:val="22"/>
          <w:szCs w:val="22"/>
        </w:rPr>
        <w:t>(</w:t>
      </w:r>
      <w:proofErr w:type="spellStart"/>
      <w:r w:rsidRPr="00793C13">
        <w:rPr>
          <w:b/>
          <w:color w:val="auto"/>
          <w:sz w:val="22"/>
          <w:szCs w:val="22"/>
        </w:rPr>
        <w:t>selcurve</w:t>
      </w:r>
      <w:proofErr w:type="spellEnd"/>
      <w:r w:rsidRPr="00793C13">
        <w:rPr>
          <w:b/>
          <w:color w:val="auto"/>
          <w:sz w:val="22"/>
          <w:szCs w:val="22"/>
        </w:rPr>
        <w:t>=4)</w:t>
      </w:r>
      <w:bookmarkEnd w:id="51"/>
    </w:p>
    <w:p w14:paraId="71806C98" w14:textId="77777777" w:rsidR="00F70B24" w:rsidRPr="005333C4" w:rsidRDefault="00F70B24" w:rsidP="00F70B24">
      <w:pPr>
        <w:pStyle w:val="BodyText30"/>
        <w:spacing w:before="0" w:line="276" w:lineRule="auto"/>
        <w:rPr>
          <w:rFonts w:asciiTheme="majorHAnsi" w:hAnsiTheme="majorHAnsi"/>
          <w:szCs w:val="22"/>
          <w:lang w:val="en-AU"/>
        </w:rPr>
      </w:pPr>
    </w:p>
    <w:p w14:paraId="66D2F6C2" w14:textId="3E96A9D1" w:rsidR="00F70B24" w:rsidRPr="005333C4" w:rsidRDefault="00F70B24" w:rsidP="00F70B24">
      <w:pPr>
        <w:rPr>
          <w:rFonts w:asciiTheme="majorHAnsi" w:hAnsiTheme="majorHAnsi"/>
        </w:rPr>
      </w:pPr>
      <w:r w:rsidRPr="005333C4">
        <w:rPr>
          <w:rFonts w:asciiTheme="majorHAnsi" w:hAnsiTheme="majorHAnsi"/>
        </w:rPr>
        <w:t xml:space="preserve">This option applies lognormal distribution selectivity curve and is defined by two parameters – the </w:t>
      </w:r>
      <w:r w:rsidR="00BF22B3">
        <w:rPr>
          <w:rFonts w:asciiTheme="majorHAnsi" w:hAnsiTheme="majorHAnsi"/>
        </w:rPr>
        <w:t xml:space="preserve">parameter that sets </w:t>
      </w:r>
      <w:r w:rsidRPr="005333C4">
        <w:rPr>
          <w:rFonts w:asciiTheme="majorHAnsi" w:hAnsiTheme="majorHAnsi"/>
        </w:rPr>
        <w:t xml:space="preserve">length at highest selectivity </w:t>
      </w:r>
      <w:proofErr w:type="spellStart"/>
      <w:r w:rsidRPr="005333C4">
        <w:rPr>
          <w:rFonts w:asciiTheme="majorHAnsi" w:hAnsiTheme="majorHAnsi"/>
          <w:i/>
        </w:rPr>
        <w:t>lsm</w:t>
      </w:r>
      <w:proofErr w:type="spellEnd"/>
      <w:r w:rsidRPr="005333C4">
        <w:rPr>
          <w:rFonts w:asciiTheme="majorHAnsi" w:hAnsiTheme="majorHAnsi"/>
          <w:i/>
        </w:rPr>
        <w:t xml:space="preserve"> </w:t>
      </w:r>
      <w:r w:rsidRPr="005333C4">
        <w:rPr>
          <w:rFonts w:asciiTheme="majorHAnsi" w:hAnsiTheme="majorHAnsi"/>
        </w:rPr>
        <w:t>(</w:t>
      </w:r>
      <w:proofErr w:type="spellStart"/>
      <w:r w:rsidRPr="005333C4">
        <w:rPr>
          <w:rFonts w:asciiTheme="majorHAnsi" w:hAnsiTheme="majorHAnsi"/>
          <w:color w:val="E36C0A" w:themeColor="accent6" w:themeShade="BF"/>
        </w:rPr>
        <w:t>YYY_lognormlsm</w:t>
      </w:r>
      <w:proofErr w:type="spellEnd"/>
      <w:r w:rsidR="00BF22B3" w:rsidRPr="00793C13">
        <w:rPr>
          <w:rFonts w:asciiTheme="majorHAnsi" w:hAnsiTheme="majorHAnsi"/>
        </w:rPr>
        <w:t xml:space="preserve">) where the length of maximum selectivity (in cm) is approximately </w:t>
      </w:r>
      <w:proofErr w:type="spellStart"/>
      <w:r w:rsidR="00BF22B3" w:rsidRPr="00793C13">
        <w:rPr>
          <w:rFonts w:asciiTheme="majorHAnsi" w:hAnsiTheme="majorHAnsi"/>
        </w:rPr>
        <w:t>e</w:t>
      </w:r>
      <w:r w:rsidR="00BF22B3" w:rsidRPr="00793C13">
        <w:rPr>
          <w:rFonts w:asciiTheme="majorHAnsi" w:hAnsiTheme="majorHAnsi"/>
          <w:vertAlign w:val="superscript"/>
        </w:rPr>
        <w:t>YYY_lognormlsm</w:t>
      </w:r>
      <w:proofErr w:type="spellEnd"/>
      <w:r w:rsidRPr="00793C13">
        <w:rPr>
          <w:rFonts w:asciiTheme="majorHAnsi" w:hAnsiTheme="majorHAnsi"/>
        </w:rPr>
        <w:t xml:space="preserve"> </w:t>
      </w:r>
      <w:r w:rsidRPr="005333C4">
        <w:rPr>
          <w:rFonts w:asciiTheme="majorHAnsi" w:hAnsiTheme="majorHAnsi"/>
        </w:rPr>
        <w:t xml:space="preserve">and </w:t>
      </w:r>
      <w:r w:rsidR="00BF22B3">
        <w:rPr>
          <w:rFonts w:asciiTheme="majorHAnsi" w:hAnsiTheme="majorHAnsi"/>
        </w:rPr>
        <w:t xml:space="preserve">the </w:t>
      </w:r>
      <w:r w:rsidRPr="005333C4">
        <w:rPr>
          <w:rFonts w:asciiTheme="majorHAnsi" w:hAnsiTheme="majorHAnsi"/>
        </w:rPr>
        <w:t xml:space="preserve">spread of the selectivity curve </w:t>
      </w:r>
      <w:r w:rsidRPr="005333C4">
        <w:rPr>
          <w:rFonts w:asciiTheme="majorHAnsi" w:hAnsiTheme="majorHAnsi"/>
          <w:i/>
        </w:rPr>
        <w:t xml:space="preserve">sigma </w:t>
      </w:r>
      <w:r w:rsidRPr="005333C4">
        <w:rPr>
          <w:rFonts w:asciiTheme="majorHAnsi" w:hAnsiTheme="majorHAnsi"/>
        </w:rPr>
        <w:t>(</w:t>
      </w:r>
      <w:proofErr w:type="spellStart"/>
      <w:r w:rsidRPr="005333C4">
        <w:rPr>
          <w:rFonts w:asciiTheme="majorHAnsi" w:hAnsiTheme="majorHAnsi"/>
          <w:color w:val="E36C0A" w:themeColor="accent6" w:themeShade="BF"/>
        </w:rPr>
        <w:t>YYY_lognormsigma</w:t>
      </w:r>
      <w:proofErr w:type="spellEnd"/>
      <w:r w:rsidRPr="005333C4">
        <w:rPr>
          <w:rFonts w:asciiTheme="majorHAnsi" w:hAnsiTheme="majorHAnsi"/>
        </w:rPr>
        <w:t xml:space="preserve">). </w:t>
      </w:r>
      <w:r w:rsidR="00BF22B3">
        <w:rPr>
          <w:rFonts w:asciiTheme="majorHAnsi" w:hAnsiTheme="majorHAnsi"/>
        </w:rPr>
        <w:t xml:space="preserve">The higher the sigma term the flatter the curve (approaching a close to uniform, though low selectivity when </w:t>
      </w:r>
      <w:r w:rsidR="00BF22B3" w:rsidRPr="00276596">
        <w:rPr>
          <w:rFonts w:asciiTheme="majorHAnsi" w:hAnsiTheme="majorHAnsi"/>
          <w:i/>
        </w:rPr>
        <w:t xml:space="preserve">sigma ~ </w:t>
      </w:r>
      <w:proofErr w:type="spellStart"/>
      <w:r w:rsidR="00BF22B3" w:rsidRPr="00276596">
        <w:rPr>
          <w:rFonts w:asciiTheme="majorHAnsi" w:hAnsiTheme="majorHAnsi"/>
          <w:i/>
        </w:rPr>
        <w:t>lsm</w:t>
      </w:r>
      <w:proofErr w:type="spellEnd"/>
      <w:r w:rsidR="00BF22B3">
        <w:rPr>
          <w:rFonts w:asciiTheme="majorHAnsi" w:hAnsiTheme="majorHAnsi"/>
        </w:rPr>
        <w:t xml:space="preserve">). </w:t>
      </w:r>
      <w:r w:rsidRPr="005333C4">
        <w:rPr>
          <w:rFonts w:asciiTheme="majorHAnsi" w:hAnsiTheme="majorHAnsi"/>
        </w:rPr>
        <w:t xml:space="preserve">The selectivity of age group </w:t>
      </w:r>
      <w:proofErr w:type="spellStart"/>
      <w:r w:rsidRPr="005333C4">
        <w:rPr>
          <w:rFonts w:asciiTheme="majorHAnsi" w:hAnsiTheme="majorHAnsi"/>
          <w:i/>
        </w:rPr>
        <w:t>i</w:t>
      </w:r>
      <w:proofErr w:type="spellEnd"/>
      <w:r w:rsidRPr="005333C4">
        <w:rPr>
          <w:rFonts w:asciiTheme="majorHAnsi" w:hAnsiTheme="majorHAnsi"/>
        </w:rPr>
        <w:t xml:space="preserve"> is calculated as </w:t>
      </w:r>
    </w:p>
    <w:p w14:paraId="0AED5E12" w14:textId="77777777" w:rsidR="00AB0048" w:rsidRPr="005333C4" w:rsidRDefault="00AB0048" w:rsidP="00F70B24">
      <w:pPr>
        <w:rPr>
          <w:rFonts w:asciiTheme="majorHAnsi" w:hAnsiTheme="majorHAnsi"/>
        </w:rPr>
      </w:pPr>
    </w:p>
    <w:p w14:paraId="246CAF27" w14:textId="4308BE01" w:rsidR="00F70B24" w:rsidRPr="005333C4" w:rsidRDefault="00000000" w:rsidP="00F70B24">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f>
            <m:fPr>
              <m:ctrlPr>
                <w:rPr>
                  <w:rFonts w:ascii="Cambria Math" w:hAnsi="Cambria Math"/>
                  <w:i/>
                </w:rPr>
              </m:ctrlPr>
            </m:fPr>
            <m:num>
              <m:r>
                <m:rPr>
                  <m:sty m:val="p"/>
                </m:rPr>
                <w:rPr>
                  <w:rFonts w:ascii="Cambria Math" w:hAnsi="Cambria Math"/>
                </w:rPr>
                <m:t>exp</m:t>
              </m:r>
              <m:d>
                <m:dPr>
                  <m:ctrlPr>
                    <w:rPr>
                      <w:rFonts w:ascii="Cambria Math" w:hAnsi="Cambria Math"/>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d>
                            <m:dPr>
                              <m:ctrlPr>
                                <w:rPr>
                                  <w:rFonts w:ascii="Cambria Math" w:hAnsi="Cambria Math"/>
                                  <w:i/>
                                </w:rPr>
                              </m:ctrlPr>
                            </m:dPr>
                            <m:e>
                              <m:r>
                                <w:rPr>
                                  <w:rFonts w:ascii="Cambria Math" w:hAnsi="Cambria Math"/>
                                </w:rPr>
                                <m:t>log</m:t>
                              </m:r>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e>
                              </m:d>
                              <m:r>
                                <w:rPr>
                                  <w:rFonts w:ascii="Cambria Math" w:hAnsi="Cambria Math"/>
                                </w:rPr>
                                <m:t>-lsm</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m:t>
                          </m:r>
                        </m:e>
                        <m:sup>
                          <m:r>
                            <w:rPr>
                              <w:rFonts w:ascii="Cambria Math" w:hAnsi="Cambria Math"/>
                            </w:rPr>
                            <m:t>2</m:t>
                          </m:r>
                        </m:sup>
                      </m:sSup>
                    </m:den>
                  </m:f>
                </m:e>
              </m:d>
            </m:num>
            <m:den>
              <m:r>
                <w:rPr>
                  <w:rFonts w:ascii="Cambria Math" w:hAnsi="Cambria Math"/>
                </w:rPr>
                <m:t>sigma∙</m:t>
              </m:r>
              <m:rad>
                <m:radPr>
                  <m:degHide m:val="1"/>
                  <m:ctrlPr>
                    <w:rPr>
                      <w:rFonts w:ascii="Cambria Math" w:hAnsi="Cambria Math"/>
                      <w:i/>
                    </w:rPr>
                  </m:ctrlPr>
                </m:radPr>
                <m:deg/>
                <m:e>
                  <m:r>
                    <w:rPr>
                      <w:rFonts w:ascii="Cambria Math" w:hAnsi="Cambria Math"/>
                    </w:rPr>
                    <m:t>2π</m:t>
                  </m:r>
                </m:e>
              </m:rad>
            </m:den>
          </m:f>
        </m:oMath>
      </m:oMathPara>
    </w:p>
    <w:p w14:paraId="78883E43" w14:textId="77777777" w:rsidR="00F70B24" w:rsidRPr="005333C4" w:rsidRDefault="00F70B24" w:rsidP="00F70B24">
      <w:pPr>
        <w:rPr>
          <w:rFonts w:asciiTheme="majorHAnsi" w:hAnsiTheme="majorHAnsi"/>
        </w:rPr>
      </w:pPr>
    </w:p>
    <w:p w14:paraId="6B64249C" w14:textId="3C9E09EE" w:rsidR="00D1737B" w:rsidRPr="00C00AE4" w:rsidRDefault="002273F4" w:rsidP="00D1737B">
      <w:pPr>
        <w:pStyle w:val="BodyText30"/>
        <w:spacing w:before="0" w:line="276" w:lineRule="auto"/>
        <w:rPr>
          <w:rFonts w:asciiTheme="majorHAnsi" w:hAnsiTheme="majorHAnsi"/>
          <w:color w:val="FF0000"/>
          <w:szCs w:val="22"/>
          <w:lang w:val="en-AU"/>
        </w:rPr>
      </w:pPr>
      <w:r>
        <w:rPr>
          <w:rFonts w:asciiTheme="majorHAnsi" w:hAnsiTheme="majorHAnsi"/>
        </w:rPr>
        <w:t xml:space="preserve">The figure </w:t>
      </w:r>
      <w:r w:rsidR="00347D3F">
        <w:rPr>
          <w:rFonts w:asciiTheme="majorHAnsi" w:hAnsiTheme="majorHAnsi"/>
        </w:rPr>
        <w:t>6</w:t>
      </w:r>
      <w:r w:rsidR="008F2F84" w:rsidRPr="005333C4">
        <w:rPr>
          <w:rFonts w:asciiTheme="majorHAnsi" w:hAnsiTheme="majorHAnsi"/>
        </w:rPr>
        <w:t xml:space="preserve"> shows the shape of the </w:t>
      </w:r>
      <w:r w:rsidR="008F2F84">
        <w:rPr>
          <w:rFonts w:asciiTheme="majorHAnsi" w:hAnsiTheme="majorHAnsi"/>
        </w:rPr>
        <w:t>log</w:t>
      </w:r>
      <w:r w:rsidR="008F2F84" w:rsidRPr="005333C4">
        <w:rPr>
          <w:rFonts w:asciiTheme="majorHAnsi" w:hAnsiTheme="majorHAnsi"/>
        </w:rPr>
        <w:t xml:space="preserve">normal selectivity curve given </w:t>
      </w:r>
      <w:r w:rsidR="002E4802">
        <w:rPr>
          <w:rFonts w:asciiTheme="majorHAnsi" w:hAnsiTheme="majorHAnsi"/>
        </w:rPr>
        <w:t xml:space="preserve">two values of </w:t>
      </w:r>
      <w:proofErr w:type="spellStart"/>
      <w:r w:rsidR="002E4802" w:rsidRPr="00F730A1">
        <w:rPr>
          <w:rFonts w:asciiTheme="majorHAnsi" w:hAnsiTheme="majorHAnsi"/>
          <w:i/>
        </w:rPr>
        <w:t>lsm</w:t>
      </w:r>
      <w:proofErr w:type="spellEnd"/>
      <w:r w:rsidR="002E4802">
        <w:rPr>
          <w:rFonts w:asciiTheme="majorHAnsi" w:hAnsiTheme="majorHAnsi"/>
        </w:rPr>
        <w:t xml:space="preserve"> and </w:t>
      </w:r>
      <w:r w:rsidR="002E4802" w:rsidRPr="00F730A1">
        <w:rPr>
          <w:rFonts w:asciiTheme="majorHAnsi" w:hAnsiTheme="majorHAnsi"/>
          <w:i/>
        </w:rPr>
        <w:t>sigma</w:t>
      </w:r>
      <w:r w:rsidR="002E4802">
        <w:rPr>
          <w:rFonts w:asciiTheme="majorHAnsi" w:hAnsiTheme="majorHAnsi"/>
        </w:rPr>
        <w:t xml:space="preserve"> </w:t>
      </w:r>
      <w:r w:rsidR="008F2F84" w:rsidRPr="005333C4">
        <w:rPr>
          <w:rFonts w:asciiTheme="majorHAnsi" w:hAnsiTheme="majorHAnsi"/>
        </w:rPr>
        <w:t>parameter</w:t>
      </w:r>
      <w:r w:rsidR="002E4802">
        <w:rPr>
          <w:rFonts w:asciiTheme="majorHAnsi" w:hAnsiTheme="majorHAnsi"/>
        </w:rPr>
        <w:t>s (note that the curve is very sensitive to the parameter values)</w:t>
      </w:r>
      <w:r w:rsidR="008F2F84" w:rsidRPr="005333C4">
        <w:rPr>
          <w:rFonts w:asciiTheme="majorHAnsi" w:hAnsiTheme="majorHAnsi"/>
        </w:rPr>
        <w:t>.</w:t>
      </w:r>
      <w:r w:rsidR="008F2F84">
        <w:rPr>
          <w:rFonts w:asciiTheme="majorHAnsi" w:hAnsiTheme="majorHAnsi"/>
        </w:rPr>
        <w:t xml:space="preserve"> </w:t>
      </w:r>
    </w:p>
    <w:p w14:paraId="3CF48E0B" w14:textId="77777777" w:rsidR="002E4802" w:rsidRDefault="002E4802" w:rsidP="00D1737B">
      <w:pPr>
        <w:pStyle w:val="BodyText30"/>
        <w:spacing w:before="0" w:line="276" w:lineRule="auto"/>
        <w:rPr>
          <w:rFonts w:asciiTheme="majorHAnsi" w:hAnsiTheme="majorHAnsi"/>
          <w:color w:val="FF0000"/>
          <w:szCs w:val="22"/>
        </w:rPr>
      </w:pPr>
    </w:p>
    <w:p w14:paraId="0CFA04FB" w14:textId="0EDF273B" w:rsidR="002E4802" w:rsidRDefault="002E4802" w:rsidP="00D1737B">
      <w:pPr>
        <w:pStyle w:val="BodyText30"/>
        <w:spacing w:before="0" w:line="276" w:lineRule="auto"/>
        <w:rPr>
          <w:rFonts w:asciiTheme="majorHAnsi" w:hAnsiTheme="majorHAnsi"/>
          <w:color w:val="FF0000"/>
          <w:szCs w:val="22"/>
        </w:rPr>
      </w:pPr>
      <w:r>
        <w:rPr>
          <w:noProof/>
          <w:lang w:val="en-US"/>
        </w:rPr>
        <w:lastRenderedPageBreak/>
        <w:drawing>
          <wp:anchor distT="0" distB="0" distL="114300" distR="114300" simplePos="0" relativeHeight="251683840" behindDoc="0" locked="0" layoutInCell="1" allowOverlap="1" wp14:anchorId="7CA879B3" wp14:editId="74512712">
            <wp:simplePos x="0" y="0"/>
            <wp:positionH relativeFrom="margin">
              <wp:align>left</wp:align>
            </wp:positionH>
            <wp:positionV relativeFrom="paragraph">
              <wp:posOffset>0</wp:posOffset>
            </wp:positionV>
            <wp:extent cx="4558030" cy="33502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64247" cy="3355370"/>
                    </a:xfrm>
                    <a:prstGeom prst="rect">
                      <a:avLst/>
                    </a:prstGeom>
                  </pic:spPr>
                </pic:pic>
              </a:graphicData>
            </a:graphic>
            <wp14:sizeRelH relativeFrom="margin">
              <wp14:pctWidth>0</wp14:pctWidth>
            </wp14:sizeRelH>
            <wp14:sizeRelV relativeFrom="margin">
              <wp14:pctHeight>0</wp14:pctHeight>
            </wp14:sizeRelV>
          </wp:anchor>
        </w:drawing>
      </w:r>
    </w:p>
    <w:p w14:paraId="6E9DC183" w14:textId="77777777" w:rsidR="002E4802" w:rsidRDefault="002E4802" w:rsidP="00D1737B">
      <w:pPr>
        <w:pStyle w:val="BodyText30"/>
        <w:spacing w:before="0" w:line="276" w:lineRule="auto"/>
        <w:rPr>
          <w:rFonts w:asciiTheme="majorHAnsi" w:hAnsiTheme="majorHAnsi"/>
          <w:color w:val="FF0000"/>
          <w:szCs w:val="22"/>
        </w:rPr>
      </w:pPr>
    </w:p>
    <w:p w14:paraId="541B29C2" w14:textId="66C000DB" w:rsidR="002E4802" w:rsidRPr="002273F4" w:rsidRDefault="002273F4" w:rsidP="002273F4">
      <w:pPr>
        <w:pStyle w:val="Caption"/>
        <w:rPr>
          <w:szCs w:val="20"/>
        </w:rPr>
      </w:pPr>
      <w:bookmarkStart w:id="52" w:name="_Toc498434133"/>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6</w:t>
      </w:r>
      <w:r w:rsidRPr="002273F4">
        <w:rPr>
          <w:b/>
        </w:rPr>
        <w:fldChar w:fldCharType="end"/>
      </w:r>
      <w:r w:rsidRPr="002273F4">
        <w:rPr>
          <w:b/>
        </w:rPr>
        <w:t>.</w:t>
      </w:r>
      <w:r w:rsidR="002E4802" w:rsidRPr="002273F4">
        <w:rPr>
          <w:b/>
        </w:rPr>
        <w:t xml:space="preserve"> </w:t>
      </w:r>
      <w:r w:rsidR="002E4802" w:rsidRPr="005333C4">
        <w:t xml:space="preserve">Shape of the </w:t>
      </w:r>
      <w:r w:rsidR="002E4802">
        <w:t>log</w:t>
      </w:r>
      <w:r w:rsidR="002E4802" w:rsidRPr="005333C4">
        <w:t>normal gear selectivity curve for an organism of length 1</w:t>
      </w:r>
      <w:r w:rsidR="002E4802" w:rsidRPr="002273F4">
        <w:rPr>
          <w:szCs w:val="20"/>
        </w:rPr>
        <w:t>-100cm.</w:t>
      </w:r>
      <w:bookmarkEnd w:id="52"/>
      <w:r w:rsidR="002E4802" w:rsidRPr="002273F4">
        <w:rPr>
          <w:szCs w:val="20"/>
        </w:rPr>
        <w:t xml:space="preserve"> </w:t>
      </w:r>
    </w:p>
    <w:p w14:paraId="311DD537" w14:textId="77777777" w:rsidR="002E4802" w:rsidRPr="002273F4" w:rsidRDefault="002E4802" w:rsidP="002E4802">
      <w:pPr>
        <w:autoSpaceDE w:val="0"/>
        <w:autoSpaceDN w:val="0"/>
        <w:adjustRightInd w:val="0"/>
        <w:rPr>
          <w:rFonts w:asciiTheme="majorHAnsi" w:hAnsiTheme="majorHAnsi"/>
          <w:sz w:val="20"/>
          <w:szCs w:val="20"/>
        </w:rPr>
      </w:pPr>
    </w:p>
    <w:p w14:paraId="608966D6" w14:textId="292443B7" w:rsidR="002E4802" w:rsidRPr="002273F4" w:rsidRDefault="002E4802" w:rsidP="002E4802">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xml:space="preserve">: </w:t>
      </w:r>
      <w:proofErr w:type="spellStart"/>
      <w:r w:rsidRPr="002273F4">
        <w:rPr>
          <w:rFonts w:asciiTheme="majorHAnsi" w:hAnsiTheme="majorHAnsi"/>
          <w:sz w:val="20"/>
          <w:szCs w:val="20"/>
        </w:rPr>
        <w:t>lsm</w:t>
      </w:r>
      <w:proofErr w:type="spellEnd"/>
      <w:r w:rsidRPr="002273F4">
        <w:rPr>
          <w:rFonts w:asciiTheme="majorHAnsi" w:hAnsiTheme="majorHAnsi"/>
          <w:sz w:val="20"/>
          <w:szCs w:val="20"/>
        </w:rPr>
        <w:t>=2, sigma=0.4</w:t>
      </w:r>
    </w:p>
    <w:p w14:paraId="123B0101" w14:textId="275631CC" w:rsidR="002E4802" w:rsidRPr="002273F4" w:rsidRDefault="002E4802" w:rsidP="002E4802">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xml:space="preserve">: </w:t>
      </w:r>
      <w:proofErr w:type="spellStart"/>
      <w:r w:rsidRPr="002273F4">
        <w:rPr>
          <w:rFonts w:asciiTheme="majorHAnsi" w:hAnsiTheme="majorHAnsi"/>
          <w:sz w:val="20"/>
          <w:szCs w:val="20"/>
        </w:rPr>
        <w:t>lsm</w:t>
      </w:r>
      <w:proofErr w:type="spellEnd"/>
      <w:r w:rsidRPr="002273F4">
        <w:rPr>
          <w:rFonts w:asciiTheme="majorHAnsi" w:hAnsiTheme="majorHAnsi"/>
          <w:sz w:val="20"/>
          <w:szCs w:val="20"/>
        </w:rPr>
        <w:t>=4, sigma=0.4</w:t>
      </w:r>
    </w:p>
    <w:p w14:paraId="7CA22DFE" w14:textId="5508D157" w:rsidR="002E4802" w:rsidRPr="002273F4" w:rsidRDefault="002E4802" w:rsidP="002E4802">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Pr="002273F4">
        <w:rPr>
          <w:rFonts w:asciiTheme="majorHAnsi" w:hAnsiTheme="majorHAnsi"/>
          <w:sz w:val="20"/>
          <w:szCs w:val="20"/>
        </w:rPr>
        <w:t xml:space="preserve">: </w:t>
      </w:r>
      <w:proofErr w:type="spellStart"/>
      <w:r w:rsidRPr="002273F4">
        <w:rPr>
          <w:rFonts w:asciiTheme="majorHAnsi" w:hAnsiTheme="majorHAnsi"/>
          <w:sz w:val="20"/>
          <w:szCs w:val="20"/>
        </w:rPr>
        <w:t>lsm</w:t>
      </w:r>
      <w:proofErr w:type="spellEnd"/>
      <w:r w:rsidRPr="002273F4">
        <w:rPr>
          <w:rFonts w:asciiTheme="majorHAnsi" w:hAnsiTheme="majorHAnsi"/>
          <w:sz w:val="20"/>
          <w:szCs w:val="20"/>
        </w:rPr>
        <w:t>=4, sigma=0.6</w:t>
      </w:r>
    </w:p>
    <w:p w14:paraId="74CB7709" w14:textId="77777777" w:rsidR="002E4802" w:rsidRPr="002273F4" w:rsidRDefault="002E4802" w:rsidP="002E4802">
      <w:pPr>
        <w:pStyle w:val="BodyText30"/>
        <w:spacing w:before="0" w:line="276" w:lineRule="auto"/>
        <w:rPr>
          <w:rFonts w:asciiTheme="majorHAnsi" w:hAnsiTheme="majorHAnsi"/>
          <w:sz w:val="20"/>
          <w:lang w:val="en-AU"/>
        </w:rPr>
      </w:pPr>
    </w:p>
    <w:p w14:paraId="35159E80" w14:textId="77777777" w:rsidR="002E4802" w:rsidRDefault="002E4802" w:rsidP="00D1737B">
      <w:pPr>
        <w:pStyle w:val="BodyText30"/>
        <w:spacing w:before="0" w:line="276" w:lineRule="auto"/>
        <w:rPr>
          <w:rFonts w:asciiTheme="majorHAnsi" w:hAnsiTheme="majorHAnsi"/>
          <w:color w:val="FF0000"/>
          <w:szCs w:val="22"/>
        </w:rPr>
      </w:pPr>
    </w:p>
    <w:p w14:paraId="196E5B29" w14:textId="77777777" w:rsidR="002E4802" w:rsidRDefault="002E4802" w:rsidP="00D1737B">
      <w:pPr>
        <w:pStyle w:val="BodyText30"/>
        <w:spacing w:before="0" w:line="276" w:lineRule="auto"/>
        <w:rPr>
          <w:rFonts w:asciiTheme="majorHAnsi" w:hAnsiTheme="majorHAnsi"/>
          <w:color w:val="FF0000"/>
          <w:szCs w:val="22"/>
        </w:rPr>
      </w:pPr>
    </w:p>
    <w:p w14:paraId="63E0748E" w14:textId="77777777" w:rsidR="00B80688" w:rsidRDefault="00B80688" w:rsidP="00EB72C6">
      <w:pPr>
        <w:pStyle w:val="BodyText30"/>
        <w:spacing w:before="0" w:line="276" w:lineRule="auto"/>
        <w:rPr>
          <w:rFonts w:asciiTheme="majorHAnsi" w:hAnsiTheme="majorHAnsi"/>
          <w:szCs w:val="22"/>
        </w:rPr>
      </w:pPr>
    </w:p>
    <w:p w14:paraId="34E02040" w14:textId="77777777" w:rsidR="002E4802" w:rsidRDefault="002E4802" w:rsidP="00EB72C6">
      <w:pPr>
        <w:pStyle w:val="BodyText30"/>
        <w:spacing w:before="0" w:line="276" w:lineRule="auto"/>
        <w:rPr>
          <w:rFonts w:asciiTheme="majorHAnsi" w:hAnsiTheme="majorHAnsi"/>
          <w:szCs w:val="22"/>
        </w:rPr>
      </w:pPr>
    </w:p>
    <w:p w14:paraId="15420A0C" w14:textId="77777777" w:rsidR="002E4802" w:rsidRDefault="002E4802" w:rsidP="00EB72C6">
      <w:pPr>
        <w:pStyle w:val="BodyText30"/>
        <w:spacing w:before="0" w:line="276" w:lineRule="auto"/>
        <w:rPr>
          <w:rFonts w:asciiTheme="majorHAnsi" w:hAnsiTheme="majorHAnsi"/>
          <w:szCs w:val="22"/>
        </w:rPr>
      </w:pPr>
    </w:p>
    <w:p w14:paraId="66092BAB" w14:textId="77777777" w:rsidR="002273F4" w:rsidRDefault="002273F4" w:rsidP="00EB72C6">
      <w:pPr>
        <w:pStyle w:val="BodyText30"/>
        <w:spacing w:before="0" w:line="276" w:lineRule="auto"/>
        <w:rPr>
          <w:rFonts w:asciiTheme="majorHAnsi" w:hAnsiTheme="majorHAnsi"/>
          <w:szCs w:val="22"/>
        </w:rPr>
      </w:pPr>
    </w:p>
    <w:p w14:paraId="08DD1A50" w14:textId="77777777" w:rsidR="002273F4" w:rsidRDefault="002273F4" w:rsidP="00EB72C6">
      <w:pPr>
        <w:pStyle w:val="BodyText30"/>
        <w:spacing w:before="0" w:line="276" w:lineRule="auto"/>
        <w:rPr>
          <w:rFonts w:asciiTheme="majorHAnsi" w:hAnsiTheme="majorHAnsi"/>
          <w:szCs w:val="22"/>
        </w:rPr>
      </w:pPr>
    </w:p>
    <w:p w14:paraId="254724B7" w14:textId="77777777" w:rsidR="002273F4" w:rsidRDefault="002273F4" w:rsidP="00EB72C6">
      <w:pPr>
        <w:pStyle w:val="BodyText30"/>
        <w:spacing w:before="0" w:line="276" w:lineRule="auto"/>
        <w:rPr>
          <w:rFonts w:asciiTheme="majorHAnsi" w:hAnsiTheme="majorHAnsi"/>
          <w:szCs w:val="22"/>
        </w:rPr>
      </w:pPr>
    </w:p>
    <w:p w14:paraId="6CFCEB4C" w14:textId="51C115FD" w:rsidR="003D124B" w:rsidRPr="005333C4" w:rsidRDefault="003D124B" w:rsidP="003D124B">
      <w:pPr>
        <w:pStyle w:val="BodyText30"/>
        <w:spacing w:before="0" w:line="276" w:lineRule="auto"/>
        <w:rPr>
          <w:rFonts w:asciiTheme="majorHAnsi" w:hAnsiTheme="majorHAnsi"/>
          <w:szCs w:val="22"/>
          <w:lang w:val="en-AU"/>
        </w:rPr>
      </w:pPr>
      <w:r w:rsidRPr="005333C4">
        <w:rPr>
          <w:rFonts w:asciiTheme="majorHAnsi" w:hAnsiTheme="majorHAnsi"/>
          <w:szCs w:val="22"/>
        </w:rPr>
        <w:t xml:space="preserve">If </w:t>
      </w:r>
      <w:r w:rsidR="00BF22B3">
        <w:rPr>
          <w:rFonts w:asciiTheme="majorHAnsi" w:hAnsiTheme="majorHAnsi"/>
          <w:szCs w:val="22"/>
        </w:rPr>
        <w:t xml:space="preserve">a change in </w:t>
      </w:r>
      <w:r w:rsidRPr="005333C4">
        <w:rPr>
          <w:rFonts w:asciiTheme="majorHAnsi" w:hAnsiTheme="majorHAnsi"/>
          <w:szCs w:val="22"/>
        </w:rPr>
        <w:t xml:space="preserve">selectivity is included in the simulation (using </w:t>
      </w:r>
      <w:proofErr w:type="spellStart"/>
      <w:r w:rsidRPr="005333C4">
        <w:rPr>
          <w:rFonts w:asciiTheme="majorHAnsi" w:hAnsiTheme="majorHAnsi"/>
          <w:color w:val="E36C0A" w:themeColor="accent6" w:themeShade="BF"/>
          <w:szCs w:val="22"/>
          <w:lang w:val="en-AU"/>
        </w:rPr>
        <w:t>flagchangesel</w:t>
      </w:r>
      <w:proofErr w:type="spellEnd"/>
      <w:r w:rsidRPr="005333C4">
        <w:rPr>
          <w:rFonts w:asciiTheme="majorHAnsi" w:hAnsiTheme="majorHAnsi"/>
          <w:szCs w:val="22"/>
          <w:lang w:val="en-AU"/>
        </w:rPr>
        <w:t xml:space="preserve">, </w:t>
      </w:r>
      <w:proofErr w:type="spellStart"/>
      <w:r w:rsidRPr="005333C4">
        <w:rPr>
          <w:rFonts w:asciiTheme="majorHAnsi" w:hAnsiTheme="majorHAnsi"/>
          <w:color w:val="E36C0A" w:themeColor="accent6" w:themeShade="BF"/>
          <w:szCs w:val="22"/>
          <w:lang w:val="en-AU"/>
        </w:rPr>
        <w:t>YYY_changeSEL</w:t>
      </w:r>
      <w:proofErr w:type="spellEnd"/>
      <w:r w:rsidRPr="005333C4">
        <w:rPr>
          <w:rFonts w:asciiTheme="majorHAnsi" w:hAnsiTheme="majorHAnsi"/>
          <w:szCs w:val="22"/>
          <w:lang w:val="en-AU"/>
        </w:rPr>
        <w:t xml:space="preserve"> and other parameters, see above), then the </w:t>
      </w: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and </w:t>
      </w:r>
      <w:r w:rsidRPr="005333C4">
        <w:rPr>
          <w:rFonts w:asciiTheme="majorHAnsi" w:hAnsiTheme="majorHAnsi"/>
          <w:i/>
          <w:szCs w:val="22"/>
          <w:lang w:val="en-AU"/>
        </w:rPr>
        <w:t>sigma</w:t>
      </w:r>
      <w:r w:rsidRPr="005333C4">
        <w:rPr>
          <w:rFonts w:asciiTheme="majorHAnsi" w:hAnsiTheme="majorHAnsi"/>
          <w:szCs w:val="22"/>
          <w:lang w:val="en-AU"/>
        </w:rPr>
        <w:t xml:space="preserve"> parameters after the change are set </w:t>
      </w:r>
      <w:proofErr w:type="gramStart"/>
      <w:r w:rsidRPr="005333C4">
        <w:rPr>
          <w:rFonts w:asciiTheme="majorHAnsi" w:hAnsiTheme="majorHAnsi"/>
          <w:szCs w:val="22"/>
          <w:lang w:val="en-AU"/>
        </w:rPr>
        <w:t>at</w:t>
      </w:r>
      <w:proofErr w:type="gramEnd"/>
      <w:r w:rsidRPr="005333C4">
        <w:rPr>
          <w:rFonts w:asciiTheme="majorHAnsi" w:hAnsiTheme="majorHAnsi"/>
          <w:szCs w:val="22"/>
          <w:lang w:val="en-AU"/>
        </w:rPr>
        <w:t xml:space="preserve"> </w:t>
      </w:r>
    </w:p>
    <w:p w14:paraId="3DDBA896" w14:textId="77777777" w:rsidR="003D124B" w:rsidRPr="005333C4" w:rsidRDefault="003D124B" w:rsidP="003D124B">
      <w:pPr>
        <w:pStyle w:val="BodyText30"/>
        <w:spacing w:before="0" w:line="276" w:lineRule="auto"/>
        <w:rPr>
          <w:rFonts w:asciiTheme="majorHAnsi" w:hAnsiTheme="majorHAnsi"/>
          <w:szCs w:val="22"/>
          <w:lang w:val="en-AU"/>
        </w:rPr>
      </w:pPr>
    </w:p>
    <w:p w14:paraId="2EDF6493" w14:textId="77777777" w:rsidR="003D124B" w:rsidRPr="005333C4" w:rsidRDefault="003D124B" w:rsidP="003D124B">
      <w:pPr>
        <w:pStyle w:val="BodyText30"/>
        <w:spacing w:before="0" w:line="276" w:lineRule="auto"/>
        <w:rPr>
          <w:rFonts w:asciiTheme="majorHAnsi" w:hAnsiTheme="majorHAnsi"/>
          <w:color w:val="E36C0A" w:themeColor="accent6" w:themeShade="BF"/>
          <w:szCs w:val="22"/>
          <w:lang w:val="en-AU"/>
        </w:rPr>
      </w:pP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SELchange_addlsm_YYY</w:t>
      </w:r>
      <w:proofErr w:type="spellEnd"/>
      <w:r w:rsidRPr="005333C4">
        <w:rPr>
          <w:rFonts w:asciiTheme="majorHAnsi" w:hAnsiTheme="majorHAnsi"/>
          <w:color w:val="E36C0A" w:themeColor="accent6" w:themeShade="BF"/>
          <w:szCs w:val="22"/>
          <w:lang w:val="en-AU"/>
        </w:rPr>
        <w:t xml:space="preserve"> </w:t>
      </w:r>
    </w:p>
    <w:p w14:paraId="4B222C53" w14:textId="49116DD5" w:rsidR="003D124B" w:rsidRPr="005333C4" w:rsidRDefault="003D124B" w:rsidP="003D124B">
      <w:pPr>
        <w:pStyle w:val="BodyText30"/>
        <w:spacing w:before="0" w:line="276" w:lineRule="auto"/>
        <w:rPr>
          <w:rFonts w:asciiTheme="majorHAnsi" w:hAnsiTheme="majorHAnsi"/>
          <w:color w:val="E36C0A" w:themeColor="accent6" w:themeShade="BF"/>
          <w:szCs w:val="22"/>
          <w:lang w:val="en-AU"/>
        </w:rPr>
      </w:pPr>
      <w:r w:rsidRPr="005333C4">
        <w:rPr>
          <w:rFonts w:asciiTheme="majorHAnsi" w:hAnsiTheme="majorHAnsi"/>
          <w:i/>
          <w:szCs w:val="22"/>
          <w:lang w:val="en-AU"/>
        </w:rPr>
        <w:t>sigma</w:t>
      </w:r>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SELchange_addsigma_YYY</w:t>
      </w:r>
      <w:proofErr w:type="spellEnd"/>
      <w:r w:rsidRPr="005333C4">
        <w:rPr>
          <w:rFonts w:asciiTheme="majorHAnsi" w:hAnsiTheme="majorHAnsi"/>
          <w:color w:val="E36C0A" w:themeColor="accent6" w:themeShade="BF"/>
          <w:szCs w:val="22"/>
          <w:lang w:val="en-AU"/>
        </w:rPr>
        <w:t xml:space="preserve"> </w:t>
      </w:r>
    </w:p>
    <w:p w14:paraId="20240927" w14:textId="77777777" w:rsidR="00BE7436" w:rsidRPr="005333C4" w:rsidRDefault="00BE7436" w:rsidP="00EB72C6">
      <w:pPr>
        <w:pStyle w:val="BodyText30"/>
        <w:spacing w:before="0" w:line="276" w:lineRule="auto"/>
        <w:rPr>
          <w:rFonts w:asciiTheme="majorHAnsi" w:hAnsiTheme="majorHAnsi"/>
          <w:szCs w:val="22"/>
          <w:lang w:val="en-AU"/>
        </w:rPr>
      </w:pPr>
    </w:p>
    <w:p w14:paraId="6A77C024" w14:textId="77777777" w:rsidR="003D124B" w:rsidRPr="005333C4" w:rsidRDefault="003D124B" w:rsidP="00EB72C6">
      <w:pPr>
        <w:pStyle w:val="BodyText30"/>
        <w:spacing w:before="0" w:line="276" w:lineRule="auto"/>
        <w:rPr>
          <w:rFonts w:asciiTheme="majorHAnsi" w:hAnsiTheme="majorHAnsi"/>
          <w:szCs w:val="22"/>
        </w:rPr>
      </w:pPr>
    </w:p>
    <w:p w14:paraId="2A3F7141" w14:textId="6679F776" w:rsidR="003D124B" w:rsidRPr="00B14F9A" w:rsidRDefault="003D124B" w:rsidP="00EB6D21">
      <w:pPr>
        <w:pStyle w:val="Heading3"/>
        <w:rPr>
          <w:color w:val="auto"/>
          <w:sz w:val="22"/>
          <w:szCs w:val="22"/>
        </w:rPr>
      </w:pPr>
      <w:bookmarkStart w:id="53" w:name="_Toc162809075"/>
      <w:r w:rsidRPr="00B14F9A">
        <w:rPr>
          <w:b/>
          <w:i/>
          <w:color w:val="auto"/>
          <w:sz w:val="22"/>
          <w:szCs w:val="22"/>
        </w:rPr>
        <w:t>15.</w:t>
      </w:r>
      <w:r w:rsidR="00EB6D21" w:rsidRPr="00B14F9A">
        <w:rPr>
          <w:b/>
          <w:i/>
          <w:color w:val="auto"/>
          <w:sz w:val="22"/>
          <w:szCs w:val="22"/>
        </w:rPr>
        <w:t>8</w:t>
      </w:r>
      <w:r w:rsidRPr="00B14F9A">
        <w:rPr>
          <w:b/>
          <w:i/>
          <w:color w:val="auto"/>
          <w:sz w:val="22"/>
          <w:szCs w:val="22"/>
        </w:rPr>
        <w:t>.</w:t>
      </w:r>
      <w:r w:rsidR="007F7EFD" w:rsidRPr="00B14F9A">
        <w:rPr>
          <w:b/>
          <w:i/>
          <w:color w:val="auto"/>
          <w:sz w:val="22"/>
          <w:szCs w:val="22"/>
        </w:rPr>
        <w:t>8</w:t>
      </w:r>
      <w:r w:rsidRPr="00B14F9A">
        <w:rPr>
          <w:b/>
          <w:i/>
          <w:color w:val="auto"/>
          <w:sz w:val="22"/>
          <w:szCs w:val="22"/>
        </w:rPr>
        <w:t xml:space="preserve">. Gamma length-based selectivity curve </w:t>
      </w:r>
      <w:r w:rsidRPr="00B14F9A">
        <w:rPr>
          <w:b/>
          <w:color w:val="auto"/>
          <w:sz w:val="22"/>
          <w:szCs w:val="22"/>
        </w:rPr>
        <w:t>(</w:t>
      </w:r>
      <w:proofErr w:type="spellStart"/>
      <w:r w:rsidRPr="00B14F9A">
        <w:rPr>
          <w:b/>
          <w:color w:val="auto"/>
          <w:sz w:val="22"/>
          <w:szCs w:val="22"/>
        </w:rPr>
        <w:t>selcurve</w:t>
      </w:r>
      <w:proofErr w:type="spellEnd"/>
      <w:r w:rsidRPr="00B14F9A">
        <w:rPr>
          <w:b/>
          <w:color w:val="auto"/>
          <w:sz w:val="22"/>
          <w:szCs w:val="22"/>
        </w:rPr>
        <w:t>=5)</w:t>
      </w:r>
      <w:bookmarkEnd w:id="53"/>
    </w:p>
    <w:p w14:paraId="5EE88A4D" w14:textId="77777777" w:rsidR="003D124B" w:rsidRPr="005333C4" w:rsidRDefault="003D124B" w:rsidP="003D124B">
      <w:pPr>
        <w:pStyle w:val="BodyText30"/>
        <w:spacing w:before="0" w:line="276" w:lineRule="auto"/>
        <w:rPr>
          <w:rFonts w:asciiTheme="majorHAnsi" w:hAnsiTheme="majorHAnsi"/>
          <w:szCs w:val="22"/>
          <w:lang w:val="en-AU"/>
        </w:rPr>
      </w:pPr>
    </w:p>
    <w:p w14:paraId="1A0E94F3" w14:textId="1A7AF777" w:rsidR="003D124B" w:rsidRPr="005333C4" w:rsidRDefault="003D124B" w:rsidP="003D124B">
      <w:pPr>
        <w:rPr>
          <w:rFonts w:asciiTheme="majorHAnsi" w:hAnsiTheme="majorHAnsi"/>
        </w:rPr>
      </w:pPr>
      <w:r w:rsidRPr="005333C4">
        <w:rPr>
          <w:rFonts w:asciiTheme="majorHAnsi" w:hAnsiTheme="majorHAnsi"/>
        </w:rPr>
        <w:t xml:space="preserve">This option applies </w:t>
      </w:r>
      <w:r w:rsidR="00BF22B3">
        <w:rPr>
          <w:rFonts w:asciiTheme="majorHAnsi" w:hAnsiTheme="majorHAnsi"/>
        </w:rPr>
        <w:t xml:space="preserve">a </w:t>
      </w:r>
      <w:r w:rsidRPr="005333C4">
        <w:rPr>
          <w:rFonts w:asciiTheme="majorHAnsi" w:hAnsiTheme="majorHAnsi"/>
        </w:rPr>
        <w:t xml:space="preserve">gamma selectivity curve and is defined by two parameters – the length at highest selectivity </w:t>
      </w:r>
      <w:proofErr w:type="spellStart"/>
      <w:r w:rsidRPr="005333C4">
        <w:rPr>
          <w:rFonts w:asciiTheme="majorHAnsi" w:hAnsiTheme="majorHAnsi"/>
          <w:i/>
        </w:rPr>
        <w:t>lsm</w:t>
      </w:r>
      <w:proofErr w:type="spellEnd"/>
      <w:r w:rsidRPr="005333C4">
        <w:rPr>
          <w:rFonts w:asciiTheme="majorHAnsi" w:hAnsiTheme="majorHAnsi"/>
          <w:i/>
        </w:rPr>
        <w:t xml:space="preserve"> </w:t>
      </w:r>
      <w:r w:rsidRPr="005333C4">
        <w:rPr>
          <w:rFonts w:asciiTheme="majorHAnsi" w:hAnsiTheme="majorHAnsi"/>
        </w:rPr>
        <w:t>(</w:t>
      </w:r>
      <w:proofErr w:type="spellStart"/>
      <w:r w:rsidRPr="005333C4">
        <w:rPr>
          <w:rFonts w:asciiTheme="majorHAnsi" w:hAnsiTheme="majorHAnsi"/>
          <w:color w:val="E36C0A" w:themeColor="accent6" w:themeShade="BF"/>
        </w:rPr>
        <w:t>YYY_gammalsm</w:t>
      </w:r>
      <w:proofErr w:type="spellEnd"/>
      <w:r w:rsidRPr="005333C4">
        <w:rPr>
          <w:rFonts w:asciiTheme="majorHAnsi" w:hAnsiTheme="majorHAnsi"/>
        </w:rPr>
        <w:t xml:space="preserve">, given in cm) and spread of the selectivity curve </w:t>
      </w:r>
      <w:r w:rsidRPr="005333C4">
        <w:rPr>
          <w:rFonts w:asciiTheme="majorHAnsi" w:hAnsiTheme="majorHAnsi"/>
          <w:i/>
        </w:rPr>
        <w:t xml:space="preserve">sigma </w:t>
      </w:r>
      <w:r w:rsidRPr="005333C4">
        <w:rPr>
          <w:rFonts w:asciiTheme="majorHAnsi" w:hAnsiTheme="majorHAnsi"/>
        </w:rPr>
        <w:t>(</w:t>
      </w:r>
      <w:proofErr w:type="spellStart"/>
      <w:r w:rsidRPr="005333C4">
        <w:rPr>
          <w:rFonts w:asciiTheme="majorHAnsi" w:hAnsiTheme="majorHAnsi"/>
          <w:color w:val="E36C0A" w:themeColor="accent6" w:themeShade="BF"/>
        </w:rPr>
        <w:t>YYY_gammasigma</w:t>
      </w:r>
      <w:proofErr w:type="spellEnd"/>
      <w:r w:rsidRPr="005333C4">
        <w:rPr>
          <w:rFonts w:asciiTheme="majorHAnsi" w:hAnsiTheme="majorHAnsi"/>
        </w:rPr>
        <w:t xml:space="preserve">). The selectivity of age group </w:t>
      </w:r>
      <w:proofErr w:type="spellStart"/>
      <w:r w:rsidRPr="005333C4">
        <w:rPr>
          <w:rFonts w:asciiTheme="majorHAnsi" w:hAnsiTheme="majorHAnsi"/>
          <w:i/>
        </w:rPr>
        <w:t>i</w:t>
      </w:r>
      <w:proofErr w:type="spellEnd"/>
      <w:r w:rsidRPr="005333C4">
        <w:rPr>
          <w:rFonts w:asciiTheme="majorHAnsi" w:hAnsiTheme="majorHAnsi"/>
        </w:rPr>
        <w:t xml:space="preserve"> is calculated as </w:t>
      </w:r>
    </w:p>
    <w:p w14:paraId="3C74F41C" w14:textId="77777777" w:rsidR="003D124B" w:rsidRPr="005333C4" w:rsidRDefault="003D124B" w:rsidP="003D124B">
      <w:pPr>
        <w:rPr>
          <w:rFonts w:asciiTheme="majorHAnsi" w:hAnsiTheme="majorHAnsi"/>
        </w:rPr>
      </w:pPr>
    </w:p>
    <w:p w14:paraId="6DC5BB19" w14:textId="4CA5DB4F" w:rsidR="003D124B" w:rsidRPr="005333C4" w:rsidRDefault="00000000" w:rsidP="003D124B">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len</m:t>
                          </m:r>
                        </m:e>
                        <m:sub>
                          <m:r>
                            <w:rPr>
                              <w:rFonts w:ascii="Cambria Math" w:hAnsi="Cambria Math"/>
                            </w:rPr>
                            <m:t>i</m:t>
                          </m:r>
                        </m:sub>
                      </m:sSub>
                    </m:num>
                    <m:den>
                      <m:r>
                        <w:rPr>
                          <w:rFonts w:ascii="Cambria Math" w:hAnsi="Cambria Math"/>
                        </w:rPr>
                        <m:t>lsm</m:t>
                      </m:r>
                    </m:den>
                  </m:f>
                </m:e>
              </m:d>
            </m:e>
            <m:sup>
              <m:f>
                <m:fPr>
                  <m:ctrlPr>
                    <w:rPr>
                      <w:rFonts w:ascii="Cambria Math" w:hAnsi="Cambria Math"/>
                      <w:i/>
                    </w:rPr>
                  </m:ctrlPr>
                </m:fPr>
                <m:num>
                  <m:r>
                    <w:rPr>
                      <w:rFonts w:ascii="Cambria Math" w:hAnsi="Cambria Math"/>
                    </w:rPr>
                    <m:t>lsm</m:t>
                  </m:r>
                </m:num>
                <m:den>
                  <m:r>
                    <w:rPr>
                      <w:rFonts w:ascii="Cambria Math" w:hAnsi="Cambria Math"/>
                    </w:rPr>
                    <m:t>β</m:t>
                  </m:r>
                </m:den>
              </m:f>
            </m:sup>
          </m:sSup>
          <m:r>
            <w:rPr>
              <w:rFonts w:ascii="Cambria Math" w:hAnsi="Cambria Math"/>
            </w:rPr>
            <m:t>∙</m:t>
          </m:r>
          <m:r>
            <m:rPr>
              <m:sty m:val="p"/>
            </m:rP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lsm-</m:t>
                  </m:r>
                  <m:sSub>
                    <m:sSubPr>
                      <m:ctrlPr>
                        <w:rPr>
                          <w:rFonts w:ascii="Cambria Math" w:hAnsi="Cambria Math"/>
                          <w:i/>
                        </w:rPr>
                      </m:ctrlPr>
                    </m:sSubPr>
                    <m:e>
                      <m:r>
                        <w:rPr>
                          <w:rFonts w:ascii="Cambria Math" w:hAnsi="Cambria Math"/>
                        </w:rPr>
                        <m:t>len</m:t>
                      </m:r>
                    </m:e>
                    <m:sub>
                      <m:r>
                        <w:rPr>
                          <w:rFonts w:ascii="Cambria Math" w:hAnsi="Cambria Math"/>
                        </w:rPr>
                        <m:t>i</m:t>
                      </m:r>
                    </m:sub>
                  </m:sSub>
                </m:num>
                <m:den>
                  <m:r>
                    <w:rPr>
                      <w:rFonts w:ascii="Cambria Math" w:hAnsi="Cambria Math"/>
                    </w:rPr>
                    <m:t>β</m:t>
                  </m:r>
                </m:den>
              </m:f>
            </m:e>
          </m:d>
        </m:oMath>
      </m:oMathPara>
    </w:p>
    <w:p w14:paraId="55A7A19F" w14:textId="77777777" w:rsidR="003D124B" w:rsidRPr="005333C4" w:rsidRDefault="003D124B" w:rsidP="003D124B">
      <w:pPr>
        <w:rPr>
          <w:rFonts w:asciiTheme="majorHAnsi" w:hAnsiTheme="majorHAnsi"/>
        </w:rPr>
      </w:pPr>
    </w:p>
    <w:p w14:paraId="11DB4948" w14:textId="44439606" w:rsidR="00DE1BDF" w:rsidRPr="005333C4" w:rsidRDefault="00DE1BDF" w:rsidP="003D124B">
      <w:pPr>
        <w:rPr>
          <w:rFonts w:asciiTheme="majorHAnsi" w:hAnsiTheme="majorHAnsi"/>
        </w:rPr>
      </w:pPr>
      <w:proofErr w:type="gramStart"/>
      <w:r w:rsidRPr="005333C4">
        <w:rPr>
          <w:rFonts w:asciiTheme="majorHAnsi" w:hAnsiTheme="majorHAnsi"/>
        </w:rPr>
        <w:t>where</w:t>
      </w:r>
      <w:proofErr w:type="gramEnd"/>
      <w:r w:rsidRPr="005333C4">
        <w:rPr>
          <w:rFonts w:asciiTheme="majorHAnsi" w:hAnsiTheme="majorHAnsi"/>
        </w:rPr>
        <w:t xml:space="preserve"> </w:t>
      </w:r>
    </w:p>
    <w:p w14:paraId="44CCF609" w14:textId="77777777" w:rsidR="00DE1BDF" w:rsidRPr="005333C4" w:rsidRDefault="00DE1BDF" w:rsidP="003D124B">
      <w:pPr>
        <w:rPr>
          <w:rFonts w:asciiTheme="majorHAnsi" w:hAnsiTheme="majorHAnsi"/>
        </w:rPr>
      </w:pPr>
    </w:p>
    <w:p w14:paraId="060783A0" w14:textId="11343F5E" w:rsidR="00DE1BDF" w:rsidRPr="005333C4" w:rsidRDefault="00DE1BDF" w:rsidP="003D124B">
      <w:pPr>
        <w:rPr>
          <w:rFonts w:asciiTheme="majorHAnsi" w:hAnsiTheme="majorHAnsi"/>
        </w:rPr>
      </w:pPr>
      <m:oMathPara>
        <m:oMathParaPr>
          <m:jc m:val="left"/>
        </m:oMathParaPr>
        <m:oMath>
          <m:r>
            <w:rPr>
              <w:rFonts w:ascii="Cambria Math" w:hAnsi="Cambria Math"/>
            </w:rPr>
            <m:t>β=</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lsm</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sigma</m:t>
                      </m:r>
                    </m:e>
                    <m:sup>
                      <m:r>
                        <w:rPr>
                          <w:rFonts w:ascii="Cambria Math" w:hAnsi="Cambria Math"/>
                        </w:rPr>
                        <m:t>2</m:t>
                      </m:r>
                    </m:sup>
                  </m:sSup>
                </m:e>
              </m:rad>
              <m:r>
                <w:rPr>
                  <w:rFonts w:ascii="Cambria Math" w:hAnsi="Cambria Math"/>
                </w:rPr>
                <m:t>-lsm</m:t>
              </m:r>
            </m:num>
            <m:den>
              <m:r>
                <w:rPr>
                  <w:rFonts w:ascii="Cambria Math" w:hAnsi="Cambria Math"/>
                </w:rPr>
                <m:t>2</m:t>
              </m:r>
            </m:den>
          </m:f>
        </m:oMath>
      </m:oMathPara>
    </w:p>
    <w:p w14:paraId="52973014" w14:textId="1C6FA18A" w:rsidR="003D124B" w:rsidRPr="005333C4" w:rsidRDefault="003D124B" w:rsidP="003D124B">
      <w:pPr>
        <w:pStyle w:val="BodyText30"/>
        <w:spacing w:before="0" w:line="276" w:lineRule="auto"/>
        <w:rPr>
          <w:rFonts w:asciiTheme="majorHAnsi" w:hAnsiTheme="majorHAnsi"/>
          <w:szCs w:val="22"/>
        </w:rPr>
      </w:pPr>
      <w:r w:rsidRPr="005333C4">
        <w:rPr>
          <w:rFonts w:asciiTheme="majorHAnsi" w:hAnsiTheme="majorHAnsi"/>
          <w:szCs w:val="22"/>
        </w:rPr>
        <w:tab/>
      </w:r>
      <w:r w:rsidRPr="005333C4">
        <w:rPr>
          <w:rFonts w:asciiTheme="majorHAnsi" w:hAnsiTheme="majorHAnsi"/>
          <w:szCs w:val="22"/>
        </w:rPr>
        <w:tab/>
      </w:r>
      <w:r w:rsidRPr="005333C4">
        <w:rPr>
          <w:rFonts w:asciiTheme="majorHAnsi" w:hAnsiTheme="majorHAnsi"/>
          <w:szCs w:val="22"/>
        </w:rPr>
        <w:tab/>
      </w:r>
      <w:r w:rsidRPr="005333C4">
        <w:rPr>
          <w:rFonts w:asciiTheme="majorHAnsi" w:hAnsiTheme="majorHAnsi"/>
          <w:szCs w:val="22"/>
        </w:rPr>
        <w:tab/>
      </w:r>
      <w:r w:rsidRPr="005333C4">
        <w:rPr>
          <w:rFonts w:asciiTheme="majorHAnsi" w:hAnsiTheme="majorHAnsi"/>
          <w:szCs w:val="22"/>
        </w:rPr>
        <w:tab/>
      </w:r>
    </w:p>
    <w:p w14:paraId="7D96C210" w14:textId="77777777" w:rsidR="003D124B" w:rsidRPr="005333C4" w:rsidRDefault="003D124B" w:rsidP="003D124B">
      <w:pPr>
        <w:pStyle w:val="BodyText30"/>
        <w:spacing w:before="0" w:line="276" w:lineRule="auto"/>
        <w:rPr>
          <w:rFonts w:asciiTheme="majorHAnsi" w:hAnsiTheme="majorHAnsi"/>
          <w:szCs w:val="22"/>
          <w:highlight w:val="yellow"/>
        </w:rPr>
      </w:pPr>
    </w:p>
    <w:p w14:paraId="60949360" w14:textId="0EB0D2B1" w:rsidR="00DC1E32" w:rsidRPr="005333C4" w:rsidRDefault="00DC1E32" w:rsidP="00DC1E32">
      <w:pPr>
        <w:autoSpaceDE w:val="0"/>
        <w:autoSpaceDN w:val="0"/>
        <w:adjustRightInd w:val="0"/>
        <w:spacing w:line="240" w:lineRule="auto"/>
        <w:rPr>
          <w:rFonts w:asciiTheme="majorHAnsi" w:hAnsiTheme="majorHAnsi"/>
        </w:rPr>
      </w:pPr>
      <w:r w:rsidRPr="005333C4">
        <w:rPr>
          <w:rFonts w:asciiTheme="majorHAnsi" w:hAnsiTheme="majorHAnsi"/>
        </w:rPr>
        <w:t xml:space="preserve">where </w:t>
      </w:r>
      <w:proofErr w:type="spellStart"/>
      <w:r w:rsidRPr="005333C4">
        <w:rPr>
          <w:rFonts w:asciiTheme="majorHAnsi" w:hAnsiTheme="majorHAnsi"/>
          <w:i/>
        </w:rPr>
        <w:t>len</w:t>
      </w:r>
      <w:r w:rsidRPr="005333C4">
        <w:rPr>
          <w:rFonts w:asciiTheme="majorHAnsi" w:hAnsiTheme="majorHAnsi"/>
          <w:i/>
          <w:vertAlign w:val="subscript"/>
        </w:rPr>
        <w:t>i</w:t>
      </w:r>
      <w:proofErr w:type="spellEnd"/>
      <w:r w:rsidRPr="005333C4">
        <w:rPr>
          <w:rFonts w:asciiTheme="majorHAnsi" w:hAnsiTheme="majorHAnsi"/>
        </w:rPr>
        <w:t xml:space="preserve"> is the length of</w:t>
      </w:r>
      <w:r w:rsidR="002273F4">
        <w:rPr>
          <w:rFonts w:asciiTheme="majorHAnsi" w:hAnsiTheme="majorHAnsi"/>
        </w:rPr>
        <w:t xml:space="preserve"> the age group </w:t>
      </w:r>
      <w:proofErr w:type="spellStart"/>
      <w:r w:rsidR="002273F4">
        <w:rPr>
          <w:rFonts w:asciiTheme="majorHAnsi" w:hAnsiTheme="majorHAnsi"/>
        </w:rPr>
        <w:t>i</w:t>
      </w:r>
      <w:proofErr w:type="spellEnd"/>
      <w:r w:rsidR="002273F4">
        <w:rPr>
          <w:rFonts w:asciiTheme="majorHAnsi" w:hAnsiTheme="majorHAnsi"/>
        </w:rPr>
        <w:t xml:space="preserve">. The figure </w:t>
      </w:r>
      <w:r w:rsidR="00347D3F">
        <w:rPr>
          <w:rFonts w:asciiTheme="majorHAnsi" w:hAnsiTheme="majorHAnsi"/>
        </w:rPr>
        <w:t>7</w:t>
      </w:r>
      <w:r w:rsidRPr="005333C4">
        <w:rPr>
          <w:rFonts w:asciiTheme="majorHAnsi" w:hAnsiTheme="majorHAnsi"/>
        </w:rPr>
        <w:t xml:space="preserve"> shows the shape of the gamma selectivity curve given three values of the </w:t>
      </w:r>
      <w:r w:rsidRPr="005333C4">
        <w:rPr>
          <w:rFonts w:asciiTheme="majorHAnsi" w:hAnsiTheme="majorHAnsi"/>
          <w:i/>
        </w:rPr>
        <w:t>sigma</w:t>
      </w:r>
      <w:r w:rsidRPr="005333C4">
        <w:rPr>
          <w:rFonts w:asciiTheme="majorHAnsi" w:hAnsiTheme="majorHAnsi"/>
        </w:rPr>
        <w:t xml:space="preserve"> parameter. </w:t>
      </w:r>
    </w:p>
    <w:p w14:paraId="1B9FDD05" w14:textId="77777777" w:rsidR="003D124B" w:rsidRPr="005333C4" w:rsidRDefault="003D124B" w:rsidP="003D124B">
      <w:pPr>
        <w:pStyle w:val="BodyText30"/>
        <w:spacing w:before="0" w:line="276" w:lineRule="auto"/>
        <w:rPr>
          <w:rFonts w:asciiTheme="majorHAnsi" w:hAnsiTheme="majorHAnsi"/>
          <w:szCs w:val="22"/>
          <w:highlight w:val="yellow"/>
          <w:lang w:val="en-AU"/>
        </w:rPr>
      </w:pPr>
    </w:p>
    <w:p w14:paraId="43F38C8A" w14:textId="300D8E30" w:rsidR="003D124B" w:rsidRPr="005333C4" w:rsidRDefault="0032286F" w:rsidP="003D124B">
      <w:pPr>
        <w:pStyle w:val="BodyText30"/>
        <w:spacing w:before="0" w:line="276" w:lineRule="auto"/>
        <w:rPr>
          <w:rFonts w:asciiTheme="majorHAnsi" w:hAnsiTheme="majorHAnsi"/>
          <w:szCs w:val="22"/>
        </w:rPr>
      </w:pPr>
      <w:r w:rsidRPr="005333C4">
        <w:rPr>
          <w:rFonts w:asciiTheme="majorHAnsi" w:hAnsiTheme="majorHAnsi"/>
          <w:noProof/>
          <w:szCs w:val="22"/>
          <w:highlight w:val="yellow"/>
          <w:lang w:val="en-US"/>
        </w:rPr>
        <w:lastRenderedPageBreak/>
        <w:drawing>
          <wp:anchor distT="0" distB="0" distL="114300" distR="114300" simplePos="0" relativeHeight="251674624" behindDoc="0" locked="0" layoutInCell="1" allowOverlap="1" wp14:anchorId="0211B681" wp14:editId="466272B5">
            <wp:simplePos x="0" y="0"/>
            <wp:positionH relativeFrom="margin">
              <wp:align>left</wp:align>
            </wp:positionH>
            <wp:positionV relativeFrom="paragraph">
              <wp:posOffset>373380</wp:posOffset>
            </wp:positionV>
            <wp:extent cx="4781550" cy="2914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a:extLst>
                        <a:ext uri="{28A0092B-C50C-407E-A947-70E740481C1C}">
                          <a14:useLocalDpi xmlns:a14="http://schemas.microsoft.com/office/drawing/2010/main" val="0"/>
                        </a:ext>
                      </a:extLst>
                    </a:blip>
                    <a:srcRect t="15652" r="4198"/>
                    <a:stretch/>
                  </pic:blipFill>
                  <pic:spPr bwMode="auto">
                    <a:xfrm>
                      <a:off x="0" y="0"/>
                      <a:ext cx="4781550"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7F5C5" w14:textId="77777777" w:rsidR="0032286F" w:rsidRPr="005333C4" w:rsidRDefault="0032286F" w:rsidP="003D124B">
      <w:pPr>
        <w:pStyle w:val="BodyText30"/>
        <w:spacing w:before="0" w:line="276" w:lineRule="auto"/>
        <w:rPr>
          <w:rFonts w:asciiTheme="majorHAnsi" w:hAnsiTheme="majorHAnsi"/>
          <w:szCs w:val="22"/>
        </w:rPr>
      </w:pPr>
    </w:p>
    <w:p w14:paraId="197C5073" w14:textId="77777777" w:rsidR="0032286F" w:rsidRPr="005333C4" w:rsidRDefault="0032286F" w:rsidP="003D124B">
      <w:pPr>
        <w:pStyle w:val="BodyText30"/>
        <w:spacing w:before="0" w:line="276" w:lineRule="auto"/>
        <w:rPr>
          <w:rFonts w:asciiTheme="majorHAnsi" w:hAnsiTheme="majorHAnsi"/>
          <w:szCs w:val="22"/>
        </w:rPr>
      </w:pPr>
    </w:p>
    <w:p w14:paraId="79057DEC" w14:textId="57173A4A" w:rsidR="0032286F" w:rsidRPr="005333C4" w:rsidRDefault="002273F4" w:rsidP="002273F4">
      <w:pPr>
        <w:pStyle w:val="Caption"/>
      </w:pPr>
      <w:bookmarkStart w:id="54" w:name="_Toc498434134"/>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7</w:t>
      </w:r>
      <w:r w:rsidRPr="002273F4">
        <w:rPr>
          <w:b/>
        </w:rPr>
        <w:fldChar w:fldCharType="end"/>
      </w:r>
      <w:r w:rsidRPr="002273F4">
        <w:rPr>
          <w:b/>
        </w:rPr>
        <w:t>.</w:t>
      </w:r>
      <w:r w:rsidR="0032286F" w:rsidRPr="002273F4">
        <w:rPr>
          <w:b/>
        </w:rPr>
        <w:t xml:space="preserve"> </w:t>
      </w:r>
      <w:r w:rsidR="0032286F" w:rsidRPr="005333C4">
        <w:t>Shape of the gamma gear selectivity curve for an organism of length 1-100cm. The highest selectivity point (</w:t>
      </w:r>
      <w:proofErr w:type="spellStart"/>
      <w:r w:rsidR="0032286F" w:rsidRPr="005333C4">
        <w:rPr>
          <w:i/>
        </w:rPr>
        <w:t>lsm</w:t>
      </w:r>
      <w:proofErr w:type="spellEnd"/>
      <w:r w:rsidR="0032286F" w:rsidRPr="005333C4">
        <w:t>) is set at 50cm.</w:t>
      </w:r>
      <w:bookmarkEnd w:id="54"/>
      <w:r w:rsidR="0032286F" w:rsidRPr="005333C4">
        <w:t xml:space="preserve"> </w:t>
      </w:r>
    </w:p>
    <w:p w14:paraId="62BCC1D7" w14:textId="77777777" w:rsidR="0032286F" w:rsidRPr="002273F4" w:rsidRDefault="0032286F" w:rsidP="0032286F">
      <w:pPr>
        <w:autoSpaceDE w:val="0"/>
        <w:autoSpaceDN w:val="0"/>
        <w:adjustRightInd w:val="0"/>
        <w:rPr>
          <w:rFonts w:asciiTheme="majorHAnsi" w:hAnsiTheme="majorHAnsi"/>
          <w:sz w:val="20"/>
          <w:szCs w:val="20"/>
        </w:rPr>
      </w:pPr>
    </w:p>
    <w:p w14:paraId="7E653FBA" w14:textId="77777777" w:rsidR="0032286F" w:rsidRPr="002273F4" w:rsidRDefault="0032286F" w:rsidP="0032286F">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sigma=2</w:t>
      </w:r>
    </w:p>
    <w:p w14:paraId="0D4AAE9F" w14:textId="1B0DCEF0" w:rsidR="0032286F" w:rsidRPr="002273F4" w:rsidRDefault="0032286F" w:rsidP="0032286F">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sigma=10</w:t>
      </w:r>
    </w:p>
    <w:p w14:paraId="0519BA8B" w14:textId="77777777" w:rsidR="0032286F" w:rsidRPr="002273F4" w:rsidRDefault="0032286F" w:rsidP="0032286F">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Pr="002273F4">
        <w:rPr>
          <w:rFonts w:asciiTheme="majorHAnsi" w:hAnsiTheme="majorHAnsi"/>
          <w:sz w:val="20"/>
          <w:szCs w:val="20"/>
        </w:rPr>
        <w:t>: sigma=20</w:t>
      </w:r>
    </w:p>
    <w:p w14:paraId="60AAEBD1" w14:textId="77777777" w:rsidR="0032286F" w:rsidRPr="002273F4" w:rsidRDefault="0032286F" w:rsidP="003D124B">
      <w:pPr>
        <w:pStyle w:val="BodyText30"/>
        <w:spacing w:before="0" w:line="276" w:lineRule="auto"/>
        <w:rPr>
          <w:rFonts w:asciiTheme="majorHAnsi" w:hAnsiTheme="majorHAnsi"/>
          <w:sz w:val="20"/>
        </w:rPr>
      </w:pPr>
    </w:p>
    <w:p w14:paraId="1825A272" w14:textId="77777777" w:rsidR="0032286F" w:rsidRPr="005333C4" w:rsidRDefault="0032286F" w:rsidP="003D124B">
      <w:pPr>
        <w:pStyle w:val="BodyText30"/>
        <w:spacing w:before="0" w:line="276" w:lineRule="auto"/>
        <w:rPr>
          <w:rFonts w:asciiTheme="majorHAnsi" w:hAnsiTheme="majorHAnsi"/>
          <w:szCs w:val="22"/>
        </w:rPr>
      </w:pPr>
    </w:p>
    <w:p w14:paraId="76D5AA01" w14:textId="77777777" w:rsidR="0032286F" w:rsidRPr="005333C4" w:rsidRDefault="0032286F" w:rsidP="003D124B">
      <w:pPr>
        <w:pStyle w:val="BodyText30"/>
        <w:spacing w:before="0" w:line="276" w:lineRule="auto"/>
        <w:rPr>
          <w:rFonts w:asciiTheme="majorHAnsi" w:hAnsiTheme="majorHAnsi"/>
          <w:szCs w:val="22"/>
        </w:rPr>
      </w:pPr>
    </w:p>
    <w:p w14:paraId="7DE7EA36" w14:textId="77777777" w:rsidR="0032286F" w:rsidRPr="005333C4" w:rsidRDefault="0032286F" w:rsidP="003D124B">
      <w:pPr>
        <w:pStyle w:val="BodyText30"/>
        <w:spacing w:before="0" w:line="276" w:lineRule="auto"/>
        <w:rPr>
          <w:rFonts w:asciiTheme="majorHAnsi" w:hAnsiTheme="majorHAnsi"/>
          <w:szCs w:val="22"/>
        </w:rPr>
      </w:pPr>
    </w:p>
    <w:p w14:paraId="45111194" w14:textId="77777777" w:rsidR="0032286F" w:rsidRPr="005333C4" w:rsidRDefault="0032286F" w:rsidP="003D124B">
      <w:pPr>
        <w:pStyle w:val="BodyText30"/>
        <w:spacing w:before="0" w:line="276" w:lineRule="auto"/>
        <w:rPr>
          <w:rFonts w:asciiTheme="majorHAnsi" w:hAnsiTheme="majorHAnsi"/>
          <w:szCs w:val="22"/>
        </w:rPr>
      </w:pPr>
    </w:p>
    <w:p w14:paraId="334BF6C5" w14:textId="7A744234" w:rsidR="00DC1E32" w:rsidRPr="005333C4" w:rsidRDefault="00DC1E32" w:rsidP="00DC1E32">
      <w:pPr>
        <w:pStyle w:val="BodyText30"/>
        <w:spacing w:before="0" w:line="276" w:lineRule="auto"/>
        <w:rPr>
          <w:rFonts w:asciiTheme="majorHAnsi" w:hAnsiTheme="majorHAnsi"/>
          <w:szCs w:val="22"/>
          <w:lang w:val="en-AU"/>
        </w:rPr>
      </w:pPr>
      <w:r w:rsidRPr="005333C4">
        <w:rPr>
          <w:rFonts w:asciiTheme="majorHAnsi" w:hAnsiTheme="majorHAnsi"/>
          <w:szCs w:val="22"/>
        </w:rPr>
        <w:t xml:space="preserve">If </w:t>
      </w:r>
      <w:r w:rsidR="00BF22B3">
        <w:rPr>
          <w:rFonts w:asciiTheme="majorHAnsi" w:hAnsiTheme="majorHAnsi"/>
          <w:szCs w:val="22"/>
        </w:rPr>
        <w:t xml:space="preserve">a change in </w:t>
      </w:r>
      <w:r w:rsidRPr="005333C4">
        <w:rPr>
          <w:rFonts w:asciiTheme="majorHAnsi" w:hAnsiTheme="majorHAnsi"/>
          <w:szCs w:val="22"/>
        </w:rPr>
        <w:t xml:space="preserve">selectivity is included in the simulation (using </w:t>
      </w:r>
      <w:proofErr w:type="spellStart"/>
      <w:r w:rsidRPr="005333C4">
        <w:rPr>
          <w:rFonts w:asciiTheme="majorHAnsi" w:hAnsiTheme="majorHAnsi"/>
          <w:color w:val="E36C0A" w:themeColor="accent6" w:themeShade="BF"/>
          <w:szCs w:val="22"/>
          <w:lang w:val="en-AU"/>
        </w:rPr>
        <w:t>flagchangesel</w:t>
      </w:r>
      <w:proofErr w:type="spellEnd"/>
      <w:r w:rsidRPr="005333C4">
        <w:rPr>
          <w:rFonts w:asciiTheme="majorHAnsi" w:hAnsiTheme="majorHAnsi"/>
          <w:szCs w:val="22"/>
          <w:lang w:val="en-AU"/>
        </w:rPr>
        <w:t xml:space="preserve">, </w:t>
      </w:r>
      <w:proofErr w:type="spellStart"/>
      <w:r w:rsidRPr="005333C4">
        <w:rPr>
          <w:rFonts w:asciiTheme="majorHAnsi" w:hAnsiTheme="majorHAnsi"/>
          <w:color w:val="E36C0A" w:themeColor="accent6" w:themeShade="BF"/>
          <w:szCs w:val="22"/>
          <w:lang w:val="en-AU"/>
        </w:rPr>
        <w:t>YYY_changeSEL</w:t>
      </w:r>
      <w:proofErr w:type="spellEnd"/>
      <w:r w:rsidRPr="005333C4">
        <w:rPr>
          <w:rFonts w:asciiTheme="majorHAnsi" w:hAnsiTheme="majorHAnsi"/>
          <w:szCs w:val="22"/>
          <w:lang w:val="en-AU"/>
        </w:rPr>
        <w:t xml:space="preserve"> and other parameters, see above), then the </w:t>
      </w: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and </w:t>
      </w:r>
      <w:r w:rsidRPr="005333C4">
        <w:rPr>
          <w:rFonts w:asciiTheme="majorHAnsi" w:hAnsiTheme="majorHAnsi"/>
          <w:i/>
          <w:szCs w:val="22"/>
          <w:lang w:val="en-AU"/>
        </w:rPr>
        <w:t>sigma</w:t>
      </w:r>
      <w:r w:rsidRPr="005333C4">
        <w:rPr>
          <w:rFonts w:asciiTheme="majorHAnsi" w:hAnsiTheme="majorHAnsi"/>
          <w:szCs w:val="22"/>
          <w:lang w:val="en-AU"/>
        </w:rPr>
        <w:t xml:space="preserve"> parameters after the change are set </w:t>
      </w:r>
      <w:proofErr w:type="gramStart"/>
      <w:r w:rsidRPr="005333C4">
        <w:rPr>
          <w:rFonts w:asciiTheme="majorHAnsi" w:hAnsiTheme="majorHAnsi"/>
          <w:szCs w:val="22"/>
          <w:lang w:val="en-AU"/>
        </w:rPr>
        <w:t>at</w:t>
      </w:r>
      <w:proofErr w:type="gramEnd"/>
      <w:r w:rsidRPr="005333C4">
        <w:rPr>
          <w:rFonts w:asciiTheme="majorHAnsi" w:hAnsiTheme="majorHAnsi"/>
          <w:szCs w:val="22"/>
          <w:lang w:val="en-AU"/>
        </w:rPr>
        <w:t xml:space="preserve"> </w:t>
      </w:r>
    </w:p>
    <w:p w14:paraId="0446B7B7" w14:textId="77777777" w:rsidR="00DC1E32" w:rsidRPr="005333C4" w:rsidRDefault="00DC1E32" w:rsidP="00DC1E32">
      <w:pPr>
        <w:pStyle w:val="BodyText30"/>
        <w:spacing w:before="0" w:line="276" w:lineRule="auto"/>
        <w:rPr>
          <w:rFonts w:asciiTheme="majorHAnsi" w:hAnsiTheme="majorHAnsi"/>
          <w:szCs w:val="22"/>
          <w:lang w:val="en-AU"/>
        </w:rPr>
      </w:pPr>
    </w:p>
    <w:p w14:paraId="28029A49" w14:textId="77777777" w:rsidR="00DC1E32" w:rsidRPr="005333C4" w:rsidRDefault="00DC1E32" w:rsidP="00DC1E32">
      <w:pPr>
        <w:pStyle w:val="BodyText30"/>
        <w:spacing w:before="0" w:line="276" w:lineRule="auto"/>
        <w:rPr>
          <w:rFonts w:asciiTheme="majorHAnsi" w:hAnsiTheme="majorHAnsi"/>
          <w:color w:val="E36C0A" w:themeColor="accent6" w:themeShade="BF"/>
          <w:szCs w:val="22"/>
          <w:lang w:val="en-AU"/>
        </w:rPr>
      </w:pPr>
      <w:proofErr w:type="spellStart"/>
      <w:r w:rsidRPr="005333C4">
        <w:rPr>
          <w:rFonts w:asciiTheme="majorHAnsi" w:hAnsiTheme="majorHAnsi"/>
          <w:i/>
          <w:szCs w:val="22"/>
          <w:lang w:val="en-AU"/>
        </w:rPr>
        <w:t>lsm</w:t>
      </w:r>
      <w:proofErr w:type="spellEnd"/>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SELchange_addlsm_YYY</w:t>
      </w:r>
      <w:proofErr w:type="spellEnd"/>
      <w:r w:rsidRPr="005333C4">
        <w:rPr>
          <w:rFonts w:asciiTheme="majorHAnsi" w:hAnsiTheme="majorHAnsi"/>
          <w:color w:val="E36C0A" w:themeColor="accent6" w:themeShade="BF"/>
          <w:szCs w:val="22"/>
          <w:lang w:val="en-AU"/>
        </w:rPr>
        <w:t xml:space="preserve"> </w:t>
      </w:r>
    </w:p>
    <w:p w14:paraId="06E59BD8" w14:textId="77777777" w:rsidR="00DC1E32" w:rsidRPr="005333C4" w:rsidRDefault="00DC1E32" w:rsidP="00DC1E32">
      <w:pPr>
        <w:pStyle w:val="BodyText30"/>
        <w:spacing w:before="0" w:line="276" w:lineRule="auto"/>
        <w:rPr>
          <w:rFonts w:asciiTheme="majorHAnsi" w:hAnsiTheme="majorHAnsi"/>
          <w:color w:val="E36C0A" w:themeColor="accent6" w:themeShade="BF"/>
          <w:szCs w:val="22"/>
          <w:lang w:val="en-AU"/>
        </w:rPr>
      </w:pPr>
      <w:r w:rsidRPr="005333C4">
        <w:rPr>
          <w:rFonts w:asciiTheme="majorHAnsi" w:hAnsiTheme="majorHAnsi"/>
          <w:i/>
          <w:szCs w:val="22"/>
          <w:lang w:val="en-AU"/>
        </w:rPr>
        <w:t>sigma</w:t>
      </w:r>
      <w:r w:rsidRPr="005333C4">
        <w:rPr>
          <w:rFonts w:asciiTheme="majorHAnsi" w:hAnsiTheme="majorHAnsi"/>
          <w:szCs w:val="22"/>
          <w:lang w:val="en-AU"/>
        </w:rPr>
        <w:t xml:space="preserve"> + </w:t>
      </w:r>
      <w:proofErr w:type="spellStart"/>
      <w:r w:rsidRPr="005333C4">
        <w:rPr>
          <w:rFonts w:asciiTheme="majorHAnsi" w:hAnsiTheme="majorHAnsi"/>
          <w:color w:val="E36C0A" w:themeColor="accent6" w:themeShade="BF"/>
          <w:szCs w:val="22"/>
          <w:lang w:val="en-AU"/>
        </w:rPr>
        <w:t>SELchange_addsigma_YYY</w:t>
      </w:r>
      <w:proofErr w:type="spellEnd"/>
      <w:r w:rsidRPr="005333C4">
        <w:rPr>
          <w:rFonts w:asciiTheme="majorHAnsi" w:hAnsiTheme="majorHAnsi"/>
          <w:color w:val="E36C0A" w:themeColor="accent6" w:themeShade="BF"/>
          <w:szCs w:val="22"/>
          <w:lang w:val="en-AU"/>
        </w:rPr>
        <w:t xml:space="preserve"> </w:t>
      </w:r>
    </w:p>
    <w:p w14:paraId="49D75C1A" w14:textId="77777777" w:rsidR="0032286F" w:rsidRPr="00DC1E32" w:rsidRDefault="0032286F" w:rsidP="003D124B">
      <w:pPr>
        <w:pStyle w:val="BodyText30"/>
        <w:spacing w:before="0" w:line="276" w:lineRule="auto"/>
        <w:rPr>
          <w:rFonts w:asciiTheme="majorHAnsi" w:hAnsiTheme="majorHAnsi"/>
          <w:lang w:val="en-AU"/>
        </w:rPr>
      </w:pPr>
    </w:p>
    <w:p w14:paraId="65F51CD2" w14:textId="77777777" w:rsidR="0032286F" w:rsidRDefault="0032286F" w:rsidP="003D124B">
      <w:pPr>
        <w:pStyle w:val="BodyText30"/>
        <w:spacing w:before="0" w:line="276" w:lineRule="auto"/>
        <w:rPr>
          <w:rFonts w:asciiTheme="majorHAnsi" w:hAnsiTheme="majorHAnsi"/>
        </w:rPr>
      </w:pPr>
    </w:p>
    <w:p w14:paraId="30A23EE3" w14:textId="4C3BF27F" w:rsidR="008903EE" w:rsidRPr="00B14F9A" w:rsidRDefault="008903EE" w:rsidP="00EB6D21">
      <w:pPr>
        <w:pStyle w:val="Heading3"/>
        <w:rPr>
          <w:color w:val="auto"/>
          <w:sz w:val="22"/>
        </w:rPr>
      </w:pPr>
      <w:bookmarkStart w:id="55" w:name="_Toc162809076"/>
      <w:r w:rsidRPr="00B14F9A">
        <w:rPr>
          <w:b/>
          <w:i/>
          <w:color w:val="auto"/>
          <w:sz w:val="22"/>
        </w:rPr>
        <w:t>15.</w:t>
      </w:r>
      <w:r w:rsidR="00EB6D21" w:rsidRPr="00B14F9A">
        <w:rPr>
          <w:b/>
          <w:i/>
          <w:color w:val="auto"/>
          <w:sz w:val="22"/>
        </w:rPr>
        <w:t>8</w:t>
      </w:r>
      <w:r w:rsidRPr="00B14F9A">
        <w:rPr>
          <w:b/>
          <w:i/>
          <w:color w:val="auto"/>
          <w:sz w:val="22"/>
        </w:rPr>
        <w:t>.</w:t>
      </w:r>
      <w:r w:rsidR="007F7EFD" w:rsidRPr="00B14F9A">
        <w:rPr>
          <w:b/>
          <w:i/>
          <w:color w:val="auto"/>
          <w:sz w:val="22"/>
        </w:rPr>
        <w:t>9</w:t>
      </w:r>
      <w:r w:rsidRPr="00B14F9A">
        <w:rPr>
          <w:b/>
          <w:i/>
          <w:color w:val="auto"/>
          <w:sz w:val="22"/>
        </w:rPr>
        <w:t xml:space="preserve">. Knife-edge length-based selectivity curve </w:t>
      </w:r>
      <w:r w:rsidRPr="00B14F9A">
        <w:rPr>
          <w:b/>
          <w:color w:val="auto"/>
          <w:sz w:val="22"/>
        </w:rPr>
        <w:t>(</w:t>
      </w:r>
      <w:proofErr w:type="spellStart"/>
      <w:r w:rsidRPr="00B14F9A">
        <w:rPr>
          <w:b/>
          <w:color w:val="auto"/>
          <w:sz w:val="22"/>
        </w:rPr>
        <w:t>selcurve</w:t>
      </w:r>
      <w:proofErr w:type="spellEnd"/>
      <w:r w:rsidRPr="00B14F9A">
        <w:rPr>
          <w:b/>
          <w:color w:val="auto"/>
          <w:sz w:val="22"/>
        </w:rPr>
        <w:t>=6)</w:t>
      </w:r>
      <w:bookmarkEnd w:id="55"/>
    </w:p>
    <w:p w14:paraId="5B5364FA" w14:textId="77777777" w:rsidR="008903EE" w:rsidRPr="00B80688" w:rsidRDefault="008903EE" w:rsidP="008903EE">
      <w:pPr>
        <w:pStyle w:val="BodyText30"/>
        <w:spacing w:before="0" w:line="276" w:lineRule="auto"/>
        <w:rPr>
          <w:rFonts w:asciiTheme="majorHAnsi" w:hAnsiTheme="majorHAnsi"/>
          <w:lang w:val="en-AU"/>
        </w:rPr>
      </w:pPr>
    </w:p>
    <w:p w14:paraId="3ADC2D43" w14:textId="3126AEC7" w:rsidR="0032286F" w:rsidRPr="008903EE" w:rsidRDefault="008903EE" w:rsidP="00E01045">
      <w:pPr>
        <w:rPr>
          <w:rFonts w:asciiTheme="majorHAnsi" w:hAnsiTheme="majorHAnsi"/>
        </w:rPr>
      </w:pPr>
      <w:r>
        <w:rPr>
          <w:rFonts w:asciiTheme="majorHAnsi" w:hAnsiTheme="majorHAnsi"/>
        </w:rPr>
        <w:t xml:space="preserve">The knife-edge selectivity means that selectivity is 0 below a critical </w:t>
      </w:r>
      <w:proofErr w:type="gramStart"/>
      <w:r w:rsidR="00B25A0B">
        <w:rPr>
          <w:rFonts w:asciiTheme="majorHAnsi" w:hAnsiTheme="majorHAnsi"/>
        </w:rPr>
        <w:t>species specific</w:t>
      </w:r>
      <w:proofErr w:type="gramEnd"/>
      <w:r w:rsidR="00B25A0B">
        <w:rPr>
          <w:rFonts w:asciiTheme="majorHAnsi" w:hAnsiTheme="majorHAnsi"/>
        </w:rPr>
        <w:t xml:space="preserve"> </w:t>
      </w:r>
      <w:r>
        <w:rPr>
          <w:rFonts w:asciiTheme="majorHAnsi" w:hAnsiTheme="majorHAnsi"/>
        </w:rPr>
        <w:t xml:space="preserve">length and 1 above this length. </w:t>
      </w:r>
      <w:r w:rsidR="00B25A0B">
        <w:rPr>
          <w:rFonts w:asciiTheme="majorHAnsi" w:hAnsiTheme="majorHAnsi"/>
        </w:rPr>
        <w:t xml:space="preserve">To avoid adding even more parameters the </w:t>
      </w:r>
      <w:proofErr w:type="spellStart"/>
      <w:r w:rsidR="00B25A0B" w:rsidRPr="005333C4">
        <w:rPr>
          <w:rFonts w:asciiTheme="majorHAnsi" w:hAnsiTheme="majorHAnsi"/>
          <w:color w:val="E36C0A" w:themeColor="accent6" w:themeShade="BF"/>
        </w:rPr>
        <w:t>sel_XXXjuv</w:t>
      </w:r>
      <w:proofErr w:type="spellEnd"/>
      <w:r w:rsidR="00B25A0B" w:rsidRPr="005333C4">
        <w:rPr>
          <w:rFonts w:asciiTheme="majorHAnsi" w:hAnsiTheme="majorHAnsi"/>
        </w:rPr>
        <w:t xml:space="preserve"> and </w:t>
      </w:r>
      <w:proofErr w:type="spellStart"/>
      <w:r w:rsidR="00B25A0B" w:rsidRPr="005333C4">
        <w:rPr>
          <w:rFonts w:asciiTheme="majorHAnsi" w:hAnsiTheme="majorHAnsi"/>
          <w:color w:val="E36C0A" w:themeColor="accent6" w:themeShade="BF"/>
        </w:rPr>
        <w:t>sel_XXXad</w:t>
      </w:r>
      <w:proofErr w:type="spellEnd"/>
      <w:r w:rsidR="00E01045">
        <w:rPr>
          <w:rFonts w:asciiTheme="majorHAnsi" w:hAnsiTheme="majorHAnsi"/>
        </w:rPr>
        <w:t xml:space="preserve"> are re-used. In this option the </w:t>
      </w:r>
      <w:proofErr w:type="spellStart"/>
      <w:r w:rsidR="00B25A0B" w:rsidRPr="005333C4">
        <w:rPr>
          <w:rFonts w:asciiTheme="majorHAnsi" w:hAnsiTheme="majorHAnsi"/>
          <w:color w:val="E36C0A" w:themeColor="accent6" w:themeShade="BF"/>
        </w:rPr>
        <w:t>sel_XXXjuv</w:t>
      </w:r>
      <w:proofErr w:type="spellEnd"/>
      <w:r w:rsidR="00B25A0B">
        <w:rPr>
          <w:rFonts w:asciiTheme="majorHAnsi" w:hAnsiTheme="majorHAnsi"/>
          <w:color w:val="E36C0A" w:themeColor="accent6" w:themeShade="BF"/>
        </w:rPr>
        <w:t xml:space="preserve"> </w:t>
      </w:r>
      <w:r w:rsidR="00E01045">
        <w:rPr>
          <w:rFonts w:asciiTheme="majorHAnsi" w:hAnsiTheme="majorHAnsi"/>
        </w:rPr>
        <w:t xml:space="preserve">sets the </w:t>
      </w:r>
      <w:r w:rsidR="00B25A0B">
        <w:rPr>
          <w:rFonts w:asciiTheme="majorHAnsi" w:hAnsiTheme="majorHAnsi"/>
        </w:rPr>
        <w:t>threshold length for the species</w:t>
      </w:r>
      <w:r w:rsidR="00E01045">
        <w:rPr>
          <w:rFonts w:asciiTheme="majorHAnsi" w:hAnsiTheme="majorHAnsi"/>
        </w:rPr>
        <w:t xml:space="preserve">, below which the selectivity is zero. The </w:t>
      </w:r>
      <w:proofErr w:type="spellStart"/>
      <w:r w:rsidR="00B25A0B" w:rsidRPr="005333C4">
        <w:rPr>
          <w:rFonts w:asciiTheme="majorHAnsi" w:hAnsiTheme="majorHAnsi"/>
          <w:color w:val="E36C0A" w:themeColor="accent6" w:themeShade="BF"/>
        </w:rPr>
        <w:t>sel_XXXad</w:t>
      </w:r>
      <w:proofErr w:type="spellEnd"/>
      <w:r w:rsidR="00E01045">
        <w:rPr>
          <w:rFonts w:asciiTheme="majorHAnsi" w:hAnsiTheme="majorHAnsi"/>
          <w:color w:val="E36C0A" w:themeColor="accent6" w:themeShade="BF"/>
        </w:rPr>
        <w:t xml:space="preserve"> </w:t>
      </w:r>
      <w:r w:rsidR="00E01045">
        <w:rPr>
          <w:rFonts w:asciiTheme="majorHAnsi" w:hAnsiTheme="majorHAnsi"/>
        </w:rPr>
        <w:t xml:space="preserve">gives the </w:t>
      </w:r>
      <w:r w:rsidR="00B25A0B">
        <w:rPr>
          <w:rFonts w:asciiTheme="majorHAnsi" w:hAnsiTheme="majorHAnsi"/>
        </w:rPr>
        <w:t xml:space="preserve">selectivity </w:t>
      </w:r>
      <w:r w:rsidR="00E01045">
        <w:rPr>
          <w:rFonts w:asciiTheme="majorHAnsi" w:hAnsiTheme="majorHAnsi"/>
        </w:rPr>
        <w:t xml:space="preserve">value (from 0 to 1) for </w:t>
      </w:r>
      <w:r w:rsidR="00B25A0B">
        <w:rPr>
          <w:rFonts w:asciiTheme="majorHAnsi" w:hAnsiTheme="majorHAnsi"/>
        </w:rPr>
        <w:t xml:space="preserve">individual </w:t>
      </w:r>
      <w:r w:rsidR="00E01045">
        <w:rPr>
          <w:rFonts w:asciiTheme="majorHAnsi" w:hAnsiTheme="majorHAnsi"/>
        </w:rPr>
        <w:t xml:space="preserve">longer than </w:t>
      </w:r>
      <w:proofErr w:type="spellStart"/>
      <w:r w:rsidR="00E01045" w:rsidRPr="005333C4">
        <w:rPr>
          <w:rFonts w:asciiTheme="majorHAnsi" w:hAnsiTheme="majorHAnsi"/>
          <w:color w:val="E36C0A" w:themeColor="accent6" w:themeShade="BF"/>
        </w:rPr>
        <w:t>sel_XXXjuv</w:t>
      </w:r>
      <w:proofErr w:type="spellEnd"/>
      <w:r w:rsidR="00E01045">
        <w:rPr>
          <w:rFonts w:asciiTheme="majorHAnsi" w:hAnsiTheme="majorHAnsi"/>
        </w:rPr>
        <w:t>.</w:t>
      </w:r>
    </w:p>
    <w:p w14:paraId="3F615411" w14:textId="77777777" w:rsidR="008C6920" w:rsidRDefault="008C6920" w:rsidP="008C6920">
      <w:pPr>
        <w:rPr>
          <w:rFonts w:asciiTheme="majorHAnsi" w:hAnsiTheme="majorHAnsi"/>
          <w:b/>
          <w:i/>
          <w:sz w:val="24"/>
        </w:rPr>
      </w:pPr>
    </w:p>
    <w:p w14:paraId="41E87E9C" w14:textId="6B881BF2" w:rsidR="00B25A0B" w:rsidRPr="005333C4" w:rsidRDefault="00B25A0B" w:rsidP="00B25A0B">
      <w:pPr>
        <w:rPr>
          <w:rFonts w:asciiTheme="majorHAnsi" w:hAnsiTheme="majorHAnsi"/>
        </w:rPr>
      </w:pPr>
      <w:r>
        <w:rPr>
          <w:rFonts w:asciiTheme="majorHAnsi" w:hAnsiTheme="majorHAnsi"/>
        </w:rPr>
        <w:t>I</w:t>
      </w:r>
      <w:r w:rsidRPr="005333C4">
        <w:rPr>
          <w:rFonts w:asciiTheme="majorHAnsi" w:hAnsiTheme="majorHAnsi"/>
        </w:rPr>
        <w:t xml:space="preserve">f </w:t>
      </w:r>
      <w:r>
        <w:rPr>
          <w:rFonts w:asciiTheme="majorHAnsi" w:hAnsiTheme="majorHAnsi"/>
        </w:rPr>
        <w:t xml:space="preserve">there is a </w:t>
      </w:r>
      <w:r w:rsidRPr="005333C4">
        <w:rPr>
          <w:rFonts w:asciiTheme="majorHAnsi" w:hAnsiTheme="majorHAnsi"/>
        </w:rPr>
        <w:t>selectivity change</w:t>
      </w:r>
      <w:r>
        <w:rPr>
          <w:rFonts w:asciiTheme="majorHAnsi" w:hAnsiTheme="majorHAnsi"/>
        </w:rPr>
        <w:t>,</w:t>
      </w:r>
      <w:r w:rsidRPr="005333C4">
        <w:rPr>
          <w:rFonts w:asciiTheme="majorHAnsi" w:hAnsiTheme="majorHAnsi"/>
        </w:rPr>
        <w:t xml:space="preserve"> the new selected proportion </w:t>
      </w:r>
      <w:r>
        <w:rPr>
          <w:rFonts w:asciiTheme="majorHAnsi" w:hAnsiTheme="majorHAnsi"/>
        </w:rPr>
        <w:t xml:space="preserve">(i.e. the selectivity on any individuals greater than the threshold length) </w:t>
      </w:r>
      <w:r w:rsidRPr="005333C4">
        <w:rPr>
          <w:rFonts w:asciiTheme="majorHAnsi" w:hAnsiTheme="majorHAnsi"/>
        </w:rPr>
        <w:t xml:space="preserve">will be calculated as </w:t>
      </w:r>
    </w:p>
    <w:p w14:paraId="0F4DF340" w14:textId="77777777" w:rsidR="00B25A0B" w:rsidRPr="005333C4" w:rsidRDefault="00B25A0B" w:rsidP="00B25A0B">
      <w:pPr>
        <w:rPr>
          <w:rFonts w:asciiTheme="majorHAnsi" w:hAnsiTheme="majorHAnsi"/>
        </w:rPr>
      </w:pPr>
    </w:p>
    <w:p w14:paraId="5B4F2245" w14:textId="77777777" w:rsidR="00B25A0B" w:rsidRPr="005333C4" w:rsidRDefault="00B25A0B" w:rsidP="00B25A0B">
      <w:pPr>
        <w:rPr>
          <w:rFonts w:asciiTheme="majorHAnsi" w:hAnsiTheme="majorHAnsi"/>
        </w:rPr>
      </w:pPr>
      <w:proofErr w:type="spellStart"/>
      <w:r w:rsidRPr="005333C4">
        <w:rPr>
          <w:rFonts w:asciiTheme="majorHAnsi" w:hAnsiTheme="majorHAnsi"/>
          <w:color w:val="E36C0A" w:themeColor="accent6" w:themeShade="BF"/>
        </w:rPr>
        <w:t>sel_XXXad</w:t>
      </w:r>
      <w:proofErr w:type="spellEnd"/>
      <w:r w:rsidRPr="005333C4">
        <w:rPr>
          <w:rFonts w:asciiTheme="majorHAnsi" w:hAnsiTheme="majorHAnsi"/>
          <w:color w:val="E36C0A" w:themeColor="accent6" w:themeShade="BF"/>
        </w:rPr>
        <w:t xml:space="preserve"> </w:t>
      </w:r>
      <w:r w:rsidRPr="005333C4">
        <w:rPr>
          <w:rFonts w:asciiTheme="majorHAnsi" w:hAnsiTheme="majorHAnsi"/>
        </w:rPr>
        <w:t xml:space="preserve">+ </w:t>
      </w:r>
      <w:proofErr w:type="spellStart"/>
      <w:r w:rsidRPr="005333C4">
        <w:rPr>
          <w:rFonts w:asciiTheme="majorHAnsi" w:hAnsiTheme="majorHAnsi"/>
          <w:color w:val="E36C0A" w:themeColor="accent6" w:themeShade="BF"/>
        </w:rPr>
        <w:t>SELchange_addlsm_YYY</w:t>
      </w:r>
      <w:proofErr w:type="spellEnd"/>
    </w:p>
    <w:p w14:paraId="2673C20F" w14:textId="77777777" w:rsidR="00B25A0B" w:rsidRPr="00E01045" w:rsidRDefault="00B25A0B" w:rsidP="008C6920">
      <w:pPr>
        <w:rPr>
          <w:rFonts w:asciiTheme="majorHAnsi" w:hAnsiTheme="majorHAnsi"/>
          <w:b/>
          <w:i/>
        </w:rPr>
      </w:pPr>
    </w:p>
    <w:p w14:paraId="69C20D49" w14:textId="5D077A8F" w:rsidR="008C6920" w:rsidRPr="00E01045" w:rsidRDefault="008C6920" w:rsidP="00EB6D21">
      <w:pPr>
        <w:pStyle w:val="Heading3"/>
        <w:rPr>
          <w:color w:val="auto"/>
          <w:sz w:val="22"/>
          <w:szCs w:val="22"/>
        </w:rPr>
      </w:pPr>
      <w:bookmarkStart w:id="56" w:name="_Toc162809077"/>
      <w:r w:rsidRPr="00E01045">
        <w:rPr>
          <w:b/>
          <w:i/>
          <w:color w:val="auto"/>
          <w:sz w:val="22"/>
          <w:szCs w:val="22"/>
        </w:rPr>
        <w:t>15.</w:t>
      </w:r>
      <w:r w:rsidR="00EB6D21" w:rsidRPr="00E01045">
        <w:rPr>
          <w:b/>
          <w:i/>
          <w:color w:val="auto"/>
          <w:sz w:val="22"/>
          <w:szCs w:val="22"/>
        </w:rPr>
        <w:t>8</w:t>
      </w:r>
      <w:r w:rsidRPr="00E01045">
        <w:rPr>
          <w:b/>
          <w:i/>
          <w:color w:val="auto"/>
          <w:sz w:val="22"/>
          <w:szCs w:val="22"/>
        </w:rPr>
        <w:t>.</w:t>
      </w:r>
      <w:r w:rsidR="007F7EFD" w:rsidRPr="00E01045">
        <w:rPr>
          <w:b/>
          <w:i/>
          <w:color w:val="auto"/>
          <w:sz w:val="22"/>
          <w:szCs w:val="22"/>
        </w:rPr>
        <w:t>10</w:t>
      </w:r>
      <w:r w:rsidRPr="00E01045">
        <w:rPr>
          <w:b/>
          <w:i/>
          <w:color w:val="auto"/>
          <w:sz w:val="22"/>
          <w:szCs w:val="22"/>
        </w:rPr>
        <w:t xml:space="preserve">. Bimodal length-based selectivity curve </w:t>
      </w:r>
      <w:r w:rsidRPr="00E01045">
        <w:rPr>
          <w:b/>
          <w:color w:val="auto"/>
          <w:sz w:val="22"/>
          <w:szCs w:val="22"/>
        </w:rPr>
        <w:t>(</w:t>
      </w:r>
      <w:proofErr w:type="spellStart"/>
      <w:r w:rsidRPr="00E01045">
        <w:rPr>
          <w:b/>
          <w:color w:val="auto"/>
          <w:sz w:val="22"/>
          <w:szCs w:val="22"/>
        </w:rPr>
        <w:t>selcurve</w:t>
      </w:r>
      <w:proofErr w:type="spellEnd"/>
      <w:r w:rsidRPr="00E01045">
        <w:rPr>
          <w:b/>
          <w:color w:val="auto"/>
          <w:sz w:val="22"/>
          <w:szCs w:val="22"/>
        </w:rPr>
        <w:t>=7)</w:t>
      </w:r>
      <w:bookmarkEnd w:id="56"/>
    </w:p>
    <w:p w14:paraId="54849AE3" w14:textId="77777777" w:rsidR="008C6920" w:rsidRPr="00E01045" w:rsidRDefault="008C6920" w:rsidP="008C6920">
      <w:pPr>
        <w:pStyle w:val="BodyText30"/>
        <w:spacing w:before="0" w:line="276" w:lineRule="auto"/>
        <w:rPr>
          <w:rFonts w:asciiTheme="majorHAnsi" w:hAnsiTheme="majorHAnsi"/>
          <w:szCs w:val="22"/>
          <w:lang w:val="en-AU"/>
        </w:rPr>
      </w:pPr>
    </w:p>
    <w:p w14:paraId="2620C8ED" w14:textId="26E50C29" w:rsidR="008C6920" w:rsidRPr="00E01045" w:rsidRDefault="008C6920" w:rsidP="008C6920">
      <w:pPr>
        <w:rPr>
          <w:rFonts w:asciiTheme="majorHAnsi" w:hAnsiTheme="majorHAnsi"/>
        </w:rPr>
      </w:pPr>
      <w:r w:rsidRPr="00E01045">
        <w:rPr>
          <w:rFonts w:asciiTheme="majorHAnsi" w:hAnsiTheme="majorHAnsi"/>
        </w:rPr>
        <w:t xml:space="preserve">This option applies </w:t>
      </w:r>
      <w:r w:rsidR="00F91CF2" w:rsidRPr="00E01045">
        <w:rPr>
          <w:rFonts w:asciiTheme="majorHAnsi" w:hAnsiTheme="majorHAnsi"/>
        </w:rPr>
        <w:t xml:space="preserve">a </w:t>
      </w:r>
      <w:r w:rsidRPr="00E01045">
        <w:rPr>
          <w:rFonts w:asciiTheme="majorHAnsi" w:hAnsiTheme="majorHAnsi"/>
        </w:rPr>
        <w:t xml:space="preserve">bimodal selectivity curve and is defined by three parameters – the </w:t>
      </w:r>
      <w:proofErr w:type="gramStart"/>
      <w:r w:rsidRPr="00E01045">
        <w:rPr>
          <w:rFonts w:asciiTheme="majorHAnsi" w:hAnsiTheme="majorHAnsi"/>
        </w:rPr>
        <w:t>right side</w:t>
      </w:r>
      <w:proofErr w:type="gramEnd"/>
      <w:r w:rsidRPr="00E01045">
        <w:rPr>
          <w:rFonts w:asciiTheme="majorHAnsi" w:hAnsiTheme="majorHAnsi"/>
        </w:rPr>
        <w:t xml:space="preserve"> length at highest selectivity </w:t>
      </w:r>
      <w:r w:rsidRPr="00E01045">
        <w:rPr>
          <w:rFonts w:asciiTheme="majorHAnsi" w:hAnsiTheme="majorHAnsi"/>
          <w:i/>
        </w:rPr>
        <w:t xml:space="preserve">lsm1 </w:t>
      </w:r>
      <w:r w:rsidRPr="00E01045">
        <w:rPr>
          <w:rFonts w:asciiTheme="majorHAnsi" w:hAnsiTheme="majorHAnsi"/>
        </w:rPr>
        <w:t>(</w:t>
      </w:r>
      <w:r w:rsidRPr="00E01045">
        <w:rPr>
          <w:rFonts w:asciiTheme="majorHAnsi" w:hAnsiTheme="majorHAnsi"/>
          <w:color w:val="E36C0A" w:themeColor="accent6" w:themeShade="BF"/>
        </w:rPr>
        <w:t>YYY_bilsm1</w:t>
      </w:r>
      <w:r w:rsidRPr="00E01045">
        <w:rPr>
          <w:rFonts w:asciiTheme="majorHAnsi" w:hAnsiTheme="majorHAnsi"/>
        </w:rPr>
        <w:t xml:space="preserve">, given in cm), the – the left side length at highest selectivity </w:t>
      </w:r>
      <w:r w:rsidRPr="00E01045">
        <w:rPr>
          <w:rFonts w:asciiTheme="majorHAnsi" w:hAnsiTheme="majorHAnsi"/>
          <w:i/>
        </w:rPr>
        <w:t xml:space="preserve">lsm2 </w:t>
      </w:r>
      <w:r w:rsidRPr="00E01045">
        <w:rPr>
          <w:rFonts w:asciiTheme="majorHAnsi" w:hAnsiTheme="majorHAnsi"/>
        </w:rPr>
        <w:t>(</w:t>
      </w:r>
      <w:r w:rsidRPr="00E01045">
        <w:rPr>
          <w:rFonts w:asciiTheme="majorHAnsi" w:hAnsiTheme="majorHAnsi"/>
          <w:color w:val="E36C0A" w:themeColor="accent6" w:themeShade="BF"/>
        </w:rPr>
        <w:t>YYY_bilsm1</w:t>
      </w:r>
      <w:r w:rsidRPr="00E01045">
        <w:rPr>
          <w:rFonts w:asciiTheme="majorHAnsi" w:hAnsiTheme="majorHAnsi"/>
        </w:rPr>
        <w:t xml:space="preserve">) and spread of the selectivity curve </w:t>
      </w:r>
      <w:r w:rsidRPr="00E01045">
        <w:rPr>
          <w:rFonts w:asciiTheme="majorHAnsi" w:hAnsiTheme="majorHAnsi"/>
          <w:i/>
        </w:rPr>
        <w:t xml:space="preserve">sigma </w:t>
      </w:r>
      <w:r w:rsidRPr="00E01045">
        <w:rPr>
          <w:rFonts w:asciiTheme="majorHAnsi" w:hAnsiTheme="majorHAnsi"/>
        </w:rPr>
        <w:t>(</w:t>
      </w:r>
      <w:proofErr w:type="spellStart"/>
      <w:r w:rsidRPr="00E01045">
        <w:rPr>
          <w:rFonts w:asciiTheme="majorHAnsi" w:hAnsiTheme="majorHAnsi"/>
          <w:color w:val="E36C0A" w:themeColor="accent6" w:themeShade="BF"/>
        </w:rPr>
        <w:t>YYY_bisigma</w:t>
      </w:r>
      <w:proofErr w:type="spellEnd"/>
      <w:r w:rsidRPr="00E01045">
        <w:rPr>
          <w:rFonts w:asciiTheme="majorHAnsi" w:hAnsiTheme="majorHAnsi"/>
        </w:rPr>
        <w:t xml:space="preserve">). </w:t>
      </w:r>
      <w:r w:rsidR="00463B3F" w:rsidRPr="00E01045">
        <w:rPr>
          <w:rFonts w:asciiTheme="majorHAnsi" w:hAnsiTheme="majorHAnsi"/>
        </w:rPr>
        <w:t xml:space="preserve">The selectivity is calculated as </w:t>
      </w:r>
      <w:r w:rsidR="00F91CF2" w:rsidRPr="00E01045">
        <w:rPr>
          <w:rFonts w:asciiTheme="majorHAnsi" w:hAnsiTheme="majorHAnsi"/>
        </w:rPr>
        <w:t xml:space="preserve">the co-joined set of </w:t>
      </w:r>
      <w:r w:rsidR="00463B3F" w:rsidRPr="00E01045">
        <w:rPr>
          <w:rFonts w:asciiTheme="majorHAnsi" w:hAnsiTheme="majorHAnsi"/>
        </w:rPr>
        <w:t>two normal selectivity curves</w:t>
      </w:r>
      <w:r w:rsidR="00F91CF2" w:rsidRPr="00E01045">
        <w:rPr>
          <w:rFonts w:asciiTheme="majorHAnsi" w:hAnsiTheme="majorHAnsi"/>
        </w:rPr>
        <w:t>, each</w:t>
      </w:r>
      <w:r w:rsidR="00463B3F" w:rsidRPr="00E01045">
        <w:rPr>
          <w:rFonts w:asciiTheme="majorHAnsi" w:hAnsiTheme="majorHAnsi"/>
        </w:rPr>
        <w:t xml:space="preserve"> with </w:t>
      </w:r>
      <w:r w:rsidR="00F91CF2" w:rsidRPr="00E01045">
        <w:rPr>
          <w:rFonts w:asciiTheme="majorHAnsi" w:hAnsiTheme="majorHAnsi"/>
        </w:rPr>
        <w:t xml:space="preserve">its own </w:t>
      </w:r>
      <w:r w:rsidR="00463B3F" w:rsidRPr="00E01045">
        <w:rPr>
          <w:rFonts w:asciiTheme="majorHAnsi" w:hAnsiTheme="majorHAnsi"/>
        </w:rPr>
        <w:t>length</w:t>
      </w:r>
      <w:r w:rsidR="00F91CF2" w:rsidRPr="00E01045">
        <w:rPr>
          <w:rFonts w:asciiTheme="majorHAnsi" w:hAnsiTheme="majorHAnsi"/>
        </w:rPr>
        <w:t xml:space="preserve"> of peak selectivity</w:t>
      </w:r>
      <w:r w:rsidR="00463B3F" w:rsidRPr="00E01045">
        <w:rPr>
          <w:rFonts w:asciiTheme="majorHAnsi" w:hAnsiTheme="majorHAnsi"/>
        </w:rPr>
        <w:t xml:space="preserve"> </w:t>
      </w:r>
      <w:r w:rsidR="00F91CF2" w:rsidRPr="00E01045">
        <w:rPr>
          <w:rFonts w:asciiTheme="majorHAnsi" w:hAnsiTheme="majorHAnsi"/>
        </w:rPr>
        <w:t xml:space="preserve">– </w:t>
      </w:r>
      <w:r w:rsidR="00463B3F" w:rsidRPr="00E01045">
        <w:rPr>
          <w:rFonts w:asciiTheme="majorHAnsi" w:hAnsiTheme="majorHAnsi"/>
        </w:rPr>
        <w:t>at a</w:t>
      </w:r>
      <w:r w:rsidR="00F91CF2" w:rsidRPr="00E01045">
        <w:rPr>
          <w:rFonts w:asciiTheme="majorHAnsi" w:hAnsiTheme="majorHAnsi"/>
        </w:rPr>
        <w:t>ny</w:t>
      </w:r>
      <w:r w:rsidR="00463B3F" w:rsidRPr="00E01045">
        <w:rPr>
          <w:rFonts w:asciiTheme="majorHAnsi" w:hAnsiTheme="majorHAnsi"/>
        </w:rPr>
        <w:t xml:space="preserve"> given length</w:t>
      </w:r>
      <w:r w:rsidR="00F91CF2" w:rsidRPr="00E01045">
        <w:rPr>
          <w:rFonts w:asciiTheme="majorHAnsi" w:hAnsiTheme="majorHAnsi"/>
        </w:rPr>
        <w:t>,</w:t>
      </w:r>
      <w:r w:rsidR="00463B3F" w:rsidRPr="00E01045">
        <w:rPr>
          <w:rFonts w:asciiTheme="majorHAnsi" w:hAnsiTheme="majorHAnsi"/>
        </w:rPr>
        <w:t xml:space="preserve"> the curve</w:t>
      </w:r>
      <w:r w:rsidR="00F91CF2" w:rsidRPr="00E01045">
        <w:rPr>
          <w:rFonts w:asciiTheme="majorHAnsi" w:hAnsiTheme="majorHAnsi"/>
        </w:rPr>
        <w:t xml:space="preserve"> giving the higher selectivity value </w:t>
      </w:r>
      <w:r w:rsidR="00463B3F" w:rsidRPr="00E01045">
        <w:rPr>
          <w:rFonts w:asciiTheme="majorHAnsi" w:hAnsiTheme="majorHAnsi"/>
        </w:rPr>
        <w:t xml:space="preserve">is used. </w:t>
      </w:r>
    </w:p>
    <w:p w14:paraId="0160A31E" w14:textId="77777777" w:rsidR="008C6920" w:rsidRPr="00E01045" w:rsidRDefault="008C6920" w:rsidP="008C6920">
      <w:pPr>
        <w:rPr>
          <w:rFonts w:asciiTheme="majorHAnsi" w:hAnsiTheme="majorHAnsi"/>
        </w:rPr>
      </w:pPr>
    </w:p>
    <w:p w14:paraId="7E36C97B" w14:textId="52C8EE09" w:rsidR="008C6920" w:rsidRPr="00E01045" w:rsidRDefault="008C6920" w:rsidP="008C6920">
      <w:pPr>
        <w:rPr>
          <w:rFonts w:asciiTheme="majorHAnsi" w:hAnsiTheme="majorHAnsi"/>
        </w:rPr>
      </w:pPr>
      <w:r w:rsidRPr="00E01045">
        <w:rPr>
          <w:rFonts w:asciiTheme="majorHAnsi" w:hAnsiTheme="majorHAnsi"/>
        </w:rPr>
        <w:t xml:space="preserve">The selectivity of age group </w:t>
      </w:r>
      <w:proofErr w:type="spellStart"/>
      <w:r w:rsidRPr="00E01045">
        <w:rPr>
          <w:rFonts w:asciiTheme="majorHAnsi" w:hAnsiTheme="majorHAnsi"/>
          <w:i/>
        </w:rPr>
        <w:t>i</w:t>
      </w:r>
      <w:proofErr w:type="spellEnd"/>
      <w:r w:rsidRPr="00E01045">
        <w:rPr>
          <w:rFonts w:asciiTheme="majorHAnsi" w:hAnsiTheme="majorHAnsi"/>
        </w:rPr>
        <w:t xml:space="preserve"> is calculated as </w:t>
      </w:r>
    </w:p>
    <w:p w14:paraId="16DC7DC7" w14:textId="77777777" w:rsidR="008C6920" w:rsidRPr="00E01045" w:rsidRDefault="008C6920" w:rsidP="008C6920">
      <w:pPr>
        <w:rPr>
          <w:rFonts w:asciiTheme="majorHAnsi" w:hAnsiTheme="majorHAnsi"/>
        </w:rPr>
      </w:pPr>
    </w:p>
    <w:p w14:paraId="5D8B20B5" w14:textId="40BCB3B2" w:rsidR="008C6920" w:rsidRPr="00E01045" w:rsidRDefault="00000000" w:rsidP="00463B3F">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-lsm1</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m:t>
                                  </m:r>
                                </m:e>
                                <m:sup>
                                  <m:r>
                                    <w:rPr>
                                      <w:rFonts w:ascii="Cambria Math" w:hAnsi="Cambria Math"/>
                                    </w:rPr>
                                    <m:t>2</m:t>
                                  </m:r>
                                </m:sup>
                              </m:sSup>
                            </m:den>
                          </m:f>
                        </m:e>
                      </m:d>
                    </m:e>
                  </m:func>
                  <m:r>
                    <w:rPr>
                      <w:rFonts w:ascii="Cambria Math" w:hAnsi="Cambria Math"/>
                    </w:rPr>
                    <m:t>,</m:t>
                  </m:r>
                  <m:r>
                    <m:rPr>
                      <m:sty m:val="p"/>
                    </m:rP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-lsm2</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m:t>
                              </m:r>
                            </m:e>
                            <m:sup>
                              <m:r>
                                <w:rPr>
                                  <w:rFonts w:ascii="Cambria Math" w:hAnsi="Cambria Math"/>
                                </w:rPr>
                                <m:t>2</m:t>
                              </m:r>
                            </m:sup>
                          </m:sSup>
                        </m:den>
                      </m:f>
                    </m:e>
                  </m:d>
                </m:e>
              </m:d>
            </m:e>
          </m:func>
        </m:oMath>
      </m:oMathPara>
    </w:p>
    <w:p w14:paraId="3D72A608" w14:textId="77777777" w:rsidR="008C6920" w:rsidRPr="00E01045" w:rsidRDefault="008C6920" w:rsidP="008C6920">
      <w:pPr>
        <w:pStyle w:val="BodyText30"/>
        <w:spacing w:before="0" w:line="276" w:lineRule="auto"/>
        <w:rPr>
          <w:rFonts w:asciiTheme="majorHAnsi" w:hAnsiTheme="majorHAnsi"/>
          <w:szCs w:val="22"/>
          <w:highlight w:val="yellow"/>
        </w:rPr>
      </w:pPr>
    </w:p>
    <w:p w14:paraId="3759B232" w14:textId="77777777" w:rsidR="00463B3F" w:rsidRPr="00E01045" w:rsidRDefault="00463B3F" w:rsidP="008C6920">
      <w:pPr>
        <w:autoSpaceDE w:val="0"/>
        <w:autoSpaceDN w:val="0"/>
        <w:adjustRightInd w:val="0"/>
        <w:spacing w:line="240" w:lineRule="auto"/>
        <w:rPr>
          <w:rFonts w:asciiTheme="majorHAnsi" w:hAnsiTheme="majorHAnsi"/>
        </w:rPr>
      </w:pPr>
    </w:p>
    <w:p w14:paraId="7258586B" w14:textId="56E1A1F8" w:rsidR="008C6920" w:rsidRPr="00E01045" w:rsidRDefault="008C6920" w:rsidP="00E01045">
      <w:pPr>
        <w:autoSpaceDE w:val="0"/>
        <w:autoSpaceDN w:val="0"/>
        <w:adjustRightInd w:val="0"/>
        <w:rPr>
          <w:rFonts w:asciiTheme="majorHAnsi" w:hAnsiTheme="majorHAnsi"/>
        </w:rPr>
      </w:pPr>
      <w:r w:rsidRPr="00E01045">
        <w:rPr>
          <w:rFonts w:asciiTheme="majorHAnsi" w:hAnsiTheme="majorHAnsi"/>
        </w:rPr>
        <w:t xml:space="preserve">where </w:t>
      </w:r>
      <w:proofErr w:type="spellStart"/>
      <w:r w:rsidRPr="00E01045">
        <w:rPr>
          <w:rFonts w:asciiTheme="majorHAnsi" w:hAnsiTheme="majorHAnsi"/>
          <w:i/>
        </w:rPr>
        <w:t>len</w:t>
      </w:r>
      <w:r w:rsidRPr="00E01045">
        <w:rPr>
          <w:rFonts w:asciiTheme="majorHAnsi" w:hAnsiTheme="majorHAnsi"/>
          <w:i/>
          <w:vertAlign w:val="subscript"/>
        </w:rPr>
        <w:t>i</w:t>
      </w:r>
      <w:proofErr w:type="spellEnd"/>
      <w:r w:rsidRPr="00E01045">
        <w:rPr>
          <w:rFonts w:asciiTheme="majorHAnsi" w:hAnsiTheme="majorHAnsi"/>
        </w:rPr>
        <w:t xml:space="preserve"> is the length of the age group </w:t>
      </w:r>
      <w:proofErr w:type="spellStart"/>
      <w:r w:rsidRPr="00E01045">
        <w:rPr>
          <w:rFonts w:asciiTheme="majorHAnsi" w:hAnsiTheme="majorHAnsi"/>
          <w:i/>
        </w:rPr>
        <w:t>i</w:t>
      </w:r>
      <w:proofErr w:type="spellEnd"/>
      <w:r w:rsidR="002273F4">
        <w:rPr>
          <w:rFonts w:asciiTheme="majorHAnsi" w:hAnsiTheme="majorHAnsi"/>
        </w:rPr>
        <w:t xml:space="preserve">. The figure </w:t>
      </w:r>
      <w:r w:rsidR="00347D3F">
        <w:rPr>
          <w:rFonts w:asciiTheme="majorHAnsi" w:hAnsiTheme="majorHAnsi"/>
        </w:rPr>
        <w:t>8</w:t>
      </w:r>
      <w:r w:rsidRPr="00E01045">
        <w:rPr>
          <w:rFonts w:asciiTheme="majorHAnsi" w:hAnsiTheme="majorHAnsi"/>
        </w:rPr>
        <w:t xml:space="preserve"> shows the shape of the selectivity curve given three values of the </w:t>
      </w:r>
      <w:r w:rsidRPr="00E01045">
        <w:rPr>
          <w:rFonts w:asciiTheme="majorHAnsi" w:hAnsiTheme="majorHAnsi"/>
          <w:i/>
        </w:rPr>
        <w:t>sigma</w:t>
      </w:r>
      <w:r w:rsidRPr="00E01045">
        <w:rPr>
          <w:rFonts w:asciiTheme="majorHAnsi" w:hAnsiTheme="majorHAnsi"/>
        </w:rPr>
        <w:t xml:space="preserve"> parameter. </w:t>
      </w:r>
      <w:r w:rsidR="00463B3F" w:rsidRPr="00E01045">
        <w:rPr>
          <w:rFonts w:asciiTheme="majorHAnsi" w:hAnsiTheme="majorHAnsi"/>
        </w:rPr>
        <w:t xml:space="preserve">Note that same </w:t>
      </w:r>
      <w:r w:rsidR="00463B3F" w:rsidRPr="00E01045">
        <w:rPr>
          <w:rFonts w:asciiTheme="majorHAnsi" w:hAnsiTheme="majorHAnsi"/>
          <w:i/>
        </w:rPr>
        <w:t>sigma</w:t>
      </w:r>
      <w:r w:rsidR="00463B3F" w:rsidRPr="00E01045">
        <w:rPr>
          <w:rFonts w:asciiTheme="majorHAnsi" w:hAnsiTheme="majorHAnsi"/>
        </w:rPr>
        <w:t xml:space="preserve"> (spread) parameter is applied to both </w:t>
      </w:r>
      <w:r w:rsidR="00463B3F" w:rsidRPr="00E01045">
        <w:rPr>
          <w:rFonts w:asciiTheme="majorHAnsi" w:hAnsiTheme="majorHAnsi"/>
          <w:i/>
        </w:rPr>
        <w:t>lsm1</w:t>
      </w:r>
      <w:r w:rsidR="00463B3F" w:rsidRPr="00E01045">
        <w:rPr>
          <w:rFonts w:asciiTheme="majorHAnsi" w:hAnsiTheme="majorHAnsi"/>
        </w:rPr>
        <w:t xml:space="preserve"> and </w:t>
      </w:r>
      <w:r w:rsidR="00463B3F" w:rsidRPr="00E01045">
        <w:rPr>
          <w:rFonts w:asciiTheme="majorHAnsi" w:hAnsiTheme="majorHAnsi"/>
          <w:i/>
        </w:rPr>
        <w:t>lsm2</w:t>
      </w:r>
      <w:r w:rsidR="00F91CF2" w:rsidRPr="00E01045">
        <w:rPr>
          <w:rFonts w:asciiTheme="majorHAnsi" w:hAnsiTheme="majorHAnsi"/>
        </w:rPr>
        <w:t>.</w:t>
      </w:r>
    </w:p>
    <w:p w14:paraId="42450711" w14:textId="77777777" w:rsidR="008C6920" w:rsidRPr="00E01045" w:rsidRDefault="008C6920" w:rsidP="008C6920">
      <w:pPr>
        <w:pStyle w:val="BodyText30"/>
        <w:spacing w:before="0" w:line="276" w:lineRule="auto"/>
        <w:rPr>
          <w:rFonts w:asciiTheme="majorHAnsi" w:hAnsiTheme="majorHAnsi"/>
          <w:szCs w:val="22"/>
          <w:highlight w:val="yellow"/>
          <w:lang w:val="en-AU"/>
        </w:rPr>
      </w:pPr>
    </w:p>
    <w:p w14:paraId="6D2CFD4D" w14:textId="4CE851AE" w:rsidR="008C6920" w:rsidRPr="00E01045" w:rsidRDefault="008C6920" w:rsidP="008C6920">
      <w:pPr>
        <w:pStyle w:val="BodyText30"/>
        <w:spacing w:before="0" w:line="276" w:lineRule="auto"/>
        <w:rPr>
          <w:rFonts w:asciiTheme="majorHAnsi" w:hAnsiTheme="majorHAnsi"/>
          <w:szCs w:val="22"/>
        </w:rPr>
      </w:pPr>
      <w:r w:rsidRPr="00E01045">
        <w:rPr>
          <w:rFonts w:asciiTheme="majorHAnsi" w:hAnsiTheme="majorHAnsi"/>
          <w:noProof/>
          <w:szCs w:val="22"/>
          <w:lang w:val="en-US"/>
        </w:rPr>
        <w:drawing>
          <wp:anchor distT="0" distB="0" distL="114300" distR="114300" simplePos="0" relativeHeight="251675648" behindDoc="0" locked="0" layoutInCell="1" allowOverlap="1" wp14:anchorId="6E0E23E8" wp14:editId="100EAACC">
            <wp:simplePos x="0" y="0"/>
            <wp:positionH relativeFrom="margin">
              <wp:align>left</wp:align>
            </wp:positionH>
            <wp:positionV relativeFrom="paragraph">
              <wp:posOffset>1270</wp:posOffset>
            </wp:positionV>
            <wp:extent cx="4514850" cy="2990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
                      <a:extLst>
                        <a:ext uri="{28A0092B-C50C-407E-A947-70E740481C1C}">
                          <a14:useLocalDpi xmlns:a14="http://schemas.microsoft.com/office/drawing/2010/main" val="0"/>
                        </a:ext>
                      </a:extLst>
                    </a:blip>
                    <a:srcRect t="16522" r="5534"/>
                    <a:stretch/>
                  </pic:blipFill>
                  <pic:spPr bwMode="auto">
                    <a:xfrm>
                      <a:off x="0" y="0"/>
                      <a:ext cx="4514850" cy="299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E31C1" w14:textId="544DACE2" w:rsidR="008C6920" w:rsidRPr="002273F4" w:rsidRDefault="002273F4" w:rsidP="002273F4">
      <w:pPr>
        <w:pStyle w:val="Caption"/>
        <w:rPr>
          <w:szCs w:val="20"/>
        </w:rPr>
      </w:pPr>
      <w:bookmarkStart w:id="57" w:name="_Toc498434135"/>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8</w:t>
      </w:r>
      <w:r w:rsidRPr="002273F4">
        <w:rPr>
          <w:b/>
        </w:rPr>
        <w:fldChar w:fldCharType="end"/>
      </w:r>
      <w:r w:rsidRPr="002273F4">
        <w:rPr>
          <w:b/>
        </w:rPr>
        <w:t xml:space="preserve">. </w:t>
      </w:r>
      <w:r w:rsidR="008C6920" w:rsidRPr="00E01045">
        <w:t xml:space="preserve">Shape of the </w:t>
      </w:r>
      <w:r w:rsidR="00F20EF6" w:rsidRPr="00E01045">
        <w:t>bimodal</w:t>
      </w:r>
      <w:r w:rsidR="008C6920" w:rsidRPr="00E01045">
        <w:t xml:space="preserve"> gear selectivity curve for an organism of length 1-100cm. The highest </w:t>
      </w:r>
      <w:r w:rsidR="00F20EF6" w:rsidRPr="00E01045">
        <w:t>right and lef</w:t>
      </w:r>
      <w:r w:rsidR="00F730A1">
        <w:t>t</w:t>
      </w:r>
      <w:r w:rsidR="00F20EF6" w:rsidRPr="00E01045">
        <w:t xml:space="preserve"> side </w:t>
      </w:r>
      <w:r w:rsidR="008C6920" w:rsidRPr="00E01045">
        <w:t>selectivity point (</w:t>
      </w:r>
      <w:r w:rsidR="008C6920" w:rsidRPr="00E01045">
        <w:rPr>
          <w:i/>
        </w:rPr>
        <w:t>lsm</w:t>
      </w:r>
      <w:r w:rsidR="00F20EF6" w:rsidRPr="00E01045">
        <w:rPr>
          <w:i/>
        </w:rPr>
        <w:t xml:space="preserve">1 </w:t>
      </w:r>
      <w:r w:rsidR="00F20EF6" w:rsidRPr="00E01045">
        <w:t>and</w:t>
      </w:r>
      <w:r w:rsidR="00F20EF6" w:rsidRPr="00E01045">
        <w:rPr>
          <w:i/>
        </w:rPr>
        <w:t xml:space="preserve"> lsm2</w:t>
      </w:r>
      <w:r w:rsidR="00F20EF6" w:rsidRPr="00E01045">
        <w:t xml:space="preserve">) are set at 30cm and </w:t>
      </w:r>
      <w:proofErr w:type="gramStart"/>
      <w:r w:rsidR="00F20EF6" w:rsidRPr="00E01045">
        <w:t>60cm</w:t>
      </w:r>
      <w:bookmarkEnd w:id="57"/>
      <w:proofErr w:type="gramEnd"/>
      <w:r w:rsidR="008C6920" w:rsidRPr="00E01045">
        <w:t xml:space="preserve"> </w:t>
      </w:r>
    </w:p>
    <w:p w14:paraId="1C0FECAA" w14:textId="23E56037" w:rsidR="008C6920" w:rsidRPr="002273F4" w:rsidRDefault="008C6920" w:rsidP="008C6920">
      <w:pPr>
        <w:autoSpaceDE w:val="0"/>
        <w:autoSpaceDN w:val="0"/>
        <w:adjustRightInd w:val="0"/>
        <w:rPr>
          <w:rFonts w:asciiTheme="majorHAnsi" w:hAnsiTheme="majorHAnsi"/>
          <w:sz w:val="20"/>
          <w:szCs w:val="20"/>
        </w:rPr>
      </w:pPr>
      <w:r w:rsidRPr="002273F4">
        <w:rPr>
          <w:rFonts w:asciiTheme="majorHAnsi" w:hAnsiTheme="majorHAnsi"/>
          <w:b/>
          <w:sz w:val="20"/>
          <w:szCs w:val="20"/>
        </w:rPr>
        <w:t>Black</w:t>
      </w:r>
      <w:r w:rsidRPr="002273F4">
        <w:rPr>
          <w:rFonts w:asciiTheme="majorHAnsi" w:hAnsiTheme="majorHAnsi"/>
          <w:sz w:val="20"/>
          <w:szCs w:val="20"/>
        </w:rPr>
        <w:t>: sigma=</w:t>
      </w:r>
      <w:r w:rsidR="00F20EF6" w:rsidRPr="002273F4">
        <w:rPr>
          <w:rFonts w:asciiTheme="majorHAnsi" w:hAnsiTheme="majorHAnsi"/>
          <w:sz w:val="20"/>
          <w:szCs w:val="20"/>
        </w:rPr>
        <w:t>10</w:t>
      </w:r>
    </w:p>
    <w:p w14:paraId="29F6E9FC" w14:textId="368C0F40" w:rsidR="008C6920" w:rsidRPr="002273F4" w:rsidRDefault="008C6920" w:rsidP="008C6920">
      <w:pPr>
        <w:autoSpaceDE w:val="0"/>
        <w:autoSpaceDN w:val="0"/>
        <w:adjustRightInd w:val="0"/>
        <w:rPr>
          <w:rFonts w:asciiTheme="majorHAnsi" w:hAnsiTheme="majorHAnsi"/>
          <w:sz w:val="20"/>
          <w:szCs w:val="20"/>
        </w:rPr>
      </w:pPr>
      <w:r w:rsidRPr="002273F4">
        <w:rPr>
          <w:rFonts w:asciiTheme="majorHAnsi" w:hAnsiTheme="majorHAnsi"/>
          <w:b/>
          <w:color w:val="FFC000"/>
          <w:sz w:val="20"/>
          <w:szCs w:val="20"/>
        </w:rPr>
        <w:t>Orange</w:t>
      </w:r>
      <w:r w:rsidRPr="002273F4">
        <w:rPr>
          <w:rFonts w:asciiTheme="majorHAnsi" w:hAnsiTheme="majorHAnsi"/>
          <w:sz w:val="20"/>
          <w:szCs w:val="20"/>
        </w:rPr>
        <w:t>: sigma=</w:t>
      </w:r>
      <w:r w:rsidR="00F20EF6" w:rsidRPr="002273F4">
        <w:rPr>
          <w:rFonts w:asciiTheme="majorHAnsi" w:hAnsiTheme="majorHAnsi"/>
          <w:sz w:val="20"/>
          <w:szCs w:val="20"/>
        </w:rPr>
        <w:t>5</w:t>
      </w:r>
    </w:p>
    <w:p w14:paraId="007B332E" w14:textId="77777777" w:rsidR="008C6920" w:rsidRPr="002273F4" w:rsidRDefault="008C6920" w:rsidP="008C6920">
      <w:pPr>
        <w:autoSpaceDE w:val="0"/>
        <w:autoSpaceDN w:val="0"/>
        <w:adjustRightInd w:val="0"/>
        <w:rPr>
          <w:rFonts w:asciiTheme="majorHAnsi" w:hAnsiTheme="majorHAnsi"/>
          <w:sz w:val="20"/>
          <w:szCs w:val="20"/>
        </w:rPr>
      </w:pPr>
      <w:r w:rsidRPr="002273F4">
        <w:rPr>
          <w:rFonts w:asciiTheme="majorHAnsi" w:hAnsiTheme="majorHAnsi"/>
          <w:b/>
          <w:color w:val="0070C0"/>
          <w:sz w:val="20"/>
          <w:szCs w:val="20"/>
        </w:rPr>
        <w:t>Blue</w:t>
      </w:r>
      <w:r w:rsidRPr="002273F4">
        <w:rPr>
          <w:rFonts w:asciiTheme="majorHAnsi" w:hAnsiTheme="majorHAnsi"/>
          <w:sz w:val="20"/>
          <w:szCs w:val="20"/>
        </w:rPr>
        <w:t>: sigma=20</w:t>
      </w:r>
    </w:p>
    <w:p w14:paraId="11671BE5" w14:textId="77777777" w:rsidR="008C6920" w:rsidRPr="002273F4" w:rsidRDefault="008C6920" w:rsidP="008C6920">
      <w:pPr>
        <w:pStyle w:val="BodyText30"/>
        <w:spacing w:before="0" w:line="276" w:lineRule="auto"/>
        <w:rPr>
          <w:rFonts w:asciiTheme="majorHAnsi" w:hAnsiTheme="majorHAnsi"/>
          <w:sz w:val="20"/>
        </w:rPr>
      </w:pPr>
    </w:p>
    <w:p w14:paraId="3BA5CBCD" w14:textId="77777777" w:rsidR="008C6920" w:rsidRPr="002273F4" w:rsidRDefault="008C6920" w:rsidP="008C6920">
      <w:pPr>
        <w:pStyle w:val="BodyText30"/>
        <w:spacing w:before="0" w:line="276" w:lineRule="auto"/>
        <w:rPr>
          <w:rFonts w:asciiTheme="majorHAnsi" w:hAnsiTheme="majorHAnsi"/>
          <w:sz w:val="20"/>
        </w:rPr>
      </w:pPr>
    </w:p>
    <w:p w14:paraId="628851DF" w14:textId="77777777" w:rsidR="008C6920" w:rsidRPr="00E01045" w:rsidRDefault="008C6920" w:rsidP="008C6920">
      <w:pPr>
        <w:pStyle w:val="BodyText30"/>
        <w:spacing w:before="0" w:line="276" w:lineRule="auto"/>
        <w:rPr>
          <w:rFonts w:asciiTheme="majorHAnsi" w:hAnsiTheme="majorHAnsi"/>
          <w:szCs w:val="22"/>
        </w:rPr>
      </w:pPr>
    </w:p>
    <w:p w14:paraId="22B9CACE" w14:textId="77777777" w:rsidR="008C6920" w:rsidRPr="00E01045" w:rsidRDefault="008C6920" w:rsidP="008C6920">
      <w:pPr>
        <w:pStyle w:val="BodyText30"/>
        <w:spacing w:before="0" w:line="276" w:lineRule="auto"/>
        <w:rPr>
          <w:rFonts w:asciiTheme="majorHAnsi" w:hAnsiTheme="majorHAnsi"/>
          <w:szCs w:val="22"/>
        </w:rPr>
      </w:pPr>
    </w:p>
    <w:p w14:paraId="4CA5FECD" w14:textId="77777777" w:rsidR="008C6920" w:rsidRDefault="008C6920" w:rsidP="008C6920">
      <w:pPr>
        <w:pStyle w:val="BodyText30"/>
        <w:spacing w:before="0" w:line="276" w:lineRule="auto"/>
        <w:rPr>
          <w:rFonts w:asciiTheme="majorHAnsi" w:hAnsiTheme="majorHAnsi"/>
          <w:szCs w:val="22"/>
        </w:rPr>
      </w:pPr>
    </w:p>
    <w:p w14:paraId="3558360E" w14:textId="77777777" w:rsidR="002273F4" w:rsidRPr="00E01045" w:rsidRDefault="002273F4" w:rsidP="008C6920">
      <w:pPr>
        <w:pStyle w:val="BodyText30"/>
        <w:spacing w:before="0" w:line="276" w:lineRule="auto"/>
        <w:rPr>
          <w:rFonts w:asciiTheme="majorHAnsi" w:hAnsiTheme="majorHAnsi"/>
          <w:szCs w:val="22"/>
        </w:rPr>
      </w:pPr>
    </w:p>
    <w:p w14:paraId="172CE0A2" w14:textId="57DACDF9" w:rsidR="008C6920" w:rsidRPr="00E01045" w:rsidRDefault="008C6920" w:rsidP="008C6920">
      <w:pPr>
        <w:pStyle w:val="BodyText30"/>
        <w:spacing w:before="0" w:line="276" w:lineRule="auto"/>
        <w:rPr>
          <w:rFonts w:asciiTheme="majorHAnsi" w:hAnsiTheme="majorHAnsi"/>
          <w:szCs w:val="22"/>
          <w:lang w:val="en-AU"/>
        </w:rPr>
      </w:pPr>
      <w:r w:rsidRPr="00E01045">
        <w:rPr>
          <w:rFonts w:asciiTheme="majorHAnsi" w:hAnsiTheme="majorHAnsi"/>
          <w:szCs w:val="22"/>
        </w:rPr>
        <w:t xml:space="preserve">If </w:t>
      </w:r>
      <w:r w:rsidR="00F91CF2" w:rsidRPr="00E01045">
        <w:rPr>
          <w:rFonts w:asciiTheme="majorHAnsi" w:hAnsiTheme="majorHAnsi"/>
          <w:szCs w:val="22"/>
        </w:rPr>
        <w:t xml:space="preserve">a change in </w:t>
      </w:r>
      <w:r w:rsidRPr="00E01045">
        <w:rPr>
          <w:rFonts w:asciiTheme="majorHAnsi" w:hAnsiTheme="majorHAnsi"/>
          <w:szCs w:val="22"/>
        </w:rPr>
        <w:t xml:space="preserve">selectivity is included in the simulation (using </w:t>
      </w:r>
      <w:proofErr w:type="spellStart"/>
      <w:r w:rsidRPr="00E01045">
        <w:rPr>
          <w:rFonts w:asciiTheme="majorHAnsi" w:hAnsiTheme="majorHAnsi"/>
          <w:color w:val="E36C0A" w:themeColor="accent6" w:themeShade="BF"/>
          <w:szCs w:val="22"/>
          <w:lang w:val="en-AU"/>
        </w:rPr>
        <w:t>flagchangesel</w:t>
      </w:r>
      <w:proofErr w:type="spellEnd"/>
      <w:r w:rsidRPr="00E01045">
        <w:rPr>
          <w:rFonts w:asciiTheme="majorHAnsi" w:hAnsiTheme="majorHAnsi"/>
          <w:szCs w:val="22"/>
          <w:lang w:val="en-AU"/>
        </w:rPr>
        <w:t xml:space="preserve">, </w:t>
      </w:r>
      <w:proofErr w:type="spellStart"/>
      <w:r w:rsidRPr="00E01045">
        <w:rPr>
          <w:rFonts w:asciiTheme="majorHAnsi" w:hAnsiTheme="majorHAnsi"/>
          <w:color w:val="E36C0A" w:themeColor="accent6" w:themeShade="BF"/>
          <w:szCs w:val="22"/>
          <w:lang w:val="en-AU"/>
        </w:rPr>
        <w:t>YYY_changeSEL</w:t>
      </w:r>
      <w:proofErr w:type="spellEnd"/>
      <w:r w:rsidRPr="00E01045">
        <w:rPr>
          <w:rFonts w:asciiTheme="majorHAnsi" w:hAnsiTheme="majorHAnsi"/>
          <w:szCs w:val="22"/>
          <w:lang w:val="en-AU"/>
        </w:rPr>
        <w:t xml:space="preserve"> and other parameters, see above), then </w:t>
      </w:r>
      <w:r w:rsidR="00463B3F" w:rsidRPr="00E01045">
        <w:rPr>
          <w:rFonts w:asciiTheme="majorHAnsi" w:hAnsiTheme="majorHAnsi"/>
          <w:szCs w:val="22"/>
          <w:lang w:val="en-AU"/>
        </w:rPr>
        <w:t>both</w:t>
      </w:r>
      <w:r w:rsidRPr="00E01045">
        <w:rPr>
          <w:rFonts w:asciiTheme="majorHAnsi" w:hAnsiTheme="majorHAnsi"/>
          <w:szCs w:val="22"/>
          <w:lang w:val="en-AU"/>
        </w:rPr>
        <w:t xml:space="preserve"> </w:t>
      </w:r>
      <w:r w:rsidRPr="00E01045">
        <w:rPr>
          <w:rFonts w:asciiTheme="majorHAnsi" w:hAnsiTheme="majorHAnsi"/>
          <w:i/>
          <w:szCs w:val="22"/>
          <w:lang w:val="en-AU"/>
        </w:rPr>
        <w:t>lsm</w:t>
      </w:r>
      <w:r w:rsidR="00463B3F" w:rsidRPr="00E01045">
        <w:rPr>
          <w:rFonts w:asciiTheme="majorHAnsi" w:hAnsiTheme="majorHAnsi"/>
          <w:i/>
          <w:szCs w:val="22"/>
          <w:lang w:val="en-AU"/>
        </w:rPr>
        <w:t xml:space="preserve">1 </w:t>
      </w:r>
      <w:r w:rsidR="00463B3F" w:rsidRPr="00E01045">
        <w:rPr>
          <w:rFonts w:asciiTheme="majorHAnsi" w:hAnsiTheme="majorHAnsi"/>
          <w:szCs w:val="22"/>
          <w:lang w:val="en-AU"/>
        </w:rPr>
        <w:t xml:space="preserve">and </w:t>
      </w:r>
      <w:r w:rsidR="00463B3F" w:rsidRPr="00E01045">
        <w:rPr>
          <w:rFonts w:asciiTheme="majorHAnsi" w:hAnsiTheme="majorHAnsi"/>
          <w:i/>
          <w:szCs w:val="22"/>
          <w:lang w:val="en-AU"/>
        </w:rPr>
        <w:t xml:space="preserve">lsm2 </w:t>
      </w:r>
      <w:r w:rsidR="00463B3F" w:rsidRPr="00E01045">
        <w:rPr>
          <w:rFonts w:asciiTheme="majorHAnsi" w:hAnsiTheme="majorHAnsi"/>
          <w:szCs w:val="22"/>
          <w:lang w:val="en-AU"/>
        </w:rPr>
        <w:t xml:space="preserve">are changed by adding the same </w:t>
      </w:r>
      <w:proofErr w:type="spellStart"/>
      <w:r w:rsidR="00463B3F" w:rsidRPr="00E01045">
        <w:rPr>
          <w:rFonts w:asciiTheme="majorHAnsi" w:hAnsiTheme="majorHAnsi"/>
          <w:color w:val="E36C0A" w:themeColor="accent6" w:themeShade="BF"/>
          <w:szCs w:val="22"/>
          <w:lang w:val="en-AU"/>
        </w:rPr>
        <w:t>SELchange_addlsm_YYY</w:t>
      </w:r>
      <w:proofErr w:type="spellEnd"/>
      <w:r w:rsidRPr="00E01045">
        <w:rPr>
          <w:rFonts w:asciiTheme="majorHAnsi" w:hAnsiTheme="majorHAnsi"/>
          <w:szCs w:val="22"/>
          <w:lang w:val="en-AU"/>
        </w:rPr>
        <w:t xml:space="preserve"> </w:t>
      </w:r>
      <w:r w:rsidR="00463B3F" w:rsidRPr="00E01045">
        <w:rPr>
          <w:rFonts w:asciiTheme="majorHAnsi" w:hAnsiTheme="majorHAnsi"/>
          <w:szCs w:val="22"/>
          <w:lang w:val="en-AU"/>
        </w:rPr>
        <w:t>so that after the change takes place the parameter</w:t>
      </w:r>
      <w:r w:rsidR="00F91CF2" w:rsidRPr="00E01045">
        <w:rPr>
          <w:rFonts w:asciiTheme="majorHAnsi" w:hAnsiTheme="majorHAnsi"/>
          <w:szCs w:val="22"/>
          <w:lang w:val="en-AU"/>
        </w:rPr>
        <w:t>s</w:t>
      </w:r>
      <w:r w:rsidR="00463B3F" w:rsidRPr="00E01045">
        <w:rPr>
          <w:rFonts w:asciiTheme="majorHAnsi" w:hAnsiTheme="majorHAnsi"/>
          <w:szCs w:val="22"/>
          <w:lang w:val="en-AU"/>
        </w:rPr>
        <w:t xml:space="preserve"> </w:t>
      </w:r>
      <w:proofErr w:type="gramStart"/>
      <w:r w:rsidR="00463B3F" w:rsidRPr="00E01045">
        <w:rPr>
          <w:rFonts w:asciiTheme="majorHAnsi" w:hAnsiTheme="majorHAnsi"/>
          <w:szCs w:val="22"/>
          <w:lang w:val="en-AU"/>
        </w:rPr>
        <w:t>are</w:t>
      </w:r>
      <w:proofErr w:type="gramEnd"/>
      <w:r w:rsidR="00463B3F" w:rsidRPr="00E01045">
        <w:rPr>
          <w:rFonts w:asciiTheme="majorHAnsi" w:hAnsiTheme="majorHAnsi"/>
          <w:szCs w:val="22"/>
          <w:lang w:val="en-AU"/>
        </w:rPr>
        <w:t xml:space="preserve"> </w:t>
      </w:r>
    </w:p>
    <w:p w14:paraId="2FB25861" w14:textId="77777777" w:rsidR="008C6920" w:rsidRPr="00E01045" w:rsidRDefault="008C6920" w:rsidP="008C6920">
      <w:pPr>
        <w:pStyle w:val="BodyText30"/>
        <w:spacing w:before="0" w:line="276" w:lineRule="auto"/>
        <w:rPr>
          <w:rFonts w:asciiTheme="majorHAnsi" w:hAnsiTheme="majorHAnsi"/>
          <w:szCs w:val="22"/>
          <w:lang w:val="en-AU"/>
        </w:rPr>
      </w:pPr>
    </w:p>
    <w:p w14:paraId="67F55D8C" w14:textId="1B924AA3" w:rsidR="008C6920" w:rsidRPr="00E01045" w:rsidRDefault="008C6920" w:rsidP="008C6920">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lsm</w:t>
      </w:r>
      <w:r w:rsidR="00463B3F" w:rsidRPr="00E01045">
        <w:rPr>
          <w:rFonts w:asciiTheme="majorHAnsi" w:hAnsiTheme="majorHAnsi"/>
          <w:i/>
          <w:szCs w:val="22"/>
          <w:lang w:val="en-AU"/>
        </w:rPr>
        <w:t>1</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SELchange_addlsm_YYY</w:t>
      </w:r>
      <w:proofErr w:type="spellEnd"/>
      <w:r w:rsidRPr="00E01045">
        <w:rPr>
          <w:rFonts w:asciiTheme="majorHAnsi" w:hAnsiTheme="majorHAnsi"/>
          <w:color w:val="E36C0A" w:themeColor="accent6" w:themeShade="BF"/>
          <w:szCs w:val="22"/>
          <w:lang w:val="en-AU"/>
        </w:rPr>
        <w:t xml:space="preserve"> </w:t>
      </w:r>
    </w:p>
    <w:p w14:paraId="143A4C6A" w14:textId="53282765" w:rsidR="00463B3F" w:rsidRPr="00E01045" w:rsidRDefault="00463B3F" w:rsidP="00463B3F">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lsm2</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SELchange_addlsm_YYY</w:t>
      </w:r>
      <w:proofErr w:type="spellEnd"/>
      <w:r w:rsidRPr="00E01045">
        <w:rPr>
          <w:rFonts w:asciiTheme="majorHAnsi" w:hAnsiTheme="majorHAnsi"/>
          <w:color w:val="E36C0A" w:themeColor="accent6" w:themeShade="BF"/>
          <w:szCs w:val="22"/>
          <w:lang w:val="en-AU"/>
        </w:rPr>
        <w:t xml:space="preserve"> </w:t>
      </w:r>
    </w:p>
    <w:p w14:paraId="4B12BBAB" w14:textId="77777777" w:rsidR="008C6920" w:rsidRPr="00E01045" w:rsidRDefault="008C6920" w:rsidP="008C6920">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sigma</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SELchange_addsigma_YYY</w:t>
      </w:r>
      <w:proofErr w:type="spellEnd"/>
      <w:r w:rsidRPr="00E01045">
        <w:rPr>
          <w:rFonts w:asciiTheme="majorHAnsi" w:hAnsiTheme="majorHAnsi"/>
          <w:color w:val="E36C0A" w:themeColor="accent6" w:themeShade="BF"/>
          <w:szCs w:val="22"/>
          <w:lang w:val="en-AU"/>
        </w:rPr>
        <w:t xml:space="preserve"> </w:t>
      </w:r>
    </w:p>
    <w:p w14:paraId="28B679F8" w14:textId="77777777" w:rsidR="008C6920" w:rsidRPr="00E01045" w:rsidRDefault="008C6920" w:rsidP="008C6920">
      <w:pPr>
        <w:pStyle w:val="BodyText30"/>
        <w:spacing w:before="0" w:line="276" w:lineRule="auto"/>
        <w:rPr>
          <w:rFonts w:asciiTheme="majorHAnsi" w:hAnsiTheme="majorHAnsi"/>
          <w:szCs w:val="22"/>
          <w:lang w:val="en-AU"/>
        </w:rPr>
      </w:pPr>
    </w:p>
    <w:p w14:paraId="0DB45A3B" w14:textId="77777777" w:rsidR="00936969" w:rsidRPr="00E01045" w:rsidRDefault="00936969" w:rsidP="00936969">
      <w:pPr>
        <w:rPr>
          <w:rFonts w:asciiTheme="majorHAnsi" w:hAnsiTheme="majorHAnsi"/>
          <w:b/>
          <w:i/>
        </w:rPr>
      </w:pPr>
    </w:p>
    <w:p w14:paraId="5AF654E3" w14:textId="2483DBC3" w:rsidR="00936969" w:rsidRPr="00793C13" w:rsidRDefault="00936969" w:rsidP="00EB6D21">
      <w:pPr>
        <w:pStyle w:val="Heading3"/>
        <w:rPr>
          <w:color w:val="auto"/>
          <w:sz w:val="22"/>
          <w:szCs w:val="22"/>
        </w:rPr>
      </w:pPr>
      <w:bookmarkStart w:id="58" w:name="_Toc162809078"/>
      <w:r w:rsidRPr="00793C13">
        <w:rPr>
          <w:b/>
          <w:i/>
          <w:color w:val="auto"/>
          <w:sz w:val="22"/>
          <w:szCs w:val="22"/>
        </w:rPr>
        <w:t>15.</w:t>
      </w:r>
      <w:r w:rsidR="00EB6D21" w:rsidRPr="00793C13">
        <w:rPr>
          <w:b/>
          <w:i/>
          <w:color w:val="auto"/>
          <w:sz w:val="22"/>
          <w:szCs w:val="22"/>
        </w:rPr>
        <w:t>8</w:t>
      </w:r>
      <w:r w:rsidRPr="00793C13">
        <w:rPr>
          <w:b/>
          <w:i/>
          <w:color w:val="auto"/>
          <w:sz w:val="22"/>
          <w:szCs w:val="22"/>
        </w:rPr>
        <w:t>.1</w:t>
      </w:r>
      <w:r w:rsidR="007F7EFD" w:rsidRPr="00793C13">
        <w:rPr>
          <w:b/>
          <w:i/>
          <w:color w:val="auto"/>
          <w:sz w:val="22"/>
          <w:szCs w:val="22"/>
        </w:rPr>
        <w:t>1</w:t>
      </w:r>
      <w:r w:rsidRPr="00793C13">
        <w:rPr>
          <w:b/>
          <w:i/>
          <w:color w:val="auto"/>
          <w:sz w:val="22"/>
          <w:szCs w:val="22"/>
        </w:rPr>
        <w:t xml:space="preserve">. Binormal length-based selectivity curve </w:t>
      </w:r>
      <w:r w:rsidRPr="00793C13">
        <w:rPr>
          <w:b/>
          <w:color w:val="auto"/>
          <w:sz w:val="22"/>
          <w:szCs w:val="22"/>
        </w:rPr>
        <w:t>(</w:t>
      </w:r>
      <w:proofErr w:type="spellStart"/>
      <w:r w:rsidRPr="00793C13">
        <w:rPr>
          <w:b/>
          <w:color w:val="auto"/>
          <w:sz w:val="22"/>
          <w:szCs w:val="22"/>
        </w:rPr>
        <w:t>selcurve</w:t>
      </w:r>
      <w:proofErr w:type="spellEnd"/>
      <w:r w:rsidRPr="00793C13">
        <w:rPr>
          <w:b/>
          <w:color w:val="auto"/>
          <w:sz w:val="22"/>
          <w:szCs w:val="22"/>
        </w:rPr>
        <w:t>=8)</w:t>
      </w:r>
      <w:bookmarkEnd w:id="58"/>
    </w:p>
    <w:p w14:paraId="37235EEF" w14:textId="77777777" w:rsidR="00936969" w:rsidRPr="00E01045" w:rsidRDefault="00936969" w:rsidP="00936969">
      <w:pPr>
        <w:pStyle w:val="BodyText30"/>
        <w:spacing w:before="0" w:line="276" w:lineRule="auto"/>
        <w:rPr>
          <w:rFonts w:asciiTheme="majorHAnsi" w:hAnsiTheme="majorHAnsi"/>
          <w:szCs w:val="22"/>
          <w:lang w:val="en-AU"/>
        </w:rPr>
      </w:pPr>
    </w:p>
    <w:p w14:paraId="62FDC1D3" w14:textId="354A5A7F" w:rsidR="00936969" w:rsidRDefault="00936969" w:rsidP="00936969">
      <w:pPr>
        <w:rPr>
          <w:rFonts w:asciiTheme="majorHAnsi" w:hAnsiTheme="majorHAnsi"/>
        </w:rPr>
      </w:pPr>
      <w:r w:rsidRPr="00E01045">
        <w:rPr>
          <w:rFonts w:asciiTheme="majorHAnsi" w:hAnsiTheme="majorHAnsi"/>
        </w:rPr>
        <w:t xml:space="preserve">This </w:t>
      </w:r>
      <w:r w:rsidR="009E2E4C" w:rsidRPr="00E01045">
        <w:rPr>
          <w:rFonts w:asciiTheme="majorHAnsi" w:hAnsiTheme="majorHAnsi"/>
        </w:rPr>
        <w:t>is the most complex length-selectivity option</w:t>
      </w:r>
      <w:r w:rsidR="00F91CF2" w:rsidRPr="00E01045">
        <w:rPr>
          <w:rFonts w:asciiTheme="majorHAnsi" w:hAnsiTheme="majorHAnsi"/>
        </w:rPr>
        <w:t>.</w:t>
      </w:r>
      <w:r w:rsidR="009E2E4C" w:rsidRPr="00E01045">
        <w:rPr>
          <w:rFonts w:asciiTheme="majorHAnsi" w:hAnsiTheme="majorHAnsi"/>
        </w:rPr>
        <w:t xml:space="preserve"> </w:t>
      </w:r>
      <w:r w:rsidR="00F91CF2" w:rsidRPr="00E01045">
        <w:rPr>
          <w:rFonts w:asciiTheme="majorHAnsi" w:hAnsiTheme="majorHAnsi"/>
        </w:rPr>
        <w:t xml:space="preserve">It </w:t>
      </w:r>
      <w:r w:rsidR="009E2E4C" w:rsidRPr="00E01045">
        <w:rPr>
          <w:rFonts w:asciiTheme="majorHAnsi" w:hAnsiTheme="majorHAnsi"/>
        </w:rPr>
        <w:t xml:space="preserve">allows </w:t>
      </w:r>
      <w:r w:rsidR="00F91CF2" w:rsidRPr="00E01045">
        <w:rPr>
          <w:rFonts w:asciiTheme="majorHAnsi" w:hAnsiTheme="majorHAnsi"/>
        </w:rPr>
        <w:t>for</w:t>
      </w:r>
      <w:r w:rsidR="009E2E4C" w:rsidRPr="00E01045">
        <w:rPr>
          <w:rFonts w:asciiTheme="majorHAnsi" w:hAnsiTheme="majorHAnsi"/>
        </w:rPr>
        <w:t xml:space="preserve"> a curve</w:t>
      </w:r>
      <w:r w:rsidR="00FC4E74" w:rsidRPr="00E01045">
        <w:rPr>
          <w:rFonts w:asciiTheme="majorHAnsi" w:hAnsiTheme="majorHAnsi"/>
        </w:rPr>
        <w:t xml:space="preserve"> with two peaks (</w:t>
      </w:r>
      <w:r w:rsidR="00FC4E74" w:rsidRPr="00E01045">
        <w:rPr>
          <w:rFonts w:asciiTheme="majorHAnsi" w:hAnsiTheme="majorHAnsi"/>
          <w:color w:val="E36C0A" w:themeColor="accent6" w:themeShade="BF"/>
        </w:rPr>
        <w:t>YYY</w:t>
      </w:r>
      <w:r w:rsidR="00FC4E74" w:rsidRPr="00F70B24">
        <w:rPr>
          <w:rFonts w:asciiTheme="majorHAnsi" w:hAnsiTheme="majorHAnsi"/>
          <w:color w:val="E36C0A" w:themeColor="accent6" w:themeShade="BF"/>
        </w:rPr>
        <w:t>_</w:t>
      </w:r>
      <w:r w:rsidR="00FC4E74">
        <w:rPr>
          <w:rFonts w:asciiTheme="majorHAnsi" w:hAnsiTheme="majorHAnsi"/>
          <w:color w:val="E36C0A" w:themeColor="accent6" w:themeShade="BF"/>
        </w:rPr>
        <w:t xml:space="preserve">bilsm1 </w:t>
      </w:r>
      <w:r w:rsidR="00FC4E74">
        <w:rPr>
          <w:rFonts w:asciiTheme="majorHAnsi" w:hAnsiTheme="majorHAnsi"/>
        </w:rPr>
        <w:t xml:space="preserve">and </w:t>
      </w:r>
      <w:r w:rsidR="00FC4E74" w:rsidRPr="00F70B24">
        <w:rPr>
          <w:rFonts w:asciiTheme="majorHAnsi" w:hAnsiTheme="majorHAnsi"/>
          <w:color w:val="E36C0A" w:themeColor="accent6" w:themeShade="BF"/>
        </w:rPr>
        <w:t>YYY_</w:t>
      </w:r>
      <w:r w:rsidR="00FC4E74">
        <w:rPr>
          <w:rFonts w:asciiTheme="majorHAnsi" w:hAnsiTheme="majorHAnsi"/>
          <w:color w:val="E36C0A" w:themeColor="accent6" w:themeShade="BF"/>
        </w:rPr>
        <w:t>bilsm2</w:t>
      </w:r>
      <w:r w:rsidR="00FC4E74">
        <w:rPr>
          <w:rFonts w:asciiTheme="majorHAnsi" w:hAnsiTheme="majorHAnsi"/>
        </w:rPr>
        <w:t>), e</w:t>
      </w:r>
      <w:r w:rsidR="009E2E4C">
        <w:rPr>
          <w:rFonts w:asciiTheme="majorHAnsi" w:hAnsiTheme="majorHAnsi"/>
        </w:rPr>
        <w:t xml:space="preserve">ach with </w:t>
      </w:r>
      <w:proofErr w:type="spellStart"/>
      <w:proofErr w:type="gramStart"/>
      <w:r w:rsidR="009E2E4C">
        <w:rPr>
          <w:rFonts w:asciiTheme="majorHAnsi" w:hAnsiTheme="majorHAnsi"/>
        </w:rPr>
        <w:t>it’s</w:t>
      </w:r>
      <w:proofErr w:type="spellEnd"/>
      <w:proofErr w:type="gramEnd"/>
      <w:r w:rsidR="009E2E4C">
        <w:rPr>
          <w:rFonts w:asciiTheme="majorHAnsi" w:hAnsiTheme="majorHAnsi"/>
        </w:rPr>
        <w:t xml:space="preserve"> own spread (</w:t>
      </w:r>
      <w:proofErr w:type="spellStart"/>
      <w:r w:rsidR="00FC4E74" w:rsidRPr="00F70B24">
        <w:rPr>
          <w:rFonts w:asciiTheme="majorHAnsi" w:hAnsiTheme="majorHAnsi"/>
          <w:color w:val="E36C0A" w:themeColor="accent6" w:themeShade="BF"/>
        </w:rPr>
        <w:t>YYY_</w:t>
      </w:r>
      <w:r w:rsidR="00FC4E74">
        <w:rPr>
          <w:rFonts w:asciiTheme="majorHAnsi" w:hAnsiTheme="majorHAnsi"/>
          <w:color w:val="E36C0A" w:themeColor="accent6" w:themeShade="BF"/>
        </w:rPr>
        <w:t>bi</w:t>
      </w:r>
      <w:r w:rsidR="00FC4E74" w:rsidRPr="00F70B24">
        <w:rPr>
          <w:rFonts w:asciiTheme="majorHAnsi" w:hAnsiTheme="majorHAnsi"/>
          <w:color w:val="E36C0A" w:themeColor="accent6" w:themeShade="BF"/>
        </w:rPr>
        <w:t>sigma</w:t>
      </w:r>
      <w:proofErr w:type="spellEnd"/>
      <w:r w:rsidR="00FC4E74">
        <w:rPr>
          <w:rFonts w:asciiTheme="majorHAnsi" w:hAnsiTheme="majorHAnsi"/>
        </w:rPr>
        <w:t xml:space="preserve"> </w:t>
      </w:r>
      <w:r w:rsidR="009E2E4C">
        <w:rPr>
          <w:rFonts w:asciiTheme="majorHAnsi" w:hAnsiTheme="majorHAnsi"/>
        </w:rPr>
        <w:t xml:space="preserve">and </w:t>
      </w:r>
      <w:r w:rsidR="00FC4E74" w:rsidRPr="00F70B24">
        <w:rPr>
          <w:rFonts w:asciiTheme="majorHAnsi" w:hAnsiTheme="majorHAnsi"/>
          <w:color w:val="E36C0A" w:themeColor="accent6" w:themeShade="BF"/>
        </w:rPr>
        <w:t>YYY_</w:t>
      </w:r>
      <w:r w:rsidR="00FC4E74">
        <w:rPr>
          <w:rFonts w:asciiTheme="majorHAnsi" w:hAnsiTheme="majorHAnsi"/>
          <w:color w:val="E36C0A" w:themeColor="accent6" w:themeShade="BF"/>
        </w:rPr>
        <w:t>bi</w:t>
      </w:r>
      <w:r w:rsidR="00FC4E74" w:rsidRPr="00F70B24">
        <w:rPr>
          <w:rFonts w:asciiTheme="majorHAnsi" w:hAnsiTheme="majorHAnsi"/>
          <w:color w:val="E36C0A" w:themeColor="accent6" w:themeShade="BF"/>
        </w:rPr>
        <w:t>sigma</w:t>
      </w:r>
      <w:r w:rsidR="00FC4E74">
        <w:rPr>
          <w:rFonts w:asciiTheme="majorHAnsi" w:hAnsiTheme="majorHAnsi"/>
          <w:color w:val="E36C0A" w:themeColor="accent6" w:themeShade="BF"/>
        </w:rPr>
        <w:t>2</w:t>
      </w:r>
      <w:r w:rsidR="009E2E4C">
        <w:rPr>
          <w:rFonts w:asciiTheme="majorHAnsi" w:hAnsiTheme="majorHAnsi"/>
        </w:rPr>
        <w:t xml:space="preserve">), and </w:t>
      </w:r>
      <w:r w:rsidR="00F91CF2">
        <w:rPr>
          <w:rFonts w:asciiTheme="majorHAnsi" w:hAnsiTheme="majorHAnsi"/>
        </w:rPr>
        <w:t xml:space="preserve">with </w:t>
      </w:r>
      <w:r w:rsidR="009E2E4C">
        <w:rPr>
          <w:rFonts w:asciiTheme="majorHAnsi" w:hAnsiTheme="majorHAnsi"/>
        </w:rPr>
        <w:t xml:space="preserve">stronger </w:t>
      </w:r>
      <w:r w:rsidR="00F91CF2">
        <w:rPr>
          <w:rFonts w:asciiTheme="majorHAnsi" w:hAnsiTheme="majorHAnsi"/>
        </w:rPr>
        <w:t xml:space="preserve">peak </w:t>
      </w:r>
      <w:r w:rsidR="009E2E4C">
        <w:rPr>
          <w:rFonts w:asciiTheme="majorHAnsi" w:hAnsiTheme="majorHAnsi"/>
        </w:rPr>
        <w:t xml:space="preserve">selectivity </w:t>
      </w:r>
      <w:r w:rsidR="00F91CF2">
        <w:rPr>
          <w:rFonts w:asciiTheme="majorHAnsi" w:hAnsiTheme="majorHAnsi"/>
        </w:rPr>
        <w:t xml:space="preserve">at </w:t>
      </w:r>
      <w:r w:rsidR="009E2E4C">
        <w:rPr>
          <w:rFonts w:asciiTheme="majorHAnsi" w:hAnsiTheme="majorHAnsi"/>
        </w:rPr>
        <w:t xml:space="preserve">one </w:t>
      </w:r>
      <w:r w:rsidR="00F91CF2">
        <w:rPr>
          <w:rFonts w:asciiTheme="majorHAnsi" w:hAnsiTheme="majorHAnsi"/>
        </w:rPr>
        <w:t>of the peaks</w:t>
      </w:r>
      <w:r w:rsidR="00FC4E74">
        <w:rPr>
          <w:rFonts w:asciiTheme="majorHAnsi" w:hAnsiTheme="majorHAnsi"/>
        </w:rPr>
        <w:t xml:space="preserve"> set </w:t>
      </w:r>
      <w:r w:rsidR="00F91CF2">
        <w:rPr>
          <w:rFonts w:asciiTheme="majorHAnsi" w:hAnsiTheme="majorHAnsi"/>
        </w:rPr>
        <w:t xml:space="preserve">using </w:t>
      </w:r>
      <w:r w:rsidR="00FC4E74">
        <w:rPr>
          <w:rFonts w:asciiTheme="majorHAnsi" w:hAnsiTheme="majorHAnsi"/>
        </w:rPr>
        <w:t xml:space="preserve">an amplification scalar </w:t>
      </w:r>
      <w:proofErr w:type="spellStart"/>
      <w:r w:rsidR="00FC4E74" w:rsidRPr="00FC4E74">
        <w:rPr>
          <w:rFonts w:asciiTheme="majorHAnsi" w:hAnsiTheme="majorHAnsi"/>
          <w:i/>
        </w:rPr>
        <w:t>ampli</w:t>
      </w:r>
      <w:proofErr w:type="spellEnd"/>
      <w:r w:rsidR="00FC4E74">
        <w:rPr>
          <w:rFonts w:asciiTheme="majorHAnsi" w:hAnsiTheme="majorHAnsi"/>
        </w:rPr>
        <w:t xml:space="preserve"> (</w:t>
      </w:r>
      <w:proofErr w:type="spellStart"/>
      <w:r w:rsidR="00FC4E74" w:rsidRPr="00F70B24">
        <w:rPr>
          <w:rFonts w:asciiTheme="majorHAnsi" w:hAnsiTheme="majorHAnsi"/>
          <w:color w:val="E36C0A" w:themeColor="accent6" w:themeShade="BF"/>
        </w:rPr>
        <w:t>YYY_</w:t>
      </w:r>
      <w:r w:rsidR="00FC4E74">
        <w:rPr>
          <w:rFonts w:asciiTheme="majorHAnsi" w:hAnsiTheme="majorHAnsi"/>
          <w:color w:val="E36C0A" w:themeColor="accent6" w:themeShade="BF"/>
        </w:rPr>
        <w:t>ampli</w:t>
      </w:r>
      <w:proofErr w:type="spellEnd"/>
      <w:r w:rsidR="00FC4E74">
        <w:rPr>
          <w:rFonts w:asciiTheme="majorHAnsi" w:hAnsiTheme="majorHAnsi"/>
        </w:rPr>
        <w:t>).</w:t>
      </w:r>
      <w:r w:rsidR="009E2E4C">
        <w:rPr>
          <w:rFonts w:asciiTheme="majorHAnsi" w:hAnsiTheme="majorHAnsi"/>
        </w:rPr>
        <w:t xml:space="preserve"> </w:t>
      </w:r>
    </w:p>
    <w:p w14:paraId="3C01B509" w14:textId="77777777" w:rsidR="00936969" w:rsidRDefault="00936969" w:rsidP="00936969">
      <w:pPr>
        <w:rPr>
          <w:rFonts w:asciiTheme="majorHAnsi" w:hAnsiTheme="majorHAnsi"/>
        </w:rPr>
      </w:pPr>
    </w:p>
    <w:p w14:paraId="288AFE00" w14:textId="77777777" w:rsidR="00936969" w:rsidRPr="00E01045" w:rsidRDefault="00936969" w:rsidP="00936969">
      <w:pPr>
        <w:rPr>
          <w:rFonts w:asciiTheme="majorHAnsi" w:hAnsiTheme="majorHAnsi"/>
        </w:rPr>
      </w:pPr>
      <w:r w:rsidRPr="00E01045">
        <w:rPr>
          <w:rFonts w:asciiTheme="majorHAnsi" w:hAnsiTheme="majorHAnsi"/>
        </w:rPr>
        <w:t xml:space="preserve">The selectivity of age group </w:t>
      </w:r>
      <w:proofErr w:type="spellStart"/>
      <w:r w:rsidRPr="00E01045">
        <w:rPr>
          <w:rFonts w:asciiTheme="majorHAnsi" w:hAnsiTheme="majorHAnsi"/>
          <w:i/>
        </w:rPr>
        <w:t>i</w:t>
      </w:r>
      <w:proofErr w:type="spellEnd"/>
      <w:r w:rsidRPr="00E01045">
        <w:rPr>
          <w:rFonts w:asciiTheme="majorHAnsi" w:hAnsiTheme="majorHAnsi"/>
        </w:rPr>
        <w:t xml:space="preserve"> is calculated as </w:t>
      </w:r>
    </w:p>
    <w:p w14:paraId="773F16C5" w14:textId="77777777" w:rsidR="00936969" w:rsidRPr="00E01045" w:rsidRDefault="00936969" w:rsidP="00936969">
      <w:pPr>
        <w:rPr>
          <w:rFonts w:asciiTheme="majorHAnsi" w:hAnsiTheme="majorHAnsi"/>
        </w:rPr>
      </w:pPr>
    </w:p>
    <w:p w14:paraId="4A597C6D" w14:textId="3693644E" w:rsidR="00936969" w:rsidRPr="00F91CF2" w:rsidRDefault="00000000" w:rsidP="00936969">
      <w:pPr>
        <w:rPr>
          <w:rFonts w:asciiTheme="majorHAnsi" w:hAnsiTheme="majorHAnsi"/>
        </w:rPr>
      </w:pPr>
      <m:oMathPara>
        <m:oMathParaPr>
          <m:jc m:val="left"/>
        </m:oMathParaPr>
        <m:oMath>
          <m:sSub>
            <m:sSubPr>
              <m:ctrlPr>
                <w:rPr>
                  <w:rFonts w:ascii="Cambria Math" w:hAnsi="Cambria Math"/>
                  <w:i/>
                </w:rPr>
              </m:ctrlPr>
            </m:sSubPr>
            <m:e>
              <m:r>
                <w:rPr>
                  <w:rFonts w:ascii="Cambria Math" w:hAnsi="Cambria Math"/>
                </w:rPr>
                <m:t>psel</m:t>
              </m:r>
            </m:e>
            <m:sub>
              <m:r>
                <w:rPr>
                  <w:rFonts w:ascii="Cambria Math" w:hAnsi="Cambria Math"/>
                </w:rPr>
                <m:t>i</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-lsm1</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m:t>
                                  </m:r>
                                </m:e>
                                <m:sup>
                                  <m:r>
                                    <w:rPr>
                                      <w:rFonts w:ascii="Cambria Math" w:hAnsi="Cambria Math"/>
                                    </w:rPr>
                                    <m:t>2</m:t>
                                  </m:r>
                                </m:sup>
                              </m:sSup>
                            </m:den>
                          </m:f>
                        </m:e>
                      </m:d>
                    </m:e>
                  </m:func>
                  <m:r>
                    <w:rPr>
                      <w:rFonts w:ascii="Cambria Math" w:hAnsi="Cambria Math"/>
                    </w:rPr>
                    <m:t>,</m:t>
                  </m:r>
                  <m:d>
                    <m:dPr>
                      <m:ctrlPr>
                        <w:rPr>
                          <w:rFonts w:ascii="Cambria Math" w:hAnsi="Cambria Math"/>
                          <w:i/>
                        </w:rPr>
                      </m:ctrlPr>
                    </m:dPr>
                    <m:e>
                      <m:r>
                        <w:rPr>
                          <w:rFonts w:ascii="Cambria Math" w:hAnsi="Cambria Math"/>
                        </w:rPr>
                        <m:t>ampli</m:t>
                      </m:r>
                      <m:r>
                        <m:rPr>
                          <m:sty m:val="p"/>
                        </m:rP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len</m:t>
                                          </m:r>
                                        </m:e>
                                        <m:sub>
                                          <m:r>
                                            <w:rPr>
                                              <w:rFonts w:ascii="Cambria Math" w:hAnsi="Cambria Math"/>
                                            </w:rPr>
                                            <m:t>i</m:t>
                                          </m:r>
                                        </m:sub>
                                      </m:sSub>
                                      <m:r>
                                        <w:rPr>
                                          <w:rFonts w:ascii="Cambria Math" w:hAnsi="Cambria Math"/>
                                        </w:rPr>
                                        <m:t>-lsm2</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sigma2</m:t>
                                  </m:r>
                                </m:e>
                                <m:sup>
                                  <m:r>
                                    <w:rPr>
                                      <w:rFonts w:ascii="Cambria Math" w:hAnsi="Cambria Math"/>
                                    </w:rPr>
                                    <m:t>2</m:t>
                                  </m:r>
                                </m:sup>
                              </m:sSup>
                            </m:den>
                          </m:f>
                        </m:e>
                      </m:d>
                    </m:e>
                  </m:d>
                </m:e>
              </m:d>
            </m:e>
          </m:func>
        </m:oMath>
      </m:oMathPara>
    </w:p>
    <w:p w14:paraId="66073AFC" w14:textId="77777777" w:rsidR="00936969" w:rsidRPr="00F12B1D" w:rsidRDefault="00936969" w:rsidP="00936969">
      <w:pPr>
        <w:pStyle w:val="BodyText30"/>
        <w:spacing w:before="0" w:line="276" w:lineRule="auto"/>
        <w:rPr>
          <w:rFonts w:asciiTheme="majorHAnsi" w:hAnsiTheme="majorHAnsi"/>
          <w:szCs w:val="22"/>
          <w:highlight w:val="yellow"/>
        </w:rPr>
      </w:pPr>
    </w:p>
    <w:p w14:paraId="3E6ECA23" w14:textId="77777777" w:rsidR="00936969" w:rsidRPr="00E01045" w:rsidRDefault="00936969" w:rsidP="00936969">
      <w:pPr>
        <w:autoSpaceDE w:val="0"/>
        <w:autoSpaceDN w:val="0"/>
        <w:adjustRightInd w:val="0"/>
        <w:spacing w:line="240" w:lineRule="auto"/>
        <w:rPr>
          <w:rFonts w:asciiTheme="majorHAnsi" w:hAnsiTheme="majorHAnsi"/>
        </w:rPr>
      </w:pPr>
    </w:p>
    <w:p w14:paraId="3B4D6C78" w14:textId="680EAB3A" w:rsidR="00936969" w:rsidRPr="00E01045" w:rsidRDefault="00936969" w:rsidP="00936969">
      <w:pPr>
        <w:autoSpaceDE w:val="0"/>
        <w:autoSpaceDN w:val="0"/>
        <w:adjustRightInd w:val="0"/>
        <w:spacing w:line="240" w:lineRule="auto"/>
        <w:rPr>
          <w:rFonts w:asciiTheme="majorHAnsi" w:hAnsiTheme="majorHAnsi"/>
        </w:rPr>
      </w:pPr>
      <w:r w:rsidRPr="00E01045">
        <w:rPr>
          <w:rFonts w:asciiTheme="majorHAnsi" w:hAnsiTheme="majorHAnsi"/>
        </w:rPr>
        <w:t xml:space="preserve">where </w:t>
      </w:r>
      <w:proofErr w:type="spellStart"/>
      <w:r w:rsidRPr="00E01045">
        <w:rPr>
          <w:rFonts w:asciiTheme="majorHAnsi" w:hAnsiTheme="majorHAnsi"/>
          <w:i/>
        </w:rPr>
        <w:t>len</w:t>
      </w:r>
      <w:r w:rsidRPr="00E01045">
        <w:rPr>
          <w:rFonts w:asciiTheme="majorHAnsi" w:hAnsiTheme="majorHAnsi"/>
          <w:i/>
          <w:vertAlign w:val="subscript"/>
        </w:rPr>
        <w:t>i</w:t>
      </w:r>
      <w:proofErr w:type="spellEnd"/>
      <w:r w:rsidRPr="00E01045">
        <w:rPr>
          <w:rFonts w:asciiTheme="majorHAnsi" w:hAnsiTheme="majorHAnsi"/>
        </w:rPr>
        <w:t xml:space="preserve"> is the length of the age group </w:t>
      </w:r>
      <w:proofErr w:type="spellStart"/>
      <w:r w:rsidRPr="00E01045">
        <w:rPr>
          <w:rFonts w:asciiTheme="majorHAnsi" w:hAnsiTheme="majorHAnsi"/>
          <w:i/>
        </w:rPr>
        <w:t>i</w:t>
      </w:r>
      <w:proofErr w:type="spellEnd"/>
      <w:r w:rsidR="002273F4">
        <w:rPr>
          <w:rFonts w:asciiTheme="majorHAnsi" w:hAnsiTheme="majorHAnsi"/>
        </w:rPr>
        <w:t xml:space="preserve">. The figure </w:t>
      </w:r>
      <w:r w:rsidR="00347D3F">
        <w:rPr>
          <w:rFonts w:asciiTheme="majorHAnsi" w:hAnsiTheme="majorHAnsi"/>
        </w:rPr>
        <w:t>9</w:t>
      </w:r>
      <w:r w:rsidRPr="00E01045">
        <w:rPr>
          <w:rFonts w:asciiTheme="majorHAnsi" w:hAnsiTheme="majorHAnsi"/>
        </w:rPr>
        <w:t xml:space="preserve"> shows the</w:t>
      </w:r>
      <w:r w:rsidR="00FC4E74" w:rsidRPr="00E01045">
        <w:rPr>
          <w:rFonts w:asciiTheme="majorHAnsi" w:hAnsiTheme="majorHAnsi"/>
        </w:rPr>
        <w:t xml:space="preserve"> shape of the selectivity curve. </w:t>
      </w:r>
    </w:p>
    <w:p w14:paraId="24470393" w14:textId="77777777" w:rsidR="00936969" w:rsidRPr="00DC1E32" w:rsidRDefault="00936969" w:rsidP="00936969">
      <w:pPr>
        <w:pStyle w:val="BodyText30"/>
        <w:spacing w:before="0" w:line="276" w:lineRule="auto"/>
        <w:rPr>
          <w:rFonts w:asciiTheme="majorHAnsi" w:hAnsiTheme="majorHAnsi"/>
          <w:highlight w:val="yellow"/>
          <w:lang w:val="en-AU"/>
        </w:rPr>
      </w:pPr>
    </w:p>
    <w:p w14:paraId="5360D8EC" w14:textId="1E3D790F" w:rsidR="00936969" w:rsidRPr="00F70B24" w:rsidRDefault="00580319" w:rsidP="00936969">
      <w:pPr>
        <w:pStyle w:val="BodyText30"/>
        <w:spacing w:before="0" w:line="276" w:lineRule="auto"/>
        <w:rPr>
          <w:rFonts w:asciiTheme="majorHAnsi" w:hAnsiTheme="majorHAnsi"/>
        </w:rPr>
      </w:pPr>
      <w:r w:rsidRPr="00580319">
        <w:rPr>
          <w:rFonts w:asciiTheme="majorHAnsi" w:hAnsiTheme="majorHAnsi"/>
          <w:noProof/>
          <w:lang w:val="en-US"/>
        </w:rPr>
        <w:drawing>
          <wp:anchor distT="0" distB="0" distL="114300" distR="114300" simplePos="0" relativeHeight="251676672" behindDoc="0" locked="0" layoutInCell="1" allowOverlap="1" wp14:anchorId="54154677" wp14:editId="75E774D7">
            <wp:simplePos x="0" y="0"/>
            <wp:positionH relativeFrom="column">
              <wp:posOffset>3810</wp:posOffset>
            </wp:positionH>
            <wp:positionV relativeFrom="paragraph">
              <wp:posOffset>3810</wp:posOffset>
            </wp:positionV>
            <wp:extent cx="4705350" cy="32861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a:extLst>
                        <a:ext uri="{28A0092B-C50C-407E-A947-70E740481C1C}">
                          <a14:useLocalDpi xmlns:a14="http://schemas.microsoft.com/office/drawing/2010/main" val="0"/>
                        </a:ext>
                      </a:extLst>
                    </a:blip>
                    <a:srcRect r="5725"/>
                    <a:stretch/>
                  </pic:blipFill>
                  <pic:spPr bwMode="auto">
                    <a:xfrm>
                      <a:off x="0" y="0"/>
                      <a:ext cx="470535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FAF353" w14:textId="50B94C7B" w:rsidR="00D332DE" w:rsidRPr="002273F4" w:rsidRDefault="002273F4" w:rsidP="002273F4">
      <w:pPr>
        <w:pStyle w:val="Caption"/>
        <w:rPr>
          <w:szCs w:val="20"/>
        </w:rPr>
      </w:pPr>
      <w:bookmarkStart w:id="59" w:name="_Toc498434136"/>
      <w:r w:rsidRPr="002273F4">
        <w:rPr>
          <w:b/>
          <w:color w:val="000000" w:themeColor="text1"/>
        </w:rPr>
        <w:t xml:space="preserve">Figure </w:t>
      </w:r>
      <w:r w:rsidRPr="002273F4">
        <w:rPr>
          <w:b/>
          <w:color w:val="000000" w:themeColor="text1"/>
        </w:rPr>
        <w:fldChar w:fldCharType="begin"/>
      </w:r>
      <w:r w:rsidRPr="002273F4">
        <w:rPr>
          <w:b/>
          <w:color w:val="000000" w:themeColor="text1"/>
        </w:rPr>
        <w:instrText xml:space="preserve"> SEQ Figure \* ARABIC </w:instrText>
      </w:r>
      <w:r w:rsidRPr="002273F4">
        <w:rPr>
          <w:b/>
          <w:color w:val="000000" w:themeColor="text1"/>
        </w:rPr>
        <w:fldChar w:fldCharType="separate"/>
      </w:r>
      <w:r w:rsidR="00AC5728">
        <w:rPr>
          <w:b/>
          <w:noProof/>
          <w:color w:val="000000" w:themeColor="text1"/>
        </w:rPr>
        <w:t>9</w:t>
      </w:r>
      <w:r w:rsidRPr="002273F4">
        <w:rPr>
          <w:b/>
          <w:color w:val="000000" w:themeColor="text1"/>
        </w:rPr>
        <w:fldChar w:fldCharType="end"/>
      </w:r>
      <w:r w:rsidRPr="002273F4">
        <w:rPr>
          <w:b/>
          <w:color w:val="000000" w:themeColor="text1"/>
        </w:rPr>
        <w:t xml:space="preserve">. </w:t>
      </w:r>
      <w:r w:rsidR="00936969">
        <w:t>Shape of the bi</w:t>
      </w:r>
      <w:r w:rsidR="00580319">
        <w:t>norma</w:t>
      </w:r>
      <w:r w:rsidR="00936969">
        <w:t>l gear selectivity curve for an organism of length 1-100cm.</w:t>
      </w:r>
      <w:bookmarkEnd w:id="59"/>
      <w:r w:rsidR="00936969">
        <w:t xml:space="preserve"> </w:t>
      </w:r>
    </w:p>
    <w:p w14:paraId="456EAA41" w14:textId="58A67D18" w:rsidR="00936969" w:rsidRDefault="00936969" w:rsidP="00936969">
      <w:pPr>
        <w:autoSpaceDE w:val="0"/>
        <w:autoSpaceDN w:val="0"/>
        <w:adjustRightInd w:val="0"/>
        <w:rPr>
          <w:rFonts w:asciiTheme="majorHAnsi" w:hAnsiTheme="majorHAnsi"/>
        </w:rPr>
      </w:pPr>
      <w:r w:rsidRPr="002273F4">
        <w:rPr>
          <w:rFonts w:asciiTheme="majorHAnsi" w:hAnsiTheme="majorHAnsi"/>
          <w:sz w:val="20"/>
          <w:szCs w:val="20"/>
        </w:rPr>
        <w:t>The highest right and lef</w:t>
      </w:r>
      <w:r w:rsidR="00F730A1" w:rsidRPr="002273F4">
        <w:rPr>
          <w:rFonts w:asciiTheme="majorHAnsi" w:hAnsiTheme="majorHAnsi"/>
          <w:sz w:val="20"/>
          <w:szCs w:val="20"/>
        </w:rPr>
        <w:t>t</w:t>
      </w:r>
      <w:r w:rsidRPr="002273F4">
        <w:rPr>
          <w:rFonts w:asciiTheme="majorHAnsi" w:hAnsiTheme="majorHAnsi"/>
          <w:sz w:val="20"/>
          <w:szCs w:val="20"/>
        </w:rPr>
        <w:t xml:space="preserve"> side selectivity point (</w:t>
      </w:r>
      <w:r w:rsidRPr="002273F4">
        <w:rPr>
          <w:rFonts w:asciiTheme="majorHAnsi" w:hAnsiTheme="majorHAnsi"/>
          <w:i/>
          <w:sz w:val="20"/>
          <w:szCs w:val="20"/>
        </w:rPr>
        <w:t xml:space="preserve">lsm1 </w:t>
      </w:r>
      <w:r w:rsidRPr="002273F4">
        <w:rPr>
          <w:rFonts w:asciiTheme="majorHAnsi" w:hAnsiTheme="majorHAnsi"/>
          <w:sz w:val="20"/>
          <w:szCs w:val="20"/>
        </w:rPr>
        <w:t>and</w:t>
      </w:r>
      <w:r w:rsidRPr="002273F4">
        <w:rPr>
          <w:rFonts w:asciiTheme="majorHAnsi" w:hAnsiTheme="majorHAnsi"/>
          <w:i/>
          <w:sz w:val="20"/>
          <w:szCs w:val="20"/>
        </w:rPr>
        <w:t xml:space="preserve"> lsm2</w:t>
      </w:r>
      <w:r w:rsidRPr="002273F4">
        <w:rPr>
          <w:rFonts w:asciiTheme="majorHAnsi" w:hAnsiTheme="majorHAnsi"/>
          <w:sz w:val="20"/>
          <w:szCs w:val="20"/>
        </w:rPr>
        <w:t>) are set at 30cm and 60cm</w:t>
      </w:r>
      <w:r w:rsidR="00D332DE" w:rsidRPr="002273F4">
        <w:rPr>
          <w:rFonts w:asciiTheme="majorHAnsi" w:hAnsiTheme="majorHAnsi"/>
          <w:sz w:val="20"/>
          <w:szCs w:val="20"/>
        </w:rPr>
        <w:t>, sigma1=5, sigma2=10 and the amplification = 1.5. The horizontal line shows that the selectivity is always capped at 1.</w:t>
      </w:r>
      <w:r w:rsidR="00D332DE">
        <w:rPr>
          <w:rFonts w:asciiTheme="majorHAnsi" w:hAnsiTheme="majorHAnsi"/>
        </w:rPr>
        <w:t xml:space="preserve"> </w:t>
      </w:r>
    </w:p>
    <w:p w14:paraId="059A0F84" w14:textId="77777777" w:rsidR="00936969" w:rsidRDefault="00936969" w:rsidP="00936969">
      <w:pPr>
        <w:pStyle w:val="BodyText30"/>
        <w:spacing w:before="0" w:line="276" w:lineRule="auto"/>
        <w:rPr>
          <w:rFonts w:asciiTheme="majorHAnsi" w:hAnsiTheme="majorHAnsi"/>
        </w:rPr>
      </w:pPr>
    </w:p>
    <w:p w14:paraId="0251E5BE" w14:textId="77777777" w:rsidR="00936969" w:rsidRDefault="00936969" w:rsidP="00936969">
      <w:pPr>
        <w:pStyle w:val="BodyText30"/>
        <w:spacing w:before="0" w:line="276" w:lineRule="auto"/>
        <w:rPr>
          <w:rFonts w:asciiTheme="majorHAnsi" w:hAnsiTheme="majorHAnsi"/>
        </w:rPr>
      </w:pPr>
    </w:p>
    <w:p w14:paraId="1AE752A3" w14:textId="77777777" w:rsidR="00936969" w:rsidRDefault="00936969" w:rsidP="00936969">
      <w:pPr>
        <w:pStyle w:val="BodyText30"/>
        <w:spacing w:before="0" w:line="276" w:lineRule="auto"/>
        <w:rPr>
          <w:rFonts w:asciiTheme="majorHAnsi" w:hAnsiTheme="majorHAnsi"/>
        </w:rPr>
      </w:pPr>
    </w:p>
    <w:p w14:paraId="537719FF" w14:textId="0F455A6E" w:rsidR="00936969" w:rsidRPr="00E01045" w:rsidRDefault="00936969" w:rsidP="00936969">
      <w:pPr>
        <w:pStyle w:val="BodyText30"/>
        <w:spacing w:before="0" w:line="276" w:lineRule="auto"/>
        <w:rPr>
          <w:rFonts w:asciiTheme="majorHAnsi" w:hAnsiTheme="majorHAnsi"/>
          <w:szCs w:val="22"/>
          <w:lang w:val="en-AU"/>
        </w:rPr>
      </w:pPr>
      <w:r w:rsidRPr="00F91CF2">
        <w:rPr>
          <w:rFonts w:asciiTheme="majorHAnsi" w:hAnsiTheme="majorHAnsi"/>
          <w:szCs w:val="22"/>
        </w:rPr>
        <w:t xml:space="preserve">If </w:t>
      </w:r>
      <w:r w:rsidR="00F91CF2" w:rsidRPr="00F91CF2">
        <w:rPr>
          <w:rFonts w:asciiTheme="majorHAnsi" w:hAnsiTheme="majorHAnsi"/>
          <w:szCs w:val="22"/>
        </w:rPr>
        <w:t xml:space="preserve">a change in </w:t>
      </w:r>
      <w:r w:rsidRPr="00F91CF2">
        <w:rPr>
          <w:rFonts w:asciiTheme="majorHAnsi" w:hAnsiTheme="majorHAnsi"/>
          <w:szCs w:val="22"/>
        </w:rPr>
        <w:t xml:space="preserve">selectivity is included in the simulation (using </w:t>
      </w:r>
      <w:proofErr w:type="spellStart"/>
      <w:r w:rsidRPr="00E01045">
        <w:rPr>
          <w:rFonts w:asciiTheme="majorHAnsi" w:hAnsiTheme="majorHAnsi"/>
          <w:color w:val="E36C0A" w:themeColor="accent6" w:themeShade="BF"/>
          <w:szCs w:val="22"/>
          <w:lang w:val="en-AU"/>
        </w:rPr>
        <w:t>flagchangesel</w:t>
      </w:r>
      <w:proofErr w:type="spellEnd"/>
      <w:r w:rsidRPr="00E01045">
        <w:rPr>
          <w:rFonts w:asciiTheme="majorHAnsi" w:hAnsiTheme="majorHAnsi"/>
          <w:szCs w:val="22"/>
          <w:lang w:val="en-AU"/>
        </w:rPr>
        <w:t xml:space="preserve">, </w:t>
      </w:r>
      <w:proofErr w:type="spellStart"/>
      <w:r w:rsidRPr="00E01045">
        <w:rPr>
          <w:rFonts w:asciiTheme="majorHAnsi" w:hAnsiTheme="majorHAnsi"/>
          <w:color w:val="E36C0A" w:themeColor="accent6" w:themeShade="BF"/>
          <w:szCs w:val="22"/>
          <w:lang w:val="en-AU"/>
        </w:rPr>
        <w:t>YYY_changeSEL</w:t>
      </w:r>
      <w:proofErr w:type="spellEnd"/>
      <w:r w:rsidRPr="00E01045">
        <w:rPr>
          <w:rFonts w:asciiTheme="majorHAnsi" w:hAnsiTheme="majorHAnsi"/>
          <w:szCs w:val="22"/>
          <w:lang w:val="en-AU"/>
        </w:rPr>
        <w:t xml:space="preserve"> and other parameters, see above), then both </w:t>
      </w:r>
      <w:r w:rsidRPr="00E01045">
        <w:rPr>
          <w:rFonts w:asciiTheme="majorHAnsi" w:hAnsiTheme="majorHAnsi"/>
          <w:i/>
          <w:szCs w:val="22"/>
          <w:lang w:val="en-AU"/>
        </w:rPr>
        <w:t xml:space="preserve">lsm1 </w:t>
      </w:r>
      <w:r w:rsidRPr="00E01045">
        <w:rPr>
          <w:rFonts w:asciiTheme="majorHAnsi" w:hAnsiTheme="majorHAnsi"/>
          <w:szCs w:val="22"/>
          <w:lang w:val="en-AU"/>
        </w:rPr>
        <w:t xml:space="preserve">and </w:t>
      </w:r>
      <w:r w:rsidRPr="00E01045">
        <w:rPr>
          <w:rFonts w:asciiTheme="majorHAnsi" w:hAnsiTheme="majorHAnsi"/>
          <w:i/>
          <w:szCs w:val="22"/>
          <w:lang w:val="en-AU"/>
        </w:rPr>
        <w:t xml:space="preserve">lsm2 </w:t>
      </w:r>
      <w:r w:rsidRPr="00E01045">
        <w:rPr>
          <w:rFonts w:asciiTheme="majorHAnsi" w:hAnsiTheme="majorHAnsi"/>
          <w:szCs w:val="22"/>
          <w:lang w:val="en-AU"/>
        </w:rPr>
        <w:t xml:space="preserve">are changed by adding the same </w:t>
      </w:r>
      <w:proofErr w:type="spellStart"/>
      <w:r w:rsidRPr="00E01045">
        <w:rPr>
          <w:rFonts w:asciiTheme="majorHAnsi" w:hAnsiTheme="majorHAnsi"/>
          <w:color w:val="E36C0A" w:themeColor="accent6" w:themeShade="BF"/>
          <w:szCs w:val="22"/>
          <w:lang w:val="en-AU"/>
        </w:rPr>
        <w:t>SELchange_addlsm_YYY</w:t>
      </w:r>
      <w:proofErr w:type="spellEnd"/>
      <w:r w:rsidR="00FC4E74" w:rsidRPr="00E01045">
        <w:rPr>
          <w:rFonts w:asciiTheme="majorHAnsi" w:hAnsiTheme="majorHAnsi"/>
          <w:szCs w:val="22"/>
          <w:lang w:val="en-AU"/>
        </w:rPr>
        <w:t xml:space="preserve"> and both </w:t>
      </w:r>
      <w:r w:rsidR="00FC4E74" w:rsidRPr="00E01045">
        <w:rPr>
          <w:rFonts w:asciiTheme="majorHAnsi" w:hAnsiTheme="majorHAnsi"/>
          <w:i/>
          <w:szCs w:val="22"/>
          <w:lang w:val="en-AU"/>
        </w:rPr>
        <w:t>sigma</w:t>
      </w:r>
      <w:r w:rsidR="00FC4E74" w:rsidRPr="00E01045">
        <w:rPr>
          <w:rFonts w:asciiTheme="majorHAnsi" w:hAnsiTheme="majorHAnsi"/>
          <w:szCs w:val="22"/>
          <w:lang w:val="en-AU"/>
        </w:rPr>
        <w:t xml:space="preserve"> and </w:t>
      </w:r>
      <w:r w:rsidR="00FC4E74" w:rsidRPr="00E01045">
        <w:rPr>
          <w:rFonts w:asciiTheme="majorHAnsi" w:hAnsiTheme="majorHAnsi"/>
          <w:i/>
          <w:szCs w:val="22"/>
          <w:lang w:val="en-AU"/>
        </w:rPr>
        <w:t>sigma2</w:t>
      </w:r>
      <w:r w:rsidR="00FC4E74" w:rsidRPr="00E01045">
        <w:rPr>
          <w:rFonts w:asciiTheme="majorHAnsi" w:hAnsiTheme="majorHAnsi"/>
          <w:szCs w:val="22"/>
          <w:lang w:val="en-AU"/>
        </w:rPr>
        <w:t xml:space="preserve"> are changed by adding the same </w:t>
      </w:r>
      <w:proofErr w:type="spellStart"/>
      <w:r w:rsidR="00FC4E74" w:rsidRPr="00E01045">
        <w:rPr>
          <w:rFonts w:asciiTheme="majorHAnsi" w:hAnsiTheme="majorHAnsi"/>
          <w:color w:val="E36C0A" w:themeColor="accent6" w:themeShade="BF"/>
          <w:szCs w:val="22"/>
          <w:lang w:val="en-AU"/>
        </w:rPr>
        <w:t>SELchange_addsigma_YYY</w:t>
      </w:r>
      <w:proofErr w:type="spellEnd"/>
      <w:r w:rsidRPr="00E01045">
        <w:rPr>
          <w:rFonts w:asciiTheme="majorHAnsi" w:hAnsiTheme="majorHAnsi"/>
          <w:szCs w:val="22"/>
          <w:lang w:val="en-AU"/>
        </w:rPr>
        <w:t xml:space="preserve"> </w:t>
      </w:r>
      <w:r w:rsidR="00F91CF2">
        <w:rPr>
          <w:rFonts w:asciiTheme="majorHAnsi" w:hAnsiTheme="majorHAnsi"/>
          <w:szCs w:val="22"/>
          <w:lang w:val="en-AU"/>
        </w:rPr>
        <w:t xml:space="preserve">so that the final parameters used </w:t>
      </w:r>
      <w:proofErr w:type="gramStart"/>
      <w:r w:rsidR="00F91CF2">
        <w:rPr>
          <w:rFonts w:asciiTheme="majorHAnsi" w:hAnsiTheme="majorHAnsi"/>
          <w:szCs w:val="22"/>
          <w:lang w:val="en-AU"/>
        </w:rPr>
        <w:t>are</w:t>
      </w:r>
      <w:proofErr w:type="gramEnd"/>
    </w:p>
    <w:p w14:paraId="1B2D2421" w14:textId="77777777" w:rsidR="00936969" w:rsidRDefault="00936969" w:rsidP="00936969">
      <w:pPr>
        <w:pStyle w:val="BodyText30"/>
        <w:spacing w:before="0" w:line="276" w:lineRule="auto"/>
        <w:rPr>
          <w:rFonts w:asciiTheme="majorHAnsi" w:hAnsiTheme="majorHAnsi"/>
          <w:sz w:val="24"/>
          <w:lang w:val="en-AU"/>
        </w:rPr>
      </w:pPr>
    </w:p>
    <w:p w14:paraId="2DCFCD52" w14:textId="77777777" w:rsidR="00936969" w:rsidRPr="00E01045" w:rsidRDefault="00936969" w:rsidP="00936969">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lsm1</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SELchange_addlsm_YYY</w:t>
      </w:r>
      <w:proofErr w:type="spellEnd"/>
      <w:r w:rsidRPr="00E01045">
        <w:rPr>
          <w:rFonts w:asciiTheme="majorHAnsi" w:hAnsiTheme="majorHAnsi"/>
          <w:color w:val="E36C0A" w:themeColor="accent6" w:themeShade="BF"/>
          <w:szCs w:val="22"/>
          <w:lang w:val="en-AU"/>
        </w:rPr>
        <w:t xml:space="preserve"> </w:t>
      </w:r>
    </w:p>
    <w:p w14:paraId="180499A2" w14:textId="77777777" w:rsidR="00936969" w:rsidRPr="00E01045" w:rsidRDefault="00936969" w:rsidP="00936969">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lsm2</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SELchange_addlsm_YYY</w:t>
      </w:r>
      <w:proofErr w:type="spellEnd"/>
      <w:r w:rsidRPr="00E01045">
        <w:rPr>
          <w:rFonts w:asciiTheme="majorHAnsi" w:hAnsiTheme="majorHAnsi"/>
          <w:color w:val="E36C0A" w:themeColor="accent6" w:themeShade="BF"/>
          <w:szCs w:val="22"/>
          <w:lang w:val="en-AU"/>
        </w:rPr>
        <w:t xml:space="preserve"> </w:t>
      </w:r>
    </w:p>
    <w:p w14:paraId="0386A356" w14:textId="77777777" w:rsidR="00936969" w:rsidRPr="00E01045" w:rsidRDefault="00936969" w:rsidP="00936969">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sigma</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SELchange_addsigma_YYY</w:t>
      </w:r>
      <w:proofErr w:type="spellEnd"/>
      <w:r w:rsidRPr="00E01045">
        <w:rPr>
          <w:rFonts w:asciiTheme="majorHAnsi" w:hAnsiTheme="majorHAnsi"/>
          <w:color w:val="E36C0A" w:themeColor="accent6" w:themeShade="BF"/>
          <w:szCs w:val="22"/>
          <w:lang w:val="en-AU"/>
        </w:rPr>
        <w:t xml:space="preserve"> </w:t>
      </w:r>
    </w:p>
    <w:p w14:paraId="74F8A101" w14:textId="01459D47" w:rsidR="00FC4E74" w:rsidRPr="00E01045" w:rsidRDefault="00FC4E74" w:rsidP="00FC4E74">
      <w:pPr>
        <w:pStyle w:val="BodyText30"/>
        <w:spacing w:before="0" w:line="276" w:lineRule="auto"/>
        <w:rPr>
          <w:rFonts w:asciiTheme="majorHAnsi" w:hAnsiTheme="majorHAnsi"/>
          <w:color w:val="E36C0A" w:themeColor="accent6" w:themeShade="BF"/>
          <w:szCs w:val="22"/>
          <w:lang w:val="en-AU"/>
        </w:rPr>
      </w:pPr>
      <w:r w:rsidRPr="00E01045">
        <w:rPr>
          <w:rFonts w:asciiTheme="majorHAnsi" w:hAnsiTheme="majorHAnsi"/>
          <w:i/>
          <w:szCs w:val="22"/>
          <w:lang w:val="en-AU"/>
        </w:rPr>
        <w:t>sigma2</w:t>
      </w:r>
      <w:r w:rsidRPr="00E01045">
        <w:rPr>
          <w:rFonts w:asciiTheme="majorHAnsi" w:hAnsiTheme="majorHAnsi"/>
          <w:szCs w:val="22"/>
          <w:lang w:val="en-AU"/>
        </w:rPr>
        <w:t xml:space="preserve"> + </w:t>
      </w:r>
      <w:proofErr w:type="spellStart"/>
      <w:r w:rsidRPr="00E01045">
        <w:rPr>
          <w:rFonts w:asciiTheme="majorHAnsi" w:hAnsiTheme="majorHAnsi"/>
          <w:color w:val="E36C0A" w:themeColor="accent6" w:themeShade="BF"/>
          <w:szCs w:val="22"/>
          <w:lang w:val="en-AU"/>
        </w:rPr>
        <w:t>SELchange_addsigma_YYY</w:t>
      </w:r>
      <w:proofErr w:type="spellEnd"/>
      <w:r w:rsidRPr="00E01045">
        <w:rPr>
          <w:rFonts w:asciiTheme="majorHAnsi" w:hAnsiTheme="majorHAnsi"/>
          <w:color w:val="E36C0A" w:themeColor="accent6" w:themeShade="BF"/>
          <w:szCs w:val="22"/>
          <w:lang w:val="en-AU"/>
        </w:rPr>
        <w:t xml:space="preserve"> </w:t>
      </w:r>
    </w:p>
    <w:p w14:paraId="5F34D8A8" w14:textId="77777777" w:rsidR="00936969" w:rsidRPr="00DC1E32" w:rsidRDefault="00936969" w:rsidP="00936969">
      <w:pPr>
        <w:pStyle w:val="BodyText30"/>
        <w:spacing w:before="0" w:line="276" w:lineRule="auto"/>
        <w:rPr>
          <w:rFonts w:asciiTheme="majorHAnsi" w:hAnsiTheme="majorHAnsi"/>
          <w:lang w:val="en-AU"/>
        </w:rPr>
      </w:pPr>
    </w:p>
    <w:p w14:paraId="2BC13CA8" w14:textId="77777777" w:rsidR="0032286F" w:rsidRPr="00E01045" w:rsidRDefault="0032286F" w:rsidP="003D124B">
      <w:pPr>
        <w:pStyle w:val="BodyText30"/>
        <w:spacing w:before="0" w:line="276" w:lineRule="auto"/>
        <w:rPr>
          <w:rFonts w:asciiTheme="majorHAnsi" w:hAnsiTheme="majorHAnsi"/>
          <w:szCs w:val="22"/>
          <w:lang w:val="en-AU"/>
        </w:rPr>
      </w:pPr>
    </w:p>
    <w:p w14:paraId="2F40C04A" w14:textId="1E2C9D19" w:rsidR="0032286F" w:rsidRPr="00E01045" w:rsidRDefault="00243E82" w:rsidP="00EB6D21">
      <w:pPr>
        <w:pStyle w:val="BodyText30"/>
        <w:spacing w:before="0" w:line="276" w:lineRule="auto"/>
        <w:outlineLvl w:val="2"/>
        <w:rPr>
          <w:rFonts w:asciiTheme="majorHAnsi" w:hAnsiTheme="majorHAnsi"/>
          <w:b/>
          <w:i/>
          <w:szCs w:val="22"/>
        </w:rPr>
      </w:pPr>
      <w:bookmarkStart w:id="60" w:name="_Toc162809079"/>
      <w:r w:rsidRPr="00E01045">
        <w:rPr>
          <w:rFonts w:asciiTheme="majorHAnsi" w:hAnsiTheme="majorHAnsi"/>
          <w:b/>
          <w:i/>
          <w:szCs w:val="22"/>
        </w:rPr>
        <w:t>15.</w:t>
      </w:r>
      <w:r w:rsidR="00EB6D21" w:rsidRPr="00E01045">
        <w:rPr>
          <w:rFonts w:asciiTheme="majorHAnsi" w:hAnsiTheme="majorHAnsi"/>
          <w:b/>
          <w:i/>
          <w:szCs w:val="22"/>
        </w:rPr>
        <w:t>8</w:t>
      </w:r>
      <w:r w:rsidRPr="00E01045">
        <w:rPr>
          <w:rFonts w:asciiTheme="majorHAnsi" w:hAnsiTheme="majorHAnsi"/>
          <w:b/>
          <w:i/>
          <w:szCs w:val="22"/>
        </w:rPr>
        <w:t>.1</w:t>
      </w:r>
      <w:r w:rsidR="007F7EFD" w:rsidRPr="00E01045">
        <w:rPr>
          <w:rFonts w:asciiTheme="majorHAnsi" w:hAnsiTheme="majorHAnsi"/>
          <w:b/>
          <w:i/>
          <w:szCs w:val="22"/>
        </w:rPr>
        <w:t>2</w:t>
      </w:r>
      <w:r w:rsidRPr="00E01045">
        <w:rPr>
          <w:rFonts w:asciiTheme="majorHAnsi" w:hAnsiTheme="majorHAnsi"/>
          <w:b/>
          <w:i/>
          <w:szCs w:val="22"/>
        </w:rPr>
        <w:t xml:space="preserve"> </w:t>
      </w:r>
      <w:r w:rsidR="00822B80" w:rsidRPr="00E01045">
        <w:rPr>
          <w:rFonts w:asciiTheme="majorHAnsi" w:hAnsiTheme="majorHAnsi"/>
          <w:b/>
          <w:i/>
          <w:szCs w:val="22"/>
        </w:rPr>
        <w:t>Volume</w:t>
      </w:r>
      <w:r w:rsidRPr="00E01045">
        <w:rPr>
          <w:rFonts w:asciiTheme="majorHAnsi" w:hAnsiTheme="majorHAnsi"/>
          <w:b/>
          <w:i/>
          <w:szCs w:val="22"/>
        </w:rPr>
        <w:t xml:space="preserve"> swept by the fishing </w:t>
      </w:r>
      <w:proofErr w:type="gramStart"/>
      <w:r w:rsidRPr="00E01045">
        <w:rPr>
          <w:rFonts w:asciiTheme="majorHAnsi" w:hAnsiTheme="majorHAnsi"/>
          <w:b/>
          <w:i/>
          <w:szCs w:val="22"/>
        </w:rPr>
        <w:t>gear</w:t>
      </w:r>
      <w:bookmarkEnd w:id="60"/>
      <w:proofErr w:type="gramEnd"/>
      <w:r w:rsidRPr="00E01045">
        <w:rPr>
          <w:rFonts w:asciiTheme="majorHAnsi" w:hAnsiTheme="majorHAnsi"/>
          <w:b/>
          <w:i/>
          <w:szCs w:val="22"/>
        </w:rPr>
        <w:t xml:space="preserve"> </w:t>
      </w:r>
    </w:p>
    <w:p w14:paraId="621DA6C1" w14:textId="77777777" w:rsidR="0032286F" w:rsidRPr="00E01045" w:rsidRDefault="0032286F" w:rsidP="003D124B">
      <w:pPr>
        <w:pStyle w:val="BodyText30"/>
        <w:spacing w:before="0" w:line="276" w:lineRule="auto"/>
        <w:rPr>
          <w:rFonts w:asciiTheme="majorHAnsi" w:hAnsiTheme="majorHAnsi"/>
          <w:szCs w:val="22"/>
        </w:rPr>
      </w:pPr>
    </w:p>
    <w:p w14:paraId="7E7426C7" w14:textId="16924999" w:rsidR="009504BA" w:rsidRDefault="008842C8" w:rsidP="00EB72C6">
      <w:pPr>
        <w:rPr>
          <w:rFonts w:asciiTheme="majorHAnsi" w:hAnsiTheme="majorHAnsi"/>
        </w:rPr>
      </w:pPr>
      <w:r w:rsidRPr="00E01045">
        <w:rPr>
          <w:rFonts w:asciiTheme="majorHAnsi" w:hAnsiTheme="majorHAnsi"/>
        </w:rPr>
        <w:t xml:space="preserve">The volume of water that is subjected to fishing at one effort unit (day per day) is determined </w:t>
      </w:r>
      <w:r w:rsidR="00D24342" w:rsidRPr="00E01045">
        <w:rPr>
          <w:rFonts w:asciiTheme="majorHAnsi" w:hAnsiTheme="majorHAnsi"/>
        </w:rPr>
        <w:t xml:space="preserve">by </w:t>
      </w:r>
      <w:r w:rsidRPr="00E01045">
        <w:rPr>
          <w:rFonts w:asciiTheme="majorHAnsi" w:hAnsiTheme="majorHAnsi"/>
        </w:rPr>
        <w:t xml:space="preserve">the gear swept </w:t>
      </w:r>
      <w:r w:rsidR="00822B80" w:rsidRPr="00E01045">
        <w:rPr>
          <w:rFonts w:asciiTheme="majorHAnsi" w:hAnsiTheme="majorHAnsi"/>
        </w:rPr>
        <w:t>volume</w:t>
      </w:r>
      <w:r w:rsidRPr="00E01045">
        <w:rPr>
          <w:rFonts w:asciiTheme="majorHAnsi" w:hAnsiTheme="majorHAnsi"/>
        </w:rPr>
        <w:t xml:space="preserve">. This is set </w:t>
      </w:r>
      <w:r w:rsidR="00D24342" w:rsidRPr="00E01045">
        <w:rPr>
          <w:rFonts w:asciiTheme="majorHAnsi" w:hAnsiTheme="majorHAnsi"/>
        </w:rPr>
        <w:t>by the</w:t>
      </w:r>
      <w:r w:rsidRPr="00E01045">
        <w:rPr>
          <w:rFonts w:asciiTheme="majorHAnsi" w:hAnsiTheme="majorHAnsi"/>
        </w:rPr>
        <w:t xml:space="preserve"> </w:t>
      </w:r>
      <w:proofErr w:type="spellStart"/>
      <w:r w:rsidRPr="00AA2457">
        <w:rPr>
          <w:rFonts w:asciiTheme="majorHAnsi" w:hAnsiTheme="majorHAnsi"/>
          <w:color w:val="E36C0A" w:themeColor="accent6" w:themeShade="BF"/>
        </w:rPr>
        <w:t>YYY_sweptarea</w:t>
      </w:r>
      <w:proofErr w:type="spellEnd"/>
      <w:r w:rsidRPr="00E01045">
        <w:rPr>
          <w:rFonts w:asciiTheme="majorHAnsi" w:hAnsiTheme="majorHAnsi"/>
        </w:rPr>
        <w:t xml:space="preserve"> parameter, which gives the volume of water (in m</w:t>
      </w:r>
      <w:r w:rsidRPr="00AA2457">
        <w:rPr>
          <w:rFonts w:asciiTheme="majorHAnsi" w:hAnsiTheme="majorHAnsi"/>
          <w:vertAlign w:val="superscript"/>
        </w:rPr>
        <w:t>3</w:t>
      </w:r>
      <w:r w:rsidRPr="00E01045">
        <w:rPr>
          <w:rFonts w:asciiTheme="majorHAnsi" w:hAnsiTheme="majorHAnsi"/>
        </w:rPr>
        <w:t xml:space="preserve">) swept by one effort unit </w:t>
      </w:r>
      <w:r w:rsidR="00822B80" w:rsidRPr="00E01045">
        <w:rPr>
          <w:rFonts w:asciiTheme="majorHAnsi" w:hAnsiTheme="majorHAnsi"/>
        </w:rPr>
        <w:t xml:space="preserve">of the entire </w:t>
      </w:r>
      <w:r w:rsidRPr="00E01045">
        <w:rPr>
          <w:rFonts w:asciiTheme="majorHAnsi" w:hAnsiTheme="majorHAnsi"/>
        </w:rPr>
        <w:t>fishery</w:t>
      </w:r>
      <w:r w:rsidR="00822B80" w:rsidRPr="00E01045">
        <w:rPr>
          <w:rFonts w:asciiTheme="majorHAnsi" w:hAnsiTheme="majorHAnsi"/>
        </w:rPr>
        <w:t xml:space="preserve"> (note that even though the parameter name says “area” it </w:t>
      </w:r>
      <w:proofErr w:type="gramStart"/>
      <w:r w:rsidR="00822B80" w:rsidRPr="00E01045">
        <w:rPr>
          <w:rFonts w:asciiTheme="majorHAnsi" w:hAnsiTheme="majorHAnsi"/>
        </w:rPr>
        <w:t>actually gives</w:t>
      </w:r>
      <w:proofErr w:type="gramEnd"/>
      <w:r w:rsidR="00822B80" w:rsidRPr="00E01045">
        <w:rPr>
          <w:rFonts w:asciiTheme="majorHAnsi" w:hAnsiTheme="majorHAnsi"/>
        </w:rPr>
        <w:t xml:space="preserve"> the volume and not the area swept)</w:t>
      </w:r>
      <w:r w:rsidRPr="00E01045">
        <w:rPr>
          <w:rFonts w:asciiTheme="majorHAnsi" w:hAnsiTheme="majorHAnsi"/>
        </w:rPr>
        <w:t xml:space="preserve">. </w:t>
      </w:r>
      <w:r w:rsidR="00AA2457">
        <w:rPr>
          <w:rFonts w:asciiTheme="majorHAnsi" w:hAnsiTheme="majorHAnsi"/>
        </w:rPr>
        <w:t>F</w:t>
      </w:r>
      <w:r w:rsidR="00822B80" w:rsidRPr="00E01045">
        <w:rPr>
          <w:rFonts w:asciiTheme="majorHAnsi" w:hAnsiTheme="majorHAnsi"/>
        </w:rPr>
        <w:t xml:space="preserve">or recreational fishing </w:t>
      </w:r>
      <w:r w:rsidR="00AA2457">
        <w:rPr>
          <w:rFonts w:asciiTheme="majorHAnsi" w:hAnsiTheme="majorHAnsi"/>
        </w:rPr>
        <w:t xml:space="preserve">the </w:t>
      </w:r>
      <w:r w:rsidR="00822B80" w:rsidRPr="00E01045">
        <w:rPr>
          <w:rFonts w:asciiTheme="majorHAnsi" w:hAnsiTheme="majorHAnsi"/>
        </w:rPr>
        <w:t xml:space="preserve">effort is given not per fishery but </w:t>
      </w:r>
      <w:r w:rsidR="00822B80" w:rsidRPr="00AA2457">
        <w:rPr>
          <w:rFonts w:asciiTheme="majorHAnsi" w:hAnsiTheme="majorHAnsi"/>
          <w:b/>
        </w:rPr>
        <w:t>by the fisher</w:t>
      </w:r>
      <w:r w:rsidR="00822B80" w:rsidRPr="00E01045">
        <w:rPr>
          <w:rFonts w:asciiTheme="majorHAnsi" w:hAnsiTheme="majorHAnsi"/>
        </w:rPr>
        <w:t>, so the swept volume is given in m</w:t>
      </w:r>
      <w:r w:rsidR="00822B80" w:rsidRPr="00E01045">
        <w:rPr>
          <w:rFonts w:asciiTheme="majorHAnsi" w:hAnsiTheme="majorHAnsi"/>
          <w:vertAlign w:val="superscript"/>
        </w:rPr>
        <w:t>3</w:t>
      </w:r>
      <w:r w:rsidR="00822B80" w:rsidRPr="00E01045">
        <w:rPr>
          <w:rFonts w:asciiTheme="majorHAnsi" w:hAnsiTheme="majorHAnsi"/>
        </w:rPr>
        <w:t xml:space="preserve"> per day per fisher. </w:t>
      </w:r>
      <w:r w:rsidRPr="00E01045">
        <w:rPr>
          <w:rFonts w:asciiTheme="majorHAnsi" w:hAnsiTheme="majorHAnsi"/>
        </w:rPr>
        <w:t>Because effort is set in days per</w:t>
      </w:r>
      <w:r>
        <w:rPr>
          <w:rFonts w:asciiTheme="majorHAnsi" w:hAnsiTheme="majorHAnsi"/>
        </w:rPr>
        <w:t xml:space="preserve"> day, </w:t>
      </w:r>
      <w:r w:rsidR="00822B80">
        <w:rPr>
          <w:rFonts w:asciiTheme="majorHAnsi" w:hAnsiTheme="majorHAnsi"/>
        </w:rPr>
        <w:t xml:space="preserve">the </w:t>
      </w:r>
      <w:proofErr w:type="spellStart"/>
      <w:r w:rsidR="00822B80" w:rsidRPr="00AA2457">
        <w:rPr>
          <w:rFonts w:asciiTheme="majorHAnsi" w:hAnsiTheme="majorHAnsi"/>
          <w:color w:val="E36C0A" w:themeColor="accent6" w:themeShade="BF"/>
        </w:rPr>
        <w:t>YYY_sweptarea</w:t>
      </w:r>
      <w:proofErr w:type="spellEnd"/>
      <w:r w:rsidR="00822B80" w:rsidRPr="00AA2457">
        <w:rPr>
          <w:rFonts w:asciiTheme="majorHAnsi" w:hAnsiTheme="majorHAnsi"/>
          <w:color w:val="E36C0A" w:themeColor="accent6" w:themeShade="BF"/>
        </w:rPr>
        <w:t xml:space="preserve"> </w:t>
      </w:r>
      <w:r w:rsidR="00822B80">
        <w:rPr>
          <w:rFonts w:asciiTheme="majorHAnsi" w:hAnsiTheme="majorHAnsi"/>
        </w:rPr>
        <w:t xml:space="preserve">parameter </w:t>
      </w:r>
      <w:r>
        <w:rPr>
          <w:rFonts w:asciiTheme="majorHAnsi" w:hAnsiTheme="majorHAnsi"/>
        </w:rPr>
        <w:t xml:space="preserve">gives the </w:t>
      </w:r>
      <w:r w:rsidR="00822B80">
        <w:rPr>
          <w:rFonts w:asciiTheme="majorHAnsi" w:hAnsiTheme="majorHAnsi"/>
        </w:rPr>
        <w:t>volume</w:t>
      </w:r>
      <w:r>
        <w:rPr>
          <w:rFonts w:asciiTheme="majorHAnsi" w:hAnsiTheme="majorHAnsi"/>
        </w:rPr>
        <w:t xml:space="preserve"> swept in one day </w:t>
      </w:r>
      <w:r w:rsidR="009504BA">
        <w:rPr>
          <w:rFonts w:asciiTheme="majorHAnsi" w:hAnsiTheme="majorHAnsi"/>
        </w:rPr>
        <w:t xml:space="preserve">in one box </w:t>
      </w:r>
      <w:r>
        <w:rPr>
          <w:rFonts w:asciiTheme="majorHAnsi" w:hAnsiTheme="majorHAnsi"/>
        </w:rPr>
        <w:t xml:space="preserve">by the </w:t>
      </w:r>
      <w:r w:rsidR="009504BA">
        <w:rPr>
          <w:rFonts w:asciiTheme="majorHAnsi" w:hAnsiTheme="majorHAnsi"/>
        </w:rPr>
        <w:t xml:space="preserve">entire </w:t>
      </w:r>
      <w:r>
        <w:rPr>
          <w:rFonts w:asciiTheme="majorHAnsi" w:hAnsiTheme="majorHAnsi"/>
        </w:rPr>
        <w:t>fishery</w:t>
      </w:r>
      <w:r w:rsidR="00AA2457">
        <w:rPr>
          <w:rFonts w:asciiTheme="majorHAnsi" w:hAnsiTheme="majorHAnsi"/>
        </w:rPr>
        <w:t xml:space="preserve"> (or a fisher of the recreational fishing)</w:t>
      </w:r>
      <w:r>
        <w:rPr>
          <w:rFonts w:asciiTheme="majorHAnsi" w:hAnsiTheme="majorHAnsi"/>
        </w:rPr>
        <w:t xml:space="preserve">. </w:t>
      </w:r>
    </w:p>
    <w:p w14:paraId="10B9D146" w14:textId="4810C705" w:rsidR="009504BA" w:rsidRDefault="009504BA" w:rsidP="00EB72C6">
      <w:pPr>
        <w:rPr>
          <w:rFonts w:asciiTheme="majorHAnsi" w:hAnsiTheme="majorHAnsi"/>
        </w:rPr>
      </w:pPr>
    </w:p>
    <w:p w14:paraId="6924A4DC" w14:textId="359772C3" w:rsidR="008842C8" w:rsidRDefault="009504BA" w:rsidP="00EB72C6">
      <w:pPr>
        <w:rPr>
          <w:rFonts w:asciiTheme="majorHAnsi" w:hAnsiTheme="majorHAnsi"/>
        </w:rPr>
      </w:pPr>
      <w:r>
        <w:rPr>
          <w:rFonts w:asciiTheme="majorHAnsi" w:hAnsiTheme="majorHAnsi"/>
        </w:rPr>
        <w:t xml:space="preserve">To convert the swept </w:t>
      </w:r>
      <w:r w:rsidR="00822B80">
        <w:rPr>
          <w:rFonts w:asciiTheme="majorHAnsi" w:hAnsiTheme="majorHAnsi"/>
        </w:rPr>
        <w:t xml:space="preserve">volume </w:t>
      </w:r>
      <w:r>
        <w:rPr>
          <w:rFonts w:asciiTheme="majorHAnsi" w:hAnsiTheme="majorHAnsi"/>
        </w:rPr>
        <w:t>per</w:t>
      </w:r>
      <w:r w:rsidR="00822B80">
        <w:rPr>
          <w:rFonts w:asciiTheme="majorHAnsi" w:hAnsiTheme="majorHAnsi"/>
        </w:rPr>
        <w:t xml:space="preserve"> unit effort of </w:t>
      </w:r>
      <w:r>
        <w:rPr>
          <w:rFonts w:asciiTheme="majorHAnsi" w:hAnsiTheme="majorHAnsi"/>
        </w:rPr>
        <w:t>fishing pressure</w:t>
      </w:r>
      <w:r w:rsidR="00822B80">
        <w:rPr>
          <w:rFonts w:asciiTheme="majorHAnsi" w:hAnsiTheme="majorHAnsi"/>
        </w:rPr>
        <w:t xml:space="preserve"> to fishing pressure per day per </w:t>
      </w:r>
      <w:r>
        <w:rPr>
          <w:rFonts w:asciiTheme="majorHAnsi" w:hAnsiTheme="majorHAnsi"/>
        </w:rPr>
        <w:t>m</w:t>
      </w:r>
      <w:r w:rsidRPr="009504BA">
        <w:rPr>
          <w:rFonts w:asciiTheme="majorHAnsi" w:hAnsiTheme="majorHAnsi"/>
          <w:vertAlign w:val="superscript"/>
        </w:rPr>
        <w:t>3</w:t>
      </w:r>
      <w:r>
        <w:rPr>
          <w:rFonts w:asciiTheme="majorHAnsi" w:hAnsiTheme="majorHAnsi"/>
        </w:rPr>
        <w:t xml:space="preserve"> Atlantis divides the total swept </w:t>
      </w:r>
      <w:r w:rsidR="00822B80">
        <w:rPr>
          <w:rFonts w:asciiTheme="majorHAnsi" w:hAnsiTheme="majorHAnsi"/>
        </w:rPr>
        <w:t>volume</w:t>
      </w:r>
      <w:r>
        <w:rPr>
          <w:rFonts w:asciiTheme="majorHAnsi" w:hAnsiTheme="majorHAnsi"/>
        </w:rPr>
        <w:t xml:space="preserve"> (in m</w:t>
      </w:r>
      <w:r w:rsidRPr="00822B80">
        <w:rPr>
          <w:rFonts w:asciiTheme="majorHAnsi" w:hAnsiTheme="majorHAnsi"/>
          <w:vertAlign w:val="superscript"/>
        </w:rPr>
        <w:t>3</w:t>
      </w:r>
      <w:r>
        <w:rPr>
          <w:rFonts w:asciiTheme="majorHAnsi" w:hAnsiTheme="majorHAnsi"/>
        </w:rPr>
        <w:t xml:space="preserve"> per day per box) by the box volume available to the fishery based on its access to habitats</w:t>
      </w:r>
      <w:r w:rsidR="00822B80">
        <w:rPr>
          <w:rFonts w:asciiTheme="majorHAnsi" w:hAnsiTheme="majorHAnsi"/>
        </w:rPr>
        <w:t xml:space="preserve">, </w:t>
      </w:r>
      <w:r w:rsidR="00F730A1">
        <w:rPr>
          <w:rFonts w:asciiTheme="majorHAnsi" w:hAnsiTheme="majorHAnsi"/>
        </w:rPr>
        <w:t>i.e.</w:t>
      </w:r>
      <w:r w:rsidR="00822B80">
        <w:rPr>
          <w:rFonts w:asciiTheme="majorHAnsi" w:hAnsiTheme="majorHAnsi"/>
        </w:rPr>
        <w:t xml:space="preserve"> the </w:t>
      </w:r>
      <w:proofErr w:type="spellStart"/>
      <w:r w:rsidR="00822B80" w:rsidRPr="00AA2457">
        <w:rPr>
          <w:rFonts w:asciiTheme="majorHAnsi" w:hAnsiTheme="majorHAnsi"/>
          <w:i/>
        </w:rPr>
        <w:t>prop</w:t>
      </w:r>
      <w:r w:rsidR="00822B80" w:rsidRPr="00AA2457">
        <w:rPr>
          <w:rFonts w:asciiTheme="majorHAnsi" w:hAnsiTheme="majorHAnsi"/>
          <w:i/>
          <w:vertAlign w:val="subscript"/>
        </w:rPr>
        <w:t>fish</w:t>
      </w:r>
      <w:proofErr w:type="spellEnd"/>
      <w:r w:rsidR="00822B80">
        <w:rPr>
          <w:rFonts w:asciiTheme="majorHAnsi" w:hAnsiTheme="majorHAnsi"/>
          <w:i/>
          <w:sz w:val="26"/>
          <w:szCs w:val="26"/>
          <w:vertAlign w:val="subscript"/>
        </w:rPr>
        <w:t xml:space="preserve"> </w:t>
      </w:r>
      <w:r w:rsidR="00822B80">
        <w:rPr>
          <w:rFonts w:asciiTheme="majorHAnsi" w:hAnsiTheme="majorHAnsi"/>
        </w:rPr>
        <w:t xml:space="preserve">value. </w:t>
      </w:r>
      <w:r>
        <w:rPr>
          <w:rFonts w:asciiTheme="majorHAnsi" w:hAnsiTheme="majorHAnsi"/>
        </w:rPr>
        <w:t xml:space="preserve"> This is the same proportion </w:t>
      </w:r>
      <w:r w:rsidR="00822B80">
        <w:rPr>
          <w:rFonts w:asciiTheme="majorHAnsi" w:hAnsiTheme="majorHAnsi"/>
        </w:rPr>
        <w:t xml:space="preserve">of accessible box volume that is used in the calculation of the habitat scalar, described in chapter 15.7.3. </w:t>
      </w:r>
    </w:p>
    <w:p w14:paraId="2C514817" w14:textId="77777777" w:rsidR="00822B80" w:rsidRDefault="00822B80" w:rsidP="00EB72C6">
      <w:pPr>
        <w:rPr>
          <w:rFonts w:asciiTheme="majorHAnsi" w:hAnsiTheme="majorHAnsi"/>
        </w:rPr>
      </w:pPr>
    </w:p>
    <w:p w14:paraId="454754E0" w14:textId="34143B66" w:rsidR="00822B80" w:rsidRDefault="00000000" w:rsidP="00EB72C6">
      <w:pPr>
        <w:rPr>
          <w:rFonts w:asciiTheme="majorHAnsi" w:hAnsiTheme="majorHAnsi"/>
        </w:rPr>
      </w:pPr>
      <m:oMathPara>
        <m:oMath>
          <m:sSub>
            <m:sSubPr>
              <m:ctrlPr>
                <w:rPr>
                  <w:rFonts w:ascii="Cambria Math" w:hAnsi="Cambria Math"/>
                  <w:i/>
                </w:rPr>
              </m:ctrlPr>
            </m:sSubPr>
            <m:e>
              <m:r>
                <w:rPr>
                  <w:rFonts w:ascii="Cambria Math" w:hAnsi="Cambria Math"/>
                </w:rPr>
                <m:t>F</m:t>
              </m:r>
            </m:e>
            <m:sub>
              <m:r>
                <w:rPr>
                  <w:rFonts w:ascii="Cambria Math" w:hAnsi="Cambria Math"/>
                </w:rPr>
                <m:t>m3</m:t>
              </m:r>
            </m:sub>
          </m:sSub>
          <m:r>
            <w:rPr>
              <w:rFonts w:ascii="Cambria Math" w:hAnsi="Cambria Math"/>
            </w:rPr>
            <m:t>=</m:t>
          </m:r>
          <m:f>
            <m:fPr>
              <m:ctrlPr>
                <w:rPr>
                  <w:rFonts w:ascii="Cambria Math" w:hAnsi="Cambria Math"/>
                  <w:i/>
                </w:rPr>
              </m:ctrlPr>
            </m:fPr>
            <m:num>
              <m:r>
                <w:rPr>
                  <w:rFonts w:ascii="Cambria Math" w:hAnsi="Cambria Math"/>
                </w:rPr>
                <m:t>volum</m:t>
              </m:r>
              <m:sSub>
                <m:sSubPr>
                  <m:ctrlPr>
                    <w:rPr>
                      <w:rFonts w:ascii="Cambria Math" w:hAnsi="Cambria Math"/>
                      <w:i/>
                    </w:rPr>
                  </m:ctrlPr>
                </m:sSubPr>
                <m:e>
                  <m:r>
                    <w:rPr>
                      <w:rFonts w:ascii="Cambria Math" w:hAnsi="Cambria Math"/>
                    </w:rPr>
                    <m:t>e</m:t>
                  </m:r>
                </m:e>
                <m:sub>
                  <m:r>
                    <w:rPr>
                      <w:rFonts w:ascii="Cambria Math" w:hAnsi="Cambria Math"/>
                    </w:rPr>
                    <m:t>swept</m:t>
                  </m:r>
                </m:sub>
              </m:sSub>
            </m:num>
            <m:den>
              <m:r>
                <w:rPr>
                  <w:rFonts w:ascii="Cambria Math" w:hAnsi="Cambria Math"/>
                </w:rPr>
                <m:t>volum</m:t>
              </m:r>
              <m:sSub>
                <m:sSubPr>
                  <m:ctrlPr>
                    <w:rPr>
                      <w:rFonts w:ascii="Cambria Math" w:hAnsi="Cambria Math"/>
                      <w:i/>
                    </w:rPr>
                  </m:ctrlPr>
                </m:sSubPr>
                <m:e>
                  <m:r>
                    <w:rPr>
                      <w:rFonts w:ascii="Cambria Math" w:hAnsi="Cambria Math"/>
                    </w:rPr>
                    <m:t>e</m:t>
                  </m:r>
                </m:e>
                <m:sub>
                  <m:r>
                    <w:rPr>
                      <w:rFonts w:ascii="Cambria Math" w:hAnsi="Cambria Math"/>
                    </w:rPr>
                    <m:t>box</m:t>
                  </m:r>
                </m:sub>
              </m:sSub>
              <m:r>
                <w:rPr>
                  <w:rFonts w:ascii="Cambria Math" w:hAnsi="Cambria Math"/>
                </w:rPr>
                <m:t>∙pro</m:t>
              </m:r>
              <m:sSub>
                <m:sSubPr>
                  <m:ctrlPr>
                    <w:rPr>
                      <w:rFonts w:ascii="Cambria Math" w:hAnsi="Cambria Math"/>
                      <w:i/>
                    </w:rPr>
                  </m:ctrlPr>
                </m:sSubPr>
                <m:e>
                  <m:r>
                    <w:rPr>
                      <w:rFonts w:ascii="Cambria Math" w:hAnsi="Cambria Math"/>
                    </w:rPr>
                    <m:t>p</m:t>
                  </m:r>
                </m:e>
                <m:sub>
                  <m:r>
                    <w:rPr>
                      <w:rFonts w:ascii="Cambria Math" w:hAnsi="Cambria Math"/>
                    </w:rPr>
                    <m:t>fish</m:t>
                  </m:r>
                </m:sub>
              </m:sSub>
            </m:den>
          </m:f>
        </m:oMath>
      </m:oMathPara>
    </w:p>
    <w:p w14:paraId="311454FB" w14:textId="77777777" w:rsidR="00822B80" w:rsidRDefault="00822B80" w:rsidP="009504BA">
      <w:pPr>
        <w:rPr>
          <w:rFonts w:asciiTheme="majorHAnsi" w:hAnsiTheme="majorHAnsi"/>
        </w:rPr>
      </w:pPr>
    </w:p>
    <w:p w14:paraId="2B0A72A4" w14:textId="051E3113" w:rsidR="00822B80" w:rsidRDefault="00D24342" w:rsidP="00EB72C6">
      <w:pPr>
        <w:rPr>
          <w:rFonts w:asciiTheme="majorHAnsi" w:hAnsiTheme="majorHAnsi"/>
        </w:rPr>
      </w:pPr>
      <w:r>
        <w:rPr>
          <w:rFonts w:asciiTheme="majorHAnsi" w:hAnsiTheme="majorHAnsi"/>
        </w:rPr>
        <w:lastRenderedPageBreak/>
        <w:t>T</w:t>
      </w:r>
      <w:r w:rsidR="00822B80">
        <w:rPr>
          <w:rFonts w:asciiTheme="majorHAnsi" w:hAnsiTheme="majorHAnsi"/>
        </w:rPr>
        <w:t xml:space="preserve">his means that the parameter </w:t>
      </w:r>
      <w:proofErr w:type="spellStart"/>
      <w:r w:rsidR="00822B80" w:rsidRPr="00AA2457">
        <w:rPr>
          <w:rFonts w:asciiTheme="majorHAnsi" w:hAnsiTheme="majorHAnsi"/>
          <w:color w:val="E36C0A" w:themeColor="accent6" w:themeShade="BF"/>
        </w:rPr>
        <w:t>YYY_sweptarea</w:t>
      </w:r>
      <w:proofErr w:type="spellEnd"/>
      <w:r w:rsidR="00822B80" w:rsidRPr="00AA2457">
        <w:rPr>
          <w:rFonts w:asciiTheme="majorHAnsi" w:hAnsiTheme="majorHAnsi"/>
          <w:color w:val="E36C0A" w:themeColor="accent6" w:themeShade="BF"/>
        </w:rPr>
        <w:t xml:space="preserve"> </w:t>
      </w:r>
      <w:r w:rsidR="00822B80">
        <w:rPr>
          <w:rFonts w:asciiTheme="majorHAnsi" w:hAnsiTheme="majorHAnsi"/>
        </w:rPr>
        <w:t xml:space="preserve">gives the volume of water swept by the gear in the available habitats. </w:t>
      </w:r>
    </w:p>
    <w:p w14:paraId="0BCD871A" w14:textId="77777777" w:rsidR="00593596" w:rsidRDefault="00593596" w:rsidP="00EB72C6">
      <w:pPr>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593596" w:rsidRPr="002E67BD" w14:paraId="66612A1C" w14:textId="77777777" w:rsidTr="001209DF">
        <w:tc>
          <w:tcPr>
            <w:tcW w:w="9628" w:type="dxa"/>
            <w:shd w:val="clear" w:color="auto" w:fill="FDE9D9" w:themeFill="accent6" w:themeFillTint="33"/>
          </w:tcPr>
          <w:p w14:paraId="38996CF5" w14:textId="77777777" w:rsidR="00593596" w:rsidRPr="00D96269" w:rsidRDefault="00593596" w:rsidP="00D96269">
            <w:pPr>
              <w:spacing w:line="276" w:lineRule="auto"/>
              <w:rPr>
                <w:rFonts w:asciiTheme="majorHAnsi" w:hAnsiTheme="majorHAnsi"/>
                <w:b/>
              </w:rPr>
            </w:pPr>
            <w:r w:rsidRPr="00D96269">
              <w:rPr>
                <w:rFonts w:asciiTheme="majorHAnsi" w:hAnsiTheme="majorHAnsi"/>
                <w:b/>
              </w:rPr>
              <w:t xml:space="preserve">NOTE! </w:t>
            </w:r>
          </w:p>
          <w:p w14:paraId="3724E45B" w14:textId="77777777" w:rsidR="00D96269" w:rsidRPr="00D96269" w:rsidRDefault="00D96269" w:rsidP="00D96269">
            <w:pPr>
              <w:spacing w:line="276" w:lineRule="auto"/>
              <w:rPr>
                <w:rFonts w:asciiTheme="majorHAnsi" w:hAnsiTheme="majorHAnsi"/>
                <w:b/>
              </w:rPr>
            </w:pPr>
          </w:p>
          <w:p w14:paraId="1D593A59" w14:textId="6AEAEC0D" w:rsidR="00D96269" w:rsidRPr="00D96269" w:rsidRDefault="00D96269" w:rsidP="00D96269">
            <w:pPr>
              <w:spacing w:line="276" w:lineRule="auto"/>
              <w:rPr>
                <w:rFonts w:asciiTheme="majorHAnsi" w:hAnsiTheme="majorHAnsi"/>
                <w:b/>
              </w:rPr>
            </w:pPr>
            <w:r w:rsidRPr="00D96269">
              <w:rPr>
                <w:rFonts w:asciiTheme="majorHAnsi" w:hAnsiTheme="majorHAnsi"/>
                <w:b/>
              </w:rPr>
              <w:t>Ensuring meaningful representation of fi</w:t>
            </w:r>
            <w:r>
              <w:rPr>
                <w:rFonts w:asciiTheme="majorHAnsi" w:hAnsiTheme="majorHAnsi"/>
                <w:b/>
              </w:rPr>
              <w:t xml:space="preserve">sheries </w:t>
            </w:r>
            <w:r w:rsidRPr="00D96269">
              <w:rPr>
                <w:rFonts w:asciiTheme="majorHAnsi" w:hAnsiTheme="majorHAnsi"/>
                <w:b/>
              </w:rPr>
              <w:t>habitat access</w:t>
            </w:r>
            <w:r>
              <w:rPr>
                <w:rFonts w:asciiTheme="majorHAnsi" w:hAnsiTheme="majorHAnsi"/>
                <w:b/>
              </w:rPr>
              <w:t xml:space="preserve"> and vertical effort distribution</w:t>
            </w:r>
          </w:p>
          <w:p w14:paraId="21C8C03F" w14:textId="2D83E88F" w:rsidR="00593596" w:rsidRDefault="00593596" w:rsidP="00D96269">
            <w:pPr>
              <w:spacing w:line="276" w:lineRule="auto"/>
              <w:rPr>
                <w:rFonts w:asciiTheme="majorHAnsi" w:hAnsiTheme="majorHAnsi"/>
              </w:rPr>
            </w:pPr>
          </w:p>
          <w:p w14:paraId="43C5ACC5" w14:textId="1F394F95" w:rsidR="00593596" w:rsidRDefault="00593596" w:rsidP="00D96269">
            <w:pPr>
              <w:spacing w:line="276" w:lineRule="auto"/>
              <w:rPr>
                <w:rFonts w:asciiTheme="majorHAnsi" w:hAnsiTheme="majorHAnsi"/>
              </w:rPr>
            </w:pPr>
            <w:r>
              <w:rPr>
                <w:rFonts w:asciiTheme="majorHAnsi" w:hAnsiTheme="majorHAnsi"/>
              </w:rPr>
              <w:t xml:space="preserve">Note, that the habitat dependent </w:t>
            </w:r>
            <w:proofErr w:type="spellStart"/>
            <w:r w:rsidRPr="00AA2457">
              <w:rPr>
                <w:rFonts w:asciiTheme="majorHAnsi" w:hAnsiTheme="majorHAnsi"/>
                <w:i/>
              </w:rPr>
              <w:t>prop</w:t>
            </w:r>
            <w:r w:rsidRPr="00AA2457">
              <w:rPr>
                <w:rFonts w:asciiTheme="majorHAnsi" w:hAnsiTheme="majorHAnsi"/>
                <w:i/>
                <w:vertAlign w:val="subscript"/>
              </w:rPr>
              <w:t>fish</w:t>
            </w:r>
            <w:proofErr w:type="spellEnd"/>
            <w:r w:rsidRPr="00AA2457">
              <w:rPr>
                <w:rFonts w:asciiTheme="majorHAnsi" w:hAnsiTheme="majorHAnsi"/>
                <w:i/>
                <w:vertAlign w:val="subscript"/>
              </w:rPr>
              <w:t xml:space="preserve"> </w:t>
            </w:r>
            <w:r>
              <w:rPr>
                <w:rFonts w:asciiTheme="majorHAnsi" w:hAnsiTheme="majorHAnsi"/>
              </w:rPr>
              <w:t xml:space="preserve">scalar is applied to each layer of the box and not to the bottom layer only. This means that the users </w:t>
            </w:r>
            <w:proofErr w:type="gramStart"/>
            <w:r>
              <w:rPr>
                <w:rFonts w:asciiTheme="majorHAnsi" w:hAnsiTheme="majorHAnsi"/>
              </w:rPr>
              <w:t>have to</w:t>
            </w:r>
            <w:proofErr w:type="gramEnd"/>
            <w:r>
              <w:rPr>
                <w:rFonts w:asciiTheme="majorHAnsi" w:hAnsiTheme="majorHAnsi"/>
              </w:rPr>
              <w:t xml:space="preserve"> make sure that the vertical distribution of fishing effort and habitat access by fisheries makes sense. The habitats probably should have no effect on fisheries that operate in pelagic areas only. In this case the </w:t>
            </w:r>
            <w:proofErr w:type="spellStart"/>
            <w:r w:rsidRPr="00F730A1">
              <w:rPr>
                <w:rFonts w:asciiTheme="majorHAnsi" w:hAnsiTheme="majorHAnsi"/>
                <w:color w:val="E36C0A" w:themeColor="accent6" w:themeShade="BF"/>
              </w:rPr>
              <w:t>habitat_YYY</w:t>
            </w:r>
            <w:proofErr w:type="spellEnd"/>
            <w:r w:rsidRPr="00F730A1">
              <w:rPr>
                <w:rFonts w:asciiTheme="majorHAnsi" w:hAnsiTheme="majorHAnsi"/>
                <w:color w:val="E36C0A" w:themeColor="accent6" w:themeShade="BF"/>
              </w:rPr>
              <w:t xml:space="preserve"> </w:t>
            </w:r>
            <w:r>
              <w:rPr>
                <w:rFonts w:asciiTheme="majorHAnsi" w:hAnsiTheme="majorHAnsi"/>
              </w:rPr>
              <w:t xml:space="preserve">should be set to 1 for all habitats to ensure that the fishery has access to the entire volume of the cell. </w:t>
            </w:r>
            <w:r w:rsidR="00C607B1">
              <w:rPr>
                <w:rFonts w:asciiTheme="majorHAnsi" w:hAnsiTheme="majorHAnsi"/>
              </w:rPr>
              <w:t xml:space="preserve">The </w:t>
            </w:r>
            <w:proofErr w:type="spellStart"/>
            <w:r w:rsidR="00C607B1" w:rsidRPr="00F730A1">
              <w:rPr>
                <w:rFonts w:asciiTheme="majorHAnsi" w:hAnsiTheme="majorHAnsi"/>
                <w:color w:val="E36C0A" w:themeColor="accent6" w:themeShade="BF"/>
              </w:rPr>
              <w:t>habitat_YYY</w:t>
            </w:r>
            <w:proofErr w:type="spellEnd"/>
            <w:r w:rsidR="00C607B1" w:rsidRPr="00F730A1">
              <w:rPr>
                <w:rFonts w:asciiTheme="majorHAnsi" w:hAnsiTheme="majorHAnsi"/>
                <w:color w:val="E36C0A" w:themeColor="accent6" w:themeShade="BF"/>
              </w:rPr>
              <w:t xml:space="preserve"> </w:t>
            </w:r>
            <w:r w:rsidR="00C607B1">
              <w:rPr>
                <w:rFonts w:asciiTheme="majorHAnsi" w:hAnsiTheme="majorHAnsi"/>
              </w:rPr>
              <w:t xml:space="preserve">vector makes sense for demersal fisheries only and the users should make sure that the vertical distribution of the fishing effort is also concentrated (or occurs entirely) in the bottom water </w:t>
            </w:r>
            <w:r w:rsidR="00D24342">
              <w:rPr>
                <w:rFonts w:asciiTheme="majorHAnsi" w:hAnsiTheme="majorHAnsi"/>
              </w:rPr>
              <w:t xml:space="preserve">column </w:t>
            </w:r>
            <w:r w:rsidR="00C607B1">
              <w:rPr>
                <w:rFonts w:asciiTheme="majorHAnsi" w:hAnsiTheme="majorHAnsi"/>
              </w:rPr>
              <w:t>layer</w:t>
            </w:r>
            <w:r w:rsidR="00D24342">
              <w:rPr>
                <w:rFonts w:asciiTheme="majorHAnsi" w:hAnsiTheme="majorHAnsi"/>
              </w:rPr>
              <w:t>.</w:t>
            </w:r>
            <w:r w:rsidR="00C607B1">
              <w:rPr>
                <w:rFonts w:asciiTheme="majorHAnsi" w:hAnsiTheme="majorHAnsi"/>
              </w:rPr>
              <w:t xml:space="preserve"> </w:t>
            </w:r>
          </w:p>
          <w:p w14:paraId="0026AA55" w14:textId="70F5D3BC" w:rsidR="00593596" w:rsidRDefault="00593596" w:rsidP="00EB72C6">
            <w:pPr>
              <w:rPr>
                <w:rFonts w:asciiTheme="majorHAnsi" w:hAnsiTheme="majorHAnsi"/>
              </w:rPr>
            </w:pPr>
          </w:p>
        </w:tc>
      </w:tr>
    </w:tbl>
    <w:p w14:paraId="66C4AC03" w14:textId="77777777" w:rsidR="00593596" w:rsidRDefault="00593596" w:rsidP="00EB72C6">
      <w:pPr>
        <w:rPr>
          <w:rFonts w:asciiTheme="majorHAnsi" w:hAnsiTheme="majorHAnsi"/>
        </w:rPr>
      </w:pPr>
    </w:p>
    <w:p w14:paraId="3DD57C8A" w14:textId="7AE776B6" w:rsidR="008842C8" w:rsidRDefault="008842C8" w:rsidP="00EB72C6">
      <w:pPr>
        <w:rPr>
          <w:rFonts w:asciiTheme="majorHAnsi" w:hAnsiTheme="majorHAnsi"/>
        </w:rPr>
      </w:pPr>
      <w:r>
        <w:rPr>
          <w:rFonts w:asciiTheme="majorHAnsi" w:hAnsiTheme="majorHAnsi"/>
        </w:rPr>
        <w:t xml:space="preserve">The concept of “swept </w:t>
      </w:r>
      <w:r w:rsidR="00C55D61">
        <w:rPr>
          <w:rFonts w:asciiTheme="majorHAnsi" w:hAnsiTheme="majorHAnsi"/>
        </w:rPr>
        <w:t>volume</w:t>
      </w:r>
      <w:r>
        <w:rPr>
          <w:rFonts w:asciiTheme="majorHAnsi" w:hAnsiTheme="majorHAnsi"/>
        </w:rPr>
        <w:t xml:space="preserve">” is used broadly here and applied to all kinds of gear. It can be seen as the area affected by fishing (see NOTE! </w:t>
      </w:r>
      <w:r w:rsidR="007F7EFD">
        <w:rPr>
          <w:rFonts w:asciiTheme="majorHAnsi" w:hAnsiTheme="majorHAnsi"/>
        </w:rPr>
        <w:t>in the chapter 15.4 on how catch is calculated in dynamic fishing). The fishing gear can also represent hooks or traps, but the total volume affected per day may require careful thought</w:t>
      </w:r>
      <w:r w:rsidR="00D24342">
        <w:rPr>
          <w:rFonts w:asciiTheme="majorHAnsi" w:hAnsiTheme="majorHAnsi"/>
        </w:rPr>
        <w:t xml:space="preserve"> as it </w:t>
      </w:r>
      <w:proofErr w:type="gramStart"/>
      <w:r w:rsidR="00D24342">
        <w:rPr>
          <w:rFonts w:asciiTheme="majorHAnsi" w:hAnsiTheme="majorHAnsi"/>
        </w:rPr>
        <w:t>actually represents</w:t>
      </w:r>
      <w:proofErr w:type="gramEnd"/>
      <w:r w:rsidR="00D24342">
        <w:rPr>
          <w:rFonts w:asciiTheme="majorHAnsi" w:hAnsiTheme="majorHAnsi"/>
        </w:rPr>
        <w:t xml:space="preserve"> the volume of water that mobile animals move through to encounter the gear during a day’s fishing (or its soak time during a day’s fishing)</w:t>
      </w:r>
      <w:r w:rsidR="007F7EFD">
        <w:rPr>
          <w:rFonts w:asciiTheme="majorHAnsi" w:hAnsiTheme="majorHAnsi"/>
        </w:rPr>
        <w:t xml:space="preserve">. </w:t>
      </w:r>
    </w:p>
    <w:p w14:paraId="0907D8DD" w14:textId="77777777" w:rsidR="00B75379" w:rsidRPr="00AA2457" w:rsidRDefault="00B75379" w:rsidP="00EB72C6">
      <w:pPr>
        <w:rPr>
          <w:rFonts w:asciiTheme="majorHAnsi" w:hAnsiTheme="majorHAnsi"/>
          <w:sz w:val="20"/>
        </w:rPr>
      </w:pPr>
    </w:p>
    <w:p w14:paraId="0D1744AB" w14:textId="29C07788" w:rsidR="00B75379" w:rsidRPr="00AA2457" w:rsidRDefault="008303E4" w:rsidP="00EB6D21">
      <w:pPr>
        <w:pStyle w:val="Heading3"/>
        <w:rPr>
          <w:b/>
          <w:i/>
          <w:color w:val="auto"/>
          <w:sz w:val="22"/>
        </w:rPr>
      </w:pPr>
      <w:bookmarkStart w:id="61" w:name="_Toc162809080"/>
      <w:r w:rsidRPr="00AA2457">
        <w:rPr>
          <w:b/>
          <w:i/>
          <w:color w:val="auto"/>
          <w:sz w:val="22"/>
        </w:rPr>
        <w:t>15.</w:t>
      </w:r>
      <w:r w:rsidR="00EB6D21" w:rsidRPr="00AA2457">
        <w:rPr>
          <w:b/>
          <w:i/>
          <w:color w:val="auto"/>
          <w:sz w:val="22"/>
        </w:rPr>
        <w:t>8</w:t>
      </w:r>
      <w:r w:rsidRPr="00AA2457">
        <w:rPr>
          <w:b/>
          <w:i/>
          <w:color w:val="auto"/>
          <w:sz w:val="22"/>
        </w:rPr>
        <w:t xml:space="preserve">.13. Changes in the </w:t>
      </w:r>
      <w:proofErr w:type="spellStart"/>
      <w:r w:rsidRPr="00AA2457">
        <w:rPr>
          <w:b/>
          <w:i/>
          <w:color w:val="auto"/>
          <w:sz w:val="22"/>
        </w:rPr>
        <w:t>YYY_sweptarea</w:t>
      </w:r>
      <w:proofErr w:type="spellEnd"/>
      <w:r w:rsidRPr="00AA2457">
        <w:rPr>
          <w:b/>
          <w:i/>
          <w:color w:val="auto"/>
          <w:sz w:val="22"/>
        </w:rPr>
        <w:t xml:space="preserve"> parameter</w:t>
      </w:r>
      <w:bookmarkEnd w:id="61"/>
      <w:r w:rsidRPr="00AA2457">
        <w:rPr>
          <w:b/>
          <w:i/>
          <w:color w:val="auto"/>
          <w:sz w:val="22"/>
        </w:rPr>
        <w:t xml:space="preserve"> </w:t>
      </w:r>
    </w:p>
    <w:p w14:paraId="01CB12D8" w14:textId="77777777" w:rsidR="00EA6702" w:rsidRPr="00AA2457" w:rsidRDefault="00EA6702" w:rsidP="00EB72C6">
      <w:pPr>
        <w:rPr>
          <w:rFonts w:asciiTheme="majorHAnsi" w:hAnsiTheme="majorHAnsi"/>
          <w:sz w:val="20"/>
        </w:rPr>
      </w:pPr>
    </w:p>
    <w:p w14:paraId="782D52E3" w14:textId="3E3E5E22" w:rsidR="00E87276" w:rsidRDefault="00E87276" w:rsidP="00EB72C6">
      <w:pPr>
        <w:rPr>
          <w:rFonts w:asciiTheme="majorHAnsi" w:hAnsiTheme="majorHAnsi"/>
        </w:rPr>
      </w:pPr>
      <w:r>
        <w:rPr>
          <w:rFonts w:asciiTheme="majorHAnsi" w:hAnsiTheme="majorHAnsi"/>
        </w:rPr>
        <w:t>Like other fisheries parameters, it is possible to include temporal changes (scenarios) in the volume swept by the fishing gear</w:t>
      </w:r>
      <w:r w:rsidR="009E0093">
        <w:rPr>
          <w:rFonts w:asciiTheme="majorHAnsi" w:hAnsiTheme="majorHAnsi"/>
        </w:rPr>
        <w:t xml:space="preserve"> (see chapter 15.10 for further explanations</w:t>
      </w:r>
      <w:r w:rsidR="00A00FB8">
        <w:rPr>
          <w:rFonts w:asciiTheme="majorHAnsi" w:hAnsiTheme="majorHAnsi"/>
        </w:rPr>
        <w:t xml:space="preserve"> around changing harvest related parameters</w:t>
      </w:r>
      <w:r w:rsidR="009E0093">
        <w:rPr>
          <w:rFonts w:asciiTheme="majorHAnsi" w:hAnsiTheme="majorHAnsi"/>
        </w:rPr>
        <w:t>)</w:t>
      </w:r>
      <w:r>
        <w:rPr>
          <w:rFonts w:asciiTheme="majorHAnsi" w:hAnsiTheme="majorHAnsi"/>
        </w:rPr>
        <w:t xml:space="preserve">. </w:t>
      </w:r>
    </w:p>
    <w:p w14:paraId="1F69BA4A" w14:textId="77777777" w:rsidR="00A5167C" w:rsidRDefault="00A5167C" w:rsidP="00EB72C6">
      <w:pPr>
        <w:rPr>
          <w:rFonts w:asciiTheme="majorHAnsi" w:hAnsiTheme="majorHAnsi"/>
        </w:rPr>
      </w:pPr>
    </w:p>
    <w:p w14:paraId="107BB58C" w14:textId="7CAE6085" w:rsidR="00A5167C" w:rsidRDefault="00A00FB8" w:rsidP="00EB72C6">
      <w:pPr>
        <w:rPr>
          <w:rFonts w:asciiTheme="majorHAnsi" w:hAnsiTheme="majorHAnsi"/>
        </w:rPr>
      </w:pPr>
      <w:r>
        <w:rPr>
          <w:rFonts w:asciiTheme="majorHAnsi" w:hAnsiTheme="majorHAnsi"/>
        </w:rPr>
        <w:t>Changes in swept volume are</w:t>
      </w:r>
      <w:r w:rsidR="00E87276">
        <w:rPr>
          <w:rFonts w:asciiTheme="majorHAnsi" w:hAnsiTheme="majorHAnsi"/>
        </w:rPr>
        <w:t xml:space="preserve"> done </w:t>
      </w:r>
      <w:r>
        <w:rPr>
          <w:rFonts w:asciiTheme="majorHAnsi" w:hAnsiTheme="majorHAnsi"/>
        </w:rPr>
        <w:t xml:space="preserve">by </w:t>
      </w:r>
      <w:r w:rsidR="00E87276">
        <w:rPr>
          <w:rFonts w:asciiTheme="majorHAnsi" w:hAnsiTheme="majorHAnsi"/>
        </w:rPr>
        <w:t xml:space="preserve">first turning on a global flag </w:t>
      </w:r>
      <w:proofErr w:type="spellStart"/>
      <w:r w:rsidR="00E87276" w:rsidRPr="00192FB0">
        <w:rPr>
          <w:rFonts w:asciiTheme="majorHAnsi" w:hAnsiTheme="majorHAnsi"/>
          <w:color w:val="E36C0A" w:themeColor="accent6" w:themeShade="BF"/>
        </w:rPr>
        <w:t>flagchangeswept</w:t>
      </w:r>
      <w:proofErr w:type="spellEnd"/>
      <w:r w:rsidR="00E87276">
        <w:rPr>
          <w:rFonts w:asciiTheme="majorHAnsi" w:hAnsiTheme="majorHAnsi"/>
        </w:rPr>
        <w:t xml:space="preserve">=1 and then indicating which fishery has changes </w:t>
      </w:r>
      <w:r>
        <w:rPr>
          <w:rFonts w:asciiTheme="majorHAnsi" w:hAnsiTheme="majorHAnsi"/>
        </w:rPr>
        <w:t xml:space="preserve">via the </w:t>
      </w:r>
      <w:proofErr w:type="spellStart"/>
      <w:r w:rsidR="00E87276" w:rsidRPr="00192FB0">
        <w:rPr>
          <w:rFonts w:asciiTheme="majorHAnsi" w:hAnsiTheme="majorHAnsi"/>
          <w:color w:val="E36C0A" w:themeColor="accent6" w:themeShade="BF"/>
        </w:rPr>
        <w:t>YYY_changeSWEPT</w:t>
      </w:r>
      <w:proofErr w:type="spellEnd"/>
      <w:r>
        <w:rPr>
          <w:rFonts w:asciiTheme="majorHAnsi" w:hAnsiTheme="majorHAnsi"/>
          <w:color w:val="E36C0A" w:themeColor="accent6" w:themeShade="BF"/>
        </w:rPr>
        <w:t xml:space="preserve"> parameters</w:t>
      </w:r>
      <w:r w:rsidR="00E87276">
        <w:rPr>
          <w:rFonts w:asciiTheme="majorHAnsi" w:hAnsiTheme="majorHAnsi"/>
        </w:rPr>
        <w:t>. The number of changes for each fishery are given in</w:t>
      </w:r>
      <w:r>
        <w:rPr>
          <w:rFonts w:asciiTheme="majorHAnsi" w:hAnsiTheme="majorHAnsi"/>
        </w:rPr>
        <w:t xml:space="preserve"> the</w:t>
      </w:r>
      <w:r w:rsidR="00E87276">
        <w:rPr>
          <w:rFonts w:asciiTheme="majorHAnsi" w:hAnsiTheme="majorHAnsi"/>
        </w:rPr>
        <w:t xml:space="preserve"> </w:t>
      </w:r>
      <w:proofErr w:type="spellStart"/>
      <w:r w:rsidR="00E87276" w:rsidRPr="008312F7">
        <w:rPr>
          <w:rFonts w:asciiTheme="majorHAnsi" w:hAnsiTheme="majorHAnsi"/>
          <w:color w:val="E36C0A" w:themeColor="accent6" w:themeShade="BF"/>
        </w:rPr>
        <w:t>YYY_swept_changes</w:t>
      </w:r>
      <w:proofErr w:type="spellEnd"/>
      <w:r w:rsidR="00E87276" w:rsidRPr="008312F7">
        <w:rPr>
          <w:rFonts w:asciiTheme="majorHAnsi" w:hAnsiTheme="majorHAnsi"/>
          <w:color w:val="E36C0A" w:themeColor="accent6" w:themeShade="BF"/>
        </w:rPr>
        <w:t xml:space="preserve"> </w:t>
      </w:r>
      <w:r w:rsidR="00E87276">
        <w:rPr>
          <w:rFonts w:asciiTheme="majorHAnsi" w:hAnsiTheme="majorHAnsi"/>
        </w:rPr>
        <w:t>parameter, the start day of each change for each fishery is given in</w:t>
      </w:r>
      <w:r>
        <w:rPr>
          <w:rFonts w:asciiTheme="majorHAnsi" w:hAnsiTheme="majorHAnsi"/>
        </w:rPr>
        <w:t xml:space="preserve"> the</w:t>
      </w:r>
      <w:r w:rsidR="00E87276">
        <w:rPr>
          <w:rFonts w:asciiTheme="majorHAnsi" w:hAnsiTheme="majorHAnsi"/>
        </w:rPr>
        <w:t xml:space="preserve"> </w:t>
      </w:r>
      <w:proofErr w:type="spellStart"/>
      <w:r w:rsidR="00E87276" w:rsidRPr="008312F7">
        <w:rPr>
          <w:rFonts w:asciiTheme="majorHAnsi" w:hAnsiTheme="majorHAnsi"/>
          <w:color w:val="E36C0A" w:themeColor="accent6" w:themeShade="BF"/>
        </w:rPr>
        <w:t>SWEPTchange_start_YYY</w:t>
      </w:r>
      <w:proofErr w:type="spellEnd"/>
      <w:r>
        <w:rPr>
          <w:rFonts w:asciiTheme="majorHAnsi" w:hAnsiTheme="majorHAnsi"/>
          <w:color w:val="E36C0A" w:themeColor="accent6" w:themeShade="BF"/>
        </w:rPr>
        <w:t xml:space="preserve"> vector</w:t>
      </w:r>
      <w:r w:rsidR="00E87276">
        <w:rPr>
          <w:rFonts w:asciiTheme="majorHAnsi" w:hAnsiTheme="majorHAnsi"/>
        </w:rPr>
        <w:t>. The periods over which each change occur</w:t>
      </w:r>
      <w:r>
        <w:rPr>
          <w:rFonts w:asciiTheme="majorHAnsi" w:hAnsiTheme="majorHAnsi"/>
        </w:rPr>
        <w:t>s</w:t>
      </w:r>
      <w:r w:rsidR="00E87276">
        <w:rPr>
          <w:rFonts w:asciiTheme="majorHAnsi" w:hAnsiTheme="majorHAnsi"/>
        </w:rPr>
        <w:t xml:space="preserve"> is given in </w:t>
      </w:r>
      <w:r>
        <w:rPr>
          <w:rFonts w:asciiTheme="majorHAnsi" w:hAnsiTheme="majorHAnsi"/>
        </w:rPr>
        <w:t xml:space="preserve">the </w:t>
      </w:r>
      <w:proofErr w:type="spellStart"/>
      <w:r w:rsidR="00E87276" w:rsidRPr="008312F7">
        <w:rPr>
          <w:rFonts w:asciiTheme="majorHAnsi" w:hAnsiTheme="majorHAnsi"/>
          <w:color w:val="E36C0A" w:themeColor="accent6" w:themeShade="BF"/>
        </w:rPr>
        <w:t>SWEPTchange_period_YYY</w:t>
      </w:r>
      <w:proofErr w:type="spellEnd"/>
      <w:r w:rsidR="00E87276" w:rsidRPr="008312F7">
        <w:rPr>
          <w:rFonts w:asciiTheme="majorHAnsi" w:hAnsiTheme="majorHAnsi"/>
          <w:color w:val="E36C0A" w:themeColor="accent6" w:themeShade="BF"/>
        </w:rPr>
        <w:t xml:space="preserve"> </w:t>
      </w:r>
      <w:r>
        <w:rPr>
          <w:rFonts w:asciiTheme="majorHAnsi" w:hAnsiTheme="majorHAnsi"/>
          <w:color w:val="E36C0A" w:themeColor="accent6" w:themeShade="BF"/>
        </w:rPr>
        <w:t xml:space="preserve">vector </w:t>
      </w:r>
      <w:r w:rsidR="00E87276">
        <w:rPr>
          <w:rFonts w:asciiTheme="majorHAnsi" w:hAnsiTheme="majorHAnsi"/>
        </w:rPr>
        <w:t xml:space="preserve">and the multiplier used to get the final value at the end of the change period is given </w:t>
      </w:r>
      <w:r>
        <w:rPr>
          <w:rFonts w:asciiTheme="majorHAnsi" w:hAnsiTheme="majorHAnsi"/>
        </w:rPr>
        <w:t xml:space="preserve">by the </w:t>
      </w:r>
      <w:proofErr w:type="spellStart"/>
      <w:r w:rsidR="00E87276" w:rsidRPr="008312F7">
        <w:rPr>
          <w:rFonts w:asciiTheme="majorHAnsi" w:hAnsiTheme="majorHAnsi"/>
          <w:color w:val="E36C0A" w:themeColor="accent6" w:themeShade="BF"/>
        </w:rPr>
        <w:t>SWEPTchange_mult_YYY</w:t>
      </w:r>
      <w:proofErr w:type="spellEnd"/>
      <w:r>
        <w:rPr>
          <w:rFonts w:asciiTheme="majorHAnsi" w:hAnsiTheme="majorHAnsi"/>
          <w:color w:val="E36C0A" w:themeColor="accent6" w:themeShade="BF"/>
        </w:rPr>
        <w:t xml:space="preserve"> vector</w:t>
      </w:r>
      <w:r w:rsidR="00E87276">
        <w:rPr>
          <w:rFonts w:asciiTheme="majorHAnsi" w:hAnsiTheme="majorHAnsi"/>
        </w:rPr>
        <w:t xml:space="preserve">. </w:t>
      </w:r>
    </w:p>
    <w:p w14:paraId="46F78766" w14:textId="77777777" w:rsidR="00A5167C" w:rsidRDefault="00A5167C" w:rsidP="00EB72C6">
      <w:pPr>
        <w:rPr>
          <w:rFonts w:asciiTheme="majorHAnsi" w:hAnsiTheme="majorHAnsi"/>
        </w:rPr>
      </w:pPr>
    </w:p>
    <w:p w14:paraId="73EE2AEF" w14:textId="0970D3C6" w:rsidR="00EB72C6" w:rsidRPr="00AA2457" w:rsidRDefault="00243E82" w:rsidP="00EB6D21">
      <w:pPr>
        <w:pStyle w:val="BodyText30"/>
        <w:spacing w:before="0" w:line="276" w:lineRule="auto"/>
        <w:outlineLvl w:val="2"/>
        <w:rPr>
          <w:rFonts w:asciiTheme="majorHAnsi" w:hAnsiTheme="majorHAnsi"/>
          <w:b/>
          <w:i/>
          <w:lang w:val="en-AU"/>
        </w:rPr>
      </w:pPr>
      <w:bookmarkStart w:id="62" w:name="_Toc162809081"/>
      <w:r w:rsidRPr="00AA2457">
        <w:rPr>
          <w:rFonts w:asciiTheme="majorHAnsi" w:hAnsiTheme="majorHAnsi"/>
          <w:b/>
          <w:i/>
          <w:lang w:val="en-AU"/>
        </w:rPr>
        <w:t>15.</w:t>
      </w:r>
      <w:r w:rsidR="00EB6D21" w:rsidRPr="00AA2457">
        <w:rPr>
          <w:rFonts w:asciiTheme="majorHAnsi" w:hAnsiTheme="majorHAnsi"/>
          <w:b/>
          <w:i/>
          <w:lang w:val="en-AU"/>
        </w:rPr>
        <w:t>8</w:t>
      </w:r>
      <w:r w:rsidRPr="00AA2457">
        <w:rPr>
          <w:rFonts w:asciiTheme="majorHAnsi" w:hAnsiTheme="majorHAnsi"/>
          <w:b/>
          <w:i/>
          <w:lang w:val="en-AU"/>
        </w:rPr>
        <w:t>.1</w:t>
      </w:r>
      <w:r w:rsidR="00840D63" w:rsidRPr="00AA2457">
        <w:rPr>
          <w:rFonts w:asciiTheme="majorHAnsi" w:hAnsiTheme="majorHAnsi"/>
          <w:b/>
          <w:i/>
          <w:lang w:val="en-AU"/>
        </w:rPr>
        <w:t>4</w:t>
      </w:r>
      <w:r w:rsidRPr="00AA2457">
        <w:rPr>
          <w:rFonts w:asciiTheme="majorHAnsi" w:hAnsiTheme="majorHAnsi"/>
          <w:b/>
          <w:i/>
          <w:lang w:val="en-AU"/>
        </w:rPr>
        <w:t>. Fishing gear conflict</w:t>
      </w:r>
      <w:bookmarkEnd w:id="62"/>
      <w:r w:rsidRPr="00AA2457">
        <w:rPr>
          <w:rFonts w:asciiTheme="majorHAnsi" w:hAnsiTheme="majorHAnsi"/>
          <w:b/>
          <w:i/>
          <w:lang w:val="en-AU"/>
        </w:rPr>
        <w:t xml:space="preserve"> </w:t>
      </w:r>
    </w:p>
    <w:p w14:paraId="5338D20F" w14:textId="77777777" w:rsidR="00243E82" w:rsidRPr="00390AEE" w:rsidRDefault="00243E82" w:rsidP="00EB72C6">
      <w:pPr>
        <w:pStyle w:val="BodyText30"/>
        <w:spacing w:before="0" w:line="276" w:lineRule="auto"/>
        <w:rPr>
          <w:rFonts w:asciiTheme="majorHAnsi" w:hAnsiTheme="majorHAnsi"/>
          <w:lang w:val="en-AU"/>
        </w:rPr>
      </w:pPr>
    </w:p>
    <w:p w14:paraId="0CEAE3BE" w14:textId="141E8C0F" w:rsidR="008842C8" w:rsidRDefault="002A742A" w:rsidP="00793C13">
      <w:pPr>
        <w:rPr>
          <w:rFonts w:asciiTheme="majorHAnsi" w:hAnsiTheme="majorHAnsi"/>
        </w:rPr>
      </w:pPr>
      <w:r>
        <w:rPr>
          <w:rFonts w:asciiTheme="majorHAnsi" w:hAnsiTheme="majorHAnsi"/>
        </w:rPr>
        <w:t xml:space="preserve">Fisheries gear conflict value is calculated in Atlantis for reporting </w:t>
      </w:r>
      <w:proofErr w:type="gramStart"/>
      <w:r>
        <w:rPr>
          <w:rFonts w:asciiTheme="majorHAnsi" w:hAnsiTheme="majorHAnsi"/>
        </w:rPr>
        <w:t>purposes, but</w:t>
      </w:r>
      <w:proofErr w:type="gramEnd"/>
      <w:r>
        <w:rPr>
          <w:rFonts w:asciiTheme="majorHAnsi" w:hAnsiTheme="majorHAnsi"/>
        </w:rPr>
        <w:t xml:space="preserve"> has no effect on the model dynamics. The gear conflict between a pair of fisheries is calculated as a proportion of </w:t>
      </w:r>
      <w:r w:rsidR="00A00FB8">
        <w:rPr>
          <w:rFonts w:asciiTheme="majorHAnsi" w:hAnsiTheme="majorHAnsi"/>
        </w:rPr>
        <w:t>the box</w:t>
      </w:r>
      <w:r>
        <w:rPr>
          <w:rFonts w:asciiTheme="majorHAnsi" w:hAnsiTheme="majorHAnsi"/>
        </w:rPr>
        <w:t xml:space="preserve"> </w:t>
      </w:r>
      <w:r w:rsidR="00823F00">
        <w:rPr>
          <w:rFonts w:asciiTheme="majorHAnsi" w:hAnsiTheme="majorHAnsi"/>
        </w:rPr>
        <w:t>area</w:t>
      </w:r>
      <w:r>
        <w:rPr>
          <w:rFonts w:asciiTheme="majorHAnsi" w:hAnsiTheme="majorHAnsi"/>
        </w:rPr>
        <w:t xml:space="preserve"> in REEF, SOFT and FLAT physical habitats </w:t>
      </w:r>
      <w:r w:rsidR="00823F00">
        <w:rPr>
          <w:rFonts w:asciiTheme="majorHAnsi" w:hAnsiTheme="majorHAnsi"/>
        </w:rPr>
        <w:t xml:space="preserve">where </w:t>
      </w:r>
      <w:r w:rsidR="00823F00" w:rsidRPr="00823F00">
        <w:rPr>
          <w:rFonts w:asciiTheme="majorHAnsi" w:hAnsiTheme="majorHAnsi"/>
          <w:b/>
        </w:rPr>
        <w:t>both</w:t>
      </w:r>
      <w:r w:rsidR="00823F00">
        <w:rPr>
          <w:rFonts w:asciiTheme="majorHAnsi" w:hAnsiTheme="majorHAnsi"/>
        </w:rPr>
        <w:t xml:space="preserve"> fisheries fish (</w:t>
      </w:r>
      <w:r>
        <w:rPr>
          <w:rFonts w:asciiTheme="majorHAnsi" w:hAnsiTheme="majorHAnsi"/>
        </w:rPr>
        <w:t xml:space="preserve">identified with </w:t>
      </w:r>
      <w:proofErr w:type="spellStart"/>
      <w:r w:rsidRPr="00F730A1">
        <w:rPr>
          <w:rFonts w:asciiTheme="majorHAnsi" w:hAnsiTheme="majorHAnsi"/>
          <w:color w:val="E36C0A" w:themeColor="accent6" w:themeShade="BF"/>
        </w:rPr>
        <w:t>habitat_YYY</w:t>
      </w:r>
      <w:proofErr w:type="spellEnd"/>
      <w:r w:rsidR="00823F00">
        <w:rPr>
          <w:rFonts w:asciiTheme="majorHAnsi" w:hAnsiTheme="majorHAnsi"/>
        </w:rPr>
        <w:t>)</w:t>
      </w:r>
      <w:r>
        <w:rPr>
          <w:rFonts w:asciiTheme="majorHAnsi" w:hAnsiTheme="majorHAnsi"/>
        </w:rPr>
        <w:t xml:space="preserve">, multiplied </w:t>
      </w:r>
      <w:r w:rsidR="00823F00">
        <w:rPr>
          <w:rFonts w:asciiTheme="majorHAnsi" w:hAnsiTheme="majorHAnsi"/>
        </w:rPr>
        <w:t xml:space="preserve">by the gear conflict parameter </w:t>
      </w:r>
      <w:proofErr w:type="spellStart"/>
      <w:r w:rsidR="00823F00" w:rsidRPr="00AA2457">
        <w:rPr>
          <w:rFonts w:asciiTheme="majorHAnsi" w:hAnsiTheme="majorHAnsi"/>
          <w:color w:val="E36C0A" w:themeColor="accent6" w:themeShade="BF"/>
        </w:rPr>
        <w:t>gear_conflict_YYY</w:t>
      </w:r>
      <w:proofErr w:type="spellEnd"/>
      <w:r w:rsidR="00823F00" w:rsidRPr="00AA2457">
        <w:rPr>
          <w:rFonts w:asciiTheme="majorHAnsi" w:hAnsiTheme="majorHAnsi"/>
          <w:color w:val="E36C0A" w:themeColor="accent6" w:themeShade="BF"/>
        </w:rPr>
        <w:t xml:space="preserve"> </w:t>
      </w:r>
      <w:r w:rsidR="00823F00">
        <w:rPr>
          <w:rFonts w:asciiTheme="majorHAnsi" w:hAnsiTheme="majorHAnsi"/>
        </w:rPr>
        <w:t xml:space="preserve">(which gives conflicts between fishery YYY and each of other fisheries) and multiplied </w:t>
      </w:r>
      <w:r w:rsidR="00A00FB8">
        <w:rPr>
          <w:rFonts w:asciiTheme="majorHAnsi" w:hAnsiTheme="majorHAnsi"/>
        </w:rPr>
        <w:t xml:space="preserve">further </w:t>
      </w:r>
      <w:r w:rsidR="00823F00">
        <w:rPr>
          <w:rFonts w:asciiTheme="majorHAnsi" w:hAnsiTheme="majorHAnsi"/>
        </w:rPr>
        <w:t xml:space="preserve">by the pelagic-demersal overlap (which is 1 when both fisheries are pelagic or demersal and 0 in other cases). </w:t>
      </w:r>
    </w:p>
    <w:p w14:paraId="72EFCE2C" w14:textId="77777777" w:rsidR="002273F4" w:rsidRDefault="002273F4" w:rsidP="00793C13">
      <w:pPr>
        <w:rPr>
          <w:rFonts w:asciiTheme="majorHAnsi" w:hAnsiTheme="majorHAnsi"/>
        </w:rPr>
      </w:pPr>
    </w:p>
    <w:p w14:paraId="74C56D0F" w14:textId="77777777" w:rsidR="002273F4" w:rsidRDefault="002273F4" w:rsidP="00793C13">
      <w:pPr>
        <w:rPr>
          <w:rFonts w:asciiTheme="majorHAnsi" w:hAnsiTheme="majorHAnsi"/>
        </w:rPr>
      </w:pPr>
    </w:p>
    <w:p w14:paraId="54F5DB0C" w14:textId="77777777" w:rsidR="002273F4" w:rsidRDefault="002273F4" w:rsidP="00793C13">
      <w:pPr>
        <w:rPr>
          <w:rFonts w:asciiTheme="majorHAnsi" w:hAnsiTheme="majorHAnsi"/>
        </w:rPr>
      </w:pPr>
    </w:p>
    <w:p w14:paraId="2A2FACB8" w14:textId="13D729E3" w:rsidR="008842C8" w:rsidRPr="00793C13" w:rsidRDefault="00DA1B11" w:rsidP="00DA1B11">
      <w:pPr>
        <w:pStyle w:val="Caption"/>
        <w:keepNext/>
      </w:pPr>
      <w:bookmarkStart w:id="63" w:name="_Toc498434978"/>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8</w:t>
      </w:r>
      <w:r w:rsidRPr="00DA1B11">
        <w:rPr>
          <w:b/>
        </w:rPr>
        <w:fldChar w:fldCharType="end"/>
      </w:r>
      <w:r w:rsidR="00AA2457" w:rsidRPr="00DA1B11">
        <w:rPr>
          <w:b/>
        </w:rPr>
        <w:t xml:space="preserve">. </w:t>
      </w:r>
      <w:r w:rsidR="00AA2457" w:rsidRPr="00793C13">
        <w:t>Parameters used to setup fishing gear selectivity and swept area.</w:t>
      </w:r>
      <w:bookmarkEnd w:id="63"/>
      <w:r w:rsidR="00AA2457" w:rsidRPr="00793C13">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809"/>
        <w:gridCol w:w="6829"/>
      </w:tblGrid>
      <w:tr w:rsidR="008842C8" w:rsidRPr="009B4F0F" w14:paraId="551CF04B" w14:textId="77777777" w:rsidTr="00793C13">
        <w:tc>
          <w:tcPr>
            <w:tcW w:w="2809" w:type="dxa"/>
            <w:shd w:val="clear" w:color="auto" w:fill="auto"/>
          </w:tcPr>
          <w:p w14:paraId="3901F60B" w14:textId="77777777" w:rsidR="008842C8" w:rsidRPr="00793C13" w:rsidRDefault="008842C8" w:rsidP="00793C13">
            <w:pPr>
              <w:pStyle w:val="BodyText4"/>
              <w:spacing w:before="0" w:line="276" w:lineRule="auto"/>
              <w:rPr>
                <w:rFonts w:asciiTheme="majorHAnsi" w:hAnsiTheme="majorHAnsi"/>
                <w:b/>
                <w:szCs w:val="22"/>
              </w:rPr>
            </w:pPr>
            <w:r w:rsidRPr="00793C13">
              <w:rPr>
                <w:rFonts w:asciiTheme="majorHAnsi" w:hAnsiTheme="majorHAnsi"/>
                <w:b/>
                <w:szCs w:val="22"/>
              </w:rPr>
              <w:t>Parameter</w:t>
            </w:r>
          </w:p>
        </w:tc>
        <w:tc>
          <w:tcPr>
            <w:tcW w:w="6829" w:type="dxa"/>
            <w:shd w:val="clear" w:color="auto" w:fill="auto"/>
          </w:tcPr>
          <w:p w14:paraId="1B48DB97" w14:textId="77777777" w:rsidR="008842C8" w:rsidRPr="009B4F0F" w:rsidRDefault="008842C8" w:rsidP="00793C13">
            <w:pPr>
              <w:pStyle w:val="BodyText4"/>
              <w:spacing w:before="0" w:line="276" w:lineRule="auto"/>
              <w:rPr>
                <w:rFonts w:asciiTheme="majorHAnsi" w:hAnsiTheme="majorHAnsi"/>
                <w:b/>
                <w:szCs w:val="22"/>
              </w:rPr>
            </w:pPr>
            <w:r w:rsidRPr="00793C13">
              <w:rPr>
                <w:rFonts w:asciiTheme="majorHAnsi" w:hAnsiTheme="majorHAnsi"/>
                <w:b/>
                <w:szCs w:val="22"/>
              </w:rPr>
              <w:t>Description</w:t>
            </w:r>
          </w:p>
        </w:tc>
      </w:tr>
      <w:tr w:rsidR="008842C8" w:rsidRPr="008842C8" w14:paraId="26F94757" w14:textId="77777777" w:rsidTr="00793C13">
        <w:tc>
          <w:tcPr>
            <w:tcW w:w="2809" w:type="dxa"/>
            <w:shd w:val="clear" w:color="auto" w:fill="auto"/>
          </w:tcPr>
          <w:p w14:paraId="523B4F2D" w14:textId="7483A2BC" w:rsidR="008842C8" w:rsidRPr="009B4F0F" w:rsidRDefault="00793C13" w:rsidP="00793C13">
            <w:pPr>
              <w:pStyle w:val="BodyText4"/>
              <w:spacing w:before="0" w:line="276" w:lineRule="auto"/>
              <w:rPr>
                <w:rFonts w:asciiTheme="majorHAnsi" w:hAnsiTheme="majorHAnsi"/>
                <w:b/>
                <w:szCs w:val="22"/>
              </w:rPr>
            </w:pPr>
            <w:proofErr w:type="spellStart"/>
            <w:r w:rsidRPr="005333C4">
              <w:rPr>
                <w:rFonts w:asciiTheme="majorHAnsi" w:hAnsiTheme="majorHAnsi"/>
                <w:color w:val="E36C0A" w:themeColor="accent6" w:themeShade="BF"/>
              </w:rPr>
              <w:t>YYY_selcurve</w:t>
            </w:r>
            <w:proofErr w:type="spellEnd"/>
          </w:p>
        </w:tc>
        <w:tc>
          <w:tcPr>
            <w:tcW w:w="6829" w:type="dxa"/>
            <w:shd w:val="clear" w:color="auto" w:fill="auto"/>
          </w:tcPr>
          <w:p w14:paraId="48595AB2" w14:textId="71038FDE" w:rsidR="008842C8" w:rsidRPr="005E297A" w:rsidRDefault="00793C13" w:rsidP="00793C13">
            <w:pPr>
              <w:pStyle w:val="BodyText4"/>
              <w:spacing w:before="0" w:line="276" w:lineRule="auto"/>
              <w:rPr>
                <w:rFonts w:asciiTheme="majorHAnsi" w:hAnsiTheme="majorHAnsi"/>
                <w:szCs w:val="22"/>
              </w:rPr>
            </w:pPr>
            <w:r>
              <w:rPr>
                <w:rFonts w:asciiTheme="majorHAnsi" w:hAnsiTheme="majorHAnsi"/>
                <w:szCs w:val="22"/>
              </w:rPr>
              <w:t>Shape of the gear selectivity curve for fishery YYY</w:t>
            </w:r>
          </w:p>
        </w:tc>
      </w:tr>
      <w:tr w:rsidR="008842C8" w:rsidRPr="008842C8" w14:paraId="78892644" w14:textId="77777777" w:rsidTr="00793C13">
        <w:tc>
          <w:tcPr>
            <w:tcW w:w="2809" w:type="dxa"/>
            <w:shd w:val="clear" w:color="auto" w:fill="auto"/>
          </w:tcPr>
          <w:p w14:paraId="4432A4EE" w14:textId="67CD2598" w:rsidR="008842C8" w:rsidRPr="009B4F0F" w:rsidRDefault="00793C13" w:rsidP="00793C13">
            <w:pPr>
              <w:pStyle w:val="BodyText4"/>
              <w:spacing w:before="0" w:line="276" w:lineRule="auto"/>
              <w:rPr>
                <w:rFonts w:asciiTheme="majorHAnsi" w:hAnsiTheme="majorHAnsi"/>
                <w:b/>
                <w:szCs w:val="22"/>
              </w:rPr>
            </w:pPr>
            <w:proofErr w:type="spellStart"/>
            <w:r w:rsidRPr="005333C4">
              <w:rPr>
                <w:rFonts w:asciiTheme="majorHAnsi" w:hAnsiTheme="majorHAnsi"/>
                <w:color w:val="E36C0A" w:themeColor="accent6" w:themeShade="BF"/>
              </w:rPr>
              <w:t>flagchangesel</w:t>
            </w:r>
            <w:proofErr w:type="spellEnd"/>
          </w:p>
        </w:tc>
        <w:tc>
          <w:tcPr>
            <w:tcW w:w="6829" w:type="dxa"/>
            <w:shd w:val="clear" w:color="auto" w:fill="auto"/>
          </w:tcPr>
          <w:p w14:paraId="65EE0D82" w14:textId="442832CD" w:rsidR="008842C8" w:rsidRPr="005E297A" w:rsidRDefault="00793C13" w:rsidP="00793C13">
            <w:pPr>
              <w:pStyle w:val="BodyText4"/>
              <w:spacing w:before="0" w:line="276" w:lineRule="auto"/>
              <w:rPr>
                <w:rFonts w:asciiTheme="majorHAnsi" w:hAnsiTheme="majorHAnsi"/>
                <w:szCs w:val="22"/>
              </w:rPr>
            </w:pPr>
            <w:r>
              <w:rPr>
                <w:rFonts w:asciiTheme="majorHAnsi" w:hAnsiTheme="majorHAnsi"/>
                <w:szCs w:val="22"/>
              </w:rPr>
              <w:t>If set to 1, fisheries gear selectivity changes through time (see chapter 15.10 and 15.8.1 for further explanations)</w:t>
            </w:r>
          </w:p>
        </w:tc>
      </w:tr>
      <w:tr w:rsidR="008842C8" w:rsidRPr="008842C8" w14:paraId="473304DE" w14:textId="77777777" w:rsidTr="00793C13">
        <w:tc>
          <w:tcPr>
            <w:tcW w:w="2809" w:type="dxa"/>
            <w:shd w:val="clear" w:color="auto" w:fill="auto"/>
          </w:tcPr>
          <w:p w14:paraId="4FE6E4E1" w14:textId="77777777" w:rsidR="008842C8"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sel_XXX</w:t>
            </w:r>
            <w:proofErr w:type="spellEnd"/>
          </w:p>
          <w:p w14:paraId="45908F5D"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sel_XXXjuv</w:t>
            </w:r>
            <w:proofErr w:type="spellEnd"/>
          </w:p>
          <w:p w14:paraId="61FACCD8"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sel_XXXad</w:t>
            </w:r>
            <w:proofErr w:type="spellEnd"/>
          </w:p>
          <w:p w14:paraId="354B3F99"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YYYsel_lsm</w:t>
            </w:r>
            <w:proofErr w:type="spellEnd"/>
          </w:p>
          <w:p w14:paraId="3087941A"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YYYsel_b</w:t>
            </w:r>
            <w:proofErr w:type="spellEnd"/>
          </w:p>
          <w:p w14:paraId="4D97E24B"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YYY_lognormlsm</w:t>
            </w:r>
            <w:proofErr w:type="spellEnd"/>
          </w:p>
          <w:p w14:paraId="6288145D"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YYY_lognormsigma</w:t>
            </w:r>
            <w:proofErr w:type="spellEnd"/>
          </w:p>
          <w:p w14:paraId="3C5A48A6"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YYY_gammalsm</w:t>
            </w:r>
            <w:proofErr w:type="spellEnd"/>
          </w:p>
          <w:p w14:paraId="6A8723E3"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5333C4">
              <w:rPr>
                <w:rFonts w:asciiTheme="majorHAnsi" w:hAnsiTheme="majorHAnsi"/>
                <w:color w:val="E36C0A" w:themeColor="accent6" w:themeShade="BF"/>
              </w:rPr>
              <w:t>YYY_gammasigma</w:t>
            </w:r>
            <w:proofErr w:type="spellEnd"/>
          </w:p>
          <w:p w14:paraId="75912B52" w14:textId="77777777" w:rsidR="00793C13" w:rsidRDefault="00793C13" w:rsidP="00793C13">
            <w:pPr>
              <w:pStyle w:val="BodyText4"/>
              <w:spacing w:before="0" w:line="276" w:lineRule="auto"/>
              <w:rPr>
                <w:rFonts w:asciiTheme="majorHAnsi" w:hAnsiTheme="majorHAnsi"/>
                <w:color w:val="E36C0A" w:themeColor="accent6" w:themeShade="BF"/>
              </w:rPr>
            </w:pPr>
            <w:r w:rsidRPr="00E01045">
              <w:rPr>
                <w:rFonts w:asciiTheme="majorHAnsi" w:hAnsiTheme="majorHAnsi"/>
                <w:color w:val="E36C0A" w:themeColor="accent6" w:themeShade="BF"/>
              </w:rPr>
              <w:t>YYY_bilsm1</w:t>
            </w:r>
          </w:p>
          <w:p w14:paraId="4F9C965E" w14:textId="454177CE" w:rsidR="00793C13" w:rsidRDefault="00793C13" w:rsidP="00793C13">
            <w:pPr>
              <w:pStyle w:val="BodyText4"/>
              <w:spacing w:before="0" w:line="276" w:lineRule="auto"/>
              <w:rPr>
                <w:rFonts w:asciiTheme="majorHAnsi" w:hAnsiTheme="majorHAnsi"/>
                <w:color w:val="E36C0A" w:themeColor="accent6" w:themeShade="BF"/>
              </w:rPr>
            </w:pPr>
            <w:r w:rsidRPr="00F70B24">
              <w:rPr>
                <w:rFonts w:asciiTheme="majorHAnsi" w:hAnsiTheme="majorHAnsi"/>
                <w:color w:val="E36C0A" w:themeColor="accent6" w:themeShade="BF"/>
              </w:rPr>
              <w:t>YYY_</w:t>
            </w:r>
            <w:r>
              <w:rPr>
                <w:rFonts w:asciiTheme="majorHAnsi" w:hAnsiTheme="majorHAnsi"/>
                <w:color w:val="E36C0A" w:themeColor="accent6" w:themeShade="BF"/>
              </w:rPr>
              <w:t>bilsm2</w:t>
            </w:r>
          </w:p>
          <w:p w14:paraId="5E35BDF4" w14:textId="77777777" w:rsidR="00793C13" w:rsidRDefault="00793C13" w:rsidP="00793C13">
            <w:pPr>
              <w:pStyle w:val="BodyText4"/>
              <w:spacing w:before="0" w:line="276" w:lineRule="auto"/>
              <w:rPr>
                <w:rFonts w:asciiTheme="majorHAnsi" w:hAnsiTheme="majorHAnsi"/>
                <w:color w:val="E36C0A" w:themeColor="accent6" w:themeShade="BF"/>
              </w:rPr>
            </w:pPr>
            <w:proofErr w:type="spellStart"/>
            <w:r w:rsidRPr="00E01045">
              <w:rPr>
                <w:rFonts w:asciiTheme="majorHAnsi" w:hAnsiTheme="majorHAnsi"/>
                <w:color w:val="E36C0A" w:themeColor="accent6" w:themeShade="BF"/>
              </w:rPr>
              <w:t>YYY_bisigma</w:t>
            </w:r>
            <w:proofErr w:type="spellEnd"/>
            <w:r w:rsidRPr="00F70B24">
              <w:rPr>
                <w:rFonts w:asciiTheme="majorHAnsi" w:hAnsiTheme="majorHAnsi"/>
                <w:color w:val="E36C0A" w:themeColor="accent6" w:themeShade="BF"/>
              </w:rPr>
              <w:t xml:space="preserve"> </w:t>
            </w:r>
          </w:p>
          <w:p w14:paraId="0A399EDF" w14:textId="4EC52B9B" w:rsidR="00793C13" w:rsidRDefault="00793C13" w:rsidP="00793C13">
            <w:pPr>
              <w:pStyle w:val="BodyText4"/>
              <w:spacing w:before="0" w:line="276" w:lineRule="auto"/>
              <w:rPr>
                <w:rFonts w:asciiTheme="majorHAnsi" w:hAnsiTheme="majorHAnsi"/>
                <w:color w:val="E36C0A" w:themeColor="accent6" w:themeShade="BF"/>
              </w:rPr>
            </w:pPr>
            <w:r w:rsidRPr="00F70B24">
              <w:rPr>
                <w:rFonts w:asciiTheme="majorHAnsi" w:hAnsiTheme="majorHAnsi"/>
                <w:color w:val="E36C0A" w:themeColor="accent6" w:themeShade="BF"/>
              </w:rPr>
              <w:t>YYY_</w:t>
            </w:r>
            <w:r>
              <w:rPr>
                <w:rFonts w:asciiTheme="majorHAnsi" w:hAnsiTheme="majorHAnsi"/>
                <w:color w:val="E36C0A" w:themeColor="accent6" w:themeShade="BF"/>
              </w:rPr>
              <w:t>bi</w:t>
            </w:r>
            <w:r w:rsidRPr="00F70B24">
              <w:rPr>
                <w:rFonts w:asciiTheme="majorHAnsi" w:hAnsiTheme="majorHAnsi"/>
                <w:color w:val="E36C0A" w:themeColor="accent6" w:themeShade="BF"/>
              </w:rPr>
              <w:t>sigma</w:t>
            </w:r>
            <w:r>
              <w:rPr>
                <w:rFonts w:asciiTheme="majorHAnsi" w:hAnsiTheme="majorHAnsi"/>
                <w:color w:val="E36C0A" w:themeColor="accent6" w:themeShade="BF"/>
              </w:rPr>
              <w:t>2</w:t>
            </w:r>
          </w:p>
          <w:p w14:paraId="5AB7C7A7" w14:textId="01F6141C" w:rsidR="00793C13" w:rsidRPr="009B4F0F" w:rsidRDefault="00793C13" w:rsidP="00793C13">
            <w:pPr>
              <w:pStyle w:val="BodyText4"/>
              <w:spacing w:before="0" w:line="276" w:lineRule="auto"/>
              <w:rPr>
                <w:rFonts w:asciiTheme="majorHAnsi" w:hAnsiTheme="majorHAnsi"/>
                <w:b/>
                <w:szCs w:val="22"/>
              </w:rPr>
            </w:pPr>
            <w:proofErr w:type="spellStart"/>
            <w:r w:rsidRPr="00F70B24">
              <w:rPr>
                <w:rFonts w:asciiTheme="majorHAnsi" w:hAnsiTheme="majorHAnsi"/>
                <w:color w:val="E36C0A" w:themeColor="accent6" w:themeShade="BF"/>
              </w:rPr>
              <w:t>YYY_</w:t>
            </w:r>
            <w:r>
              <w:rPr>
                <w:rFonts w:asciiTheme="majorHAnsi" w:hAnsiTheme="majorHAnsi"/>
                <w:color w:val="E36C0A" w:themeColor="accent6" w:themeShade="BF"/>
              </w:rPr>
              <w:t>ampli</w:t>
            </w:r>
            <w:proofErr w:type="spellEnd"/>
          </w:p>
        </w:tc>
        <w:tc>
          <w:tcPr>
            <w:tcW w:w="6829" w:type="dxa"/>
            <w:shd w:val="clear" w:color="auto" w:fill="auto"/>
          </w:tcPr>
          <w:p w14:paraId="79478129" w14:textId="2C838B96" w:rsidR="008842C8" w:rsidRPr="00817C45" w:rsidRDefault="00793C13" w:rsidP="00793C13">
            <w:pPr>
              <w:pStyle w:val="BodyText4"/>
              <w:spacing w:before="0" w:line="276" w:lineRule="auto"/>
              <w:rPr>
                <w:rFonts w:asciiTheme="majorHAnsi" w:hAnsiTheme="majorHAnsi"/>
                <w:szCs w:val="22"/>
              </w:rPr>
            </w:pPr>
            <w:r>
              <w:rPr>
                <w:rFonts w:asciiTheme="majorHAnsi" w:hAnsiTheme="majorHAnsi"/>
                <w:szCs w:val="22"/>
              </w:rPr>
              <w:t xml:space="preserve">Parameters used to set fisheries gear selectivity. They can have different meanings depending on the </w:t>
            </w:r>
            <w:proofErr w:type="spellStart"/>
            <w:r w:rsidRPr="00793C13">
              <w:rPr>
                <w:rFonts w:asciiTheme="majorHAnsi" w:hAnsiTheme="majorHAnsi"/>
                <w:color w:val="E36C0A" w:themeColor="accent6" w:themeShade="BF"/>
                <w:szCs w:val="22"/>
              </w:rPr>
              <w:t>YYY_selcurve</w:t>
            </w:r>
            <w:proofErr w:type="spellEnd"/>
            <w:r w:rsidRPr="00793C13">
              <w:rPr>
                <w:rFonts w:asciiTheme="majorHAnsi" w:hAnsiTheme="majorHAnsi"/>
                <w:color w:val="E36C0A" w:themeColor="accent6" w:themeShade="BF"/>
                <w:szCs w:val="22"/>
              </w:rPr>
              <w:t xml:space="preserve"> </w:t>
            </w:r>
            <w:r>
              <w:rPr>
                <w:rFonts w:asciiTheme="majorHAnsi" w:hAnsiTheme="majorHAnsi"/>
                <w:szCs w:val="22"/>
              </w:rPr>
              <w:t>option. Check chapter 15.8.1-15.8.11 for details</w:t>
            </w:r>
          </w:p>
        </w:tc>
      </w:tr>
      <w:tr w:rsidR="008842C8" w:rsidRPr="008842C8" w14:paraId="74726597" w14:textId="77777777" w:rsidTr="00793C13">
        <w:tc>
          <w:tcPr>
            <w:tcW w:w="2809" w:type="dxa"/>
            <w:shd w:val="clear" w:color="auto" w:fill="auto"/>
          </w:tcPr>
          <w:p w14:paraId="0B4EA5F9" w14:textId="065620DA" w:rsidR="008842C8" w:rsidRPr="00793C13" w:rsidRDefault="00793C13" w:rsidP="00793C13">
            <w:pPr>
              <w:pStyle w:val="BodyText4"/>
              <w:spacing w:before="0" w:line="276" w:lineRule="auto"/>
              <w:rPr>
                <w:rFonts w:asciiTheme="majorHAnsi" w:hAnsiTheme="majorHAnsi"/>
                <w:b/>
                <w:color w:val="E36C0A" w:themeColor="accent6" w:themeShade="BF"/>
                <w:szCs w:val="22"/>
              </w:rPr>
            </w:pPr>
            <w:proofErr w:type="spellStart"/>
            <w:r w:rsidRPr="00AA2457">
              <w:rPr>
                <w:rFonts w:asciiTheme="majorHAnsi" w:hAnsiTheme="majorHAnsi"/>
                <w:color w:val="E36C0A" w:themeColor="accent6" w:themeShade="BF"/>
              </w:rPr>
              <w:t>YYY_sweptarea</w:t>
            </w:r>
            <w:proofErr w:type="spellEnd"/>
          </w:p>
        </w:tc>
        <w:tc>
          <w:tcPr>
            <w:tcW w:w="6829" w:type="dxa"/>
            <w:shd w:val="clear" w:color="auto" w:fill="auto"/>
          </w:tcPr>
          <w:p w14:paraId="6341F575" w14:textId="6B3B0C61" w:rsidR="008842C8" w:rsidRPr="009B4F0F" w:rsidRDefault="00793C13" w:rsidP="00793C13">
            <w:pPr>
              <w:pStyle w:val="BodyText4"/>
              <w:spacing w:before="0" w:line="276" w:lineRule="auto"/>
              <w:rPr>
                <w:rFonts w:asciiTheme="majorHAnsi" w:hAnsiTheme="majorHAnsi"/>
                <w:b/>
                <w:szCs w:val="22"/>
              </w:rPr>
            </w:pPr>
            <w:r>
              <w:rPr>
                <w:rFonts w:asciiTheme="majorHAnsi" w:hAnsiTheme="majorHAnsi"/>
              </w:rPr>
              <w:t>V</w:t>
            </w:r>
            <w:r w:rsidRPr="00E01045">
              <w:rPr>
                <w:rFonts w:asciiTheme="majorHAnsi" w:hAnsiTheme="majorHAnsi"/>
              </w:rPr>
              <w:t>olume of water that is subjected to fishing at one effort unit</w:t>
            </w:r>
            <w:r>
              <w:rPr>
                <w:rFonts w:asciiTheme="majorHAnsi" w:hAnsiTheme="majorHAnsi"/>
              </w:rPr>
              <w:t xml:space="preserve"> (</w:t>
            </w:r>
            <w:proofErr w:type="gramStart"/>
            <w:r>
              <w:rPr>
                <w:rFonts w:asciiTheme="majorHAnsi" w:hAnsiTheme="majorHAnsi"/>
              </w:rPr>
              <w:t>in  m</w:t>
            </w:r>
            <w:proofErr w:type="gramEnd"/>
            <w:r w:rsidRPr="00822B80">
              <w:rPr>
                <w:rFonts w:asciiTheme="majorHAnsi" w:hAnsiTheme="majorHAnsi"/>
                <w:vertAlign w:val="superscript"/>
              </w:rPr>
              <w:t>3</w:t>
            </w:r>
            <w:r>
              <w:rPr>
                <w:rFonts w:asciiTheme="majorHAnsi" w:hAnsiTheme="majorHAnsi"/>
              </w:rPr>
              <w:t>)</w:t>
            </w:r>
          </w:p>
        </w:tc>
      </w:tr>
      <w:tr w:rsidR="008842C8" w:rsidRPr="008842C8" w14:paraId="5E7F5266" w14:textId="77777777" w:rsidTr="00793C13">
        <w:tc>
          <w:tcPr>
            <w:tcW w:w="2809" w:type="dxa"/>
            <w:shd w:val="clear" w:color="auto" w:fill="auto"/>
          </w:tcPr>
          <w:p w14:paraId="63B034C2" w14:textId="275EECD8" w:rsidR="008842C8" w:rsidRPr="00324D59" w:rsidRDefault="00793C13" w:rsidP="00793C13">
            <w:pPr>
              <w:pStyle w:val="BodyText4"/>
              <w:spacing w:before="0" w:line="276" w:lineRule="auto"/>
              <w:rPr>
                <w:rFonts w:asciiTheme="majorHAnsi" w:hAnsiTheme="majorHAnsi"/>
                <w:color w:val="E36C0A" w:themeColor="accent6" w:themeShade="BF"/>
                <w:szCs w:val="22"/>
              </w:rPr>
            </w:pPr>
            <w:proofErr w:type="spellStart"/>
            <w:r w:rsidRPr="00192FB0">
              <w:rPr>
                <w:rFonts w:asciiTheme="majorHAnsi" w:hAnsiTheme="majorHAnsi"/>
                <w:color w:val="E36C0A" w:themeColor="accent6" w:themeShade="BF"/>
              </w:rPr>
              <w:t>flagchangeswept</w:t>
            </w:r>
            <w:proofErr w:type="spellEnd"/>
          </w:p>
        </w:tc>
        <w:tc>
          <w:tcPr>
            <w:tcW w:w="6829" w:type="dxa"/>
            <w:shd w:val="clear" w:color="auto" w:fill="auto"/>
          </w:tcPr>
          <w:p w14:paraId="79E4EDAF" w14:textId="41969803" w:rsidR="008842C8" w:rsidRPr="005E297A" w:rsidRDefault="00793C13" w:rsidP="00793C13">
            <w:pPr>
              <w:pStyle w:val="BodyText4"/>
              <w:spacing w:before="0" w:line="276" w:lineRule="auto"/>
              <w:rPr>
                <w:rFonts w:asciiTheme="majorHAnsi" w:hAnsiTheme="majorHAnsi"/>
                <w:szCs w:val="22"/>
              </w:rPr>
            </w:pPr>
            <w:r>
              <w:rPr>
                <w:rFonts w:asciiTheme="majorHAnsi" w:hAnsiTheme="majorHAnsi"/>
                <w:szCs w:val="22"/>
              </w:rPr>
              <w:t xml:space="preserve">If set to 1, volume swept by a fishing gear can change through time. See chapter 15.8.13 and 15.10 for further details </w:t>
            </w:r>
          </w:p>
        </w:tc>
      </w:tr>
      <w:tr w:rsidR="008842C8" w:rsidRPr="008842C8" w14:paraId="01699442" w14:textId="77777777" w:rsidTr="00793C13">
        <w:tc>
          <w:tcPr>
            <w:tcW w:w="2809" w:type="dxa"/>
            <w:shd w:val="clear" w:color="auto" w:fill="auto"/>
          </w:tcPr>
          <w:p w14:paraId="55890EC3" w14:textId="56EBD4FC" w:rsidR="008842C8" w:rsidRPr="009B4F0F" w:rsidRDefault="00793C13" w:rsidP="00793C13">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t>gear_conflict_YYY</w:t>
            </w:r>
            <w:proofErr w:type="spellEnd"/>
          </w:p>
        </w:tc>
        <w:tc>
          <w:tcPr>
            <w:tcW w:w="6829" w:type="dxa"/>
            <w:shd w:val="clear" w:color="auto" w:fill="auto"/>
          </w:tcPr>
          <w:p w14:paraId="06082469" w14:textId="481C37B3" w:rsidR="008842C8" w:rsidRDefault="00793C13" w:rsidP="00793C13">
            <w:pPr>
              <w:pStyle w:val="BodyText4"/>
              <w:spacing w:before="0" w:line="276" w:lineRule="auto"/>
              <w:rPr>
                <w:rFonts w:asciiTheme="majorHAnsi" w:hAnsiTheme="majorHAnsi"/>
                <w:szCs w:val="22"/>
              </w:rPr>
            </w:pPr>
            <w:r>
              <w:rPr>
                <w:rFonts w:asciiTheme="majorHAnsi" w:hAnsiTheme="majorHAnsi"/>
                <w:szCs w:val="22"/>
              </w:rPr>
              <w:t xml:space="preserve">A parameter used only for reporting </w:t>
            </w:r>
            <w:proofErr w:type="gramStart"/>
            <w:r>
              <w:rPr>
                <w:rFonts w:asciiTheme="majorHAnsi" w:hAnsiTheme="majorHAnsi"/>
                <w:szCs w:val="22"/>
              </w:rPr>
              <w:t>purposes, and</w:t>
            </w:r>
            <w:proofErr w:type="gramEnd"/>
            <w:r>
              <w:rPr>
                <w:rFonts w:asciiTheme="majorHAnsi" w:hAnsiTheme="majorHAnsi"/>
                <w:szCs w:val="22"/>
              </w:rPr>
              <w:t xml:space="preserve"> does not affect Atlantis calculations (see chapter 15.8.14). </w:t>
            </w:r>
          </w:p>
        </w:tc>
      </w:tr>
    </w:tbl>
    <w:p w14:paraId="0201C745" w14:textId="77777777" w:rsidR="008842C8" w:rsidRDefault="008842C8" w:rsidP="00793C13">
      <w:pPr>
        <w:rPr>
          <w:rFonts w:asciiTheme="majorHAnsi" w:hAnsiTheme="majorHAnsi"/>
        </w:rPr>
      </w:pPr>
    </w:p>
    <w:p w14:paraId="333F0D7D" w14:textId="77777777" w:rsidR="00DA1B11" w:rsidRDefault="00DA1B11" w:rsidP="000952F9">
      <w:pPr>
        <w:pStyle w:val="Heading2"/>
        <w:spacing w:before="0"/>
        <w:rPr>
          <w:b/>
          <w:color w:val="auto"/>
          <w:sz w:val="28"/>
        </w:rPr>
      </w:pPr>
    </w:p>
    <w:p w14:paraId="6FD5FFEB" w14:textId="0053224E" w:rsidR="00817CC2" w:rsidRPr="00A553EA" w:rsidRDefault="00817CC2" w:rsidP="000952F9">
      <w:pPr>
        <w:pStyle w:val="Heading2"/>
        <w:spacing w:before="0"/>
        <w:rPr>
          <w:b/>
          <w:color w:val="auto"/>
          <w:sz w:val="28"/>
        </w:rPr>
      </w:pPr>
      <w:bookmarkStart w:id="64" w:name="_Toc162809082"/>
      <w:r w:rsidRPr="00A553EA">
        <w:rPr>
          <w:b/>
          <w:color w:val="auto"/>
          <w:sz w:val="28"/>
        </w:rPr>
        <w:t>15.9 Fisheries discarding</w:t>
      </w:r>
      <w:bookmarkEnd w:id="64"/>
      <w:r w:rsidRPr="00A553EA">
        <w:rPr>
          <w:b/>
          <w:color w:val="auto"/>
          <w:sz w:val="28"/>
        </w:rPr>
        <w:t xml:space="preserve"> </w:t>
      </w:r>
    </w:p>
    <w:p w14:paraId="4FADC211" w14:textId="77777777" w:rsidR="003B6513" w:rsidRDefault="003B6513" w:rsidP="000952F9">
      <w:pPr>
        <w:rPr>
          <w:rFonts w:asciiTheme="majorHAnsi" w:hAnsiTheme="majorHAnsi"/>
          <w:b/>
          <w:sz w:val="24"/>
        </w:rPr>
      </w:pPr>
    </w:p>
    <w:p w14:paraId="04D09180" w14:textId="10561AF5" w:rsidR="00855458" w:rsidRPr="00AA2457" w:rsidRDefault="00855458" w:rsidP="00855458">
      <w:pPr>
        <w:pStyle w:val="Heading3"/>
        <w:rPr>
          <w:b/>
          <w:i/>
          <w:color w:val="auto"/>
          <w:sz w:val="22"/>
        </w:rPr>
      </w:pPr>
      <w:bookmarkStart w:id="65" w:name="_Toc162809083"/>
      <w:r w:rsidRPr="00AA2457">
        <w:rPr>
          <w:b/>
          <w:i/>
          <w:color w:val="auto"/>
          <w:sz w:val="22"/>
        </w:rPr>
        <w:t xml:space="preserve">15.9.1 Key factors determining </w:t>
      </w:r>
      <w:proofErr w:type="gramStart"/>
      <w:r w:rsidRPr="00AA2457">
        <w:rPr>
          <w:b/>
          <w:i/>
          <w:color w:val="auto"/>
          <w:sz w:val="22"/>
        </w:rPr>
        <w:t>discarding</w:t>
      </w:r>
      <w:bookmarkEnd w:id="65"/>
      <w:proofErr w:type="gramEnd"/>
    </w:p>
    <w:p w14:paraId="64B10BBB" w14:textId="77777777" w:rsidR="00855458" w:rsidRDefault="00855458" w:rsidP="000952F9">
      <w:pPr>
        <w:rPr>
          <w:rFonts w:asciiTheme="majorHAnsi" w:hAnsiTheme="majorHAnsi"/>
          <w:b/>
          <w:sz w:val="24"/>
        </w:rPr>
      </w:pPr>
    </w:p>
    <w:p w14:paraId="108ADC76" w14:textId="1C199CF2" w:rsidR="00FC0B3E" w:rsidRDefault="003A1B52" w:rsidP="000952F9">
      <w:pPr>
        <w:rPr>
          <w:rFonts w:asciiTheme="majorHAnsi" w:hAnsiTheme="majorHAnsi"/>
        </w:rPr>
      </w:pPr>
      <w:r w:rsidRPr="00BE7E11">
        <w:rPr>
          <w:rFonts w:asciiTheme="majorHAnsi" w:hAnsiTheme="majorHAnsi"/>
        </w:rPr>
        <w:t>In most cases</w:t>
      </w:r>
      <w:r w:rsidR="00A00FB8">
        <w:rPr>
          <w:rFonts w:asciiTheme="majorHAnsi" w:hAnsiTheme="majorHAnsi"/>
        </w:rPr>
        <w:t>,</w:t>
      </w:r>
      <w:r w:rsidRPr="00BE7E11">
        <w:rPr>
          <w:rFonts w:asciiTheme="majorHAnsi" w:hAnsiTheme="majorHAnsi"/>
        </w:rPr>
        <w:t xml:space="preserve"> each fishery </w:t>
      </w:r>
      <w:r w:rsidR="00A00FB8">
        <w:rPr>
          <w:rFonts w:asciiTheme="majorHAnsi" w:hAnsiTheme="majorHAnsi"/>
        </w:rPr>
        <w:t>will have</w:t>
      </w:r>
      <w:r w:rsidR="00A00FB8" w:rsidRPr="00BE7E11">
        <w:rPr>
          <w:rFonts w:asciiTheme="majorHAnsi" w:hAnsiTheme="majorHAnsi"/>
        </w:rPr>
        <w:t xml:space="preserve"> </w:t>
      </w:r>
      <w:r w:rsidRPr="00BE7E11">
        <w:rPr>
          <w:rFonts w:asciiTheme="majorHAnsi" w:hAnsiTheme="majorHAnsi"/>
        </w:rPr>
        <w:t xml:space="preserve">some level of catch discarding. In Atlantis the catch per group per </w:t>
      </w:r>
      <w:r w:rsidR="002A4074" w:rsidRPr="00BE7E11">
        <w:rPr>
          <w:rFonts w:asciiTheme="majorHAnsi" w:hAnsiTheme="majorHAnsi"/>
        </w:rPr>
        <w:t xml:space="preserve">cell is calculated first and then some proportion of this catch can be discarded depending on the discarding parameters. </w:t>
      </w:r>
      <w:r w:rsidR="00622AB4">
        <w:rPr>
          <w:rFonts w:asciiTheme="majorHAnsi" w:hAnsiTheme="majorHAnsi"/>
        </w:rPr>
        <w:t xml:space="preserve">Calculations of discarding </w:t>
      </w:r>
      <w:r w:rsidR="00A00FB8">
        <w:rPr>
          <w:rFonts w:asciiTheme="majorHAnsi" w:hAnsiTheme="majorHAnsi"/>
        </w:rPr>
        <w:t xml:space="preserve">are </w:t>
      </w:r>
      <w:r w:rsidR="00622AB4">
        <w:rPr>
          <w:rFonts w:asciiTheme="majorHAnsi" w:hAnsiTheme="majorHAnsi"/>
        </w:rPr>
        <w:t>done in</w:t>
      </w:r>
      <w:r w:rsidR="00A00FB8">
        <w:rPr>
          <w:rFonts w:asciiTheme="majorHAnsi" w:hAnsiTheme="majorHAnsi"/>
        </w:rPr>
        <w:t xml:space="preserve"> the</w:t>
      </w:r>
      <w:r w:rsidR="00622AB4">
        <w:rPr>
          <w:rFonts w:asciiTheme="majorHAnsi" w:hAnsiTheme="majorHAnsi"/>
        </w:rPr>
        <w:t xml:space="preserve"> </w:t>
      </w:r>
      <w:proofErr w:type="spellStart"/>
      <w:r w:rsidR="00622AB4" w:rsidRPr="00622AB4">
        <w:rPr>
          <w:rFonts w:asciiTheme="majorHAnsi" w:hAnsiTheme="majorHAnsi"/>
          <w:i/>
        </w:rPr>
        <w:t>Get_</w:t>
      </w:r>
      <w:proofErr w:type="gramStart"/>
      <w:r w:rsidR="00622AB4" w:rsidRPr="00622AB4">
        <w:rPr>
          <w:rFonts w:asciiTheme="majorHAnsi" w:hAnsiTheme="majorHAnsi"/>
          <w:i/>
        </w:rPr>
        <w:t>Discards</w:t>
      </w:r>
      <w:proofErr w:type="spellEnd"/>
      <w:r w:rsidR="00622AB4" w:rsidRPr="00622AB4">
        <w:rPr>
          <w:rFonts w:asciiTheme="majorHAnsi" w:hAnsiTheme="majorHAnsi"/>
          <w:i/>
        </w:rPr>
        <w:t>(</w:t>
      </w:r>
      <w:proofErr w:type="gramEnd"/>
      <w:r w:rsidR="00622AB4" w:rsidRPr="00622AB4">
        <w:rPr>
          <w:rFonts w:asciiTheme="majorHAnsi" w:hAnsiTheme="majorHAnsi"/>
          <w:i/>
        </w:rPr>
        <w:t>)</w:t>
      </w:r>
      <w:r w:rsidR="00622AB4">
        <w:rPr>
          <w:rFonts w:asciiTheme="majorHAnsi" w:hAnsiTheme="majorHAnsi"/>
        </w:rPr>
        <w:t xml:space="preserve"> routine in </w:t>
      </w:r>
      <w:proofErr w:type="spellStart"/>
      <w:r w:rsidR="00622AB4" w:rsidRPr="00622AB4">
        <w:rPr>
          <w:rFonts w:asciiTheme="majorHAnsi" w:hAnsiTheme="majorHAnsi"/>
          <w:b/>
        </w:rPr>
        <w:t>atHarvestDiscards.c</w:t>
      </w:r>
      <w:proofErr w:type="spellEnd"/>
    </w:p>
    <w:p w14:paraId="1E44AA95" w14:textId="77777777" w:rsidR="00FC0B3E" w:rsidRDefault="00FC0B3E" w:rsidP="000952F9">
      <w:pPr>
        <w:rPr>
          <w:rFonts w:asciiTheme="majorHAnsi" w:hAnsiTheme="majorHAnsi"/>
        </w:rPr>
      </w:pPr>
    </w:p>
    <w:p w14:paraId="7DE1FE70" w14:textId="121C956C" w:rsidR="00FC0B3E" w:rsidRDefault="00FC0B3E" w:rsidP="000952F9">
      <w:pPr>
        <w:rPr>
          <w:rFonts w:asciiTheme="majorHAnsi" w:hAnsiTheme="majorHAnsi"/>
        </w:rPr>
      </w:pPr>
      <w:r>
        <w:rPr>
          <w:rFonts w:asciiTheme="majorHAnsi" w:hAnsiTheme="majorHAnsi"/>
        </w:rPr>
        <w:t xml:space="preserve">Discards are affected by </w:t>
      </w:r>
      <w:r w:rsidR="00F63099">
        <w:rPr>
          <w:rFonts w:asciiTheme="majorHAnsi" w:hAnsiTheme="majorHAnsi"/>
        </w:rPr>
        <w:t xml:space="preserve">four </w:t>
      </w:r>
      <w:r>
        <w:rPr>
          <w:rFonts w:asciiTheme="majorHAnsi" w:hAnsiTheme="majorHAnsi"/>
        </w:rPr>
        <w:t xml:space="preserve">factors: </w:t>
      </w:r>
    </w:p>
    <w:p w14:paraId="0F526E52" w14:textId="77777777" w:rsidR="00AA629A" w:rsidRDefault="00AA629A" w:rsidP="000952F9">
      <w:pPr>
        <w:rPr>
          <w:rFonts w:asciiTheme="majorHAnsi" w:hAnsiTheme="majorHAnsi"/>
        </w:rPr>
      </w:pPr>
    </w:p>
    <w:p w14:paraId="412A565B" w14:textId="66CD0A59" w:rsidR="00AA629A" w:rsidRDefault="00FC0B3E" w:rsidP="008E4D2A">
      <w:pPr>
        <w:pStyle w:val="ListParagraph"/>
        <w:numPr>
          <w:ilvl w:val="0"/>
          <w:numId w:val="27"/>
        </w:numPr>
        <w:rPr>
          <w:rFonts w:asciiTheme="majorHAnsi" w:hAnsiTheme="majorHAnsi"/>
        </w:rPr>
      </w:pPr>
      <w:r w:rsidRPr="00E21398">
        <w:rPr>
          <w:rFonts w:asciiTheme="majorHAnsi" w:hAnsiTheme="majorHAnsi"/>
          <w:b/>
        </w:rPr>
        <w:t>Whether a species is under quota, i.e. tot</w:t>
      </w:r>
      <w:r w:rsidR="00AA629A" w:rsidRPr="00E21398">
        <w:rPr>
          <w:rFonts w:asciiTheme="majorHAnsi" w:hAnsiTheme="majorHAnsi"/>
          <w:b/>
        </w:rPr>
        <w:t>al allowable catch (TAC) or not</w:t>
      </w:r>
      <w:r w:rsidR="00AA629A" w:rsidRPr="00E21398">
        <w:rPr>
          <w:rFonts w:asciiTheme="majorHAnsi" w:hAnsiTheme="majorHAnsi"/>
        </w:rPr>
        <w:t>.</w:t>
      </w:r>
      <w:r w:rsidRPr="00E21398">
        <w:rPr>
          <w:rFonts w:asciiTheme="majorHAnsi" w:hAnsiTheme="majorHAnsi"/>
        </w:rPr>
        <w:t xml:space="preserve"> The initial TAC is set in </w:t>
      </w:r>
      <w:r w:rsidR="00A00FB8">
        <w:rPr>
          <w:rFonts w:asciiTheme="majorHAnsi" w:hAnsiTheme="majorHAnsi"/>
        </w:rPr>
        <w:t xml:space="preserve">the </w:t>
      </w:r>
      <w:r w:rsidRPr="00AA2457">
        <w:rPr>
          <w:rFonts w:asciiTheme="majorHAnsi" w:hAnsiTheme="majorHAnsi"/>
          <w:color w:val="E36C0A" w:themeColor="accent6" w:themeShade="BF"/>
        </w:rPr>
        <w:t>TAC_XXX</w:t>
      </w:r>
      <w:r w:rsidRPr="00E21398">
        <w:rPr>
          <w:rFonts w:asciiTheme="majorHAnsi" w:hAnsiTheme="majorHAnsi"/>
        </w:rPr>
        <w:t xml:space="preserve"> parameter</w:t>
      </w:r>
      <w:r w:rsidR="00A00FB8">
        <w:rPr>
          <w:rFonts w:asciiTheme="majorHAnsi" w:hAnsiTheme="majorHAnsi"/>
        </w:rPr>
        <w:t xml:space="preserve"> vector</w:t>
      </w:r>
      <w:r w:rsidRPr="00E21398">
        <w:rPr>
          <w:rFonts w:asciiTheme="majorHAnsi" w:hAnsiTheme="majorHAnsi"/>
        </w:rPr>
        <w:t xml:space="preserve"> (</w:t>
      </w:r>
      <w:r w:rsidR="00F63099">
        <w:rPr>
          <w:rFonts w:asciiTheme="majorHAnsi" w:hAnsiTheme="majorHAnsi"/>
        </w:rPr>
        <w:t>kilograms</w:t>
      </w:r>
      <w:r w:rsidRPr="00E21398">
        <w:rPr>
          <w:rFonts w:asciiTheme="majorHAnsi" w:hAnsiTheme="majorHAnsi"/>
        </w:rPr>
        <w:t xml:space="preserve"> per year), but this value can be modified depending on the management options chosen</w:t>
      </w:r>
      <w:r w:rsidR="00AA629A" w:rsidRPr="00E21398">
        <w:rPr>
          <w:rFonts w:asciiTheme="majorHAnsi" w:hAnsiTheme="majorHAnsi"/>
        </w:rPr>
        <w:t xml:space="preserve"> (see </w:t>
      </w:r>
      <w:r w:rsidR="00E21398" w:rsidRPr="00E21398">
        <w:rPr>
          <w:rFonts w:asciiTheme="majorHAnsi" w:hAnsiTheme="majorHAnsi"/>
        </w:rPr>
        <w:t>Chapter 16</w:t>
      </w:r>
      <w:r w:rsidR="00AA629A" w:rsidRPr="00E21398">
        <w:rPr>
          <w:rFonts w:asciiTheme="majorHAnsi" w:hAnsiTheme="majorHAnsi"/>
        </w:rPr>
        <w:t>)</w:t>
      </w:r>
      <w:r w:rsidRPr="00E21398">
        <w:rPr>
          <w:rFonts w:asciiTheme="majorHAnsi" w:hAnsiTheme="majorHAnsi"/>
        </w:rPr>
        <w:t xml:space="preserve">. If no TAC is wanted the </w:t>
      </w:r>
      <w:r w:rsidRPr="00AA2457">
        <w:rPr>
          <w:rFonts w:asciiTheme="majorHAnsi" w:hAnsiTheme="majorHAnsi"/>
          <w:color w:val="E36C0A" w:themeColor="accent6" w:themeShade="BF"/>
        </w:rPr>
        <w:t xml:space="preserve">TAC_XXX </w:t>
      </w:r>
      <w:r w:rsidRPr="00E21398">
        <w:rPr>
          <w:rFonts w:asciiTheme="majorHAnsi" w:hAnsiTheme="majorHAnsi"/>
        </w:rPr>
        <w:t>value should be set to 10</w:t>
      </w:r>
      <w:r w:rsidRPr="00E21398">
        <w:rPr>
          <w:rFonts w:asciiTheme="majorHAnsi" w:hAnsiTheme="majorHAnsi"/>
          <w:vertAlign w:val="superscript"/>
        </w:rPr>
        <w:t>12</w:t>
      </w:r>
      <w:r w:rsidR="00E21398" w:rsidRPr="00E21398">
        <w:rPr>
          <w:rFonts w:asciiTheme="majorHAnsi" w:hAnsiTheme="majorHAnsi"/>
        </w:rPr>
        <w:t xml:space="preserve"> – this means a species for a given fishery is a no quota species. </w:t>
      </w:r>
    </w:p>
    <w:p w14:paraId="039F6416" w14:textId="77777777" w:rsidR="00E21398" w:rsidRDefault="00E21398" w:rsidP="00E21398">
      <w:pPr>
        <w:pStyle w:val="ListParagraph"/>
        <w:rPr>
          <w:rFonts w:asciiTheme="majorHAnsi" w:hAnsiTheme="majorHAnsi"/>
        </w:rPr>
      </w:pPr>
    </w:p>
    <w:p w14:paraId="6144B651" w14:textId="1F095E05" w:rsidR="00FC0B3E" w:rsidRDefault="00FC0B3E" w:rsidP="00FC0B3E">
      <w:pPr>
        <w:pStyle w:val="ListParagraph"/>
        <w:rPr>
          <w:rFonts w:asciiTheme="majorHAnsi" w:hAnsiTheme="majorHAnsi"/>
        </w:rPr>
      </w:pPr>
      <w:r>
        <w:rPr>
          <w:rFonts w:asciiTheme="majorHAnsi" w:hAnsiTheme="majorHAnsi"/>
        </w:rPr>
        <w:t xml:space="preserve">When </w:t>
      </w:r>
      <w:r w:rsidR="00E21398">
        <w:rPr>
          <w:rFonts w:asciiTheme="majorHAnsi" w:hAnsiTheme="majorHAnsi"/>
        </w:rPr>
        <w:t xml:space="preserve">management options are in place and </w:t>
      </w:r>
      <w:r>
        <w:rPr>
          <w:rFonts w:asciiTheme="majorHAnsi" w:hAnsiTheme="majorHAnsi"/>
        </w:rPr>
        <w:t>a fishery is managed through TAC</w:t>
      </w:r>
      <w:r w:rsidR="00A00FB8">
        <w:rPr>
          <w:rFonts w:asciiTheme="majorHAnsi" w:hAnsiTheme="majorHAnsi"/>
        </w:rPr>
        <w:t>s</w:t>
      </w:r>
      <w:r>
        <w:rPr>
          <w:rFonts w:asciiTheme="majorHAnsi" w:hAnsiTheme="majorHAnsi"/>
        </w:rPr>
        <w:t xml:space="preserve"> (</w:t>
      </w:r>
      <w:proofErr w:type="spellStart"/>
      <w:r w:rsidRPr="00AA2457">
        <w:rPr>
          <w:rFonts w:asciiTheme="majorHAnsi" w:hAnsiTheme="majorHAnsi"/>
          <w:color w:val="E36C0A" w:themeColor="accent6" w:themeShade="BF"/>
        </w:rPr>
        <w:t>YYY_flagmanage</w:t>
      </w:r>
      <w:proofErr w:type="spellEnd"/>
      <w:r>
        <w:rPr>
          <w:rFonts w:asciiTheme="majorHAnsi" w:hAnsiTheme="majorHAnsi"/>
        </w:rPr>
        <w:t xml:space="preserve">&gt;1), </w:t>
      </w:r>
      <w:r w:rsidR="009141B0">
        <w:rPr>
          <w:rFonts w:asciiTheme="majorHAnsi" w:hAnsiTheme="majorHAnsi"/>
        </w:rPr>
        <w:t xml:space="preserve">AND a species is set as </w:t>
      </w:r>
      <w:proofErr w:type="spellStart"/>
      <w:r w:rsidR="009141B0" w:rsidRPr="00F730A1">
        <w:rPr>
          <w:rFonts w:asciiTheme="majorHAnsi" w:hAnsiTheme="majorHAnsi"/>
          <w:color w:val="E36C0A" w:themeColor="accent6" w:themeShade="BF"/>
        </w:rPr>
        <w:t>isTAC</w:t>
      </w:r>
      <w:proofErr w:type="spellEnd"/>
      <w:r w:rsidR="009141B0">
        <w:rPr>
          <w:rFonts w:asciiTheme="majorHAnsi" w:hAnsiTheme="majorHAnsi"/>
        </w:rPr>
        <w:t xml:space="preserve"> in the </w:t>
      </w:r>
      <w:r w:rsidR="0007660D">
        <w:rPr>
          <w:rFonts w:asciiTheme="majorHAnsi" w:hAnsiTheme="majorHAnsi"/>
          <w:i/>
        </w:rPr>
        <w:t>functional_groups.csv</w:t>
      </w:r>
      <w:r w:rsidR="009141B0">
        <w:rPr>
          <w:rFonts w:asciiTheme="majorHAnsi" w:hAnsiTheme="majorHAnsi"/>
        </w:rPr>
        <w:t xml:space="preserve"> file </w:t>
      </w:r>
      <w:r>
        <w:rPr>
          <w:rFonts w:asciiTheme="majorHAnsi" w:hAnsiTheme="majorHAnsi"/>
        </w:rPr>
        <w:t xml:space="preserve">then all </w:t>
      </w:r>
      <w:r>
        <w:rPr>
          <w:rFonts w:asciiTheme="majorHAnsi" w:hAnsiTheme="majorHAnsi"/>
        </w:rPr>
        <w:lastRenderedPageBreak/>
        <w:t>catch above the TAC wi</w:t>
      </w:r>
      <w:r w:rsidR="000513B5">
        <w:rPr>
          <w:rFonts w:asciiTheme="majorHAnsi" w:hAnsiTheme="majorHAnsi"/>
        </w:rPr>
        <w:t>ll be discarded.</w:t>
      </w:r>
      <w:r w:rsidR="00F95249">
        <w:rPr>
          <w:rFonts w:asciiTheme="majorHAnsi" w:hAnsiTheme="majorHAnsi"/>
        </w:rPr>
        <w:t xml:space="preserve"> </w:t>
      </w:r>
      <w:r w:rsidR="00E21398">
        <w:rPr>
          <w:rFonts w:asciiTheme="majorHAnsi" w:hAnsiTheme="majorHAnsi"/>
        </w:rPr>
        <w:t xml:space="preserve">This applies both for dynamic fishing and </w:t>
      </w:r>
      <w:r w:rsidR="00A00FB8">
        <w:rPr>
          <w:rFonts w:asciiTheme="majorHAnsi" w:hAnsiTheme="majorHAnsi"/>
        </w:rPr>
        <w:t xml:space="preserve">the </w:t>
      </w:r>
      <w:r w:rsidR="00433113">
        <w:rPr>
          <w:rFonts w:asciiTheme="majorHAnsi" w:hAnsiTheme="majorHAnsi"/>
        </w:rPr>
        <w:t xml:space="preserve">user defined </w:t>
      </w:r>
      <w:r w:rsidR="00E21398">
        <w:rPr>
          <w:rFonts w:asciiTheme="majorHAnsi" w:hAnsiTheme="majorHAnsi"/>
        </w:rPr>
        <w:t>fishing mortality</w:t>
      </w:r>
      <w:r w:rsidR="00A00FB8">
        <w:rPr>
          <w:rFonts w:asciiTheme="majorHAnsi" w:hAnsiTheme="majorHAnsi"/>
        </w:rPr>
        <w:t xml:space="preserve"> case</w:t>
      </w:r>
      <w:r w:rsidR="00E21398">
        <w:rPr>
          <w:rFonts w:asciiTheme="majorHAnsi" w:hAnsiTheme="majorHAnsi"/>
        </w:rPr>
        <w:t xml:space="preserve">, but NOT for the imposed catch option. </w:t>
      </w:r>
      <w:r w:rsidR="000513B5">
        <w:rPr>
          <w:rFonts w:asciiTheme="majorHAnsi" w:hAnsiTheme="majorHAnsi"/>
        </w:rPr>
        <w:t xml:space="preserve">However, if </w:t>
      </w:r>
      <w:r w:rsidR="000513B5" w:rsidRPr="00AA629A">
        <w:rPr>
          <w:rFonts w:asciiTheme="majorHAnsi" w:hAnsiTheme="majorHAnsi"/>
          <w:b/>
        </w:rPr>
        <w:t>a fishery is require</w:t>
      </w:r>
      <w:r w:rsidR="00CC1169">
        <w:rPr>
          <w:rFonts w:asciiTheme="majorHAnsi" w:hAnsiTheme="majorHAnsi"/>
          <w:b/>
        </w:rPr>
        <w:t>d</w:t>
      </w:r>
      <w:r w:rsidR="000513B5" w:rsidRPr="00AA629A">
        <w:rPr>
          <w:rFonts w:asciiTheme="majorHAnsi" w:hAnsiTheme="majorHAnsi"/>
          <w:b/>
        </w:rPr>
        <w:t xml:space="preserve"> to land all </w:t>
      </w:r>
      <w:r w:rsidR="00CC1169">
        <w:rPr>
          <w:rFonts w:asciiTheme="majorHAnsi" w:hAnsiTheme="majorHAnsi"/>
          <w:b/>
        </w:rPr>
        <w:t xml:space="preserve">the take of </w:t>
      </w:r>
      <w:r w:rsidR="000513B5" w:rsidRPr="00AA629A">
        <w:rPr>
          <w:rFonts w:asciiTheme="majorHAnsi" w:hAnsiTheme="majorHAnsi"/>
          <w:b/>
        </w:rPr>
        <w:t>TAC</w:t>
      </w:r>
      <w:r w:rsidR="00CC1169">
        <w:rPr>
          <w:rFonts w:asciiTheme="majorHAnsi" w:hAnsiTheme="majorHAnsi"/>
          <w:b/>
        </w:rPr>
        <w:t xml:space="preserve"> species</w:t>
      </w:r>
      <w:r w:rsidR="000513B5" w:rsidRPr="00AA2457">
        <w:rPr>
          <w:rFonts w:asciiTheme="majorHAnsi" w:hAnsiTheme="majorHAnsi"/>
          <w:b/>
        </w:rPr>
        <w:t xml:space="preserve">, then no discarding will be allowed </w:t>
      </w:r>
      <w:r w:rsidR="000513B5">
        <w:rPr>
          <w:rFonts w:asciiTheme="majorHAnsi" w:hAnsiTheme="majorHAnsi"/>
        </w:rPr>
        <w:t>(</w:t>
      </w:r>
      <w:proofErr w:type="spellStart"/>
      <w:r w:rsidR="000513B5" w:rsidRPr="00AA2457">
        <w:rPr>
          <w:rFonts w:asciiTheme="majorHAnsi" w:hAnsiTheme="majorHAnsi"/>
          <w:color w:val="E36C0A" w:themeColor="accent6" w:themeShade="BF"/>
        </w:rPr>
        <w:t>YYY_landallTAC_sp</w:t>
      </w:r>
      <w:proofErr w:type="spellEnd"/>
      <w:r w:rsidR="000513B5">
        <w:rPr>
          <w:rFonts w:asciiTheme="majorHAnsi" w:hAnsiTheme="majorHAnsi"/>
        </w:rPr>
        <w:t xml:space="preserve">=1), and all catch above TAC </w:t>
      </w:r>
      <w:r w:rsidR="00AA629A">
        <w:rPr>
          <w:rFonts w:asciiTheme="majorHAnsi" w:hAnsiTheme="majorHAnsi"/>
        </w:rPr>
        <w:t>will be included in the</w:t>
      </w:r>
      <w:r w:rsidR="00E21398">
        <w:rPr>
          <w:rFonts w:asciiTheme="majorHAnsi" w:hAnsiTheme="majorHAnsi"/>
        </w:rPr>
        <w:t xml:space="preserve"> reported</w:t>
      </w:r>
      <w:r w:rsidR="00F95249">
        <w:rPr>
          <w:rFonts w:asciiTheme="majorHAnsi" w:hAnsiTheme="majorHAnsi"/>
        </w:rPr>
        <w:t xml:space="preserve"> catch. Note that when </w:t>
      </w:r>
      <w:proofErr w:type="spellStart"/>
      <w:r w:rsidR="00F95249" w:rsidRPr="00AA2457">
        <w:rPr>
          <w:rFonts w:asciiTheme="majorHAnsi" w:hAnsiTheme="majorHAnsi"/>
          <w:color w:val="E36C0A" w:themeColor="accent6" w:themeShade="BF"/>
        </w:rPr>
        <w:t>YYY_flagmanage</w:t>
      </w:r>
      <w:proofErr w:type="spellEnd"/>
      <w:r w:rsidR="00F95249">
        <w:rPr>
          <w:rFonts w:asciiTheme="majorHAnsi" w:hAnsiTheme="majorHAnsi"/>
        </w:rPr>
        <w:t xml:space="preserve">&gt;1 the management itself will reduce or close the fishing once </w:t>
      </w:r>
      <w:r w:rsidR="00CC1169">
        <w:rPr>
          <w:rFonts w:asciiTheme="majorHAnsi" w:hAnsiTheme="majorHAnsi"/>
        </w:rPr>
        <w:t xml:space="preserve">the </w:t>
      </w:r>
      <w:r w:rsidR="00F95249">
        <w:rPr>
          <w:rFonts w:asciiTheme="majorHAnsi" w:hAnsiTheme="majorHAnsi"/>
        </w:rPr>
        <w:t>TAC has been reached</w:t>
      </w:r>
      <w:r w:rsidR="00CC1169">
        <w:rPr>
          <w:rFonts w:asciiTheme="majorHAnsi" w:hAnsiTheme="majorHAnsi"/>
        </w:rPr>
        <w:t xml:space="preserve">; although, </w:t>
      </w:r>
      <w:r w:rsidR="00F95249">
        <w:rPr>
          <w:rFonts w:asciiTheme="majorHAnsi" w:hAnsiTheme="majorHAnsi"/>
        </w:rPr>
        <w:t xml:space="preserve">depending on the management option chosen, this may not come into effect immediately (see chapter 16). </w:t>
      </w:r>
    </w:p>
    <w:p w14:paraId="103FAC71" w14:textId="77777777" w:rsidR="00AA629A" w:rsidRPr="00FC0B3E" w:rsidRDefault="00AA629A" w:rsidP="00FC0B3E">
      <w:pPr>
        <w:pStyle w:val="ListParagraph"/>
        <w:rPr>
          <w:rFonts w:asciiTheme="majorHAnsi" w:hAnsiTheme="majorHAnsi"/>
        </w:rPr>
      </w:pPr>
    </w:p>
    <w:p w14:paraId="61EAFBDB" w14:textId="081DAE0D" w:rsidR="00FC0B3E" w:rsidRDefault="00FC0B3E" w:rsidP="008E4D2A">
      <w:pPr>
        <w:pStyle w:val="ListParagraph"/>
        <w:numPr>
          <w:ilvl w:val="0"/>
          <w:numId w:val="27"/>
        </w:numPr>
        <w:rPr>
          <w:rFonts w:asciiTheme="majorHAnsi" w:hAnsiTheme="majorHAnsi"/>
        </w:rPr>
      </w:pPr>
      <w:r w:rsidRPr="00F63099">
        <w:rPr>
          <w:rFonts w:asciiTheme="majorHAnsi" w:hAnsiTheme="majorHAnsi"/>
          <w:b/>
        </w:rPr>
        <w:t>Cumulative weekly catch limit</w:t>
      </w:r>
      <w:r w:rsidR="00AA629A">
        <w:rPr>
          <w:rFonts w:asciiTheme="majorHAnsi" w:hAnsiTheme="majorHAnsi"/>
        </w:rPr>
        <w:t xml:space="preserve">, called Trip Limit in Atlantis, </w:t>
      </w:r>
      <w:r>
        <w:rPr>
          <w:rFonts w:asciiTheme="majorHAnsi" w:hAnsiTheme="majorHAnsi"/>
        </w:rPr>
        <w:t>set in</w:t>
      </w:r>
      <w:r w:rsidR="00CC1169">
        <w:rPr>
          <w:rFonts w:asciiTheme="majorHAnsi" w:hAnsiTheme="majorHAnsi"/>
        </w:rPr>
        <w:t xml:space="preserve"> the</w:t>
      </w:r>
      <w:r>
        <w:rPr>
          <w:rFonts w:asciiTheme="majorHAnsi" w:hAnsiTheme="majorHAnsi"/>
        </w:rPr>
        <w:t xml:space="preserve"> </w:t>
      </w:r>
      <w:proofErr w:type="spellStart"/>
      <w:r w:rsidR="00F63099" w:rsidRPr="00D1091F">
        <w:rPr>
          <w:rFonts w:asciiTheme="majorHAnsi" w:hAnsiTheme="majorHAnsi"/>
          <w:color w:val="E36C0A" w:themeColor="accent6" w:themeShade="BF"/>
        </w:rPr>
        <w:t>TripLimit_XXX</w:t>
      </w:r>
      <w:proofErr w:type="spellEnd"/>
      <w:r w:rsidR="00F63099" w:rsidRPr="00D1091F">
        <w:rPr>
          <w:rFonts w:asciiTheme="majorHAnsi" w:hAnsiTheme="majorHAnsi"/>
          <w:color w:val="E36C0A" w:themeColor="accent6" w:themeShade="BF"/>
        </w:rPr>
        <w:t xml:space="preserve"> </w:t>
      </w:r>
      <w:r>
        <w:rPr>
          <w:rFonts w:asciiTheme="majorHAnsi" w:hAnsiTheme="majorHAnsi"/>
        </w:rPr>
        <w:t xml:space="preserve">parameter for each fishery (kilograms per week). This value sets the weekly allowed landing – if the catch exceeds this value, </w:t>
      </w:r>
      <w:r w:rsidR="00AA629A">
        <w:rPr>
          <w:rFonts w:asciiTheme="majorHAnsi" w:hAnsiTheme="majorHAnsi"/>
        </w:rPr>
        <w:t>ALL</w:t>
      </w:r>
      <w:r>
        <w:rPr>
          <w:rFonts w:asciiTheme="majorHAnsi" w:hAnsiTheme="majorHAnsi"/>
        </w:rPr>
        <w:t xml:space="preserve"> catch </w:t>
      </w:r>
      <w:r w:rsidR="00AA629A">
        <w:rPr>
          <w:rFonts w:asciiTheme="majorHAnsi" w:hAnsiTheme="majorHAnsi"/>
        </w:rPr>
        <w:t xml:space="preserve">above the weekly limit </w:t>
      </w:r>
      <w:r>
        <w:rPr>
          <w:rFonts w:asciiTheme="majorHAnsi" w:hAnsiTheme="majorHAnsi"/>
        </w:rPr>
        <w:t xml:space="preserve">will be discarded, </w:t>
      </w:r>
      <w:r w:rsidRPr="00AA629A">
        <w:rPr>
          <w:rFonts w:asciiTheme="majorHAnsi" w:hAnsiTheme="majorHAnsi"/>
          <w:b/>
        </w:rPr>
        <w:t>regar</w:t>
      </w:r>
      <w:r w:rsidR="00CC1169">
        <w:rPr>
          <w:rFonts w:asciiTheme="majorHAnsi" w:hAnsiTheme="majorHAnsi"/>
          <w:b/>
        </w:rPr>
        <w:t>d</w:t>
      </w:r>
      <w:r w:rsidRPr="00AA629A">
        <w:rPr>
          <w:rFonts w:asciiTheme="majorHAnsi" w:hAnsiTheme="majorHAnsi"/>
          <w:b/>
        </w:rPr>
        <w:t>less of other management and discarding options</w:t>
      </w:r>
      <w:r>
        <w:rPr>
          <w:rFonts w:asciiTheme="majorHAnsi" w:hAnsiTheme="majorHAnsi"/>
        </w:rPr>
        <w:t xml:space="preserve">. </w:t>
      </w:r>
      <w:r w:rsidR="00AA629A">
        <w:rPr>
          <w:rFonts w:asciiTheme="majorHAnsi" w:hAnsiTheme="majorHAnsi"/>
        </w:rPr>
        <w:t xml:space="preserve">To turn the weekly </w:t>
      </w:r>
      <w:proofErr w:type="gramStart"/>
      <w:r w:rsidR="00AA629A">
        <w:rPr>
          <w:rFonts w:asciiTheme="majorHAnsi" w:hAnsiTheme="majorHAnsi"/>
        </w:rPr>
        <w:t>trip</w:t>
      </w:r>
      <w:proofErr w:type="gramEnd"/>
      <w:r w:rsidR="00AA629A">
        <w:rPr>
          <w:rFonts w:asciiTheme="majorHAnsi" w:hAnsiTheme="majorHAnsi"/>
        </w:rPr>
        <w:t xml:space="preserve"> limit off, set it to </w:t>
      </w:r>
      <w:r w:rsidR="00AA629A" w:rsidRPr="00FC0B3E">
        <w:rPr>
          <w:rFonts w:asciiTheme="majorHAnsi" w:hAnsiTheme="majorHAnsi"/>
        </w:rPr>
        <w:t>10</w:t>
      </w:r>
      <w:r w:rsidR="00AA629A" w:rsidRPr="00FC0B3E">
        <w:rPr>
          <w:rFonts w:asciiTheme="majorHAnsi" w:hAnsiTheme="majorHAnsi"/>
          <w:vertAlign w:val="superscript"/>
        </w:rPr>
        <w:t>12</w:t>
      </w:r>
      <w:r w:rsidR="00AA629A">
        <w:rPr>
          <w:rFonts w:asciiTheme="majorHAnsi" w:hAnsiTheme="majorHAnsi"/>
        </w:rPr>
        <w:t xml:space="preserve">. </w:t>
      </w:r>
      <w:r w:rsidR="00F95249">
        <w:rPr>
          <w:rFonts w:asciiTheme="majorHAnsi" w:hAnsiTheme="majorHAnsi"/>
        </w:rPr>
        <w:t>However</w:t>
      </w:r>
      <w:r w:rsidR="00CC1169">
        <w:rPr>
          <w:rFonts w:asciiTheme="majorHAnsi" w:hAnsiTheme="majorHAnsi"/>
        </w:rPr>
        <w:t>,</w:t>
      </w:r>
      <w:r w:rsidR="00AA629A">
        <w:rPr>
          <w:rFonts w:asciiTheme="majorHAnsi" w:hAnsiTheme="majorHAnsi"/>
        </w:rPr>
        <w:t xml:space="preserve"> the weekly trip limit will not apply if a fishery is </w:t>
      </w:r>
      <w:r w:rsidR="00F95249">
        <w:rPr>
          <w:rFonts w:asciiTheme="majorHAnsi" w:hAnsiTheme="majorHAnsi"/>
        </w:rPr>
        <w:t xml:space="preserve">required to land all </w:t>
      </w:r>
      <w:r w:rsidR="00CC1169">
        <w:rPr>
          <w:rFonts w:asciiTheme="majorHAnsi" w:hAnsiTheme="majorHAnsi"/>
        </w:rPr>
        <w:t xml:space="preserve">the take of any quota species </w:t>
      </w:r>
      <w:r w:rsidR="00F95249">
        <w:rPr>
          <w:rFonts w:asciiTheme="majorHAnsi" w:hAnsiTheme="majorHAnsi"/>
        </w:rPr>
        <w:t>(</w:t>
      </w:r>
      <w:proofErr w:type="spellStart"/>
      <w:r w:rsidR="00F95249" w:rsidRPr="00AA2457">
        <w:rPr>
          <w:rFonts w:asciiTheme="majorHAnsi" w:hAnsiTheme="majorHAnsi"/>
          <w:color w:val="E36C0A" w:themeColor="accent6" w:themeShade="BF"/>
        </w:rPr>
        <w:t>YYY_landallTAC_sp</w:t>
      </w:r>
      <w:proofErr w:type="spellEnd"/>
      <w:r w:rsidR="00F95249">
        <w:rPr>
          <w:rFonts w:asciiTheme="majorHAnsi" w:hAnsiTheme="majorHAnsi"/>
        </w:rPr>
        <w:t>=1) and its quota for that species is &lt;</w:t>
      </w:r>
      <w:r w:rsidR="00F95249" w:rsidRPr="00FC0B3E">
        <w:rPr>
          <w:rFonts w:asciiTheme="majorHAnsi" w:hAnsiTheme="majorHAnsi"/>
        </w:rPr>
        <w:t>10</w:t>
      </w:r>
      <w:r w:rsidR="00F95249" w:rsidRPr="00FC0B3E">
        <w:rPr>
          <w:rFonts w:asciiTheme="majorHAnsi" w:hAnsiTheme="majorHAnsi"/>
          <w:vertAlign w:val="superscript"/>
        </w:rPr>
        <w:t>12</w:t>
      </w:r>
      <w:r w:rsidR="00F95249">
        <w:rPr>
          <w:rFonts w:asciiTheme="majorHAnsi" w:hAnsiTheme="majorHAnsi"/>
        </w:rPr>
        <w:t xml:space="preserve"> (i.e. meaning that a fishery is operating under quota for that species). </w:t>
      </w:r>
      <w:r w:rsidR="00F63099">
        <w:rPr>
          <w:rFonts w:asciiTheme="majorHAnsi" w:hAnsiTheme="majorHAnsi"/>
        </w:rPr>
        <w:t xml:space="preserve">This means that </w:t>
      </w:r>
      <w:proofErr w:type="spellStart"/>
      <w:r w:rsidR="00F63099" w:rsidRPr="00AA2457">
        <w:rPr>
          <w:rFonts w:asciiTheme="majorHAnsi" w:hAnsiTheme="majorHAnsi"/>
          <w:color w:val="E36C0A" w:themeColor="accent6" w:themeShade="BF"/>
        </w:rPr>
        <w:t>YYY_landallTAC_sp</w:t>
      </w:r>
      <w:proofErr w:type="spellEnd"/>
      <w:r w:rsidR="00F63099">
        <w:rPr>
          <w:rFonts w:asciiTheme="majorHAnsi" w:hAnsiTheme="majorHAnsi"/>
        </w:rPr>
        <w:t xml:space="preserve">=1 applies to both TAC and weekly trip limit landings. </w:t>
      </w:r>
    </w:p>
    <w:p w14:paraId="4D702942" w14:textId="77777777" w:rsidR="00AA572A" w:rsidRDefault="00AA572A" w:rsidP="00AA572A">
      <w:pPr>
        <w:pStyle w:val="ListParagraph"/>
        <w:rPr>
          <w:rFonts w:asciiTheme="majorHAnsi" w:hAnsiTheme="majorHAnsi"/>
        </w:rPr>
      </w:pPr>
    </w:p>
    <w:p w14:paraId="6B614E38" w14:textId="75AAD1B5" w:rsidR="00AA572A" w:rsidRDefault="00AA572A" w:rsidP="008E4D2A">
      <w:pPr>
        <w:pStyle w:val="ListParagraph"/>
        <w:numPr>
          <w:ilvl w:val="0"/>
          <w:numId w:val="27"/>
        </w:numPr>
        <w:rPr>
          <w:rFonts w:asciiTheme="majorHAnsi" w:hAnsiTheme="majorHAnsi"/>
        </w:rPr>
      </w:pPr>
      <w:r w:rsidRPr="00F63099">
        <w:rPr>
          <w:rFonts w:asciiTheme="majorHAnsi" w:hAnsiTheme="majorHAnsi"/>
        </w:rPr>
        <w:t xml:space="preserve">One of the </w:t>
      </w:r>
      <w:r w:rsidR="00F63099" w:rsidRPr="00F63099">
        <w:rPr>
          <w:rFonts w:asciiTheme="majorHAnsi" w:hAnsiTheme="majorHAnsi"/>
        </w:rPr>
        <w:t>five</w:t>
      </w:r>
      <w:r w:rsidRPr="00F63099">
        <w:rPr>
          <w:rFonts w:asciiTheme="majorHAnsi" w:hAnsiTheme="majorHAnsi"/>
        </w:rPr>
        <w:t xml:space="preserve"> available </w:t>
      </w:r>
      <w:r w:rsidRPr="00F63099">
        <w:rPr>
          <w:rFonts w:asciiTheme="majorHAnsi" w:hAnsiTheme="majorHAnsi"/>
          <w:b/>
        </w:rPr>
        <w:t>discarding formulations</w:t>
      </w:r>
      <w:r w:rsidRPr="00F63099">
        <w:rPr>
          <w:rFonts w:asciiTheme="majorHAnsi" w:hAnsiTheme="majorHAnsi"/>
        </w:rPr>
        <w:t xml:space="preserve"> chosen (see below). </w:t>
      </w:r>
      <w:r w:rsidR="00F63099" w:rsidRPr="00F63099">
        <w:rPr>
          <w:rFonts w:asciiTheme="majorHAnsi" w:hAnsiTheme="majorHAnsi"/>
        </w:rPr>
        <w:t xml:space="preserve">They are set with </w:t>
      </w:r>
      <w:r w:rsidR="00CC1169">
        <w:rPr>
          <w:rFonts w:asciiTheme="majorHAnsi" w:hAnsiTheme="majorHAnsi"/>
        </w:rPr>
        <w:t xml:space="preserve">the </w:t>
      </w:r>
      <w:proofErr w:type="spellStart"/>
      <w:r w:rsidR="00F63099" w:rsidRPr="00F63099">
        <w:rPr>
          <w:rFonts w:asciiTheme="majorHAnsi" w:hAnsiTheme="majorHAnsi"/>
          <w:color w:val="E36C0A" w:themeColor="accent6" w:themeShade="BF"/>
        </w:rPr>
        <w:t>flagdiscard_XXX</w:t>
      </w:r>
      <w:proofErr w:type="spellEnd"/>
      <w:r w:rsidR="00F63099" w:rsidRPr="00F63099">
        <w:rPr>
          <w:rFonts w:asciiTheme="majorHAnsi" w:hAnsiTheme="majorHAnsi"/>
          <w:color w:val="E36C0A" w:themeColor="accent6" w:themeShade="BF"/>
        </w:rPr>
        <w:t xml:space="preserve"> </w:t>
      </w:r>
      <w:r w:rsidR="00F63099" w:rsidRPr="00F63099">
        <w:rPr>
          <w:rFonts w:asciiTheme="majorHAnsi" w:hAnsiTheme="majorHAnsi"/>
        </w:rPr>
        <w:t>parameter</w:t>
      </w:r>
      <w:r w:rsidR="00CC1169">
        <w:rPr>
          <w:rFonts w:asciiTheme="majorHAnsi" w:hAnsiTheme="majorHAnsi"/>
        </w:rPr>
        <w:t xml:space="preserve"> vector</w:t>
      </w:r>
      <w:r w:rsidR="00F63099" w:rsidRPr="00F63099">
        <w:rPr>
          <w:rFonts w:asciiTheme="majorHAnsi" w:hAnsiTheme="majorHAnsi"/>
        </w:rPr>
        <w:t xml:space="preserve">, which must have as many values as there are fisheries. These five options are exclusive, so the user can only apply one option for one species-fishery combination. </w:t>
      </w:r>
      <w:r w:rsidR="00F63099">
        <w:rPr>
          <w:rFonts w:asciiTheme="majorHAnsi" w:hAnsiTheme="majorHAnsi"/>
        </w:rPr>
        <w:t xml:space="preserve">Note that the </w:t>
      </w:r>
      <w:r w:rsidR="00F63099" w:rsidRPr="00F63099">
        <w:rPr>
          <w:rFonts w:asciiTheme="majorHAnsi" w:hAnsiTheme="majorHAnsi"/>
        </w:rPr>
        <w:t>TAC and weekly catch limit options described above</w:t>
      </w:r>
      <w:r w:rsidR="00F63099">
        <w:rPr>
          <w:rFonts w:asciiTheme="majorHAnsi" w:hAnsiTheme="majorHAnsi"/>
        </w:rPr>
        <w:t xml:space="preserve"> take precedence over the </w:t>
      </w:r>
      <w:proofErr w:type="spellStart"/>
      <w:r w:rsidR="00F63099">
        <w:rPr>
          <w:rFonts w:asciiTheme="majorHAnsi" w:hAnsiTheme="majorHAnsi"/>
        </w:rPr>
        <w:t>t</w:t>
      </w:r>
      <w:r w:rsidR="00F63099" w:rsidRPr="00F63099">
        <w:rPr>
          <w:rFonts w:asciiTheme="majorHAnsi" w:hAnsiTheme="majorHAnsi"/>
        </w:rPr>
        <w:t>he</w:t>
      </w:r>
      <w:proofErr w:type="spellEnd"/>
      <w:r w:rsidR="00F63099" w:rsidRPr="00F63099">
        <w:rPr>
          <w:rFonts w:asciiTheme="majorHAnsi" w:hAnsiTheme="majorHAnsi"/>
        </w:rPr>
        <w:t xml:space="preserve"> discard calculated in these </w:t>
      </w:r>
      <w:r w:rsidR="00F63099">
        <w:rPr>
          <w:rFonts w:asciiTheme="majorHAnsi" w:hAnsiTheme="majorHAnsi"/>
        </w:rPr>
        <w:t>five options, so if the TAC and weekly limits are applied</w:t>
      </w:r>
      <w:r w:rsidR="00204D28">
        <w:rPr>
          <w:rFonts w:asciiTheme="majorHAnsi" w:hAnsiTheme="majorHAnsi"/>
        </w:rPr>
        <w:t xml:space="preserve"> and they result in more discards than the discard option chosen for the fishery then the higher value will over-ride the discard option result</w:t>
      </w:r>
      <w:r w:rsidR="00F63099">
        <w:rPr>
          <w:rFonts w:asciiTheme="majorHAnsi" w:hAnsiTheme="majorHAnsi"/>
        </w:rPr>
        <w:t xml:space="preserve">. </w:t>
      </w:r>
    </w:p>
    <w:p w14:paraId="44DB1899" w14:textId="77777777" w:rsidR="00F63099" w:rsidRPr="00F63099" w:rsidRDefault="00F63099" w:rsidP="00F63099">
      <w:pPr>
        <w:rPr>
          <w:rFonts w:asciiTheme="majorHAnsi" w:hAnsiTheme="majorHAnsi"/>
        </w:rPr>
      </w:pPr>
    </w:p>
    <w:p w14:paraId="04FFFB88" w14:textId="52954DB9" w:rsidR="00AA572A" w:rsidRDefault="00AA572A" w:rsidP="008E4D2A">
      <w:pPr>
        <w:pStyle w:val="ListParagraph"/>
        <w:numPr>
          <w:ilvl w:val="0"/>
          <w:numId w:val="27"/>
        </w:numPr>
        <w:rPr>
          <w:rFonts w:asciiTheme="majorHAnsi" w:hAnsiTheme="majorHAnsi"/>
        </w:rPr>
      </w:pPr>
      <w:r>
        <w:rPr>
          <w:rFonts w:asciiTheme="majorHAnsi" w:hAnsiTheme="majorHAnsi"/>
        </w:rPr>
        <w:t xml:space="preserve">Whether the fishery will also do </w:t>
      </w:r>
      <w:r w:rsidRPr="00F63099">
        <w:rPr>
          <w:rFonts w:asciiTheme="majorHAnsi" w:hAnsiTheme="majorHAnsi"/>
          <w:b/>
        </w:rPr>
        <w:t xml:space="preserve">optional </w:t>
      </w:r>
      <w:proofErr w:type="spellStart"/>
      <w:r w:rsidRPr="00F63099">
        <w:rPr>
          <w:rFonts w:asciiTheme="majorHAnsi" w:hAnsiTheme="majorHAnsi"/>
          <w:b/>
        </w:rPr>
        <w:t>highgrading</w:t>
      </w:r>
      <w:proofErr w:type="spellEnd"/>
      <w:r w:rsidRPr="00F63099">
        <w:rPr>
          <w:rFonts w:asciiTheme="majorHAnsi" w:hAnsiTheme="majorHAnsi"/>
          <w:b/>
        </w:rPr>
        <w:t xml:space="preserve"> and </w:t>
      </w:r>
      <w:proofErr w:type="gramStart"/>
      <w:r w:rsidRPr="00F63099">
        <w:rPr>
          <w:rFonts w:asciiTheme="majorHAnsi" w:hAnsiTheme="majorHAnsi"/>
          <w:b/>
        </w:rPr>
        <w:t>market based</w:t>
      </w:r>
      <w:proofErr w:type="gramEnd"/>
      <w:r w:rsidRPr="00F63099">
        <w:rPr>
          <w:rFonts w:asciiTheme="majorHAnsi" w:hAnsiTheme="majorHAnsi"/>
          <w:b/>
        </w:rPr>
        <w:t xml:space="preserve"> discarding</w:t>
      </w:r>
      <w:r>
        <w:rPr>
          <w:rFonts w:asciiTheme="majorHAnsi" w:hAnsiTheme="majorHAnsi"/>
        </w:rPr>
        <w:t xml:space="preserve"> (see below). </w:t>
      </w:r>
      <w:r w:rsidR="00AA3D94">
        <w:rPr>
          <w:rFonts w:asciiTheme="majorHAnsi" w:hAnsiTheme="majorHAnsi"/>
        </w:rPr>
        <w:t>These occur in addition to other forms of discarding (</w:t>
      </w:r>
      <w:r w:rsidR="00AA2457">
        <w:rPr>
          <w:rFonts w:asciiTheme="majorHAnsi" w:hAnsiTheme="majorHAnsi"/>
        </w:rPr>
        <w:t>remember that</w:t>
      </w:r>
      <w:r w:rsidR="00AA3D94">
        <w:rPr>
          <w:rFonts w:asciiTheme="majorHAnsi" w:hAnsiTheme="majorHAnsi"/>
        </w:rPr>
        <w:t xml:space="preserve"> if the TAC and weekly limits would see more </w:t>
      </w:r>
      <w:proofErr w:type="gramStart"/>
      <w:r w:rsidR="00AA3D94">
        <w:rPr>
          <w:rFonts w:asciiTheme="majorHAnsi" w:hAnsiTheme="majorHAnsi"/>
        </w:rPr>
        <w:t>discarding</w:t>
      </w:r>
      <w:proofErr w:type="gramEnd"/>
      <w:r w:rsidR="00AA3D94">
        <w:rPr>
          <w:rFonts w:asciiTheme="majorHAnsi" w:hAnsiTheme="majorHAnsi"/>
        </w:rPr>
        <w:t xml:space="preserve"> they take precedence</w:t>
      </w:r>
      <w:r w:rsidR="00AA2457">
        <w:rPr>
          <w:rFonts w:asciiTheme="majorHAnsi" w:hAnsiTheme="majorHAnsi"/>
        </w:rPr>
        <w:t>)</w:t>
      </w:r>
      <w:r w:rsidR="00AA3D94">
        <w:rPr>
          <w:rFonts w:asciiTheme="majorHAnsi" w:hAnsiTheme="majorHAnsi"/>
        </w:rPr>
        <w:t xml:space="preserve">. There is no high grading or </w:t>
      </w:r>
      <w:proofErr w:type="gramStart"/>
      <w:r w:rsidR="00AA3D94">
        <w:rPr>
          <w:rFonts w:asciiTheme="majorHAnsi" w:hAnsiTheme="majorHAnsi"/>
        </w:rPr>
        <w:t>market based</w:t>
      </w:r>
      <w:proofErr w:type="gramEnd"/>
      <w:r w:rsidR="00AA3D94">
        <w:rPr>
          <w:rFonts w:asciiTheme="majorHAnsi" w:hAnsiTheme="majorHAnsi"/>
        </w:rPr>
        <w:t xml:space="preserve"> discarding if </w:t>
      </w:r>
      <w:proofErr w:type="spellStart"/>
      <w:r w:rsidR="00AA3D94" w:rsidRPr="00160EF9">
        <w:rPr>
          <w:rFonts w:asciiTheme="majorHAnsi" w:hAnsiTheme="majorHAnsi"/>
          <w:color w:val="E36C0A" w:themeColor="accent6" w:themeShade="BF"/>
        </w:rPr>
        <w:t>YYY_landallTAC_sp</w:t>
      </w:r>
      <w:proofErr w:type="spellEnd"/>
      <w:r w:rsidR="00AA3D94">
        <w:rPr>
          <w:rFonts w:asciiTheme="majorHAnsi" w:hAnsiTheme="majorHAnsi"/>
        </w:rPr>
        <w:t>=1</w:t>
      </w:r>
      <w:r w:rsidR="00AA3D94" w:rsidRPr="00AA3D94">
        <w:rPr>
          <w:rFonts w:asciiTheme="majorHAnsi" w:hAnsiTheme="majorHAnsi"/>
        </w:rPr>
        <w:t>.</w:t>
      </w:r>
    </w:p>
    <w:p w14:paraId="761F27CC" w14:textId="77777777" w:rsidR="00FC0B3E" w:rsidRDefault="00FC0B3E" w:rsidP="000952F9">
      <w:pPr>
        <w:rPr>
          <w:rFonts w:asciiTheme="majorHAnsi" w:hAnsiTheme="majorHAnsi"/>
        </w:rPr>
      </w:pPr>
    </w:p>
    <w:p w14:paraId="27F3F9E6" w14:textId="2F24ED03" w:rsidR="003A1B52" w:rsidRPr="00BE7E11" w:rsidRDefault="00876505" w:rsidP="000952F9">
      <w:pPr>
        <w:rPr>
          <w:rFonts w:asciiTheme="majorHAnsi" w:hAnsiTheme="majorHAnsi"/>
        </w:rPr>
      </w:pPr>
      <w:r w:rsidRPr="00865448">
        <w:rPr>
          <w:rFonts w:asciiTheme="majorHAnsi" w:hAnsiTheme="majorHAnsi"/>
          <w:b/>
          <w:i/>
        </w:rPr>
        <w:t xml:space="preserve">Atlantis </w:t>
      </w:r>
      <w:r w:rsidR="00865448" w:rsidRPr="00865448">
        <w:rPr>
          <w:rFonts w:asciiTheme="majorHAnsi" w:hAnsiTheme="majorHAnsi"/>
          <w:b/>
          <w:i/>
        </w:rPr>
        <w:t>allows for survival of</w:t>
      </w:r>
      <w:r w:rsidRPr="00865448">
        <w:rPr>
          <w:rFonts w:asciiTheme="majorHAnsi" w:hAnsiTheme="majorHAnsi"/>
          <w:b/>
          <w:i/>
        </w:rPr>
        <w:t xml:space="preserve"> </w:t>
      </w:r>
      <w:r w:rsidR="002A4074" w:rsidRPr="00865448">
        <w:rPr>
          <w:rFonts w:asciiTheme="majorHAnsi" w:hAnsiTheme="majorHAnsi"/>
          <w:b/>
          <w:i/>
        </w:rPr>
        <w:t>discarded catch</w:t>
      </w:r>
      <w:r w:rsidRPr="00BE7E11">
        <w:rPr>
          <w:rFonts w:asciiTheme="majorHAnsi" w:hAnsiTheme="majorHAnsi"/>
        </w:rPr>
        <w:t xml:space="preserve">. This is important, because if a user allows the survival of discards, the discarding will affect mortality due to fishing. The survival of discard is </w:t>
      </w:r>
      <w:r w:rsidR="002A4074" w:rsidRPr="00BE7E11">
        <w:rPr>
          <w:rFonts w:asciiTheme="majorHAnsi" w:hAnsiTheme="majorHAnsi"/>
        </w:rPr>
        <w:t xml:space="preserve">set through </w:t>
      </w:r>
      <w:proofErr w:type="spellStart"/>
      <w:r w:rsidR="002A4074" w:rsidRPr="00BE7E11">
        <w:rPr>
          <w:rFonts w:asciiTheme="majorHAnsi" w:hAnsiTheme="majorHAnsi"/>
          <w:color w:val="E36C0A" w:themeColor="accent6" w:themeShade="BF"/>
        </w:rPr>
        <w:t>incidmort_XXX</w:t>
      </w:r>
      <w:proofErr w:type="spellEnd"/>
      <w:r w:rsidR="002A4074" w:rsidRPr="00BE7E11">
        <w:rPr>
          <w:rFonts w:asciiTheme="majorHAnsi" w:hAnsiTheme="majorHAnsi"/>
          <w:color w:val="E36C0A" w:themeColor="accent6" w:themeShade="BF"/>
        </w:rPr>
        <w:t xml:space="preserve"> </w:t>
      </w:r>
      <w:r w:rsidR="002A4074" w:rsidRPr="00BE7E11">
        <w:rPr>
          <w:rFonts w:asciiTheme="majorHAnsi" w:hAnsiTheme="majorHAnsi"/>
        </w:rPr>
        <w:t>parameter</w:t>
      </w:r>
      <w:r w:rsidRPr="00BE7E11">
        <w:rPr>
          <w:rFonts w:asciiTheme="majorHAnsi" w:hAnsiTheme="majorHAnsi"/>
        </w:rPr>
        <w:t xml:space="preserve">, which gives the </w:t>
      </w:r>
      <w:r w:rsidR="007159BA" w:rsidRPr="00BE7E11">
        <w:rPr>
          <w:rFonts w:asciiTheme="majorHAnsi" w:hAnsiTheme="majorHAnsi"/>
          <w:b/>
        </w:rPr>
        <w:t xml:space="preserve">proportion of discards that die </w:t>
      </w:r>
      <w:r w:rsidR="007159BA" w:rsidRPr="00BE7E11">
        <w:rPr>
          <w:rFonts w:asciiTheme="majorHAnsi" w:hAnsiTheme="majorHAnsi"/>
        </w:rPr>
        <w:t>after discarding (</w:t>
      </w:r>
      <w:r w:rsidRPr="00BE7E11">
        <w:rPr>
          <w:rFonts w:asciiTheme="majorHAnsi" w:hAnsiTheme="majorHAnsi"/>
        </w:rPr>
        <w:t xml:space="preserve">note, </w:t>
      </w:r>
      <w:r w:rsidR="007159BA" w:rsidRPr="00BE7E11">
        <w:rPr>
          <w:rFonts w:asciiTheme="majorHAnsi" w:hAnsiTheme="majorHAnsi"/>
        </w:rPr>
        <w:t xml:space="preserve">this is incorrectly described as proportion of discard surviving in some harvest parameter files). </w:t>
      </w:r>
      <w:r w:rsidR="002A4074" w:rsidRPr="00BE7E11">
        <w:rPr>
          <w:rFonts w:asciiTheme="majorHAnsi" w:hAnsiTheme="majorHAnsi"/>
        </w:rPr>
        <w:t xml:space="preserve">The discards that are dead are sent to the Carrion (DC) </w:t>
      </w:r>
      <w:r w:rsidR="00A932D4">
        <w:rPr>
          <w:rFonts w:asciiTheme="majorHAnsi" w:hAnsiTheme="majorHAnsi"/>
        </w:rPr>
        <w:t xml:space="preserve">pool. </w:t>
      </w:r>
      <w:r w:rsidR="002A4074" w:rsidRPr="00BE7E11">
        <w:rPr>
          <w:rFonts w:asciiTheme="majorHAnsi" w:hAnsiTheme="majorHAnsi"/>
        </w:rPr>
        <w:t xml:space="preserve"> </w:t>
      </w:r>
    </w:p>
    <w:p w14:paraId="6F95F873" w14:textId="77777777" w:rsidR="002909FD" w:rsidRPr="00BE7E11" w:rsidRDefault="002909FD" w:rsidP="000952F9">
      <w:pPr>
        <w:rPr>
          <w:rFonts w:asciiTheme="majorHAnsi" w:hAnsiTheme="majorHAnsi"/>
        </w:rPr>
      </w:pPr>
    </w:p>
    <w:p w14:paraId="4A2A2B02" w14:textId="44D39257" w:rsidR="002909FD" w:rsidRPr="00BE7E11" w:rsidRDefault="002909FD" w:rsidP="002909FD">
      <w:pPr>
        <w:rPr>
          <w:rFonts w:asciiTheme="majorHAnsi" w:hAnsiTheme="majorHAnsi"/>
        </w:rPr>
      </w:pPr>
      <w:r w:rsidRPr="00BE7E11">
        <w:rPr>
          <w:rFonts w:asciiTheme="majorHAnsi" w:hAnsiTheme="majorHAnsi"/>
        </w:rPr>
        <w:t xml:space="preserve">Forced changes in discarding parameters, described in chapter 15.9.2, are not applied to </w:t>
      </w:r>
      <w:proofErr w:type="spellStart"/>
      <w:r w:rsidRPr="00BE7E11">
        <w:rPr>
          <w:rFonts w:asciiTheme="majorHAnsi" w:hAnsiTheme="majorHAnsi"/>
        </w:rPr>
        <w:t>highgrading</w:t>
      </w:r>
      <w:proofErr w:type="spellEnd"/>
      <w:r w:rsidRPr="00BE7E11">
        <w:rPr>
          <w:rFonts w:asciiTheme="majorHAnsi" w:hAnsiTheme="majorHAnsi"/>
        </w:rPr>
        <w:t xml:space="preserve"> and </w:t>
      </w:r>
      <w:proofErr w:type="gramStart"/>
      <w:r w:rsidRPr="00BE7E11">
        <w:rPr>
          <w:rFonts w:asciiTheme="majorHAnsi" w:hAnsiTheme="majorHAnsi"/>
        </w:rPr>
        <w:t>market based</w:t>
      </w:r>
      <w:proofErr w:type="gramEnd"/>
      <w:r w:rsidRPr="00BE7E11">
        <w:rPr>
          <w:rFonts w:asciiTheme="majorHAnsi" w:hAnsiTheme="majorHAnsi"/>
        </w:rPr>
        <w:t xml:space="preserve"> discarding, but they can change dynamically depending on whether TACs (for </w:t>
      </w:r>
      <w:proofErr w:type="spellStart"/>
      <w:r w:rsidRPr="00BE7E11">
        <w:rPr>
          <w:rFonts w:asciiTheme="majorHAnsi" w:hAnsiTheme="majorHAnsi"/>
        </w:rPr>
        <w:t>highgrading</w:t>
      </w:r>
      <w:proofErr w:type="spellEnd"/>
      <w:r w:rsidRPr="00BE7E11">
        <w:rPr>
          <w:rFonts w:asciiTheme="majorHAnsi" w:hAnsiTheme="majorHAnsi"/>
        </w:rPr>
        <w:t xml:space="preserve">) and sale prices (for market based discarding) are allowed to change. </w:t>
      </w:r>
    </w:p>
    <w:p w14:paraId="6769352F" w14:textId="77777777" w:rsidR="002909FD" w:rsidRPr="00BE7E11" w:rsidRDefault="002909FD" w:rsidP="000952F9">
      <w:pPr>
        <w:rPr>
          <w:rFonts w:asciiTheme="majorHAnsi" w:hAnsiTheme="majorHAnsi"/>
        </w:rPr>
      </w:pPr>
    </w:p>
    <w:p w14:paraId="58BE980E" w14:textId="5CE95868" w:rsidR="00E504CE" w:rsidRPr="00BE7E11" w:rsidRDefault="00BE7E11" w:rsidP="00E85ABE">
      <w:pPr>
        <w:pStyle w:val="Heading3"/>
        <w:rPr>
          <w:b/>
          <w:i/>
        </w:rPr>
      </w:pPr>
      <w:bookmarkStart w:id="66" w:name="_Toc162809084"/>
      <w:r w:rsidRPr="00AA2457">
        <w:rPr>
          <w:b/>
          <w:i/>
          <w:color w:val="auto"/>
          <w:sz w:val="22"/>
        </w:rPr>
        <w:t xml:space="preserve">15.9.2. </w:t>
      </w:r>
      <w:r w:rsidR="00F730A1" w:rsidRPr="00AA2457">
        <w:rPr>
          <w:b/>
          <w:i/>
          <w:color w:val="auto"/>
          <w:sz w:val="22"/>
        </w:rPr>
        <w:t>Temporal</w:t>
      </w:r>
      <w:r w:rsidR="00E504CE" w:rsidRPr="00AA2457">
        <w:rPr>
          <w:b/>
          <w:i/>
          <w:color w:val="auto"/>
          <w:sz w:val="22"/>
        </w:rPr>
        <w:t xml:space="preserve"> changes in discarding practices</w:t>
      </w:r>
      <w:bookmarkEnd w:id="66"/>
      <w:r w:rsidR="00E504CE" w:rsidRPr="00AA2457">
        <w:rPr>
          <w:b/>
          <w:i/>
          <w:color w:val="auto"/>
          <w:sz w:val="22"/>
        </w:rPr>
        <w:t xml:space="preserve"> </w:t>
      </w:r>
    </w:p>
    <w:p w14:paraId="0A4ABBF7" w14:textId="77777777" w:rsidR="00C64E10" w:rsidRPr="00BE7E11" w:rsidRDefault="00C64E10" w:rsidP="000952F9">
      <w:pPr>
        <w:rPr>
          <w:rFonts w:asciiTheme="majorHAnsi" w:hAnsiTheme="majorHAnsi"/>
        </w:rPr>
      </w:pPr>
    </w:p>
    <w:p w14:paraId="4B3DA07F" w14:textId="17DDA38D" w:rsidR="00E50674" w:rsidRPr="00BE7E11" w:rsidRDefault="00637DF9" w:rsidP="000952F9">
      <w:pPr>
        <w:rPr>
          <w:rFonts w:asciiTheme="majorHAnsi" w:hAnsiTheme="majorHAnsi"/>
        </w:rPr>
      </w:pPr>
      <w:r>
        <w:rPr>
          <w:rFonts w:asciiTheme="majorHAnsi" w:hAnsiTheme="majorHAnsi"/>
        </w:rPr>
        <w:t>As</w:t>
      </w:r>
      <w:r w:rsidRPr="00BE7E11">
        <w:rPr>
          <w:rFonts w:asciiTheme="majorHAnsi" w:hAnsiTheme="majorHAnsi"/>
        </w:rPr>
        <w:t xml:space="preserve"> </w:t>
      </w:r>
      <w:r w:rsidR="00E50674" w:rsidRPr="00BE7E11">
        <w:rPr>
          <w:rFonts w:asciiTheme="majorHAnsi" w:hAnsiTheme="majorHAnsi"/>
        </w:rPr>
        <w:t xml:space="preserve">with other fishing parameters, a user can set up temporal changes in discarding practices. This is done using a global flag </w:t>
      </w:r>
      <w:proofErr w:type="spellStart"/>
      <w:r w:rsidR="00E50674" w:rsidRPr="00BE7E11">
        <w:rPr>
          <w:rFonts w:asciiTheme="majorHAnsi" w:hAnsiTheme="majorHAnsi"/>
          <w:color w:val="E36C0A" w:themeColor="accent6" w:themeShade="BF"/>
        </w:rPr>
        <w:t>flagchangediscrd</w:t>
      </w:r>
      <w:proofErr w:type="spellEnd"/>
      <w:r w:rsidR="00E50674" w:rsidRPr="00BE7E11">
        <w:rPr>
          <w:rFonts w:asciiTheme="majorHAnsi" w:hAnsiTheme="majorHAnsi"/>
        </w:rPr>
        <w:t xml:space="preserve">=1, </w:t>
      </w:r>
      <w:r w:rsidR="00E504CE" w:rsidRPr="00BE7E11">
        <w:rPr>
          <w:rFonts w:asciiTheme="majorHAnsi" w:hAnsiTheme="majorHAnsi"/>
        </w:rPr>
        <w:t>setting up species specific parameter</w:t>
      </w:r>
      <w:r>
        <w:rPr>
          <w:rFonts w:asciiTheme="majorHAnsi" w:hAnsiTheme="majorHAnsi"/>
        </w:rPr>
        <w:t>s</w:t>
      </w:r>
      <w:r w:rsidR="00E504CE" w:rsidRPr="00BE7E11">
        <w:rPr>
          <w:rFonts w:asciiTheme="majorHAnsi" w:hAnsiTheme="majorHAnsi"/>
        </w:rPr>
        <w:t xml:space="preserve"> indicating for which species and fishery combination discarding changes (</w:t>
      </w:r>
      <w:proofErr w:type="spellStart"/>
      <w:r w:rsidR="00E504CE" w:rsidRPr="00BE7E11">
        <w:rPr>
          <w:rFonts w:asciiTheme="majorHAnsi" w:hAnsiTheme="majorHAnsi"/>
          <w:color w:val="E36C0A" w:themeColor="accent6" w:themeShade="BF"/>
        </w:rPr>
        <w:t>flagchangeDISCRD_XXX</w:t>
      </w:r>
      <w:proofErr w:type="spellEnd"/>
      <w:r w:rsidR="00E504CE" w:rsidRPr="00BE7E11">
        <w:rPr>
          <w:rFonts w:asciiTheme="majorHAnsi" w:hAnsiTheme="majorHAnsi"/>
        </w:rPr>
        <w:t>), how many changes will occur (</w:t>
      </w:r>
      <w:proofErr w:type="spellStart"/>
      <w:r w:rsidR="00E504CE" w:rsidRPr="00C94385">
        <w:rPr>
          <w:rFonts w:asciiTheme="majorHAnsi" w:hAnsiTheme="majorHAnsi"/>
          <w:color w:val="E36C0A" w:themeColor="accent6" w:themeShade="BF"/>
        </w:rPr>
        <w:t>XXX_discard_changes</w:t>
      </w:r>
      <w:proofErr w:type="spellEnd"/>
      <w:r w:rsidR="00E504CE" w:rsidRPr="00BE7E11">
        <w:rPr>
          <w:rFonts w:asciiTheme="majorHAnsi" w:hAnsiTheme="majorHAnsi"/>
        </w:rPr>
        <w:t>), the start date of each change (</w:t>
      </w:r>
      <w:proofErr w:type="spellStart"/>
      <w:r w:rsidR="00E504CE" w:rsidRPr="00C94385">
        <w:rPr>
          <w:rFonts w:asciiTheme="majorHAnsi" w:hAnsiTheme="majorHAnsi"/>
          <w:color w:val="E36C0A" w:themeColor="accent6" w:themeShade="BF"/>
        </w:rPr>
        <w:t>DISCRDchange_start_XXX</w:t>
      </w:r>
      <w:proofErr w:type="spellEnd"/>
      <w:r w:rsidR="00E504CE" w:rsidRPr="00BE7E11">
        <w:rPr>
          <w:rFonts w:asciiTheme="majorHAnsi" w:hAnsiTheme="majorHAnsi"/>
        </w:rPr>
        <w:t>)</w:t>
      </w:r>
      <w:r>
        <w:rPr>
          <w:rFonts w:asciiTheme="majorHAnsi" w:hAnsiTheme="majorHAnsi"/>
        </w:rPr>
        <w:t>.</w:t>
      </w:r>
      <w:r w:rsidR="00E504CE" w:rsidRPr="00BE7E11">
        <w:rPr>
          <w:rFonts w:asciiTheme="majorHAnsi" w:hAnsiTheme="majorHAnsi"/>
        </w:rPr>
        <w:t xml:space="preserve"> </w:t>
      </w:r>
      <w:r>
        <w:rPr>
          <w:rFonts w:asciiTheme="majorHAnsi" w:hAnsiTheme="majorHAnsi"/>
        </w:rPr>
        <w:t>T</w:t>
      </w:r>
      <w:r w:rsidR="00E50674" w:rsidRPr="00BE7E11">
        <w:rPr>
          <w:rFonts w:asciiTheme="majorHAnsi" w:hAnsiTheme="majorHAnsi"/>
        </w:rPr>
        <w:t xml:space="preserve">hree </w:t>
      </w:r>
      <w:r>
        <w:rPr>
          <w:rFonts w:asciiTheme="majorHAnsi" w:hAnsiTheme="majorHAnsi"/>
        </w:rPr>
        <w:t xml:space="preserve">additional </w:t>
      </w:r>
      <w:r w:rsidR="00E50674" w:rsidRPr="00BE7E11">
        <w:rPr>
          <w:rFonts w:asciiTheme="majorHAnsi" w:hAnsiTheme="majorHAnsi"/>
        </w:rPr>
        <w:t>specific parameters for changes in the discarding</w:t>
      </w:r>
      <w:r>
        <w:rPr>
          <w:rFonts w:asciiTheme="majorHAnsi" w:hAnsiTheme="majorHAnsi"/>
        </w:rPr>
        <w:t xml:space="preserve"> are also required</w:t>
      </w:r>
      <w:r w:rsidR="00E50674" w:rsidRPr="00BE7E11">
        <w:rPr>
          <w:rFonts w:asciiTheme="majorHAnsi" w:hAnsiTheme="majorHAnsi"/>
        </w:rPr>
        <w:t xml:space="preserve"> </w:t>
      </w:r>
      <w:r w:rsidR="00E504CE" w:rsidRPr="00BE7E11">
        <w:rPr>
          <w:rFonts w:asciiTheme="majorHAnsi" w:hAnsiTheme="majorHAnsi"/>
        </w:rPr>
        <w:t>-</w:t>
      </w:r>
      <w:r w:rsidR="00E504CE" w:rsidRPr="00BE7E11">
        <w:t xml:space="preserve"> </w:t>
      </w:r>
      <w:proofErr w:type="spellStart"/>
      <w:r w:rsidR="00E504CE" w:rsidRPr="00BE7E11">
        <w:rPr>
          <w:rFonts w:asciiTheme="majorHAnsi" w:hAnsiTheme="majorHAnsi"/>
          <w:color w:val="E36C0A" w:themeColor="accent6" w:themeShade="BF"/>
        </w:rPr>
        <w:t>DISCRDchange_discardmult_XXX</w:t>
      </w:r>
      <w:proofErr w:type="spellEnd"/>
      <w:r w:rsidR="00E504CE" w:rsidRPr="00BE7E11">
        <w:rPr>
          <w:rFonts w:asciiTheme="majorHAnsi" w:hAnsiTheme="majorHAnsi"/>
        </w:rPr>
        <w:t xml:space="preserve"> indicating changes in discarding proportions (see below), </w:t>
      </w:r>
      <w:proofErr w:type="spellStart"/>
      <w:r w:rsidR="00E504CE" w:rsidRPr="00C94385">
        <w:rPr>
          <w:rFonts w:asciiTheme="majorHAnsi" w:hAnsiTheme="majorHAnsi"/>
          <w:color w:val="E36C0A" w:themeColor="accent6" w:themeShade="BF"/>
        </w:rPr>
        <w:lastRenderedPageBreak/>
        <w:t>DISCRDchange_retainmult_XXX</w:t>
      </w:r>
      <w:proofErr w:type="spellEnd"/>
      <w:r w:rsidR="00E504CE" w:rsidRPr="00C94385">
        <w:rPr>
          <w:rFonts w:asciiTheme="majorHAnsi" w:hAnsiTheme="majorHAnsi"/>
          <w:color w:val="E36C0A" w:themeColor="accent6" w:themeShade="BF"/>
        </w:rPr>
        <w:t xml:space="preserve"> </w:t>
      </w:r>
      <w:r w:rsidR="00E504CE" w:rsidRPr="00BE7E11">
        <w:rPr>
          <w:rFonts w:asciiTheme="majorHAnsi" w:hAnsiTheme="majorHAnsi"/>
        </w:rPr>
        <w:t>indi</w:t>
      </w:r>
      <w:r w:rsidR="001B1A17">
        <w:rPr>
          <w:rFonts w:asciiTheme="majorHAnsi" w:hAnsiTheme="majorHAnsi"/>
        </w:rPr>
        <w:t>c</w:t>
      </w:r>
      <w:r w:rsidR="00E504CE" w:rsidRPr="00BE7E11">
        <w:rPr>
          <w:rFonts w:asciiTheme="majorHAnsi" w:hAnsiTheme="majorHAnsi"/>
        </w:rPr>
        <w:t xml:space="preserve">ating </w:t>
      </w:r>
      <w:r w:rsidR="001B1A17">
        <w:rPr>
          <w:rFonts w:asciiTheme="majorHAnsi" w:hAnsiTheme="majorHAnsi"/>
        </w:rPr>
        <w:t xml:space="preserve">changes in the </w:t>
      </w:r>
      <w:r w:rsidR="00E504CE" w:rsidRPr="00BE7E11">
        <w:rPr>
          <w:rFonts w:asciiTheme="majorHAnsi" w:hAnsiTheme="majorHAnsi"/>
        </w:rPr>
        <w:t xml:space="preserve">multiplier for illegal </w:t>
      </w:r>
      <w:r w:rsidR="001B1A17" w:rsidRPr="00BE7E11">
        <w:rPr>
          <w:rFonts w:asciiTheme="majorHAnsi" w:hAnsiTheme="majorHAnsi"/>
        </w:rPr>
        <w:t>ret</w:t>
      </w:r>
      <w:r w:rsidR="001B1A17">
        <w:rPr>
          <w:rFonts w:asciiTheme="majorHAnsi" w:hAnsiTheme="majorHAnsi"/>
        </w:rPr>
        <w:t>ention</w:t>
      </w:r>
      <w:r w:rsidR="001B1A17" w:rsidRPr="00BE7E11">
        <w:rPr>
          <w:rFonts w:asciiTheme="majorHAnsi" w:hAnsiTheme="majorHAnsi"/>
        </w:rPr>
        <w:t xml:space="preserve"> </w:t>
      </w:r>
      <w:r w:rsidR="00E504CE" w:rsidRPr="00BE7E11">
        <w:rPr>
          <w:rFonts w:asciiTheme="majorHAnsi" w:hAnsiTheme="majorHAnsi"/>
        </w:rPr>
        <w:t xml:space="preserve">of undersized animals (see below), and </w:t>
      </w:r>
      <w:proofErr w:type="spellStart"/>
      <w:r w:rsidR="00E504CE" w:rsidRPr="00C94385">
        <w:rPr>
          <w:rFonts w:asciiTheme="majorHAnsi" w:hAnsiTheme="majorHAnsi"/>
          <w:color w:val="E36C0A" w:themeColor="accent6" w:themeShade="BF"/>
        </w:rPr>
        <w:t>DISCRDchange_threshmult_XXX</w:t>
      </w:r>
      <w:proofErr w:type="spellEnd"/>
      <w:r w:rsidR="00E504CE" w:rsidRPr="00C94385">
        <w:rPr>
          <w:rFonts w:asciiTheme="majorHAnsi" w:hAnsiTheme="majorHAnsi"/>
          <w:color w:val="E36C0A" w:themeColor="accent6" w:themeShade="BF"/>
        </w:rPr>
        <w:t xml:space="preserve"> </w:t>
      </w:r>
      <w:r w:rsidR="00E504CE" w:rsidRPr="00BE7E11">
        <w:rPr>
          <w:rFonts w:asciiTheme="majorHAnsi" w:hAnsiTheme="majorHAnsi"/>
        </w:rPr>
        <w:t xml:space="preserve">indicating a multiplier for the discarding threshold in </w:t>
      </w:r>
      <w:proofErr w:type="gramStart"/>
      <w:r w:rsidR="00E504CE" w:rsidRPr="00BE7E11">
        <w:rPr>
          <w:rFonts w:asciiTheme="majorHAnsi" w:hAnsiTheme="majorHAnsi"/>
        </w:rPr>
        <w:t>size based</w:t>
      </w:r>
      <w:proofErr w:type="gramEnd"/>
      <w:r w:rsidR="00E504CE" w:rsidRPr="00BE7E11">
        <w:rPr>
          <w:rFonts w:asciiTheme="majorHAnsi" w:hAnsiTheme="majorHAnsi"/>
        </w:rPr>
        <w:t xml:space="preserve"> discarding formulations. See below </w:t>
      </w:r>
      <w:r w:rsidR="001B1A17">
        <w:rPr>
          <w:rFonts w:asciiTheme="majorHAnsi" w:hAnsiTheme="majorHAnsi"/>
        </w:rPr>
        <w:t xml:space="preserve">for information </w:t>
      </w:r>
      <w:r w:rsidR="00E504CE" w:rsidRPr="00BE7E11">
        <w:rPr>
          <w:rFonts w:asciiTheme="majorHAnsi" w:hAnsiTheme="majorHAnsi"/>
        </w:rPr>
        <w:t xml:space="preserve">on how these multipliers are applied in each of the five discarding options. </w:t>
      </w:r>
    </w:p>
    <w:p w14:paraId="5BF852B6" w14:textId="77777777" w:rsidR="00D61C9B" w:rsidRPr="00BE7E11" w:rsidRDefault="00D61C9B" w:rsidP="000952F9">
      <w:pPr>
        <w:rPr>
          <w:rFonts w:asciiTheme="majorHAnsi" w:hAnsiTheme="majorHAnsi"/>
        </w:rPr>
      </w:pPr>
    </w:p>
    <w:p w14:paraId="1973D15D" w14:textId="51133057" w:rsidR="00E504CE" w:rsidRPr="00AA2457" w:rsidRDefault="00E504CE" w:rsidP="000952F9">
      <w:pPr>
        <w:rPr>
          <w:rFonts w:asciiTheme="majorHAnsi" w:hAnsiTheme="majorHAnsi"/>
        </w:rPr>
      </w:pPr>
      <w:r w:rsidRPr="00BE7E11">
        <w:rPr>
          <w:rFonts w:asciiTheme="majorHAnsi" w:hAnsiTheme="majorHAnsi"/>
        </w:rPr>
        <w:t xml:space="preserve">Note, that temporal changes in discarding are based on species and </w:t>
      </w:r>
      <w:r w:rsidR="00372893" w:rsidRPr="00BE7E11">
        <w:rPr>
          <w:rFonts w:asciiTheme="majorHAnsi" w:hAnsiTheme="majorHAnsi"/>
        </w:rPr>
        <w:t xml:space="preserve">not fisheries. Also, it is very important to remember that </w:t>
      </w:r>
      <w:r w:rsidR="00372893" w:rsidRPr="00642037">
        <w:rPr>
          <w:rFonts w:asciiTheme="majorHAnsi" w:hAnsiTheme="majorHAnsi"/>
          <w:b/>
        </w:rPr>
        <w:t xml:space="preserve">changes in the discarding formulation do </w:t>
      </w:r>
      <w:r w:rsidR="00642037">
        <w:rPr>
          <w:rFonts w:asciiTheme="majorHAnsi" w:hAnsiTheme="majorHAnsi"/>
          <w:b/>
        </w:rPr>
        <w:t>NOT</w:t>
      </w:r>
      <w:r w:rsidR="00372893" w:rsidRPr="00642037">
        <w:rPr>
          <w:rFonts w:asciiTheme="majorHAnsi" w:hAnsiTheme="majorHAnsi"/>
          <w:b/>
        </w:rPr>
        <w:t xml:space="preserve"> have the period</w:t>
      </w:r>
      <w:r w:rsidR="00372893" w:rsidRPr="00BE7E11">
        <w:rPr>
          <w:rFonts w:asciiTheme="majorHAnsi" w:hAnsiTheme="majorHAnsi"/>
        </w:rPr>
        <w:t xml:space="preserve"> </w:t>
      </w:r>
      <w:r w:rsidR="00372893" w:rsidRPr="00642037">
        <w:rPr>
          <w:rFonts w:asciiTheme="majorHAnsi" w:hAnsiTheme="majorHAnsi"/>
          <w:b/>
        </w:rPr>
        <w:t>over which the changes are applied</w:t>
      </w:r>
      <w:r w:rsidR="00372893" w:rsidRPr="00BE7E11">
        <w:rPr>
          <w:rFonts w:asciiTheme="majorHAnsi" w:hAnsiTheme="majorHAnsi"/>
        </w:rPr>
        <w:t xml:space="preserve">. This means that the multiplier takes the full effect (no gradual change) from the first day of the change </w:t>
      </w:r>
      <w:proofErr w:type="gramStart"/>
      <w:r w:rsidR="00372893" w:rsidRPr="00BE7E11">
        <w:rPr>
          <w:rFonts w:asciiTheme="majorHAnsi" w:hAnsiTheme="majorHAnsi"/>
        </w:rPr>
        <w:t>and also</w:t>
      </w:r>
      <w:proofErr w:type="gramEnd"/>
      <w:r w:rsidR="00372893" w:rsidRPr="00BE7E11">
        <w:rPr>
          <w:rFonts w:asciiTheme="majorHAnsi" w:hAnsiTheme="majorHAnsi"/>
        </w:rPr>
        <w:t xml:space="preserve"> that the implemented </w:t>
      </w:r>
      <w:r w:rsidR="00372893" w:rsidRPr="00642037">
        <w:rPr>
          <w:rFonts w:asciiTheme="majorHAnsi" w:hAnsiTheme="majorHAnsi"/>
          <w:b/>
        </w:rPr>
        <w:t xml:space="preserve">change remains for the rest of the </w:t>
      </w:r>
      <w:r w:rsidR="00372893" w:rsidRPr="00AA2457">
        <w:rPr>
          <w:rFonts w:asciiTheme="majorHAnsi" w:hAnsiTheme="majorHAnsi"/>
          <w:b/>
        </w:rPr>
        <w:t>simulation</w:t>
      </w:r>
      <w:r w:rsidR="00372893" w:rsidRPr="00AA2457">
        <w:rPr>
          <w:rFonts w:asciiTheme="majorHAnsi" w:hAnsiTheme="majorHAnsi"/>
        </w:rPr>
        <w:t xml:space="preserve">. If a user wants to return to the pre-change discarding values, then two changes must be set up, where </w:t>
      </w:r>
      <w:r w:rsidR="001B1A17" w:rsidRPr="00AA2457">
        <w:rPr>
          <w:rFonts w:asciiTheme="majorHAnsi" w:hAnsiTheme="majorHAnsi"/>
        </w:rPr>
        <w:t xml:space="preserve">the </w:t>
      </w:r>
      <w:r w:rsidR="00372893" w:rsidRPr="00AA2457">
        <w:rPr>
          <w:rFonts w:asciiTheme="majorHAnsi" w:hAnsiTheme="majorHAnsi"/>
        </w:rPr>
        <w:t xml:space="preserve">second change multiplier is set as (1/first change multiplier). </w:t>
      </w:r>
    </w:p>
    <w:p w14:paraId="744CEFDB" w14:textId="77777777" w:rsidR="000750FA" w:rsidRPr="00AA2457" w:rsidRDefault="000750FA" w:rsidP="000952F9">
      <w:pPr>
        <w:rPr>
          <w:rFonts w:asciiTheme="majorHAnsi" w:hAnsiTheme="majorHAnsi"/>
        </w:rPr>
      </w:pPr>
    </w:p>
    <w:p w14:paraId="1B98D828" w14:textId="562BD3D4" w:rsidR="00B456C6" w:rsidRPr="00AA2457" w:rsidRDefault="00B456C6" w:rsidP="00B456C6">
      <w:pPr>
        <w:pStyle w:val="Heading3"/>
        <w:rPr>
          <w:b/>
          <w:i/>
          <w:color w:val="auto"/>
          <w:sz w:val="22"/>
          <w:szCs w:val="22"/>
        </w:rPr>
      </w:pPr>
      <w:bookmarkStart w:id="67" w:name="_Toc162809085"/>
      <w:r w:rsidRPr="00AA2457">
        <w:rPr>
          <w:b/>
          <w:i/>
          <w:color w:val="auto"/>
          <w:sz w:val="22"/>
          <w:szCs w:val="22"/>
        </w:rPr>
        <w:t>15.9.3. Discarding waste</w:t>
      </w:r>
      <w:bookmarkEnd w:id="67"/>
      <w:r w:rsidRPr="00AA2457">
        <w:rPr>
          <w:b/>
          <w:i/>
          <w:color w:val="auto"/>
          <w:sz w:val="22"/>
          <w:szCs w:val="22"/>
        </w:rPr>
        <w:t xml:space="preserve"> </w:t>
      </w:r>
    </w:p>
    <w:p w14:paraId="14628320" w14:textId="77777777" w:rsidR="00B456C6" w:rsidRPr="00AA2457" w:rsidRDefault="00B456C6" w:rsidP="00B456C6">
      <w:pPr>
        <w:rPr>
          <w:rFonts w:asciiTheme="majorHAnsi" w:hAnsiTheme="majorHAnsi"/>
        </w:rPr>
      </w:pPr>
    </w:p>
    <w:p w14:paraId="05C54D8C" w14:textId="033016F3" w:rsidR="00B456C6" w:rsidRPr="00AA2457" w:rsidRDefault="00B456C6" w:rsidP="00B456C6">
      <w:pPr>
        <w:rPr>
          <w:rFonts w:asciiTheme="majorHAnsi" w:hAnsiTheme="majorHAnsi"/>
        </w:rPr>
      </w:pPr>
      <w:r w:rsidRPr="00AA2457">
        <w:rPr>
          <w:rFonts w:asciiTheme="majorHAnsi" w:hAnsiTheme="majorHAnsi"/>
        </w:rPr>
        <w:t xml:space="preserve">Regardless of the form of discarding used (options listed below), a user can also set up a proportion of the legal sized catch that is discarded as waste (such as guts, skin). This proportion is given in </w:t>
      </w:r>
      <w:proofErr w:type="spellStart"/>
      <w:r w:rsidRPr="00AA2457">
        <w:rPr>
          <w:rFonts w:asciiTheme="majorHAnsi" w:hAnsiTheme="majorHAnsi"/>
          <w:color w:val="E36C0A" w:themeColor="accent6" w:themeShade="BF"/>
        </w:rPr>
        <w:t>k_waste_XXX</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and gives values for each fishery; the proportion is the same for all age groups.  </w:t>
      </w:r>
    </w:p>
    <w:p w14:paraId="153F8352" w14:textId="77777777" w:rsidR="00F05CD8" w:rsidRPr="00AA2457" w:rsidRDefault="00F05CD8" w:rsidP="00B456C6">
      <w:pPr>
        <w:rPr>
          <w:rFonts w:asciiTheme="majorHAnsi" w:hAnsiTheme="majorHAnsi"/>
        </w:rPr>
      </w:pPr>
    </w:p>
    <w:p w14:paraId="777BEFD0" w14:textId="26518C5E" w:rsidR="00F05CD8" w:rsidRDefault="00F05CD8" w:rsidP="00AA2457">
      <w:pPr>
        <w:rPr>
          <w:rFonts w:asciiTheme="majorHAnsi" w:hAnsiTheme="majorHAnsi"/>
        </w:rPr>
      </w:pPr>
      <w:r w:rsidRPr="00AA2457">
        <w:rPr>
          <w:rFonts w:asciiTheme="majorHAnsi" w:hAnsiTheme="majorHAnsi"/>
        </w:rPr>
        <w:t xml:space="preserve">The proportion of biomass that is discarded as waste can change through time in a simulation. This is set through the </w:t>
      </w:r>
      <w:proofErr w:type="spellStart"/>
      <w:r w:rsidRPr="00AA2457">
        <w:rPr>
          <w:rFonts w:asciiTheme="majorHAnsi" w:hAnsiTheme="majorHAnsi"/>
          <w:color w:val="E36C0A" w:themeColor="accent6" w:themeShade="BF"/>
        </w:rPr>
        <w:t>DISCRDchange_wastemult_XXX</w:t>
      </w:r>
      <w:proofErr w:type="spellEnd"/>
      <w:r w:rsidRPr="00AA2457">
        <w:rPr>
          <w:rFonts w:asciiTheme="majorHAnsi" w:hAnsiTheme="majorHAnsi"/>
        </w:rPr>
        <w:t xml:space="preserve">. This multiplier will apply to the original waste discarding proportion. </w:t>
      </w:r>
    </w:p>
    <w:p w14:paraId="1844AD44" w14:textId="77777777" w:rsidR="00AA2457" w:rsidRPr="00AA2457" w:rsidRDefault="00AA2457" w:rsidP="00AA2457">
      <w:pPr>
        <w:rPr>
          <w:rFonts w:asciiTheme="majorHAnsi" w:hAnsiTheme="majorHAnsi"/>
        </w:rPr>
      </w:pPr>
    </w:p>
    <w:p w14:paraId="469A958D" w14:textId="1A0EDAE1" w:rsidR="000750FA" w:rsidRPr="00AA2457" w:rsidRDefault="000750FA" w:rsidP="00591EE6">
      <w:pPr>
        <w:pStyle w:val="Heading3"/>
        <w:rPr>
          <w:b/>
          <w:i/>
          <w:color w:val="auto"/>
          <w:sz w:val="22"/>
          <w:szCs w:val="22"/>
        </w:rPr>
      </w:pPr>
      <w:bookmarkStart w:id="68" w:name="_Toc162809086"/>
      <w:r w:rsidRPr="00AA2457">
        <w:rPr>
          <w:b/>
          <w:i/>
          <w:color w:val="auto"/>
          <w:sz w:val="22"/>
          <w:szCs w:val="22"/>
        </w:rPr>
        <w:t>15.9.</w:t>
      </w:r>
      <w:r w:rsidR="00B456C6" w:rsidRPr="00AA2457">
        <w:rPr>
          <w:b/>
          <w:i/>
          <w:color w:val="auto"/>
          <w:sz w:val="22"/>
          <w:szCs w:val="22"/>
        </w:rPr>
        <w:t>4</w:t>
      </w:r>
      <w:r w:rsidRPr="00AA2457">
        <w:rPr>
          <w:b/>
          <w:i/>
          <w:color w:val="auto"/>
          <w:sz w:val="22"/>
          <w:szCs w:val="22"/>
        </w:rPr>
        <w:t xml:space="preserve">. Constant discarding </w:t>
      </w:r>
      <w:r w:rsidRPr="00AA2457">
        <w:rPr>
          <w:b/>
          <w:color w:val="auto"/>
          <w:sz w:val="22"/>
          <w:szCs w:val="22"/>
        </w:rPr>
        <w:t>(</w:t>
      </w:r>
      <w:proofErr w:type="spellStart"/>
      <w:r w:rsidRPr="00AA2457">
        <w:rPr>
          <w:b/>
          <w:color w:val="auto"/>
          <w:sz w:val="22"/>
          <w:szCs w:val="22"/>
        </w:rPr>
        <w:t>flagdiscard</w:t>
      </w:r>
      <w:proofErr w:type="spellEnd"/>
      <w:r w:rsidRPr="00AA2457">
        <w:rPr>
          <w:b/>
          <w:color w:val="auto"/>
          <w:sz w:val="22"/>
          <w:szCs w:val="22"/>
        </w:rPr>
        <w:t>=0)</w:t>
      </w:r>
      <w:bookmarkEnd w:id="68"/>
    </w:p>
    <w:p w14:paraId="01B1EE27" w14:textId="77777777" w:rsidR="000750FA" w:rsidRPr="00AA2457" w:rsidRDefault="000750FA" w:rsidP="000952F9">
      <w:pPr>
        <w:rPr>
          <w:rFonts w:asciiTheme="majorHAnsi" w:hAnsiTheme="majorHAnsi"/>
        </w:rPr>
      </w:pPr>
    </w:p>
    <w:p w14:paraId="47E3ABBA" w14:textId="2F6DE207" w:rsidR="000750FA" w:rsidRPr="00AA2457" w:rsidRDefault="000750FA" w:rsidP="000952F9">
      <w:pPr>
        <w:rPr>
          <w:rFonts w:asciiTheme="majorHAnsi" w:hAnsiTheme="majorHAnsi"/>
        </w:rPr>
      </w:pPr>
      <w:r w:rsidRPr="00AA2457">
        <w:rPr>
          <w:rFonts w:asciiTheme="majorHAnsi" w:hAnsiTheme="majorHAnsi"/>
        </w:rPr>
        <w:t>This is the simplest discarding formulation</w:t>
      </w:r>
      <w:r w:rsidR="001B1A17" w:rsidRPr="00AA2457">
        <w:rPr>
          <w:rFonts w:asciiTheme="majorHAnsi" w:hAnsiTheme="majorHAnsi"/>
        </w:rPr>
        <w:t>.</w:t>
      </w:r>
      <w:r w:rsidRPr="00AA2457">
        <w:rPr>
          <w:rFonts w:asciiTheme="majorHAnsi" w:hAnsiTheme="majorHAnsi"/>
        </w:rPr>
        <w:t xml:space="preserve"> </w:t>
      </w:r>
      <w:r w:rsidR="001B1A17" w:rsidRPr="00AA2457">
        <w:rPr>
          <w:rFonts w:asciiTheme="majorHAnsi" w:hAnsiTheme="majorHAnsi"/>
        </w:rPr>
        <w:t xml:space="preserve">It </w:t>
      </w:r>
      <w:r w:rsidRPr="00AA2457">
        <w:rPr>
          <w:rFonts w:asciiTheme="majorHAnsi" w:hAnsiTheme="majorHAnsi"/>
        </w:rPr>
        <w:t xml:space="preserve">is based on a constant discarding proportion set </w:t>
      </w:r>
      <w:r w:rsidR="001B1A17" w:rsidRPr="00AA2457">
        <w:rPr>
          <w:rFonts w:asciiTheme="majorHAnsi" w:hAnsiTheme="majorHAnsi"/>
        </w:rPr>
        <w:t xml:space="preserve">with the </w:t>
      </w:r>
      <w:r w:rsidRPr="00AA2457">
        <w:rPr>
          <w:rFonts w:asciiTheme="majorHAnsi" w:hAnsiTheme="majorHAnsi"/>
          <w:color w:val="E36C0A" w:themeColor="accent6" w:themeShade="BF"/>
        </w:rPr>
        <w:t xml:space="preserve">FFCDR_XXX </w:t>
      </w:r>
      <w:r w:rsidRPr="00AA2457">
        <w:rPr>
          <w:rFonts w:asciiTheme="majorHAnsi" w:hAnsiTheme="majorHAnsi"/>
        </w:rPr>
        <w:t xml:space="preserve">parameter (which must have as many values as there are fisheries). In this option the same discarding proportion applies to each age class, and it is equal to FFCDR. </w:t>
      </w:r>
    </w:p>
    <w:p w14:paraId="2209FD73" w14:textId="56951445" w:rsidR="000750FA" w:rsidRPr="00AA2457" w:rsidRDefault="000750FA" w:rsidP="000952F9">
      <w:pPr>
        <w:rPr>
          <w:rFonts w:asciiTheme="majorHAnsi" w:hAnsiTheme="majorHAnsi"/>
        </w:rPr>
      </w:pPr>
      <w:r w:rsidRPr="00AA2457">
        <w:rPr>
          <w:rFonts w:asciiTheme="majorHAnsi" w:hAnsiTheme="majorHAnsi"/>
        </w:rPr>
        <w:t xml:space="preserve">If discarding changes are applied (set in discard change, see below) then, once the changes take place, the FFCDR will be multiplied by the </w:t>
      </w:r>
      <w:proofErr w:type="spellStart"/>
      <w:r w:rsidRPr="00AA2457">
        <w:rPr>
          <w:rFonts w:asciiTheme="majorHAnsi" w:hAnsiTheme="majorHAnsi"/>
          <w:color w:val="E36C0A" w:themeColor="accent6" w:themeShade="BF"/>
        </w:rPr>
        <w:t>DISCRDchange_discardmult_XXX</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parameter. </w:t>
      </w:r>
    </w:p>
    <w:p w14:paraId="7FD4744F" w14:textId="77777777" w:rsidR="00E84C7C" w:rsidRPr="00AA2457" w:rsidRDefault="00E84C7C" w:rsidP="000952F9">
      <w:pPr>
        <w:rPr>
          <w:rFonts w:asciiTheme="majorHAnsi" w:hAnsiTheme="majorHAnsi"/>
        </w:rPr>
      </w:pPr>
    </w:p>
    <w:p w14:paraId="4C35AE78" w14:textId="2584F12C" w:rsidR="00E84C7C" w:rsidRPr="00AA2457" w:rsidRDefault="00E84C7C" w:rsidP="00591EE6">
      <w:pPr>
        <w:pStyle w:val="Heading3"/>
        <w:rPr>
          <w:b/>
          <w:i/>
          <w:sz w:val="22"/>
          <w:szCs w:val="22"/>
        </w:rPr>
      </w:pPr>
      <w:bookmarkStart w:id="69" w:name="_Toc162809087"/>
      <w:r w:rsidRPr="00AA2457">
        <w:rPr>
          <w:b/>
          <w:i/>
          <w:color w:val="auto"/>
          <w:sz w:val="22"/>
          <w:szCs w:val="22"/>
        </w:rPr>
        <w:t>15.9.</w:t>
      </w:r>
      <w:r w:rsidR="00B456C6" w:rsidRPr="00AA2457">
        <w:rPr>
          <w:b/>
          <w:i/>
          <w:color w:val="auto"/>
          <w:sz w:val="22"/>
          <w:szCs w:val="22"/>
        </w:rPr>
        <w:t>5</w:t>
      </w:r>
      <w:r w:rsidRPr="00AA2457">
        <w:rPr>
          <w:b/>
          <w:i/>
          <w:color w:val="auto"/>
          <w:sz w:val="22"/>
          <w:szCs w:val="22"/>
        </w:rPr>
        <w:t xml:space="preserve">. Constant proportion of an age group discarded </w:t>
      </w:r>
      <w:r w:rsidRPr="00AA2457">
        <w:rPr>
          <w:b/>
          <w:color w:val="auto"/>
          <w:sz w:val="22"/>
          <w:szCs w:val="22"/>
        </w:rPr>
        <w:t>(</w:t>
      </w:r>
      <w:proofErr w:type="spellStart"/>
      <w:r w:rsidRPr="00AA2457">
        <w:rPr>
          <w:b/>
          <w:color w:val="auto"/>
          <w:sz w:val="22"/>
          <w:szCs w:val="22"/>
        </w:rPr>
        <w:t>flagdiscard</w:t>
      </w:r>
      <w:proofErr w:type="spellEnd"/>
      <w:r w:rsidRPr="00AA2457">
        <w:rPr>
          <w:b/>
          <w:color w:val="auto"/>
          <w:sz w:val="22"/>
          <w:szCs w:val="22"/>
        </w:rPr>
        <w:t>=1)</w:t>
      </w:r>
      <w:bookmarkEnd w:id="69"/>
    </w:p>
    <w:p w14:paraId="6B4F775B" w14:textId="77777777" w:rsidR="00E84C7C" w:rsidRPr="00AA2457" w:rsidRDefault="00E84C7C" w:rsidP="000952F9">
      <w:pPr>
        <w:rPr>
          <w:rFonts w:asciiTheme="majorHAnsi" w:hAnsiTheme="majorHAnsi"/>
        </w:rPr>
      </w:pPr>
    </w:p>
    <w:p w14:paraId="4B3AA85A" w14:textId="13D8F179" w:rsidR="00E84C7C" w:rsidRPr="00AA2457" w:rsidRDefault="00E84C7C" w:rsidP="000952F9">
      <w:pPr>
        <w:rPr>
          <w:rFonts w:asciiTheme="majorHAnsi" w:hAnsiTheme="majorHAnsi"/>
        </w:rPr>
      </w:pPr>
      <w:r w:rsidRPr="00AA2457">
        <w:rPr>
          <w:rFonts w:asciiTheme="majorHAnsi" w:hAnsiTheme="majorHAnsi"/>
        </w:rPr>
        <w:t xml:space="preserve">This option is </w:t>
      </w:r>
      <w:proofErr w:type="gramStart"/>
      <w:r w:rsidRPr="00AA2457">
        <w:rPr>
          <w:rFonts w:asciiTheme="majorHAnsi" w:hAnsiTheme="majorHAnsi"/>
        </w:rPr>
        <w:t>similar to</w:t>
      </w:r>
      <w:proofErr w:type="gramEnd"/>
      <w:r w:rsidRPr="00AA2457">
        <w:rPr>
          <w:rFonts w:asciiTheme="majorHAnsi" w:hAnsiTheme="majorHAnsi"/>
        </w:rPr>
        <w:t xml:space="preserve"> the option above, except that proportions of discarding in each age class can be set. Since it would be too difficult to set age-specific discarding proportion</w:t>
      </w:r>
      <w:r w:rsidR="001B1A17" w:rsidRPr="00AA2457">
        <w:rPr>
          <w:rFonts w:asciiTheme="majorHAnsi" w:hAnsiTheme="majorHAnsi"/>
        </w:rPr>
        <w:t>s</w:t>
      </w:r>
      <w:r w:rsidRPr="00AA2457">
        <w:rPr>
          <w:rFonts w:asciiTheme="majorHAnsi" w:hAnsiTheme="majorHAnsi"/>
        </w:rPr>
        <w:t xml:space="preserve"> for each species for each fishery (e.g. 10x50x30 values), Atlantis allows two alternative formulations for age-specific discarding. They are set up </w:t>
      </w:r>
      <w:proofErr w:type="spellStart"/>
      <w:r w:rsidRPr="00AA2457">
        <w:rPr>
          <w:rFonts w:asciiTheme="majorHAnsi" w:hAnsiTheme="majorHAnsi"/>
          <w:color w:val="E36C0A" w:themeColor="accent6" w:themeShade="BF"/>
        </w:rPr>
        <w:t>FFCDR_XXXchrt</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and </w:t>
      </w:r>
      <w:proofErr w:type="spellStart"/>
      <w:r w:rsidRPr="00AA2457">
        <w:rPr>
          <w:rFonts w:asciiTheme="majorHAnsi" w:hAnsiTheme="majorHAnsi"/>
          <w:color w:val="E36C0A" w:themeColor="accent6" w:themeShade="BF"/>
        </w:rPr>
        <w:t>FFCDR_XXXchrtB</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and each of them must have as many entries as there are age groups in the species XXX. </w:t>
      </w:r>
    </w:p>
    <w:p w14:paraId="62A2D754" w14:textId="77777777" w:rsidR="00E84C7C" w:rsidRPr="00AA2457" w:rsidRDefault="00E84C7C" w:rsidP="000952F9">
      <w:pPr>
        <w:rPr>
          <w:rFonts w:asciiTheme="majorHAnsi" w:hAnsiTheme="majorHAnsi"/>
        </w:rPr>
      </w:pPr>
    </w:p>
    <w:p w14:paraId="0A2C27A4" w14:textId="1A0B2D26" w:rsidR="00E84C7C" w:rsidRPr="00AA2457" w:rsidRDefault="00E84C7C" w:rsidP="000952F9">
      <w:pPr>
        <w:rPr>
          <w:rFonts w:asciiTheme="majorHAnsi" w:hAnsiTheme="majorHAnsi"/>
        </w:rPr>
      </w:pPr>
      <w:r w:rsidRPr="00AA2457">
        <w:rPr>
          <w:rFonts w:asciiTheme="majorHAnsi" w:hAnsiTheme="majorHAnsi"/>
        </w:rPr>
        <w:t>So</w:t>
      </w:r>
      <w:r w:rsidR="001B1A17" w:rsidRPr="00AA2457">
        <w:rPr>
          <w:rFonts w:asciiTheme="majorHAnsi" w:hAnsiTheme="majorHAnsi"/>
        </w:rPr>
        <w:t>,</w:t>
      </w:r>
      <w:r w:rsidRPr="00AA2457">
        <w:rPr>
          <w:rFonts w:asciiTheme="majorHAnsi" w:hAnsiTheme="majorHAnsi"/>
        </w:rPr>
        <w:t xml:space="preserve"> for example</w:t>
      </w:r>
      <w:r w:rsidR="001B1A17" w:rsidRPr="00AA2457">
        <w:rPr>
          <w:rFonts w:asciiTheme="majorHAnsi" w:hAnsiTheme="majorHAnsi"/>
        </w:rPr>
        <w:t>,</w:t>
      </w:r>
      <w:r w:rsidRPr="00AA2457">
        <w:rPr>
          <w:rFonts w:asciiTheme="majorHAnsi" w:hAnsiTheme="majorHAnsi"/>
        </w:rPr>
        <w:t xml:space="preserve"> a user might decide that for a species XXX a fishery can either discard mostly young individuals or mostly old individuals. In this case the </w:t>
      </w:r>
    </w:p>
    <w:p w14:paraId="05010B57" w14:textId="77777777" w:rsidR="006D20F8" w:rsidRPr="00AA2457" w:rsidRDefault="006D20F8" w:rsidP="000952F9">
      <w:pPr>
        <w:rPr>
          <w:rFonts w:asciiTheme="majorHAnsi" w:hAnsiTheme="majorHAnsi"/>
        </w:rPr>
      </w:pPr>
    </w:p>
    <w:p w14:paraId="571E3C98" w14:textId="3244C23B" w:rsidR="00FF2648" w:rsidRPr="00AA2457" w:rsidRDefault="00E84C7C" w:rsidP="000952F9">
      <w:pPr>
        <w:rPr>
          <w:rFonts w:asciiTheme="majorHAnsi" w:hAnsiTheme="majorHAnsi"/>
        </w:rPr>
      </w:pPr>
      <w:proofErr w:type="spellStart"/>
      <w:r w:rsidRPr="00AA2457">
        <w:rPr>
          <w:rFonts w:asciiTheme="majorHAnsi" w:hAnsiTheme="majorHAnsi"/>
          <w:color w:val="E36C0A" w:themeColor="accent6" w:themeShade="BF"/>
        </w:rPr>
        <w:t>FFCDR_XXXchrt</w:t>
      </w:r>
      <w:proofErr w:type="spellEnd"/>
      <w:r w:rsidRPr="00AA2457">
        <w:rPr>
          <w:rFonts w:asciiTheme="majorHAnsi" w:hAnsiTheme="majorHAnsi"/>
          <w:color w:val="E36C0A" w:themeColor="accent6" w:themeShade="BF"/>
        </w:rPr>
        <w:t xml:space="preserve"> </w:t>
      </w:r>
      <w:r w:rsidR="00FF2648" w:rsidRPr="00AA2457">
        <w:rPr>
          <w:rFonts w:asciiTheme="majorHAnsi" w:hAnsiTheme="majorHAnsi"/>
        </w:rPr>
        <w:t xml:space="preserve">for a </w:t>
      </w:r>
      <w:proofErr w:type="gramStart"/>
      <w:r w:rsidR="00FF2648" w:rsidRPr="00AA2457">
        <w:rPr>
          <w:rFonts w:asciiTheme="majorHAnsi" w:hAnsiTheme="majorHAnsi"/>
        </w:rPr>
        <w:t>five age</w:t>
      </w:r>
      <w:proofErr w:type="gramEnd"/>
      <w:r w:rsidR="00FF2648" w:rsidRPr="00AA2457">
        <w:rPr>
          <w:rFonts w:asciiTheme="majorHAnsi" w:hAnsiTheme="majorHAnsi"/>
        </w:rPr>
        <w:t xml:space="preserve"> class group </w:t>
      </w:r>
      <w:r w:rsidRPr="00AA2457">
        <w:rPr>
          <w:rFonts w:asciiTheme="majorHAnsi" w:hAnsiTheme="majorHAnsi"/>
        </w:rPr>
        <w:t xml:space="preserve">might look like </w:t>
      </w:r>
      <w:r w:rsidRPr="00AA2457">
        <w:rPr>
          <w:rFonts w:asciiTheme="majorHAnsi" w:hAnsiTheme="majorHAnsi"/>
        </w:rPr>
        <w:tab/>
      </w:r>
    </w:p>
    <w:p w14:paraId="21EDFFB1" w14:textId="77777777" w:rsidR="00FF2648" w:rsidRPr="00BE7E11" w:rsidRDefault="00E84C7C" w:rsidP="000952F9">
      <w:pPr>
        <w:rPr>
          <w:rFonts w:asciiTheme="majorHAnsi" w:hAnsiTheme="majorHAnsi"/>
        </w:rPr>
      </w:pPr>
      <w:r w:rsidRPr="00AA2457">
        <w:rPr>
          <w:rFonts w:asciiTheme="majorHAnsi" w:hAnsiTheme="majorHAnsi"/>
        </w:rPr>
        <w:t>0.5 0.3 0.2 0.1</w:t>
      </w:r>
      <w:r w:rsidRPr="00BE7E11">
        <w:rPr>
          <w:rFonts w:asciiTheme="majorHAnsi" w:hAnsiTheme="majorHAnsi"/>
        </w:rPr>
        <w:t xml:space="preserve"> 0.0 </w:t>
      </w:r>
    </w:p>
    <w:p w14:paraId="68702864" w14:textId="77777777" w:rsidR="00FF2648" w:rsidRPr="00BE7E11" w:rsidRDefault="00E84C7C" w:rsidP="000952F9">
      <w:pPr>
        <w:rPr>
          <w:rFonts w:asciiTheme="majorHAnsi" w:hAnsiTheme="majorHAnsi"/>
        </w:rPr>
      </w:pPr>
      <w:r w:rsidRPr="00BE7E11">
        <w:rPr>
          <w:rFonts w:asciiTheme="majorHAnsi" w:hAnsiTheme="majorHAnsi"/>
        </w:rPr>
        <w:t xml:space="preserve">whereas </w:t>
      </w:r>
    </w:p>
    <w:p w14:paraId="3C37E189" w14:textId="77777777" w:rsidR="00FF2648" w:rsidRPr="00BE7E11" w:rsidRDefault="00E84C7C" w:rsidP="000952F9">
      <w:pPr>
        <w:rPr>
          <w:rFonts w:asciiTheme="majorHAnsi" w:hAnsiTheme="majorHAnsi"/>
        </w:rPr>
      </w:pPr>
      <w:proofErr w:type="spellStart"/>
      <w:r w:rsidRPr="00BE7E11">
        <w:rPr>
          <w:rFonts w:asciiTheme="majorHAnsi" w:hAnsiTheme="majorHAnsi"/>
          <w:color w:val="E36C0A" w:themeColor="accent6" w:themeShade="BF"/>
        </w:rPr>
        <w:t>FFCDR_XXXchrtB</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might look like </w:t>
      </w:r>
      <w:r w:rsidRPr="00BE7E11">
        <w:rPr>
          <w:rFonts w:asciiTheme="majorHAnsi" w:hAnsiTheme="majorHAnsi"/>
        </w:rPr>
        <w:tab/>
      </w:r>
    </w:p>
    <w:p w14:paraId="662464F9" w14:textId="46D40D13" w:rsidR="00E84C7C" w:rsidRPr="00BE7E11" w:rsidRDefault="00E84C7C" w:rsidP="000952F9">
      <w:pPr>
        <w:rPr>
          <w:rFonts w:asciiTheme="majorHAnsi" w:hAnsiTheme="majorHAnsi"/>
        </w:rPr>
      </w:pPr>
      <w:r w:rsidRPr="00BE7E11">
        <w:rPr>
          <w:rFonts w:asciiTheme="majorHAnsi" w:hAnsiTheme="majorHAnsi"/>
        </w:rPr>
        <w:t>0.0 0.1 0.2 0.3 0.4</w:t>
      </w:r>
    </w:p>
    <w:p w14:paraId="57E9A919" w14:textId="77777777" w:rsidR="00E84C7C" w:rsidRPr="00BE7E11" w:rsidRDefault="00E84C7C" w:rsidP="000952F9">
      <w:pPr>
        <w:rPr>
          <w:rFonts w:asciiTheme="majorHAnsi" w:hAnsiTheme="majorHAnsi"/>
        </w:rPr>
      </w:pPr>
    </w:p>
    <w:p w14:paraId="3A090DE2" w14:textId="0077DB95" w:rsidR="00E84C7C" w:rsidRPr="00BE7E11" w:rsidRDefault="00E84C7C" w:rsidP="000952F9">
      <w:pPr>
        <w:rPr>
          <w:rFonts w:asciiTheme="majorHAnsi" w:hAnsiTheme="majorHAnsi"/>
        </w:rPr>
      </w:pPr>
      <w:r w:rsidRPr="00BE7E11">
        <w:rPr>
          <w:rFonts w:asciiTheme="majorHAnsi" w:hAnsiTheme="majorHAnsi"/>
        </w:rPr>
        <w:lastRenderedPageBreak/>
        <w:t xml:space="preserve">The parameter </w:t>
      </w:r>
      <w:proofErr w:type="spellStart"/>
      <w:r w:rsidRPr="00BE7E11">
        <w:rPr>
          <w:rFonts w:asciiTheme="majorHAnsi" w:hAnsiTheme="majorHAnsi"/>
          <w:color w:val="E36C0A" w:themeColor="accent6" w:themeShade="BF"/>
        </w:rPr>
        <w:t>FC_caseXXX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then selects which of these two discarding formulations is used for each fishery (0 - </w:t>
      </w:r>
      <w:proofErr w:type="spellStart"/>
      <w:r w:rsidRPr="00BE7E11">
        <w:rPr>
          <w:rFonts w:asciiTheme="majorHAnsi" w:hAnsiTheme="majorHAnsi"/>
          <w:color w:val="E36C0A" w:themeColor="accent6" w:themeShade="BF"/>
        </w:rPr>
        <w:t>FFCDR_XXXchrt</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is used, 1 - </w:t>
      </w:r>
      <w:proofErr w:type="spellStart"/>
      <w:r w:rsidRPr="00BE7E11">
        <w:rPr>
          <w:rFonts w:asciiTheme="majorHAnsi" w:hAnsiTheme="majorHAnsi"/>
          <w:color w:val="E36C0A" w:themeColor="accent6" w:themeShade="BF"/>
        </w:rPr>
        <w:t>FFCDR_XXXchrtB</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is used). </w:t>
      </w:r>
    </w:p>
    <w:p w14:paraId="7E4D33B5" w14:textId="77777777" w:rsidR="00FF2648" w:rsidRPr="00BE7E11" w:rsidRDefault="00FF2648" w:rsidP="000952F9">
      <w:pPr>
        <w:rPr>
          <w:rFonts w:asciiTheme="majorHAnsi" w:hAnsiTheme="majorHAnsi"/>
        </w:rPr>
      </w:pPr>
    </w:p>
    <w:p w14:paraId="5C6CAA94" w14:textId="77777777" w:rsidR="00FF2648" w:rsidRPr="00BE7E11" w:rsidRDefault="00FF2648" w:rsidP="00FF2648">
      <w:pPr>
        <w:rPr>
          <w:rFonts w:asciiTheme="majorHAnsi" w:hAnsiTheme="majorHAnsi"/>
        </w:rPr>
      </w:pPr>
      <w:r w:rsidRPr="00BE7E11">
        <w:rPr>
          <w:rFonts w:asciiTheme="majorHAnsi" w:hAnsiTheme="majorHAnsi"/>
        </w:rPr>
        <w:t xml:space="preserve">Like in the option above, if discarding changes are applied then the proportion to be discarded is multiplied by the </w:t>
      </w:r>
      <w:proofErr w:type="spellStart"/>
      <w:r w:rsidRPr="00BE7E11">
        <w:rPr>
          <w:rFonts w:asciiTheme="majorHAnsi" w:hAnsiTheme="majorHAnsi"/>
          <w:color w:val="E36C0A" w:themeColor="accent6" w:themeShade="BF"/>
        </w:rPr>
        <w:t>DISCRDchange_discardmult_XXX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parameter. </w:t>
      </w:r>
    </w:p>
    <w:p w14:paraId="1D38827B" w14:textId="77777777" w:rsidR="00FF2648" w:rsidRPr="00BE7E11" w:rsidRDefault="00FF2648" w:rsidP="000952F9">
      <w:pPr>
        <w:rPr>
          <w:rFonts w:asciiTheme="majorHAnsi" w:hAnsiTheme="majorHAnsi"/>
        </w:rPr>
      </w:pPr>
    </w:p>
    <w:p w14:paraId="770E6532" w14:textId="5DD70D81" w:rsidR="00FF2648" w:rsidRPr="00AA2457" w:rsidRDefault="00FF2648" w:rsidP="00591EE6">
      <w:pPr>
        <w:pStyle w:val="Heading3"/>
        <w:rPr>
          <w:b/>
          <w:i/>
          <w:color w:val="auto"/>
          <w:sz w:val="22"/>
          <w:szCs w:val="22"/>
        </w:rPr>
      </w:pPr>
      <w:bookmarkStart w:id="70" w:name="_Toc162809088"/>
      <w:r w:rsidRPr="00AA2457">
        <w:rPr>
          <w:b/>
          <w:i/>
          <w:color w:val="auto"/>
          <w:sz w:val="22"/>
          <w:szCs w:val="22"/>
        </w:rPr>
        <w:t>15.9.</w:t>
      </w:r>
      <w:r w:rsidR="00B456C6" w:rsidRPr="00AA2457">
        <w:rPr>
          <w:b/>
          <w:i/>
          <w:color w:val="auto"/>
          <w:sz w:val="22"/>
          <w:szCs w:val="22"/>
        </w:rPr>
        <w:t>6</w:t>
      </w:r>
      <w:r w:rsidRPr="00AA2457">
        <w:rPr>
          <w:b/>
          <w:i/>
          <w:color w:val="auto"/>
          <w:sz w:val="22"/>
          <w:szCs w:val="22"/>
        </w:rPr>
        <w:t xml:space="preserve">. Length-based discarding </w:t>
      </w:r>
      <w:r w:rsidRPr="00AA2457">
        <w:rPr>
          <w:b/>
          <w:color w:val="auto"/>
          <w:sz w:val="22"/>
          <w:szCs w:val="22"/>
        </w:rPr>
        <w:t>(</w:t>
      </w:r>
      <w:proofErr w:type="spellStart"/>
      <w:r w:rsidRPr="00AA2457">
        <w:rPr>
          <w:b/>
          <w:color w:val="auto"/>
          <w:sz w:val="22"/>
          <w:szCs w:val="22"/>
        </w:rPr>
        <w:t>flagdiscard</w:t>
      </w:r>
      <w:proofErr w:type="spellEnd"/>
      <w:r w:rsidRPr="00AA2457">
        <w:rPr>
          <w:b/>
          <w:color w:val="auto"/>
          <w:sz w:val="22"/>
          <w:szCs w:val="22"/>
        </w:rPr>
        <w:t>=2)</w:t>
      </w:r>
      <w:bookmarkEnd w:id="70"/>
    </w:p>
    <w:p w14:paraId="55C6A56D" w14:textId="77777777" w:rsidR="003A1B52" w:rsidRPr="00BE7E11" w:rsidRDefault="003A1B52" w:rsidP="000952F9">
      <w:pPr>
        <w:rPr>
          <w:rFonts w:asciiTheme="majorHAnsi" w:hAnsiTheme="majorHAnsi"/>
          <w:b/>
        </w:rPr>
      </w:pPr>
    </w:p>
    <w:p w14:paraId="0B11408B" w14:textId="204C9A5B" w:rsidR="00FF2648" w:rsidRPr="00BE7E11" w:rsidRDefault="00FF2648" w:rsidP="000952F9">
      <w:pPr>
        <w:rPr>
          <w:rFonts w:asciiTheme="majorHAnsi" w:hAnsiTheme="majorHAnsi"/>
        </w:rPr>
      </w:pPr>
      <w:r w:rsidRPr="00BE7E11">
        <w:rPr>
          <w:rFonts w:asciiTheme="majorHAnsi" w:hAnsiTheme="majorHAnsi"/>
        </w:rPr>
        <w:t xml:space="preserve">This option allows </w:t>
      </w:r>
      <w:r w:rsidR="001B1A17">
        <w:rPr>
          <w:rFonts w:asciiTheme="majorHAnsi" w:hAnsiTheme="majorHAnsi"/>
        </w:rPr>
        <w:t>for</w:t>
      </w:r>
      <w:r w:rsidRPr="00BE7E11">
        <w:rPr>
          <w:rFonts w:asciiTheme="majorHAnsi" w:hAnsiTheme="majorHAnsi"/>
        </w:rPr>
        <w:t xml:space="preserve"> a more realistic length-based discarding option</w:t>
      </w:r>
      <w:r w:rsidR="001B1A17">
        <w:rPr>
          <w:rFonts w:asciiTheme="majorHAnsi" w:hAnsiTheme="majorHAnsi"/>
        </w:rPr>
        <w:t xml:space="preserve"> to be used</w:t>
      </w:r>
      <w:r w:rsidRPr="00BE7E11">
        <w:rPr>
          <w:rFonts w:asciiTheme="majorHAnsi" w:hAnsiTheme="majorHAnsi"/>
        </w:rPr>
        <w:t xml:space="preserve">. Here catch below a threshold minimum length will be discarded. Because length is a dynamic property, changing through time, it means that the amount discarded will also change dynamically through time. The minimum size of catch is set </w:t>
      </w:r>
      <w:r w:rsidR="001B1A17">
        <w:rPr>
          <w:rFonts w:asciiTheme="majorHAnsi" w:hAnsiTheme="majorHAnsi"/>
        </w:rPr>
        <w:t>by</w:t>
      </w:r>
      <w:r w:rsidR="001B1A17" w:rsidRPr="00BE7E11">
        <w:rPr>
          <w:rFonts w:asciiTheme="majorHAnsi" w:hAnsiTheme="majorHAnsi"/>
        </w:rPr>
        <w:t xml:space="preserve"> </w:t>
      </w:r>
      <w:r w:rsidRPr="00BE7E11">
        <w:rPr>
          <w:rFonts w:asciiTheme="majorHAnsi" w:hAnsiTheme="majorHAnsi"/>
        </w:rPr>
        <w:t xml:space="preserve">the </w:t>
      </w:r>
      <w:proofErr w:type="spellStart"/>
      <w:r w:rsidRPr="00BE7E11">
        <w:rPr>
          <w:rFonts w:asciiTheme="majorHAnsi" w:hAnsiTheme="majorHAnsi"/>
          <w:color w:val="E36C0A" w:themeColor="accent6" w:themeShade="BF"/>
        </w:rPr>
        <w:t>FCthreshli_XXX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parameter, giving </w:t>
      </w:r>
      <w:r w:rsidR="001B1A17">
        <w:rPr>
          <w:rFonts w:asciiTheme="majorHAnsi" w:hAnsiTheme="majorHAnsi"/>
        </w:rPr>
        <w:t xml:space="preserve">the </w:t>
      </w:r>
      <w:r w:rsidRPr="00BE7E11">
        <w:rPr>
          <w:rFonts w:asciiTheme="majorHAnsi" w:hAnsiTheme="majorHAnsi"/>
        </w:rPr>
        <w:t xml:space="preserve">minimum length of species XXX that each fishery can catch. All catch below this length will be discarded. </w:t>
      </w:r>
    </w:p>
    <w:p w14:paraId="5BA456E7" w14:textId="38ACBF37" w:rsidR="00FF2648" w:rsidRPr="00BE7E11" w:rsidRDefault="00FF2648" w:rsidP="000952F9">
      <w:pPr>
        <w:rPr>
          <w:rFonts w:asciiTheme="majorHAnsi" w:hAnsiTheme="majorHAnsi"/>
        </w:rPr>
      </w:pPr>
      <w:r w:rsidRPr="00BE7E11">
        <w:rPr>
          <w:rFonts w:asciiTheme="majorHAnsi" w:hAnsiTheme="majorHAnsi"/>
        </w:rPr>
        <w:br/>
        <w:t xml:space="preserve">It is possible for fisheries to retain some of the undersized catch illegally. This is set in the </w:t>
      </w:r>
      <w:proofErr w:type="spellStart"/>
      <w:r w:rsidRPr="00BE7E11">
        <w:rPr>
          <w:rFonts w:asciiTheme="majorHAnsi" w:hAnsiTheme="majorHAnsi"/>
          <w:color w:val="E36C0A" w:themeColor="accent6" w:themeShade="BF"/>
        </w:rPr>
        <w:t>k_retain_XXX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parameter giving a fishery-specific proportion of the undersized catch that will not be discarded (so if it is set to 1, then no undersized catch is discarded at all). </w:t>
      </w:r>
    </w:p>
    <w:p w14:paraId="5CFE3892" w14:textId="77777777" w:rsidR="0090470E" w:rsidRPr="00BE7E11" w:rsidRDefault="0090470E" w:rsidP="000952F9">
      <w:pPr>
        <w:rPr>
          <w:rFonts w:asciiTheme="majorHAnsi" w:hAnsiTheme="majorHAnsi"/>
        </w:rPr>
      </w:pPr>
    </w:p>
    <w:p w14:paraId="035FF0ED" w14:textId="30486D93" w:rsidR="00EA0B88" w:rsidRPr="00BE7E11" w:rsidRDefault="00EA0B88" w:rsidP="000952F9">
      <w:pPr>
        <w:rPr>
          <w:rFonts w:asciiTheme="majorHAnsi" w:hAnsiTheme="majorHAnsi"/>
          <w:b/>
        </w:rPr>
      </w:pPr>
      <w:r w:rsidRPr="00BE7E11">
        <w:rPr>
          <w:rFonts w:asciiTheme="majorHAnsi" w:hAnsiTheme="majorHAnsi"/>
          <w:b/>
        </w:rPr>
        <w:t>In summary, in length-based discarding, Atlantis will make these steps:</w:t>
      </w:r>
    </w:p>
    <w:p w14:paraId="137A2E00" w14:textId="77777777" w:rsidR="00D80812" w:rsidRPr="00BE7E11" w:rsidRDefault="00D80812" w:rsidP="000952F9">
      <w:pPr>
        <w:rPr>
          <w:rFonts w:asciiTheme="majorHAnsi" w:hAnsiTheme="majorHAnsi"/>
          <w:b/>
        </w:rPr>
      </w:pPr>
    </w:p>
    <w:p w14:paraId="12AA749D" w14:textId="5DA3B279" w:rsidR="00EA0B88" w:rsidRPr="00BE7E11" w:rsidRDefault="00EA0B88" w:rsidP="00432CA4">
      <w:pPr>
        <w:pStyle w:val="ListParagraph"/>
        <w:numPr>
          <w:ilvl w:val="0"/>
          <w:numId w:val="19"/>
        </w:numPr>
        <w:rPr>
          <w:rFonts w:asciiTheme="majorHAnsi" w:hAnsiTheme="majorHAnsi"/>
        </w:rPr>
      </w:pPr>
      <w:r w:rsidRPr="00BE7E11">
        <w:rPr>
          <w:rFonts w:asciiTheme="majorHAnsi" w:hAnsiTheme="majorHAnsi"/>
          <w:i/>
        </w:rPr>
        <w:t>Is the caught age-group below the size limit?</w:t>
      </w:r>
      <w:r w:rsidRPr="00BE7E11">
        <w:rPr>
          <w:rFonts w:asciiTheme="majorHAnsi" w:hAnsiTheme="majorHAnsi"/>
        </w:rPr>
        <w:t xml:space="preserve"> If yes, go to step 2. If no, go to step 3. </w:t>
      </w:r>
    </w:p>
    <w:p w14:paraId="41A15B1A" w14:textId="0B04BF7C" w:rsidR="00EA0B88" w:rsidRPr="00BE7E11" w:rsidRDefault="00EA0B88" w:rsidP="00432CA4">
      <w:pPr>
        <w:pStyle w:val="ListParagraph"/>
        <w:numPr>
          <w:ilvl w:val="0"/>
          <w:numId w:val="19"/>
        </w:numPr>
        <w:rPr>
          <w:rFonts w:asciiTheme="majorHAnsi" w:hAnsiTheme="majorHAnsi"/>
        </w:rPr>
      </w:pPr>
      <w:r w:rsidRPr="00BE7E11">
        <w:rPr>
          <w:rFonts w:asciiTheme="majorHAnsi" w:hAnsiTheme="majorHAnsi"/>
          <w:i/>
        </w:rPr>
        <w:t xml:space="preserve">Is there illegal </w:t>
      </w:r>
      <w:r w:rsidR="00B456C6" w:rsidRPr="00BE7E11">
        <w:rPr>
          <w:rFonts w:asciiTheme="majorHAnsi" w:hAnsiTheme="majorHAnsi"/>
          <w:i/>
        </w:rPr>
        <w:t>ret</w:t>
      </w:r>
      <w:r w:rsidR="00B456C6">
        <w:rPr>
          <w:rFonts w:asciiTheme="majorHAnsi" w:hAnsiTheme="majorHAnsi"/>
          <w:i/>
        </w:rPr>
        <w:t>ention</w:t>
      </w:r>
      <w:r w:rsidR="00B456C6" w:rsidRPr="00BE7E11">
        <w:rPr>
          <w:rFonts w:asciiTheme="majorHAnsi" w:hAnsiTheme="majorHAnsi"/>
          <w:i/>
        </w:rPr>
        <w:t xml:space="preserve"> </w:t>
      </w:r>
      <w:r w:rsidRPr="00BE7E11">
        <w:rPr>
          <w:rFonts w:asciiTheme="majorHAnsi" w:hAnsiTheme="majorHAnsi"/>
          <w:i/>
        </w:rPr>
        <w:t>of undersized animals?</w:t>
      </w:r>
      <w:r w:rsidRPr="00BE7E11">
        <w:rPr>
          <w:rFonts w:asciiTheme="majorHAnsi" w:hAnsiTheme="majorHAnsi"/>
        </w:rPr>
        <w:t xml:space="preserve"> If yes, discard only the proportion of the undersized group (1-</w:t>
      </w:r>
      <w:r w:rsidRPr="00BE7E11">
        <w:rPr>
          <w:rFonts w:asciiTheme="majorHAnsi" w:hAnsiTheme="majorHAnsi"/>
          <w:color w:val="E36C0A" w:themeColor="accent6" w:themeShade="BF"/>
        </w:rPr>
        <w:t>k_retain_XXX</w:t>
      </w:r>
      <w:r w:rsidRPr="00BE7E11">
        <w:rPr>
          <w:rFonts w:asciiTheme="majorHAnsi" w:hAnsiTheme="majorHAnsi"/>
        </w:rPr>
        <w:t xml:space="preserve">). If no, discard all. </w:t>
      </w:r>
    </w:p>
    <w:p w14:paraId="6CF633FC" w14:textId="5032B410" w:rsidR="00E82F36" w:rsidRPr="00AA2457" w:rsidRDefault="00EA0B88" w:rsidP="00AA2457">
      <w:pPr>
        <w:pStyle w:val="ListParagraph"/>
        <w:numPr>
          <w:ilvl w:val="0"/>
          <w:numId w:val="19"/>
        </w:numPr>
        <w:rPr>
          <w:rFonts w:asciiTheme="majorHAnsi" w:hAnsiTheme="majorHAnsi"/>
        </w:rPr>
      </w:pPr>
      <w:r w:rsidRPr="00BE7E11">
        <w:rPr>
          <w:rFonts w:asciiTheme="majorHAnsi" w:hAnsiTheme="majorHAnsi"/>
          <w:i/>
        </w:rPr>
        <w:t>Is there any discarding of legally sized animals as waste</w:t>
      </w:r>
      <w:r w:rsidRPr="00BE7E11">
        <w:rPr>
          <w:rFonts w:asciiTheme="majorHAnsi" w:hAnsiTheme="majorHAnsi"/>
        </w:rPr>
        <w:t xml:space="preserve">? If yes, discard the </w:t>
      </w:r>
      <w:proofErr w:type="spellStart"/>
      <w:r w:rsidRPr="00BE7E11">
        <w:rPr>
          <w:rFonts w:asciiTheme="majorHAnsi" w:hAnsiTheme="majorHAnsi"/>
          <w:color w:val="E36C0A" w:themeColor="accent6" w:themeShade="BF"/>
        </w:rPr>
        <w:t>k_waste_XXX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proportion of legally sized biomass. If no, keep all. </w:t>
      </w:r>
    </w:p>
    <w:p w14:paraId="4D8ECD6E" w14:textId="77777777" w:rsidR="00710F78" w:rsidRPr="00AA2457" w:rsidRDefault="00710F78" w:rsidP="00E82F36">
      <w:pPr>
        <w:rPr>
          <w:rFonts w:asciiTheme="majorHAnsi" w:hAnsiTheme="majorHAnsi"/>
        </w:rPr>
      </w:pPr>
    </w:p>
    <w:p w14:paraId="0C1CF1F0" w14:textId="4432B69C" w:rsidR="00E82F36" w:rsidRPr="00AA2457" w:rsidRDefault="00E82F36" w:rsidP="00E82F36">
      <w:pPr>
        <w:rPr>
          <w:rFonts w:asciiTheme="majorHAnsi" w:hAnsiTheme="majorHAnsi"/>
        </w:rPr>
      </w:pPr>
      <w:r w:rsidRPr="00AA2457">
        <w:rPr>
          <w:rFonts w:asciiTheme="majorHAnsi" w:hAnsiTheme="majorHAnsi"/>
        </w:rPr>
        <w:t xml:space="preserve">If changes in discarding parameters are </w:t>
      </w:r>
      <w:proofErr w:type="gramStart"/>
      <w:r w:rsidRPr="00AA2457">
        <w:rPr>
          <w:rFonts w:asciiTheme="majorHAnsi" w:hAnsiTheme="majorHAnsi"/>
        </w:rPr>
        <w:t>applied</w:t>
      </w:r>
      <w:proofErr w:type="gramEnd"/>
      <w:r w:rsidRPr="00AA2457">
        <w:rPr>
          <w:rFonts w:asciiTheme="majorHAnsi" w:hAnsiTheme="majorHAnsi"/>
        </w:rPr>
        <w:t xml:space="preserve"> then </w:t>
      </w:r>
      <w:r w:rsidR="00817562" w:rsidRPr="00AA2457">
        <w:rPr>
          <w:rFonts w:asciiTheme="majorHAnsi" w:hAnsiTheme="majorHAnsi"/>
        </w:rPr>
        <w:t xml:space="preserve">two </w:t>
      </w:r>
      <w:r w:rsidRPr="00AA2457">
        <w:rPr>
          <w:rFonts w:asciiTheme="majorHAnsi" w:hAnsiTheme="majorHAnsi"/>
        </w:rPr>
        <w:t xml:space="preserve">options can change: </w:t>
      </w:r>
    </w:p>
    <w:p w14:paraId="09D96620" w14:textId="77777777" w:rsidR="001202DD" w:rsidRPr="00AA2457" w:rsidRDefault="001202DD" w:rsidP="00E82F36">
      <w:pPr>
        <w:rPr>
          <w:rFonts w:asciiTheme="majorHAnsi" w:hAnsiTheme="majorHAnsi"/>
        </w:rPr>
      </w:pPr>
    </w:p>
    <w:p w14:paraId="03EB4732" w14:textId="07D97D4A" w:rsidR="00E82F36" w:rsidRPr="00AA2457" w:rsidRDefault="00E82F36" w:rsidP="00432CA4">
      <w:pPr>
        <w:pStyle w:val="ListParagraph"/>
        <w:numPr>
          <w:ilvl w:val="0"/>
          <w:numId w:val="20"/>
        </w:numPr>
        <w:rPr>
          <w:rFonts w:asciiTheme="majorHAnsi" w:hAnsiTheme="majorHAnsi"/>
        </w:rPr>
      </w:pPr>
      <w:r w:rsidRPr="00AA2457">
        <w:rPr>
          <w:rFonts w:asciiTheme="majorHAnsi" w:hAnsiTheme="majorHAnsi"/>
        </w:rPr>
        <w:t xml:space="preserve">The minimum size threshold can </w:t>
      </w:r>
      <w:proofErr w:type="gramStart"/>
      <w:r w:rsidRPr="00AA2457">
        <w:rPr>
          <w:rFonts w:asciiTheme="majorHAnsi" w:hAnsiTheme="majorHAnsi"/>
        </w:rPr>
        <w:t>change</w:t>
      </w:r>
      <w:proofErr w:type="gramEnd"/>
      <w:r w:rsidRPr="00AA2457">
        <w:rPr>
          <w:rFonts w:asciiTheme="majorHAnsi" w:hAnsiTheme="majorHAnsi"/>
        </w:rPr>
        <w:t xml:space="preserve"> and it is set through </w:t>
      </w:r>
      <w:proofErr w:type="spellStart"/>
      <w:r w:rsidRPr="00AA2457">
        <w:rPr>
          <w:rFonts w:asciiTheme="majorHAnsi" w:hAnsiTheme="majorHAnsi"/>
          <w:color w:val="E36C0A" w:themeColor="accent6" w:themeShade="BF"/>
        </w:rPr>
        <w:t>DISCRDchange_threshmult_XXX</w:t>
      </w:r>
      <w:proofErr w:type="spellEnd"/>
      <w:r w:rsidRPr="00AA2457">
        <w:rPr>
          <w:rFonts w:asciiTheme="majorHAnsi" w:hAnsiTheme="majorHAnsi"/>
          <w:color w:val="E36C0A" w:themeColor="accent6" w:themeShade="BF"/>
        </w:rPr>
        <w:t>.</w:t>
      </w:r>
      <w:r w:rsidRPr="00AA2457">
        <w:rPr>
          <w:rFonts w:asciiTheme="majorHAnsi" w:hAnsiTheme="majorHAnsi"/>
        </w:rPr>
        <w:t xml:space="preserve"> This </w:t>
      </w:r>
      <w:r w:rsidRPr="00AA2457">
        <w:rPr>
          <w:rFonts w:asciiTheme="majorHAnsi" w:hAnsiTheme="majorHAnsi"/>
          <w:b/>
        </w:rPr>
        <w:t>multiplier will apply to the original size</w:t>
      </w:r>
      <w:r w:rsidR="0049171C" w:rsidRPr="00AA2457">
        <w:rPr>
          <w:rFonts w:asciiTheme="majorHAnsi" w:hAnsiTheme="majorHAnsi"/>
        </w:rPr>
        <w:t xml:space="preserve"> given in the </w:t>
      </w:r>
      <w:proofErr w:type="spellStart"/>
      <w:r w:rsidR="0049171C" w:rsidRPr="00AA2457">
        <w:rPr>
          <w:rFonts w:asciiTheme="majorHAnsi" w:hAnsiTheme="majorHAnsi"/>
        </w:rPr>
        <w:t>harvest.prm</w:t>
      </w:r>
      <w:proofErr w:type="spellEnd"/>
      <w:r w:rsidR="0049171C" w:rsidRPr="00AA2457">
        <w:rPr>
          <w:rFonts w:asciiTheme="majorHAnsi" w:hAnsiTheme="majorHAnsi"/>
        </w:rPr>
        <w:t xml:space="preserve"> file,</w:t>
      </w:r>
      <w:r w:rsidRPr="00AA2457">
        <w:rPr>
          <w:rFonts w:asciiTheme="majorHAnsi" w:hAnsiTheme="majorHAnsi"/>
        </w:rPr>
        <w:t xml:space="preserve"> so if several changes are applied, make sure the multiplier refers to the original size. </w:t>
      </w:r>
    </w:p>
    <w:p w14:paraId="29D2EBE5" w14:textId="6C0122F4" w:rsidR="00EA0B88" w:rsidRPr="00AA2457" w:rsidRDefault="00E82F36" w:rsidP="00432CA4">
      <w:pPr>
        <w:pStyle w:val="ListParagraph"/>
        <w:numPr>
          <w:ilvl w:val="0"/>
          <w:numId w:val="20"/>
        </w:numPr>
        <w:rPr>
          <w:rFonts w:asciiTheme="majorHAnsi" w:hAnsiTheme="majorHAnsi"/>
        </w:rPr>
      </w:pPr>
      <w:r w:rsidRPr="00AA2457">
        <w:rPr>
          <w:rFonts w:asciiTheme="majorHAnsi" w:hAnsiTheme="majorHAnsi"/>
        </w:rPr>
        <w:t xml:space="preserve">The proportion of undersized fish that is retained illegally can </w:t>
      </w:r>
      <w:r w:rsidR="0049171C" w:rsidRPr="00AA2457">
        <w:rPr>
          <w:rFonts w:asciiTheme="majorHAnsi" w:hAnsiTheme="majorHAnsi"/>
        </w:rPr>
        <w:t xml:space="preserve">also change and is set through </w:t>
      </w:r>
      <w:proofErr w:type="spellStart"/>
      <w:r w:rsidR="0049171C" w:rsidRPr="00AA2457">
        <w:rPr>
          <w:rFonts w:asciiTheme="majorHAnsi" w:hAnsiTheme="majorHAnsi"/>
          <w:color w:val="E36C0A" w:themeColor="accent6" w:themeShade="BF"/>
        </w:rPr>
        <w:t>DISCRDchange_retainmult_XXX</w:t>
      </w:r>
      <w:proofErr w:type="spellEnd"/>
      <w:r w:rsidR="0049171C" w:rsidRPr="00AA2457">
        <w:rPr>
          <w:rFonts w:asciiTheme="majorHAnsi" w:hAnsiTheme="majorHAnsi"/>
        </w:rPr>
        <w:t xml:space="preserve">. This </w:t>
      </w:r>
      <w:r w:rsidR="0049171C" w:rsidRPr="00AA2457">
        <w:rPr>
          <w:rFonts w:asciiTheme="majorHAnsi" w:hAnsiTheme="majorHAnsi"/>
          <w:b/>
        </w:rPr>
        <w:t>multiplier will apply to the original retain</w:t>
      </w:r>
      <w:r w:rsidR="0049171C" w:rsidRPr="00AA2457">
        <w:rPr>
          <w:rFonts w:asciiTheme="majorHAnsi" w:hAnsiTheme="majorHAnsi"/>
        </w:rPr>
        <w:t xml:space="preserve"> proportion given in the </w:t>
      </w:r>
      <w:proofErr w:type="spellStart"/>
      <w:r w:rsidR="0049171C" w:rsidRPr="00AA2457">
        <w:rPr>
          <w:rFonts w:asciiTheme="majorHAnsi" w:hAnsiTheme="majorHAnsi"/>
        </w:rPr>
        <w:t>harvest.prm</w:t>
      </w:r>
      <w:proofErr w:type="spellEnd"/>
      <w:r w:rsidR="0049171C" w:rsidRPr="00AA2457">
        <w:rPr>
          <w:rFonts w:asciiTheme="majorHAnsi" w:hAnsiTheme="majorHAnsi"/>
        </w:rPr>
        <w:t xml:space="preserve"> file. </w:t>
      </w:r>
    </w:p>
    <w:p w14:paraId="6CFE1F50" w14:textId="77777777" w:rsidR="00EA0B88" w:rsidRPr="00AA2457" w:rsidRDefault="00EA0B88" w:rsidP="000952F9">
      <w:pPr>
        <w:rPr>
          <w:rFonts w:asciiTheme="majorHAnsi" w:hAnsiTheme="majorHAnsi"/>
        </w:rPr>
      </w:pPr>
    </w:p>
    <w:p w14:paraId="31BA3D40" w14:textId="68944E9E" w:rsidR="00710F78" w:rsidRPr="00AA2457" w:rsidRDefault="00710F78" w:rsidP="00591EE6">
      <w:pPr>
        <w:pStyle w:val="Heading3"/>
        <w:rPr>
          <w:b/>
          <w:color w:val="auto"/>
          <w:sz w:val="22"/>
          <w:szCs w:val="22"/>
        </w:rPr>
      </w:pPr>
      <w:bookmarkStart w:id="71" w:name="_Toc162809089"/>
      <w:r w:rsidRPr="00AA2457">
        <w:rPr>
          <w:b/>
          <w:i/>
          <w:color w:val="auto"/>
          <w:sz w:val="22"/>
          <w:szCs w:val="22"/>
        </w:rPr>
        <w:t>15.9.</w:t>
      </w:r>
      <w:r w:rsidR="00B456C6" w:rsidRPr="00AA2457">
        <w:rPr>
          <w:b/>
          <w:i/>
          <w:color w:val="auto"/>
          <w:sz w:val="22"/>
          <w:szCs w:val="22"/>
        </w:rPr>
        <w:t>7</w:t>
      </w:r>
      <w:r w:rsidRPr="00AA2457">
        <w:rPr>
          <w:b/>
          <w:i/>
          <w:color w:val="auto"/>
          <w:sz w:val="22"/>
          <w:szCs w:val="22"/>
        </w:rPr>
        <w:t xml:space="preserve">. Discarding imposed through time series </w:t>
      </w:r>
      <w:r w:rsidRPr="00AA2457">
        <w:rPr>
          <w:b/>
          <w:color w:val="auto"/>
          <w:sz w:val="22"/>
          <w:szCs w:val="22"/>
        </w:rPr>
        <w:t>(</w:t>
      </w:r>
      <w:proofErr w:type="spellStart"/>
      <w:r w:rsidRPr="00AA2457">
        <w:rPr>
          <w:b/>
          <w:color w:val="auto"/>
          <w:sz w:val="22"/>
          <w:szCs w:val="22"/>
        </w:rPr>
        <w:t>flagdiscard</w:t>
      </w:r>
      <w:proofErr w:type="spellEnd"/>
      <w:r w:rsidRPr="00AA2457">
        <w:rPr>
          <w:b/>
          <w:color w:val="auto"/>
          <w:sz w:val="22"/>
          <w:szCs w:val="22"/>
        </w:rPr>
        <w:t>=3)</w:t>
      </w:r>
      <w:bookmarkEnd w:id="71"/>
    </w:p>
    <w:p w14:paraId="6C0443B6" w14:textId="77777777" w:rsidR="00EA0B88" w:rsidRPr="00AA2457" w:rsidRDefault="00EA0B88" w:rsidP="000952F9">
      <w:pPr>
        <w:rPr>
          <w:rFonts w:asciiTheme="majorHAnsi" w:hAnsiTheme="majorHAnsi"/>
        </w:rPr>
      </w:pPr>
    </w:p>
    <w:p w14:paraId="69B1B4C2" w14:textId="34D1F926" w:rsidR="005D27ED" w:rsidRPr="00AA2457" w:rsidRDefault="00AC032D" w:rsidP="000952F9">
      <w:pPr>
        <w:rPr>
          <w:rFonts w:asciiTheme="majorHAnsi" w:hAnsiTheme="majorHAnsi"/>
        </w:rPr>
      </w:pPr>
      <w:r w:rsidRPr="00AA2457">
        <w:rPr>
          <w:rFonts w:asciiTheme="majorHAnsi" w:hAnsiTheme="majorHAnsi"/>
        </w:rPr>
        <w:t xml:space="preserve">This option requires the user to provide time series of imposed discards. See Chapter 8 on how to setup forcing time series files. The TS file gives </w:t>
      </w:r>
      <w:r w:rsidR="003A0DFA" w:rsidRPr="00AA2457">
        <w:rPr>
          <w:rFonts w:asciiTheme="majorHAnsi" w:hAnsiTheme="majorHAnsi"/>
        </w:rPr>
        <w:t xml:space="preserve">a time series of </w:t>
      </w:r>
      <w:r w:rsidRPr="00AA2457">
        <w:rPr>
          <w:rFonts w:asciiTheme="majorHAnsi" w:hAnsiTheme="majorHAnsi"/>
        </w:rPr>
        <w:t xml:space="preserve">discards </w:t>
      </w:r>
      <w:r w:rsidR="003A0DFA" w:rsidRPr="00AA2457">
        <w:rPr>
          <w:rFonts w:asciiTheme="majorHAnsi" w:hAnsiTheme="majorHAnsi"/>
        </w:rPr>
        <w:t xml:space="preserve">in terms </w:t>
      </w:r>
      <w:r w:rsidRPr="00AA2457">
        <w:rPr>
          <w:rFonts w:asciiTheme="majorHAnsi" w:hAnsiTheme="majorHAnsi"/>
        </w:rPr>
        <w:t xml:space="preserve">of total biomass </w:t>
      </w:r>
      <w:r w:rsidR="003A0DFA" w:rsidRPr="00AA2457">
        <w:rPr>
          <w:rFonts w:asciiTheme="majorHAnsi" w:hAnsiTheme="majorHAnsi"/>
        </w:rPr>
        <w:t>(</w:t>
      </w:r>
      <w:r w:rsidRPr="00AA2457">
        <w:rPr>
          <w:rFonts w:asciiTheme="majorHAnsi" w:hAnsiTheme="majorHAnsi"/>
        </w:rPr>
        <w:t>mg s</w:t>
      </w:r>
      <w:r w:rsidRPr="00AA2457">
        <w:rPr>
          <w:rFonts w:asciiTheme="majorHAnsi" w:hAnsiTheme="majorHAnsi"/>
          <w:vertAlign w:val="superscript"/>
        </w:rPr>
        <w:t>-1</w:t>
      </w:r>
      <w:r w:rsidR="003A0DFA" w:rsidRPr="00AA2457">
        <w:rPr>
          <w:rFonts w:asciiTheme="majorHAnsi" w:hAnsiTheme="majorHAnsi"/>
        </w:rPr>
        <w:t>) discarded</w:t>
      </w:r>
      <w:r w:rsidRPr="00AA2457">
        <w:rPr>
          <w:rFonts w:asciiTheme="majorHAnsi" w:hAnsiTheme="majorHAnsi"/>
        </w:rPr>
        <w:t xml:space="preserve"> for </w:t>
      </w:r>
      <w:r w:rsidR="003A0DFA" w:rsidRPr="00AA2457">
        <w:rPr>
          <w:rFonts w:asciiTheme="majorHAnsi" w:hAnsiTheme="majorHAnsi"/>
        </w:rPr>
        <w:t xml:space="preserve">a </w:t>
      </w:r>
      <w:r w:rsidRPr="00AA2457">
        <w:rPr>
          <w:rFonts w:asciiTheme="majorHAnsi" w:hAnsiTheme="majorHAnsi"/>
        </w:rPr>
        <w:t xml:space="preserve">specified species for </w:t>
      </w:r>
      <w:r w:rsidR="003A0DFA" w:rsidRPr="00AA2457">
        <w:rPr>
          <w:rFonts w:asciiTheme="majorHAnsi" w:hAnsiTheme="majorHAnsi"/>
        </w:rPr>
        <w:t xml:space="preserve">a single </w:t>
      </w:r>
      <w:r w:rsidRPr="00AA2457">
        <w:rPr>
          <w:rFonts w:asciiTheme="majorHAnsi" w:hAnsiTheme="majorHAnsi"/>
        </w:rPr>
        <w:t xml:space="preserve">box. The age distribution of discards for age-structured groups and age-structured biomass pools is given in the </w:t>
      </w:r>
      <w:proofErr w:type="spellStart"/>
      <w:r w:rsidRPr="00AA2457">
        <w:rPr>
          <w:rFonts w:asciiTheme="majorHAnsi" w:hAnsiTheme="majorHAnsi"/>
          <w:color w:val="E36C0A" w:themeColor="accent6" w:themeShade="BF"/>
        </w:rPr>
        <w:t>DiscardTS_agedistribXXX</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parameter (which must have as many values as there are age group in species XXX). </w:t>
      </w:r>
    </w:p>
    <w:p w14:paraId="30DF35E5" w14:textId="77777777" w:rsidR="005D27ED" w:rsidRPr="00AA2457" w:rsidRDefault="005D27ED" w:rsidP="000952F9">
      <w:pPr>
        <w:rPr>
          <w:rFonts w:asciiTheme="majorHAnsi" w:hAnsiTheme="majorHAnsi"/>
        </w:rPr>
      </w:pPr>
    </w:p>
    <w:p w14:paraId="141C3C0C" w14:textId="72E871A2" w:rsidR="00AC032D" w:rsidRPr="00AA2457" w:rsidRDefault="00AC032D" w:rsidP="000952F9">
      <w:pPr>
        <w:rPr>
          <w:rFonts w:asciiTheme="majorHAnsi" w:hAnsiTheme="majorHAnsi"/>
        </w:rPr>
      </w:pPr>
      <w:r w:rsidRPr="00AA2457">
        <w:rPr>
          <w:rFonts w:asciiTheme="majorHAnsi" w:hAnsiTheme="majorHAnsi"/>
        </w:rPr>
        <w:t xml:space="preserve">Since discard biomass is given per box, the final value of discards of species CX by fishery Y </w:t>
      </w:r>
      <w:r w:rsidR="005D27ED" w:rsidRPr="00AA2457">
        <w:rPr>
          <w:rFonts w:asciiTheme="majorHAnsi" w:hAnsiTheme="majorHAnsi"/>
        </w:rPr>
        <w:t>in mgNm</w:t>
      </w:r>
      <w:r w:rsidR="003A0DFA" w:rsidRPr="00AA2457">
        <w:rPr>
          <w:rFonts w:asciiTheme="majorHAnsi" w:hAnsiTheme="majorHAnsi"/>
          <w:vertAlign w:val="superscript"/>
        </w:rPr>
        <w:t>-</w:t>
      </w:r>
      <w:r w:rsidR="005D27ED" w:rsidRPr="00AA2457">
        <w:rPr>
          <w:rFonts w:asciiTheme="majorHAnsi" w:hAnsiTheme="majorHAnsi"/>
          <w:vertAlign w:val="superscript"/>
        </w:rPr>
        <w:t>3</w:t>
      </w:r>
      <w:r w:rsidRPr="00AA2457">
        <w:rPr>
          <w:rFonts w:asciiTheme="majorHAnsi" w:hAnsiTheme="majorHAnsi"/>
        </w:rPr>
        <w:t xml:space="preserve"> and per age group </w:t>
      </w:r>
      <w:proofErr w:type="spellStart"/>
      <w:r w:rsidRPr="00AA2457">
        <w:rPr>
          <w:rFonts w:asciiTheme="majorHAnsi" w:hAnsiTheme="majorHAnsi"/>
          <w:i/>
        </w:rPr>
        <w:t>i</w:t>
      </w:r>
      <w:proofErr w:type="spellEnd"/>
      <w:r w:rsidRPr="00AA2457">
        <w:rPr>
          <w:rFonts w:asciiTheme="majorHAnsi" w:hAnsiTheme="majorHAnsi"/>
        </w:rPr>
        <w:t xml:space="preserve"> is calcul</w:t>
      </w:r>
      <w:r w:rsidR="003A0DFA" w:rsidRPr="00AA2457">
        <w:rPr>
          <w:rFonts w:asciiTheme="majorHAnsi" w:hAnsiTheme="majorHAnsi"/>
        </w:rPr>
        <w:t>at</w:t>
      </w:r>
      <w:r w:rsidRPr="00AA2457">
        <w:rPr>
          <w:rFonts w:asciiTheme="majorHAnsi" w:hAnsiTheme="majorHAnsi"/>
        </w:rPr>
        <w:t xml:space="preserve">ed as </w:t>
      </w:r>
    </w:p>
    <w:p w14:paraId="511F89F4" w14:textId="77777777" w:rsidR="00AC032D" w:rsidRPr="00AA2457" w:rsidRDefault="00AC032D" w:rsidP="000952F9">
      <w:pPr>
        <w:rPr>
          <w:rFonts w:asciiTheme="majorHAnsi" w:hAnsiTheme="majorHAnsi"/>
        </w:rPr>
      </w:pPr>
    </w:p>
    <w:p w14:paraId="41FC3433" w14:textId="49F57C63" w:rsidR="00AC032D" w:rsidRPr="00AA2457" w:rsidRDefault="00AC032D" w:rsidP="000952F9">
      <w:pPr>
        <w:rPr>
          <w:rFonts w:asciiTheme="majorHAnsi" w:eastAsiaTheme="minorEastAsia" w:hAnsiTheme="majorHAnsi"/>
        </w:rPr>
      </w:pPr>
      <m:oMath>
        <m:r>
          <w:rPr>
            <w:rFonts w:ascii="Cambria Math" w:hAnsi="Cambria Math"/>
          </w:rPr>
          <m:t>Dis</m:t>
        </m:r>
        <m:sSub>
          <m:sSubPr>
            <m:ctrlPr>
              <w:rPr>
                <w:rFonts w:ascii="Cambria Math" w:hAnsi="Cambria Math"/>
                <w:i/>
              </w:rPr>
            </m:ctrlPr>
          </m:sSubPr>
          <m:e>
            <m:r>
              <w:rPr>
                <w:rFonts w:ascii="Cambria Math" w:hAnsi="Cambria Math"/>
              </w:rPr>
              <m:t>c</m:t>
            </m:r>
          </m:e>
          <m:sub>
            <m:r>
              <w:rPr>
                <w:rFonts w:ascii="Cambria Math" w:hAnsi="Cambria Math"/>
              </w:rPr>
              <m:t>Y,i,CX</m:t>
            </m:r>
          </m:sub>
        </m:sSub>
        <m:r>
          <w:rPr>
            <w:rFonts w:ascii="Cambria Math" w:hAnsi="Cambria Math"/>
          </w:rPr>
          <m:t>=</m:t>
        </m:r>
        <m:sSubSup>
          <m:sSubSupPr>
            <m:ctrlPr>
              <w:rPr>
                <w:rFonts w:ascii="Cambria Math" w:hAnsi="Cambria Math"/>
                <w:i/>
              </w:rPr>
            </m:ctrlPr>
          </m:sSubSupPr>
          <m:e>
            <m:r>
              <w:rPr>
                <w:rFonts w:ascii="Cambria Math" w:hAnsi="Cambria Math"/>
              </w:rPr>
              <m:t>(Disc</m:t>
            </m:r>
          </m:e>
          <m:sub>
            <m:r>
              <w:rPr>
                <w:rFonts w:ascii="Cambria Math" w:hAnsi="Cambria Math"/>
              </w:rPr>
              <m:t>Y,CX,j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depth,Y</m:t>
            </m:r>
          </m:sub>
        </m:sSub>
        <m:r>
          <w:rPr>
            <w:rFonts w:ascii="Cambria Math" w:hAnsi="Cambria Math"/>
          </w:rPr>
          <m:t>∙actives</m:t>
        </m:r>
        <m:sSub>
          <m:sSubPr>
            <m:ctrlPr>
              <w:rPr>
                <w:rFonts w:ascii="Cambria Math" w:hAnsi="Cambria Math"/>
                <w:i/>
              </w:rPr>
            </m:ctrlPr>
          </m:sSubPr>
          <m:e>
            <m:r>
              <w:rPr>
                <w:rFonts w:ascii="Cambria Math" w:hAnsi="Cambria Math"/>
              </w:rPr>
              <m:t>c</m:t>
            </m:r>
          </m:e>
          <m:sub>
            <m:r>
              <w:rPr>
                <w:rFonts w:ascii="Cambria Math" w:hAnsi="Cambria Math"/>
              </w:rPr>
              <m:t>Y</m:t>
            </m:r>
          </m:sub>
        </m:sSub>
        <m:r>
          <w:rPr>
            <w:rFonts w:ascii="Cambria Math" w:hAnsi="Cambria Math"/>
          </w:rPr>
          <m:t>∙p_ag</m:t>
        </m:r>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volume</m:t>
            </m:r>
          </m:e>
          <m:sub>
            <m:r>
              <w:rPr>
                <w:rFonts w:ascii="Cambria Math" w:hAnsi="Cambria Math"/>
              </w:rPr>
              <m:t>z</m:t>
            </m:r>
          </m:sub>
        </m:sSub>
        <m:r>
          <w:rPr>
            <w:rFonts w:ascii="Cambria Math" w:hAnsi="Cambria Math"/>
          </w:rPr>
          <m:t xml:space="preserve"> </m:t>
        </m:r>
      </m:oMath>
      <w:r w:rsidRPr="00AA2457">
        <w:rPr>
          <w:rFonts w:asciiTheme="majorHAnsi" w:eastAsiaTheme="minorEastAsia" w:hAnsiTheme="majorHAnsi"/>
        </w:rPr>
        <w:t xml:space="preserve"> </w:t>
      </w:r>
    </w:p>
    <w:p w14:paraId="6F3010B6" w14:textId="77777777" w:rsidR="005D27ED" w:rsidRPr="00AA2457" w:rsidRDefault="005D27ED" w:rsidP="000952F9">
      <w:pPr>
        <w:rPr>
          <w:rFonts w:asciiTheme="majorHAnsi" w:eastAsiaTheme="minorEastAsia" w:hAnsiTheme="majorHAnsi"/>
        </w:rPr>
      </w:pPr>
    </w:p>
    <w:p w14:paraId="21FE126D" w14:textId="3559CB27" w:rsidR="005D27ED" w:rsidRPr="00BE7E11" w:rsidRDefault="005D27ED" w:rsidP="000952F9">
      <w:pPr>
        <w:rPr>
          <w:rFonts w:asciiTheme="majorHAnsi" w:hAnsiTheme="majorHAnsi"/>
        </w:rPr>
      </w:pPr>
      <w:r w:rsidRPr="00AA2457">
        <w:rPr>
          <w:rFonts w:asciiTheme="majorHAnsi" w:eastAsiaTheme="minorEastAsia" w:hAnsiTheme="majorHAnsi"/>
        </w:rPr>
        <w:t xml:space="preserve">where </w:t>
      </w:r>
      <w:r w:rsidRPr="001900BC">
        <w:rPr>
          <w:rFonts w:asciiTheme="majorHAnsi" w:eastAsiaTheme="minorEastAsia" w:hAnsiTheme="majorHAnsi"/>
          <w:i/>
        </w:rPr>
        <w:t>Disc*</w:t>
      </w:r>
      <w:r w:rsidRPr="00AA2457">
        <w:rPr>
          <w:rFonts w:asciiTheme="majorHAnsi" w:eastAsiaTheme="minorEastAsia" w:hAnsiTheme="majorHAnsi"/>
        </w:rPr>
        <w:t xml:space="preserve"> is the imposed discard time series per box j species CX and fishery Y</w:t>
      </w:r>
      <w:r w:rsidR="006B7649" w:rsidRPr="00AA2457">
        <w:rPr>
          <w:rFonts w:asciiTheme="majorHAnsi" w:eastAsiaTheme="minorEastAsia" w:hAnsiTheme="majorHAnsi"/>
        </w:rPr>
        <w:t xml:space="preserve">; </w:t>
      </w:r>
      <w:proofErr w:type="spellStart"/>
      <w:r w:rsidRPr="001900BC">
        <w:rPr>
          <w:rFonts w:asciiTheme="majorHAnsi" w:eastAsiaTheme="minorEastAsia" w:hAnsiTheme="majorHAnsi"/>
          <w:i/>
        </w:rPr>
        <w:t>δ</w:t>
      </w:r>
      <w:r w:rsidRPr="001900BC">
        <w:rPr>
          <w:rFonts w:asciiTheme="majorHAnsi" w:eastAsiaTheme="minorEastAsia" w:hAnsiTheme="majorHAnsi"/>
          <w:i/>
          <w:vertAlign w:val="subscript"/>
        </w:rPr>
        <w:t>depth,Y</w:t>
      </w:r>
      <w:proofErr w:type="spellEnd"/>
      <w:r w:rsidRPr="00AA2457">
        <w:rPr>
          <w:rFonts w:asciiTheme="majorHAnsi" w:eastAsiaTheme="minorEastAsia" w:hAnsiTheme="majorHAnsi"/>
        </w:rPr>
        <w:t xml:space="preserve"> is the vertical distributi</w:t>
      </w:r>
      <w:r w:rsidRPr="00BE7E11">
        <w:rPr>
          <w:rFonts w:asciiTheme="majorHAnsi" w:eastAsiaTheme="minorEastAsia" w:hAnsiTheme="majorHAnsi"/>
        </w:rPr>
        <w:t xml:space="preserve">on of fisheries activity </w:t>
      </w:r>
      <w:proofErr w:type="spellStart"/>
      <w:r w:rsidRPr="00BE7E11">
        <w:rPr>
          <w:rFonts w:asciiTheme="majorHAnsi" w:eastAsiaTheme="minorEastAsia" w:hAnsiTheme="majorHAnsi"/>
          <w:color w:val="E36C0A" w:themeColor="accent6" w:themeShade="BF"/>
        </w:rPr>
        <w:t>Effort_vdistribYYY</w:t>
      </w:r>
      <w:proofErr w:type="spellEnd"/>
      <w:r w:rsidRPr="00BE7E11">
        <w:rPr>
          <w:rFonts w:asciiTheme="majorHAnsi" w:eastAsiaTheme="minorEastAsia" w:hAnsiTheme="majorHAnsi"/>
          <w:color w:val="E36C0A" w:themeColor="accent6" w:themeShade="BF"/>
        </w:rPr>
        <w:t xml:space="preserve"> </w:t>
      </w:r>
      <w:r w:rsidRPr="00BE7E11">
        <w:rPr>
          <w:rFonts w:asciiTheme="majorHAnsi" w:eastAsiaTheme="minorEastAsia" w:hAnsiTheme="majorHAnsi"/>
        </w:rPr>
        <w:t>needed to convert the discards per box to discards per layer</w:t>
      </w:r>
      <w:r w:rsidR="006B7649">
        <w:rPr>
          <w:rFonts w:asciiTheme="majorHAnsi" w:eastAsiaTheme="minorEastAsia" w:hAnsiTheme="majorHAnsi"/>
        </w:rPr>
        <w:t>;</w:t>
      </w:r>
      <w:r w:rsidR="006B7649" w:rsidRPr="00BE7E11">
        <w:rPr>
          <w:rFonts w:asciiTheme="majorHAnsi" w:eastAsiaTheme="minorEastAsia" w:hAnsiTheme="majorHAnsi"/>
        </w:rPr>
        <w:t xml:space="preserve"> </w:t>
      </w:r>
      <w:proofErr w:type="spellStart"/>
      <w:r w:rsidRPr="00BE7E11">
        <w:rPr>
          <w:rFonts w:asciiTheme="majorHAnsi" w:hAnsiTheme="majorHAnsi"/>
          <w:i/>
        </w:rPr>
        <w:t>activesc</w:t>
      </w:r>
      <w:r w:rsidRPr="00BE7E11">
        <w:rPr>
          <w:rFonts w:asciiTheme="majorHAnsi" w:hAnsiTheme="majorHAnsi"/>
          <w:i/>
          <w:vertAlign w:val="subscript"/>
        </w:rPr>
        <w:t>Y</w:t>
      </w:r>
      <w:proofErr w:type="spellEnd"/>
      <w:r w:rsidRPr="00BE7E11">
        <w:rPr>
          <w:rFonts w:asciiTheme="majorHAnsi" w:hAnsiTheme="majorHAnsi"/>
        </w:rPr>
        <w:t xml:space="preserve"> is the scalar of 0.5 applied if the fishery YY is active during both day and night </w:t>
      </w:r>
      <w:r w:rsidR="006B7649">
        <w:rPr>
          <w:rFonts w:asciiTheme="majorHAnsi" w:hAnsiTheme="majorHAnsi"/>
        </w:rPr>
        <w:t>(indicated by</w:t>
      </w:r>
      <w:r w:rsidRPr="00BE7E11">
        <w:rPr>
          <w:rFonts w:asciiTheme="majorHAnsi" w:hAnsiTheme="majorHAnsi"/>
        </w:rPr>
        <w:t xml:space="preserve"> </w:t>
      </w:r>
      <w:proofErr w:type="spellStart"/>
      <w:r w:rsidRPr="00BE7E11">
        <w:rPr>
          <w:rFonts w:asciiTheme="majorHAnsi" w:hAnsiTheme="majorHAnsi"/>
          <w:color w:val="E36C0A" w:themeColor="accent6" w:themeShade="BF"/>
        </w:rPr>
        <w:t>flagYYYday</w:t>
      </w:r>
      <w:proofErr w:type="spellEnd"/>
      <w:r w:rsidRPr="00BE7E11">
        <w:rPr>
          <w:rFonts w:asciiTheme="majorHAnsi" w:hAnsiTheme="majorHAnsi"/>
        </w:rPr>
        <w:t>=2</w:t>
      </w:r>
      <w:r w:rsidR="006B7649">
        <w:rPr>
          <w:rFonts w:asciiTheme="majorHAnsi" w:hAnsiTheme="majorHAnsi"/>
        </w:rPr>
        <w:t xml:space="preserve">), </w:t>
      </w:r>
      <w:r w:rsidRPr="00BE7E11">
        <w:rPr>
          <w:rFonts w:asciiTheme="majorHAnsi" w:hAnsiTheme="majorHAnsi"/>
        </w:rPr>
        <w:t>otherwise the scalar is 1, as the default assumption is that a fishery is only active at day or at night</w:t>
      </w:r>
      <w:r w:rsidR="006B7649" w:rsidRPr="001900BC">
        <w:rPr>
          <w:rFonts w:asciiTheme="majorHAnsi" w:hAnsiTheme="majorHAnsi"/>
          <w:i/>
        </w:rPr>
        <w:t xml:space="preserve">; </w:t>
      </w:r>
      <w:proofErr w:type="spellStart"/>
      <w:r w:rsidRPr="001900BC">
        <w:rPr>
          <w:rFonts w:asciiTheme="majorHAnsi" w:hAnsiTheme="majorHAnsi"/>
          <w:i/>
        </w:rPr>
        <w:t>p_age</w:t>
      </w:r>
      <w:r w:rsidRPr="001900BC">
        <w:rPr>
          <w:rFonts w:asciiTheme="majorHAnsi" w:hAnsiTheme="majorHAnsi"/>
          <w:i/>
          <w:vertAlign w:val="subscript"/>
        </w:rPr>
        <w:t>Y</w:t>
      </w:r>
      <w:proofErr w:type="spellEnd"/>
      <w:r w:rsidRPr="00BE7E11">
        <w:rPr>
          <w:rFonts w:asciiTheme="majorHAnsi" w:hAnsiTheme="majorHAnsi"/>
          <w:vertAlign w:val="subscript"/>
        </w:rPr>
        <w:t xml:space="preserve"> </w:t>
      </w:r>
      <w:r w:rsidRPr="00BE7E11">
        <w:rPr>
          <w:rFonts w:asciiTheme="majorHAnsi" w:hAnsiTheme="majorHAnsi"/>
        </w:rPr>
        <w:t xml:space="preserve">is the age specific distribution of discards </w:t>
      </w:r>
      <w:proofErr w:type="spellStart"/>
      <w:r w:rsidRPr="00BE7E11">
        <w:rPr>
          <w:rFonts w:asciiTheme="majorHAnsi" w:hAnsiTheme="majorHAnsi"/>
          <w:color w:val="E36C0A" w:themeColor="accent6" w:themeShade="BF"/>
        </w:rPr>
        <w:t>DiscardTS_agedistribXXX</w:t>
      </w:r>
      <w:proofErr w:type="spellEnd"/>
      <w:r w:rsidR="006B7649">
        <w:rPr>
          <w:rFonts w:asciiTheme="majorHAnsi" w:hAnsiTheme="majorHAnsi"/>
          <w:color w:val="E36C0A" w:themeColor="accent6" w:themeShade="BF"/>
        </w:rPr>
        <w:t>;</w:t>
      </w:r>
      <w:r w:rsidRPr="00BE7E11">
        <w:rPr>
          <w:rFonts w:asciiTheme="majorHAnsi" w:hAnsiTheme="majorHAnsi"/>
        </w:rPr>
        <w:t xml:space="preserve"> and </w:t>
      </w:r>
      <w:proofErr w:type="spellStart"/>
      <w:r w:rsidRPr="001900BC">
        <w:rPr>
          <w:rFonts w:asciiTheme="majorHAnsi" w:hAnsiTheme="majorHAnsi"/>
          <w:i/>
        </w:rPr>
        <w:t>volume</w:t>
      </w:r>
      <w:r w:rsidRPr="001900BC">
        <w:rPr>
          <w:rFonts w:asciiTheme="majorHAnsi" w:hAnsiTheme="majorHAnsi"/>
          <w:i/>
          <w:vertAlign w:val="subscript"/>
        </w:rPr>
        <w:t>Z</w:t>
      </w:r>
      <w:proofErr w:type="spellEnd"/>
      <w:r w:rsidRPr="00BE7E11">
        <w:rPr>
          <w:rFonts w:asciiTheme="majorHAnsi" w:hAnsiTheme="majorHAnsi"/>
          <w:vertAlign w:val="subscript"/>
        </w:rPr>
        <w:t xml:space="preserve"> </w:t>
      </w:r>
      <w:r w:rsidRPr="00BE7E11">
        <w:rPr>
          <w:rFonts w:asciiTheme="majorHAnsi" w:hAnsiTheme="majorHAnsi"/>
        </w:rPr>
        <w:t xml:space="preserve">is the volume of layer Z in box j. </w:t>
      </w:r>
    </w:p>
    <w:p w14:paraId="36C3905B" w14:textId="77777777" w:rsidR="001A2056" w:rsidRPr="00AA2457" w:rsidRDefault="001A2056" w:rsidP="000952F9">
      <w:pPr>
        <w:rPr>
          <w:rFonts w:asciiTheme="majorHAnsi" w:hAnsiTheme="majorHAnsi"/>
        </w:rPr>
      </w:pPr>
    </w:p>
    <w:p w14:paraId="30BC8C31" w14:textId="50D365EB" w:rsidR="00E05FC6" w:rsidRPr="00AA2457" w:rsidRDefault="00710F78" w:rsidP="00591EE6">
      <w:pPr>
        <w:pStyle w:val="Heading3"/>
        <w:rPr>
          <w:b/>
          <w:i/>
          <w:color w:val="auto"/>
          <w:sz w:val="22"/>
          <w:szCs w:val="22"/>
        </w:rPr>
      </w:pPr>
      <w:r w:rsidRPr="00AA2457">
        <w:rPr>
          <w:b/>
          <w:i/>
          <w:color w:val="auto"/>
          <w:sz w:val="22"/>
          <w:szCs w:val="22"/>
        </w:rPr>
        <w:t xml:space="preserve"> </w:t>
      </w:r>
      <w:bookmarkStart w:id="72" w:name="_Toc162809090"/>
      <w:r w:rsidR="00E05FC6" w:rsidRPr="00AA2457">
        <w:rPr>
          <w:b/>
          <w:i/>
          <w:color w:val="auto"/>
          <w:sz w:val="22"/>
          <w:szCs w:val="22"/>
        </w:rPr>
        <w:t>15.9.</w:t>
      </w:r>
      <w:r w:rsidR="00B456C6" w:rsidRPr="00AA2457">
        <w:rPr>
          <w:b/>
          <w:i/>
          <w:color w:val="auto"/>
          <w:sz w:val="22"/>
          <w:szCs w:val="22"/>
        </w:rPr>
        <w:t>8</w:t>
      </w:r>
      <w:r w:rsidR="00E05FC6" w:rsidRPr="00AA2457">
        <w:rPr>
          <w:b/>
          <w:i/>
          <w:color w:val="auto"/>
          <w:sz w:val="22"/>
          <w:szCs w:val="22"/>
        </w:rPr>
        <w:t>. Density dependent discarding</w:t>
      </w:r>
      <w:r w:rsidR="009C5B75" w:rsidRPr="00AA2457">
        <w:rPr>
          <w:b/>
          <w:i/>
          <w:color w:val="auto"/>
          <w:sz w:val="22"/>
          <w:szCs w:val="22"/>
        </w:rPr>
        <w:t xml:space="preserve"> (</w:t>
      </w:r>
      <w:proofErr w:type="spellStart"/>
      <w:r w:rsidR="009C5B75" w:rsidRPr="00AA2457">
        <w:rPr>
          <w:b/>
          <w:i/>
          <w:color w:val="auto"/>
          <w:sz w:val="22"/>
          <w:szCs w:val="22"/>
        </w:rPr>
        <w:t>flagdiscard</w:t>
      </w:r>
      <w:proofErr w:type="spellEnd"/>
      <w:r w:rsidR="009C5B75" w:rsidRPr="00AA2457">
        <w:rPr>
          <w:b/>
          <w:i/>
          <w:color w:val="auto"/>
          <w:sz w:val="22"/>
          <w:szCs w:val="22"/>
        </w:rPr>
        <w:t>=4</w:t>
      </w:r>
      <w:r w:rsidR="00E05FC6" w:rsidRPr="00AA2457">
        <w:rPr>
          <w:b/>
          <w:i/>
          <w:color w:val="auto"/>
          <w:sz w:val="22"/>
          <w:szCs w:val="22"/>
        </w:rPr>
        <w:t>)</w:t>
      </w:r>
      <w:bookmarkEnd w:id="72"/>
    </w:p>
    <w:p w14:paraId="2FAEBAE2" w14:textId="77777777" w:rsidR="009C5B75" w:rsidRPr="00AA2457" w:rsidRDefault="009C5B75" w:rsidP="000952F9">
      <w:pPr>
        <w:rPr>
          <w:rFonts w:asciiTheme="majorHAnsi" w:hAnsiTheme="majorHAnsi"/>
          <w:b/>
        </w:rPr>
      </w:pPr>
    </w:p>
    <w:p w14:paraId="5D44443F" w14:textId="5C5FBACA" w:rsidR="009C5B75" w:rsidRDefault="00550CC3" w:rsidP="000952F9">
      <w:pPr>
        <w:rPr>
          <w:rFonts w:asciiTheme="majorHAnsi" w:hAnsiTheme="majorHAnsi"/>
        </w:rPr>
      </w:pPr>
      <w:r w:rsidRPr="00AA2457">
        <w:rPr>
          <w:rFonts w:asciiTheme="majorHAnsi" w:hAnsiTheme="majorHAnsi"/>
        </w:rPr>
        <w:t>This</w:t>
      </w:r>
      <w:r w:rsidRPr="00BE7E11">
        <w:rPr>
          <w:rFonts w:asciiTheme="majorHAnsi" w:hAnsiTheme="majorHAnsi"/>
        </w:rPr>
        <w:t xml:space="preserve"> discarding formulation includes two different options, both set through</w:t>
      </w:r>
      <w:r w:rsidR="006B7649">
        <w:rPr>
          <w:rFonts w:asciiTheme="majorHAnsi" w:hAnsiTheme="majorHAnsi"/>
        </w:rPr>
        <w:t xml:space="preserve"> the</w:t>
      </w:r>
      <w:r w:rsidRPr="00BE7E11">
        <w:rPr>
          <w:rFonts w:asciiTheme="majorHAnsi" w:hAnsiTheme="majorHAnsi"/>
        </w:rPr>
        <w:t xml:space="preserve"> </w:t>
      </w:r>
      <w:proofErr w:type="spellStart"/>
      <w:r w:rsidRPr="00BE7E11">
        <w:rPr>
          <w:rFonts w:asciiTheme="majorHAnsi" w:hAnsiTheme="majorHAnsi"/>
          <w:color w:val="E36C0A" w:themeColor="accent6" w:themeShade="BF"/>
        </w:rPr>
        <w:t>FCcocatch_XXX</w:t>
      </w:r>
      <w:proofErr w:type="spellEnd"/>
      <w:r w:rsidRPr="00BE7E11">
        <w:rPr>
          <w:rFonts w:asciiTheme="majorHAnsi" w:hAnsiTheme="majorHAnsi"/>
          <w:color w:val="E36C0A" w:themeColor="accent6" w:themeShade="BF"/>
        </w:rPr>
        <w:t xml:space="preserve"> </w:t>
      </w:r>
      <w:r w:rsidRPr="00BE7E11">
        <w:rPr>
          <w:rFonts w:asciiTheme="majorHAnsi" w:hAnsiTheme="majorHAnsi"/>
        </w:rPr>
        <w:t xml:space="preserve">parameter (which must have as many values as </w:t>
      </w:r>
      <w:proofErr w:type="gramStart"/>
      <w:r w:rsidRPr="00BE7E11">
        <w:rPr>
          <w:rFonts w:asciiTheme="majorHAnsi" w:hAnsiTheme="majorHAnsi"/>
        </w:rPr>
        <w:t>there</w:t>
      </w:r>
      <w:proofErr w:type="gramEnd"/>
      <w:r w:rsidRPr="00BE7E11">
        <w:rPr>
          <w:rFonts w:asciiTheme="majorHAnsi" w:hAnsiTheme="majorHAnsi"/>
        </w:rPr>
        <w:t xml:space="preserve"> species in the </w:t>
      </w:r>
      <w:r w:rsidR="0007660D">
        <w:rPr>
          <w:rFonts w:asciiTheme="majorHAnsi" w:hAnsiTheme="majorHAnsi"/>
          <w:i/>
        </w:rPr>
        <w:t>functional_groups.csv</w:t>
      </w:r>
      <w:r w:rsidRPr="00BE7E11">
        <w:rPr>
          <w:rFonts w:asciiTheme="majorHAnsi" w:hAnsiTheme="majorHAnsi"/>
        </w:rPr>
        <w:t xml:space="preserve"> file). </w:t>
      </w:r>
    </w:p>
    <w:p w14:paraId="0E499AE2" w14:textId="77777777" w:rsidR="00AA2457" w:rsidRPr="00BE7E11" w:rsidRDefault="00AA2457" w:rsidP="000952F9">
      <w:pPr>
        <w:rPr>
          <w:rFonts w:asciiTheme="majorHAnsi" w:hAnsiTheme="majorHAnsi"/>
        </w:rPr>
      </w:pPr>
    </w:p>
    <w:p w14:paraId="0B8C9674" w14:textId="0E2C8FEB" w:rsidR="00550CC3" w:rsidRPr="00BE7E11" w:rsidRDefault="00550CC3" w:rsidP="00432CA4">
      <w:pPr>
        <w:pStyle w:val="ListParagraph"/>
        <w:numPr>
          <w:ilvl w:val="0"/>
          <w:numId w:val="21"/>
        </w:numPr>
        <w:rPr>
          <w:rFonts w:asciiTheme="majorHAnsi" w:hAnsiTheme="majorHAnsi"/>
        </w:rPr>
      </w:pPr>
      <w:r w:rsidRPr="00BE7E11">
        <w:rPr>
          <w:rFonts w:asciiTheme="majorHAnsi" w:hAnsiTheme="majorHAnsi"/>
        </w:rPr>
        <w:t xml:space="preserve">When catches are imposed through time series (through </w:t>
      </w:r>
      <w:proofErr w:type="spellStart"/>
      <w:r w:rsidRPr="00BE7E11">
        <w:rPr>
          <w:rFonts w:asciiTheme="majorHAnsi" w:hAnsiTheme="majorHAnsi"/>
          <w:color w:val="E36C0A" w:themeColor="accent6" w:themeShade="BF"/>
        </w:rPr>
        <w:t>flagimposecatch</w:t>
      </w:r>
      <w:proofErr w:type="spellEnd"/>
      <w:r w:rsidRPr="00BE7E11">
        <w:rPr>
          <w:rFonts w:asciiTheme="majorHAnsi" w:hAnsiTheme="majorHAnsi"/>
        </w:rPr>
        <w:t xml:space="preserve">), </w:t>
      </w:r>
      <w:proofErr w:type="spellStart"/>
      <w:r w:rsidRPr="00BE7E11">
        <w:rPr>
          <w:rFonts w:asciiTheme="majorHAnsi" w:hAnsiTheme="majorHAnsi"/>
          <w:color w:val="E36C0A" w:themeColor="accent6" w:themeShade="BF"/>
        </w:rPr>
        <w:t>flagdiscard_YYY</w:t>
      </w:r>
      <w:proofErr w:type="spellEnd"/>
      <w:r w:rsidRPr="00BE7E11">
        <w:rPr>
          <w:rFonts w:asciiTheme="majorHAnsi" w:hAnsiTheme="majorHAnsi"/>
        </w:rPr>
        <w:t xml:space="preserve">=4 allows </w:t>
      </w:r>
      <w:r w:rsidR="006B7649">
        <w:rPr>
          <w:rFonts w:asciiTheme="majorHAnsi" w:hAnsiTheme="majorHAnsi"/>
        </w:rPr>
        <w:t>the</w:t>
      </w:r>
      <w:r w:rsidRPr="00BE7E11">
        <w:rPr>
          <w:rFonts w:asciiTheme="majorHAnsi" w:hAnsiTheme="majorHAnsi"/>
        </w:rPr>
        <w:t xml:space="preserve"> co-catch and discards of</w:t>
      </w:r>
      <w:r w:rsidR="006B7649">
        <w:rPr>
          <w:rFonts w:asciiTheme="majorHAnsi" w:hAnsiTheme="majorHAnsi"/>
        </w:rPr>
        <w:t xml:space="preserve"> </w:t>
      </w:r>
      <w:r w:rsidRPr="00BE7E11">
        <w:rPr>
          <w:rFonts w:asciiTheme="majorHAnsi" w:hAnsiTheme="majorHAnsi"/>
        </w:rPr>
        <w:t xml:space="preserve">species </w:t>
      </w:r>
      <w:r w:rsidR="006B7649">
        <w:rPr>
          <w:rFonts w:asciiTheme="majorHAnsi" w:hAnsiTheme="majorHAnsi"/>
        </w:rPr>
        <w:t xml:space="preserve">typically caught </w:t>
      </w:r>
      <w:r w:rsidR="00F730A1">
        <w:rPr>
          <w:rFonts w:asciiTheme="majorHAnsi" w:hAnsiTheme="majorHAnsi"/>
        </w:rPr>
        <w:t>alongside</w:t>
      </w:r>
      <w:r w:rsidR="006B7649">
        <w:rPr>
          <w:rFonts w:asciiTheme="majorHAnsi" w:hAnsiTheme="majorHAnsi"/>
        </w:rPr>
        <w:t xml:space="preserve"> species </w:t>
      </w:r>
      <w:r w:rsidRPr="00BE7E11">
        <w:rPr>
          <w:rFonts w:asciiTheme="majorHAnsi" w:hAnsiTheme="majorHAnsi"/>
        </w:rPr>
        <w:t>for which catch is imposed</w:t>
      </w:r>
      <w:r w:rsidR="006B7649">
        <w:rPr>
          <w:rFonts w:asciiTheme="majorHAnsi" w:hAnsiTheme="majorHAnsi"/>
        </w:rPr>
        <w:t xml:space="preserve"> (i.e. for each n tonnes of species A caught then o tonnes of species B </w:t>
      </w:r>
      <w:proofErr w:type="gramStart"/>
      <w:r w:rsidR="006B7649">
        <w:rPr>
          <w:rFonts w:asciiTheme="majorHAnsi" w:hAnsiTheme="majorHAnsi"/>
        </w:rPr>
        <w:t>is</w:t>
      </w:r>
      <w:proofErr w:type="gramEnd"/>
      <w:r w:rsidR="006B7649">
        <w:rPr>
          <w:rFonts w:asciiTheme="majorHAnsi" w:hAnsiTheme="majorHAnsi"/>
        </w:rPr>
        <w:t xml:space="preserve"> also caught/discarded)</w:t>
      </w:r>
      <w:r w:rsidRPr="00BE7E11">
        <w:rPr>
          <w:rFonts w:asciiTheme="majorHAnsi" w:hAnsiTheme="majorHAnsi"/>
        </w:rPr>
        <w:t xml:space="preserve">. Atlantis assumes here that </w:t>
      </w:r>
      <w:r w:rsidRPr="00BE7E11">
        <w:rPr>
          <w:rFonts w:asciiTheme="majorHAnsi" w:hAnsiTheme="majorHAnsi"/>
          <w:b/>
        </w:rPr>
        <w:t>all</w:t>
      </w:r>
      <w:r w:rsidRPr="00BE7E11">
        <w:rPr>
          <w:rFonts w:asciiTheme="majorHAnsi" w:hAnsiTheme="majorHAnsi"/>
        </w:rPr>
        <w:t xml:space="preserve"> </w:t>
      </w:r>
      <w:proofErr w:type="spellStart"/>
      <w:r w:rsidRPr="00BE7E11">
        <w:rPr>
          <w:rFonts w:asciiTheme="majorHAnsi" w:hAnsiTheme="majorHAnsi"/>
        </w:rPr>
        <w:t>cocatch</w:t>
      </w:r>
      <w:proofErr w:type="spellEnd"/>
      <w:r w:rsidRPr="00BE7E11">
        <w:rPr>
          <w:rFonts w:asciiTheme="majorHAnsi" w:hAnsiTheme="majorHAnsi"/>
        </w:rPr>
        <w:t xml:space="preserve"> of species is discarded. In this case the </w:t>
      </w:r>
      <w:proofErr w:type="spellStart"/>
      <w:r w:rsidRPr="001900BC">
        <w:rPr>
          <w:rFonts w:asciiTheme="majorHAnsi" w:hAnsiTheme="majorHAnsi"/>
          <w:color w:val="E36C0A" w:themeColor="accent6" w:themeShade="BF"/>
        </w:rPr>
        <w:t>FCcocatch_XXX</w:t>
      </w:r>
      <w:proofErr w:type="spellEnd"/>
      <w:r w:rsidRPr="001900BC">
        <w:rPr>
          <w:rFonts w:asciiTheme="majorHAnsi" w:hAnsiTheme="majorHAnsi"/>
          <w:color w:val="E36C0A" w:themeColor="accent6" w:themeShade="BF"/>
        </w:rPr>
        <w:t xml:space="preserve"> </w:t>
      </w:r>
      <w:r w:rsidRPr="00BE7E11">
        <w:rPr>
          <w:rFonts w:asciiTheme="majorHAnsi" w:hAnsiTheme="majorHAnsi"/>
        </w:rPr>
        <w:t xml:space="preserve">indicates how much of species XXX is </w:t>
      </w:r>
      <w:r w:rsidRPr="00BE7E11">
        <w:rPr>
          <w:rFonts w:asciiTheme="majorHAnsi" w:hAnsiTheme="majorHAnsi"/>
          <w:b/>
        </w:rPr>
        <w:t>caught and discarded</w:t>
      </w:r>
      <w:r w:rsidRPr="00BE7E11">
        <w:rPr>
          <w:rFonts w:asciiTheme="majorHAnsi" w:hAnsiTheme="majorHAnsi"/>
        </w:rPr>
        <w:t xml:space="preserve"> for the unit of imposed catch of each species listed in </w:t>
      </w:r>
      <w:proofErr w:type="spellStart"/>
      <w:r w:rsidRPr="001900BC">
        <w:rPr>
          <w:rFonts w:asciiTheme="majorHAnsi" w:hAnsiTheme="majorHAnsi"/>
          <w:color w:val="E36C0A" w:themeColor="accent6" w:themeShade="BF"/>
        </w:rPr>
        <w:t>FCcocatch_XX</w:t>
      </w:r>
      <w:r w:rsidRPr="00BE7E11">
        <w:rPr>
          <w:rFonts w:asciiTheme="majorHAnsi" w:hAnsiTheme="majorHAnsi"/>
        </w:rPr>
        <w:t>X</w:t>
      </w:r>
      <w:proofErr w:type="spellEnd"/>
      <w:r w:rsidRPr="00BE7E11">
        <w:rPr>
          <w:rFonts w:asciiTheme="majorHAnsi" w:hAnsiTheme="majorHAnsi"/>
        </w:rPr>
        <w:t>. So</w:t>
      </w:r>
      <w:r w:rsidR="00290A1C">
        <w:rPr>
          <w:rFonts w:asciiTheme="majorHAnsi" w:hAnsiTheme="majorHAnsi"/>
        </w:rPr>
        <w:t>,</w:t>
      </w:r>
      <w:r w:rsidRPr="00BE7E11">
        <w:rPr>
          <w:rFonts w:asciiTheme="majorHAnsi" w:hAnsiTheme="majorHAnsi"/>
        </w:rPr>
        <w:t xml:space="preserve"> </w:t>
      </w:r>
      <w:r w:rsidR="00555E9A">
        <w:rPr>
          <w:rFonts w:asciiTheme="majorHAnsi" w:hAnsiTheme="majorHAnsi"/>
        </w:rPr>
        <w:t>the vector of values in</w:t>
      </w:r>
      <w:r w:rsidR="00555E9A" w:rsidRPr="00BE7E11">
        <w:rPr>
          <w:rFonts w:asciiTheme="majorHAnsi" w:hAnsiTheme="majorHAnsi"/>
        </w:rPr>
        <w:t xml:space="preserve"> </w:t>
      </w:r>
      <w:proofErr w:type="spellStart"/>
      <w:r w:rsidRPr="001900BC">
        <w:rPr>
          <w:rFonts w:asciiTheme="majorHAnsi" w:hAnsiTheme="majorHAnsi"/>
          <w:color w:val="E36C0A" w:themeColor="accent6" w:themeShade="BF"/>
        </w:rPr>
        <w:t>FCcocatch_XXX</w:t>
      </w:r>
      <w:proofErr w:type="spellEnd"/>
      <w:r w:rsidRPr="001900BC">
        <w:rPr>
          <w:rFonts w:asciiTheme="majorHAnsi" w:hAnsiTheme="majorHAnsi"/>
          <w:color w:val="E36C0A" w:themeColor="accent6" w:themeShade="BF"/>
        </w:rPr>
        <w:t xml:space="preserve"> </w:t>
      </w:r>
      <w:r w:rsidR="00555E9A">
        <w:rPr>
          <w:rFonts w:asciiTheme="majorHAnsi" w:hAnsiTheme="majorHAnsi"/>
        </w:rPr>
        <w:t xml:space="preserve">indicates the amount of XXX </w:t>
      </w:r>
      <w:r w:rsidRPr="00BE7E11">
        <w:rPr>
          <w:rFonts w:asciiTheme="majorHAnsi" w:hAnsiTheme="majorHAnsi"/>
        </w:rPr>
        <w:t xml:space="preserve">caught and discarded </w:t>
      </w:r>
      <w:r w:rsidR="00555E9A">
        <w:rPr>
          <w:rFonts w:asciiTheme="majorHAnsi" w:hAnsiTheme="majorHAnsi"/>
        </w:rPr>
        <w:t>due to the imposed catch of each other modelled species</w:t>
      </w:r>
      <w:r w:rsidRPr="00BE7E11">
        <w:rPr>
          <w:rFonts w:asciiTheme="majorHAnsi" w:hAnsiTheme="majorHAnsi"/>
        </w:rPr>
        <w:t xml:space="preserve">. </w:t>
      </w:r>
    </w:p>
    <w:p w14:paraId="088AEE40" w14:textId="6DFBF80F" w:rsidR="00550CC3" w:rsidRPr="00BE7E11" w:rsidRDefault="00550CC3" w:rsidP="00432CA4">
      <w:pPr>
        <w:pStyle w:val="ListParagraph"/>
        <w:numPr>
          <w:ilvl w:val="0"/>
          <w:numId w:val="21"/>
        </w:numPr>
        <w:rPr>
          <w:rFonts w:asciiTheme="majorHAnsi" w:hAnsiTheme="majorHAnsi"/>
        </w:rPr>
      </w:pPr>
      <w:r w:rsidRPr="00BE7E11">
        <w:rPr>
          <w:rFonts w:asciiTheme="majorHAnsi" w:hAnsiTheme="majorHAnsi"/>
        </w:rPr>
        <w:t xml:space="preserve">When catches are not </w:t>
      </w:r>
      <w:proofErr w:type="gramStart"/>
      <w:r w:rsidRPr="00BE7E11">
        <w:rPr>
          <w:rFonts w:asciiTheme="majorHAnsi" w:hAnsiTheme="majorHAnsi"/>
        </w:rPr>
        <w:t>imposed, but</w:t>
      </w:r>
      <w:proofErr w:type="gramEnd"/>
      <w:r w:rsidRPr="00BE7E11">
        <w:rPr>
          <w:rFonts w:asciiTheme="majorHAnsi" w:hAnsiTheme="majorHAnsi"/>
        </w:rPr>
        <w:t xml:space="preserve"> are modelled through </w:t>
      </w:r>
      <w:r w:rsidR="00357D0F">
        <w:rPr>
          <w:rFonts w:asciiTheme="majorHAnsi" w:hAnsiTheme="majorHAnsi"/>
        </w:rPr>
        <w:t>a user defined</w:t>
      </w:r>
      <w:r w:rsidR="00357D0F" w:rsidRPr="00BE7E11">
        <w:rPr>
          <w:rFonts w:asciiTheme="majorHAnsi" w:hAnsiTheme="majorHAnsi"/>
        </w:rPr>
        <w:t xml:space="preserve"> </w:t>
      </w:r>
      <w:r w:rsidRPr="00BE7E11">
        <w:rPr>
          <w:rFonts w:asciiTheme="majorHAnsi" w:hAnsiTheme="majorHAnsi"/>
        </w:rPr>
        <w:t>fishing mortality (</w:t>
      </w:r>
      <w:proofErr w:type="spellStart"/>
      <w:r w:rsidRPr="00BE7E11">
        <w:rPr>
          <w:rFonts w:asciiTheme="majorHAnsi" w:hAnsiTheme="majorHAnsi"/>
        </w:rPr>
        <w:t>mFC</w:t>
      </w:r>
      <w:proofErr w:type="spellEnd"/>
      <w:r w:rsidRPr="00BE7E11">
        <w:rPr>
          <w:rFonts w:asciiTheme="majorHAnsi" w:hAnsiTheme="majorHAnsi"/>
        </w:rPr>
        <w:t xml:space="preserve">) or dynamic fishing then </w:t>
      </w:r>
      <w:r w:rsidR="00290A1C">
        <w:rPr>
          <w:rFonts w:asciiTheme="majorHAnsi" w:hAnsiTheme="majorHAnsi"/>
        </w:rPr>
        <w:t>when</w:t>
      </w:r>
      <w:r w:rsidR="00290A1C" w:rsidRPr="00BE7E11">
        <w:rPr>
          <w:rFonts w:asciiTheme="majorHAnsi" w:hAnsiTheme="majorHAnsi"/>
        </w:rPr>
        <w:t xml:space="preserve"> </w:t>
      </w:r>
      <w:proofErr w:type="spellStart"/>
      <w:r w:rsidRPr="00BE7E11">
        <w:rPr>
          <w:rFonts w:asciiTheme="majorHAnsi" w:hAnsiTheme="majorHAnsi"/>
          <w:color w:val="E36C0A" w:themeColor="accent6" w:themeShade="BF"/>
        </w:rPr>
        <w:t>flagdiscard_YYY</w:t>
      </w:r>
      <w:proofErr w:type="spellEnd"/>
      <w:r w:rsidRPr="00BE7E11">
        <w:rPr>
          <w:rFonts w:asciiTheme="majorHAnsi" w:hAnsiTheme="majorHAnsi"/>
        </w:rPr>
        <w:t xml:space="preserve">=4 </w:t>
      </w:r>
      <w:r w:rsidR="001E28FA" w:rsidRPr="00BE7E11">
        <w:rPr>
          <w:rFonts w:asciiTheme="majorHAnsi" w:hAnsiTheme="majorHAnsi"/>
        </w:rPr>
        <w:t xml:space="preserve">the </w:t>
      </w:r>
      <w:proofErr w:type="spellStart"/>
      <w:r w:rsidR="001E28FA" w:rsidRPr="00BE7E11">
        <w:rPr>
          <w:rFonts w:asciiTheme="majorHAnsi" w:hAnsiTheme="majorHAnsi"/>
          <w:color w:val="E36C0A" w:themeColor="accent6" w:themeShade="BF"/>
        </w:rPr>
        <w:t>FCcocatch_XXX</w:t>
      </w:r>
      <w:proofErr w:type="spellEnd"/>
      <w:r w:rsidR="001E28FA" w:rsidRPr="00BE7E11">
        <w:rPr>
          <w:rFonts w:asciiTheme="majorHAnsi" w:hAnsiTheme="majorHAnsi"/>
          <w:color w:val="E36C0A" w:themeColor="accent6" w:themeShade="BF"/>
        </w:rPr>
        <w:t xml:space="preserve"> </w:t>
      </w:r>
      <w:r w:rsidR="001E28FA" w:rsidRPr="00BE7E11">
        <w:rPr>
          <w:rFonts w:asciiTheme="majorHAnsi" w:hAnsiTheme="majorHAnsi"/>
        </w:rPr>
        <w:t xml:space="preserve">will indicate how much biomass </w:t>
      </w:r>
      <w:r w:rsidR="00555E9A">
        <w:rPr>
          <w:rFonts w:asciiTheme="majorHAnsi" w:hAnsiTheme="majorHAnsi"/>
        </w:rPr>
        <w:t>of</w:t>
      </w:r>
      <w:r w:rsidR="001E28FA" w:rsidRPr="00BE7E11">
        <w:rPr>
          <w:rFonts w:asciiTheme="majorHAnsi" w:hAnsiTheme="majorHAnsi"/>
        </w:rPr>
        <w:t xml:space="preserve"> each </w:t>
      </w:r>
      <w:r w:rsidR="00555E9A">
        <w:rPr>
          <w:rFonts w:asciiTheme="majorHAnsi" w:hAnsiTheme="majorHAnsi"/>
        </w:rPr>
        <w:t xml:space="preserve">other species </w:t>
      </w:r>
      <w:r w:rsidR="00555E9A" w:rsidRPr="00BE7E11">
        <w:rPr>
          <w:rFonts w:asciiTheme="majorHAnsi" w:hAnsiTheme="majorHAnsi"/>
        </w:rPr>
        <w:t xml:space="preserve">is caught and discarded </w:t>
      </w:r>
      <w:r w:rsidR="00555E9A">
        <w:rPr>
          <w:rFonts w:asciiTheme="majorHAnsi" w:hAnsiTheme="majorHAnsi"/>
        </w:rPr>
        <w:t xml:space="preserve">per </w:t>
      </w:r>
      <w:r w:rsidR="001E28FA" w:rsidRPr="00BE7E11">
        <w:rPr>
          <w:rFonts w:asciiTheme="majorHAnsi" w:hAnsiTheme="majorHAnsi"/>
        </w:rPr>
        <w:t>unit of species XXX biomass caught. This means that in contrast to the option above, here species XXX will not be discarded as co-</w:t>
      </w:r>
      <w:proofErr w:type="gramStart"/>
      <w:r w:rsidR="001E28FA" w:rsidRPr="00BE7E11">
        <w:rPr>
          <w:rFonts w:asciiTheme="majorHAnsi" w:hAnsiTheme="majorHAnsi"/>
        </w:rPr>
        <w:t>catch</w:t>
      </w:r>
      <w:proofErr w:type="gramEnd"/>
      <w:r w:rsidR="001E28FA" w:rsidRPr="00BE7E11">
        <w:rPr>
          <w:rFonts w:asciiTheme="majorHAnsi" w:hAnsiTheme="majorHAnsi"/>
        </w:rPr>
        <w:t xml:space="preserve"> but all other species given in the </w:t>
      </w:r>
      <w:proofErr w:type="spellStart"/>
      <w:r w:rsidR="001E28FA" w:rsidRPr="00BE7E11">
        <w:rPr>
          <w:rFonts w:asciiTheme="majorHAnsi" w:hAnsiTheme="majorHAnsi"/>
          <w:color w:val="E36C0A" w:themeColor="accent6" w:themeShade="BF"/>
        </w:rPr>
        <w:t>FCcocatch_XXX</w:t>
      </w:r>
      <w:proofErr w:type="spellEnd"/>
      <w:r w:rsidR="001E28FA" w:rsidRPr="00BE7E11">
        <w:rPr>
          <w:rFonts w:asciiTheme="majorHAnsi" w:hAnsiTheme="majorHAnsi"/>
          <w:color w:val="E36C0A" w:themeColor="accent6" w:themeShade="BF"/>
        </w:rPr>
        <w:t xml:space="preserve"> </w:t>
      </w:r>
      <w:r w:rsidR="001E28FA" w:rsidRPr="00BE7E11">
        <w:rPr>
          <w:rFonts w:asciiTheme="majorHAnsi" w:hAnsiTheme="majorHAnsi"/>
        </w:rPr>
        <w:t xml:space="preserve">parameter will. </w:t>
      </w:r>
    </w:p>
    <w:p w14:paraId="005C5419" w14:textId="77777777" w:rsidR="00591EE6" w:rsidRPr="00AA2457" w:rsidRDefault="00591EE6" w:rsidP="000952F9">
      <w:pPr>
        <w:rPr>
          <w:rFonts w:asciiTheme="majorHAnsi" w:hAnsiTheme="majorHAnsi"/>
          <w:b/>
        </w:rPr>
      </w:pPr>
    </w:p>
    <w:p w14:paraId="73C651D7" w14:textId="76685A6C" w:rsidR="00E05FC6" w:rsidRPr="00AA2457" w:rsidRDefault="00E745BE" w:rsidP="00591EE6">
      <w:pPr>
        <w:pStyle w:val="Heading3"/>
        <w:rPr>
          <w:b/>
          <w:i/>
          <w:color w:val="auto"/>
          <w:sz w:val="22"/>
          <w:szCs w:val="22"/>
        </w:rPr>
      </w:pPr>
      <w:bookmarkStart w:id="73" w:name="_Toc162809091"/>
      <w:r w:rsidRPr="00AA2457">
        <w:rPr>
          <w:b/>
          <w:i/>
          <w:color w:val="auto"/>
          <w:sz w:val="22"/>
          <w:szCs w:val="22"/>
        </w:rPr>
        <w:t>15.9.</w:t>
      </w:r>
      <w:r w:rsidR="00B456C6" w:rsidRPr="00AA2457">
        <w:rPr>
          <w:b/>
          <w:i/>
          <w:color w:val="auto"/>
          <w:sz w:val="22"/>
          <w:szCs w:val="22"/>
        </w:rPr>
        <w:t>9</w:t>
      </w:r>
      <w:r w:rsidR="00E05FC6" w:rsidRPr="00AA2457">
        <w:rPr>
          <w:b/>
          <w:i/>
          <w:color w:val="auto"/>
          <w:sz w:val="22"/>
          <w:szCs w:val="22"/>
        </w:rPr>
        <w:t xml:space="preserve">. </w:t>
      </w:r>
      <w:proofErr w:type="spellStart"/>
      <w:r w:rsidR="00E05FC6" w:rsidRPr="00AA2457">
        <w:rPr>
          <w:b/>
          <w:i/>
          <w:color w:val="auto"/>
          <w:sz w:val="22"/>
          <w:szCs w:val="22"/>
        </w:rPr>
        <w:t>Highgrading</w:t>
      </w:r>
      <w:bookmarkEnd w:id="73"/>
      <w:proofErr w:type="spellEnd"/>
    </w:p>
    <w:p w14:paraId="4027E064" w14:textId="77777777" w:rsidR="003F385C" w:rsidRPr="00AA2457" w:rsidRDefault="003F385C" w:rsidP="000952F9">
      <w:pPr>
        <w:rPr>
          <w:rFonts w:asciiTheme="majorHAnsi" w:hAnsiTheme="majorHAnsi"/>
          <w:b/>
        </w:rPr>
      </w:pPr>
    </w:p>
    <w:p w14:paraId="5BA1B3C0" w14:textId="4FA1FC8D" w:rsidR="00126086" w:rsidRPr="00AA2457" w:rsidRDefault="003F385C" w:rsidP="000952F9">
      <w:pPr>
        <w:rPr>
          <w:rFonts w:asciiTheme="majorHAnsi" w:hAnsiTheme="majorHAnsi"/>
        </w:rPr>
      </w:pPr>
      <w:proofErr w:type="spellStart"/>
      <w:r w:rsidRPr="00AA2457">
        <w:rPr>
          <w:rFonts w:asciiTheme="majorHAnsi" w:hAnsiTheme="majorHAnsi"/>
        </w:rPr>
        <w:t>Highgrading</w:t>
      </w:r>
      <w:proofErr w:type="spellEnd"/>
      <w:r w:rsidRPr="00AA2457">
        <w:rPr>
          <w:rFonts w:asciiTheme="majorHAnsi" w:hAnsiTheme="majorHAnsi"/>
        </w:rPr>
        <w:t xml:space="preserve"> means that </w:t>
      </w:r>
      <w:r w:rsidR="00CB7B93" w:rsidRPr="00AA2457">
        <w:rPr>
          <w:rFonts w:asciiTheme="majorHAnsi" w:hAnsiTheme="majorHAnsi"/>
        </w:rPr>
        <w:t xml:space="preserve">when </w:t>
      </w:r>
      <w:r w:rsidR="00305E6C" w:rsidRPr="00AA2457">
        <w:rPr>
          <w:rFonts w:asciiTheme="majorHAnsi" w:hAnsiTheme="majorHAnsi"/>
        </w:rPr>
        <w:t xml:space="preserve">a </w:t>
      </w:r>
      <w:r w:rsidR="00CB7B93" w:rsidRPr="00AA2457">
        <w:rPr>
          <w:rFonts w:asciiTheme="majorHAnsi" w:hAnsiTheme="majorHAnsi"/>
        </w:rPr>
        <w:t xml:space="preserve">fishery </w:t>
      </w:r>
      <w:r w:rsidR="00865448" w:rsidRPr="00AA2457">
        <w:rPr>
          <w:rFonts w:asciiTheme="majorHAnsi" w:hAnsiTheme="majorHAnsi"/>
        </w:rPr>
        <w:t>is</w:t>
      </w:r>
      <w:r w:rsidR="00CB7B93" w:rsidRPr="00AA2457">
        <w:rPr>
          <w:rFonts w:asciiTheme="majorHAnsi" w:hAnsiTheme="majorHAnsi"/>
        </w:rPr>
        <w:t xml:space="preserve"> approaching a quota limit some catch will be discarded. This option is turned on using a global flag </w:t>
      </w:r>
      <w:proofErr w:type="spellStart"/>
      <w:r w:rsidR="00CB7B93" w:rsidRPr="00AA2457">
        <w:rPr>
          <w:rFonts w:asciiTheme="majorHAnsi" w:hAnsiTheme="majorHAnsi"/>
          <w:color w:val="E36C0A" w:themeColor="accent6" w:themeShade="BF"/>
        </w:rPr>
        <w:t>flaghighgrading</w:t>
      </w:r>
      <w:proofErr w:type="spellEnd"/>
      <w:r w:rsidR="00CB7B93" w:rsidRPr="00AA2457">
        <w:rPr>
          <w:rFonts w:asciiTheme="majorHAnsi" w:hAnsiTheme="majorHAnsi"/>
        </w:rPr>
        <w:t>=1. If this is turned</w:t>
      </w:r>
      <w:r w:rsidR="00305E6C" w:rsidRPr="00AA2457">
        <w:rPr>
          <w:rFonts w:asciiTheme="majorHAnsi" w:hAnsiTheme="majorHAnsi"/>
        </w:rPr>
        <w:t xml:space="preserve"> on</w:t>
      </w:r>
      <w:r w:rsidR="00CB7B93" w:rsidRPr="00AA2457">
        <w:rPr>
          <w:rFonts w:asciiTheme="majorHAnsi" w:hAnsiTheme="majorHAnsi"/>
        </w:rPr>
        <w:t xml:space="preserve">, </w:t>
      </w:r>
      <w:proofErr w:type="spellStart"/>
      <w:r w:rsidR="00CB7B93" w:rsidRPr="00AA2457">
        <w:rPr>
          <w:rFonts w:asciiTheme="majorHAnsi" w:hAnsiTheme="majorHAnsi"/>
        </w:rPr>
        <w:t>highgrading</w:t>
      </w:r>
      <w:proofErr w:type="spellEnd"/>
      <w:r w:rsidR="00CB7B93" w:rsidRPr="00AA2457">
        <w:rPr>
          <w:rFonts w:asciiTheme="majorHAnsi" w:hAnsiTheme="majorHAnsi"/>
        </w:rPr>
        <w:t xml:space="preserve"> will start when a proportion set with</w:t>
      </w:r>
      <w:r w:rsidR="00126086" w:rsidRPr="00AA2457">
        <w:rPr>
          <w:rFonts w:asciiTheme="majorHAnsi" w:hAnsiTheme="majorHAnsi"/>
        </w:rPr>
        <w:t xml:space="preserve"> a global</w:t>
      </w:r>
      <w:r w:rsidR="00CB7B93" w:rsidRPr="00AA2457">
        <w:rPr>
          <w:rFonts w:asciiTheme="majorHAnsi" w:hAnsiTheme="majorHAnsi"/>
        </w:rPr>
        <w:t xml:space="preserve"> </w:t>
      </w:r>
      <w:proofErr w:type="spellStart"/>
      <w:r w:rsidR="00CB7B93" w:rsidRPr="00AA2457">
        <w:rPr>
          <w:rFonts w:asciiTheme="majorHAnsi" w:hAnsiTheme="majorHAnsi"/>
          <w:color w:val="E36C0A" w:themeColor="accent6" w:themeShade="BF"/>
        </w:rPr>
        <w:t>prop_within</w:t>
      </w:r>
      <w:proofErr w:type="spellEnd"/>
      <w:r w:rsidR="00CB7B93" w:rsidRPr="00AA2457">
        <w:rPr>
          <w:rFonts w:asciiTheme="majorHAnsi" w:hAnsiTheme="majorHAnsi"/>
          <w:color w:val="E36C0A" w:themeColor="accent6" w:themeShade="BF"/>
        </w:rPr>
        <w:t xml:space="preserve"> </w:t>
      </w:r>
      <w:r w:rsidR="00CB7B93" w:rsidRPr="00AA2457">
        <w:rPr>
          <w:rFonts w:asciiTheme="majorHAnsi" w:hAnsiTheme="majorHAnsi"/>
        </w:rPr>
        <w:t>parameter of quota has been reached (</w:t>
      </w:r>
      <w:r w:rsidR="00305E6C" w:rsidRPr="00AA2457">
        <w:rPr>
          <w:rFonts w:asciiTheme="majorHAnsi" w:hAnsiTheme="majorHAnsi"/>
        </w:rPr>
        <w:t xml:space="preserve">the </w:t>
      </w:r>
      <w:r w:rsidR="00CB7B93" w:rsidRPr="00AA2457">
        <w:rPr>
          <w:rFonts w:asciiTheme="majorHAnsi" w:hAnsiTheme="majorHAnsi"/>
        </w:rPr>
        <w:t>same par</w:t>
      </w:r>
      <w:r w:rsidR="00126086" w:rsidRPr="00AA2457">
        <w:rPr>
          <w:rFonts w:asciiTheme="majorHAnsi" w:hAnsiTheme="majorHAnsi"/>
        </w:rPr>
        <w:t>ameter applies to all fisheries)</w:t>
      </w:r>
      <w:r w:rsidR="00CB7B93" w:rsidRPr="00AA2457">
        <w:rPr>
          <w:rFonts w:asciiTheme="majorHAnsi" w:hAnsiTheme="majorHAnsi"/>
        </w:rPr>
        <w:t>.</w:t>
      </w:r>
      <w:r w:rsidR="00126086" w:rsidRPr="00AA2457">
        <w:rPr>
          <w:rFonts w:asciiTheme="majorHAnsi" w:hAnsiTheme="majorHAnsi"/>
        </w:rPr>
        <w:t xml:space="preserve"> </w:t>
      </w:r>
    </w:p>
    <w:p w14:paraId="09BEC096" w14:textId="77777777" w:rsidR="00126086" w:rsidRPr="00AA2457" w:rsidRDefault="00126086" w:rsidP="000952F9">
      <w:pPr>
        <w:rPr>
          <w:rFonts w:asciiTheme="majorHAnsi" w:hAnsiTheme="majorHAnsi"/>
        </w:rPr>
      </w:pPr>
    </w:p>
    <w:p w14:paraId="581BA98B" w14:textId="4E2BB86B" w:rsidR="00126086" w:rsidRPr="00AA2457" w:rsidRDefault="00126086" w:rsidP="000952F9">
      <w:pPr>
        <w:rPr>
          <w:rFonts w:asciiTheme="majorHAnsi" w:hAnsiTheme="majorHAnsi"/>
        </w:rPr>
      </w:pPr>
      <w:r w:rsidRPr="00AA2457">
        <w:rPr>
          <w:rFonts w:asciiTheme="majorHAnsi" w:hAnsiTheme="majorHAnsi"/>
        </w:rPr>
        <w:t xml:space="preserve">The </w:t>
      </w:r>
      <w:proofErr w:type="spellStart"/>
      <w:r w:rsidRPr="00AA2457">
        <w:rPr>
          <w:rFonts w:asciiTheme="majorHAnsi" w:hAnsiTheme="majorHAnsi"/>
        </w:rPr>
        <w:t>highgrading</w:t>
      </w:r>
      <w:proofErr w:type="spellEnd"/>
      <w:r w:rsidRPr="00AA2457">
        <w:rPr>
          <w:rFonts w:asciiTheme="majorHAnsi" w:hAnsiTheme="majorHAnsi"/>
        </w:rPr>
        <w:t xml:space="preserve"> will apply to the </w:t>
      </w:r>
      <w:r w:rsidRPr="00AA2457">
        <w:rPr>
          <w:rFonts w:asciiTheme="majorHAnsi" w:hAnsiTheme="majorHAnsi"/>
          <w:b/>
        </w:rPr>
        <w:t>youngest cohorts</w:t>
      </w:r>
      <w:r w:rsidRPr="00AA2457">
        <w:rPr>
          <w:rFonts w:asciiTheme="majorHAnsi" w:hAnsiTheme="majorHAnsi"/>
        </w:rPr>
        <w:t xml:space="preserve"> that make up a proportion of the catch smaller than set in the global </w:t>
      </w:r>
      <w:proofErr w:type="spellStart"/>
      <w:r w:rsidRPr="00AA2457">
        <w:rPr>
          <w:rFonts w:asciiTheme="majorHAnsi" w:hAnsiTheme="majorHAnsi"/>
          <w:color w:val="E36C0A" w:themeColor="accent6" w:themeShade="BF"/>
        </w:rPr>
        <w:t>highgrade_thresh</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parameter. So, for example, if </w:t>
      </w:r>
      <w:proofErr w:type="spellStart"/>
      <w:r w:rsidRPr="00AA2457">
        <w:rPr>
          <w:rFonts w:asciiTheme="majorHAnsi" w:hAnsiTheme="majorHAnsi"/>
          <w:color w:val="E36C0A" w:themeColor="accent6" w:themeShade="BF"/>
        </w:rPr>
        <w:t>highgrade_thresh</w:t>
      </w:r>
      <w:proofErr w:type="spellEnd"/>
      <w:r w:rsidRPr="00AA2457">
        <w:rPr>
          <w:rFonts w:asciiTheme="majorHAnsi" w:hAnsiTheme="majorHAnsi"/>
          <w:color w:val="E36C0A" w:themeColor="accent6" w:themeShade="BF"/>
        </w:rPr>
        <w:t xml:space="preserve"> </w:t>
      </w:r>
      <w:r w:rsidRPr="00AA2457">
        <w:rPr>
          <w:rFonts w:asciiTheme="majorHAnsi" w:hAnsiTheme="majorHAnsi"/>
        </w:rPr>
        <w:t xml:space="preserve">= 0.2, and the age group 1 makes up 5% of total catch, age group 2 – 10%, age group 3 – 15%, age group 4  - 55% and age group 5 – 15%, then </w:t>
      </w:r>
      <w:proofErr w:type="spellStart"/>
      <w:r w:rsidRPr="00AA2457">
        <w:rPr>
          <w:rFonts w:asciiTheme="majorHAnsi" w:hAnsiTheme="majorHAnsi"/>
        </w:rPr>
        <w:t>highgrading</w:t>
      </w:r>
      <w:proofErr w:type="spellEnd"/>
      <w:r w:rsidRPr="00AA2457">
        <w:rPr>
          <w:rFonts w:asciiTheme="majorHAnsi" w:hAnsiTheme="majorHAnsi"/>
        </w:rPr>
        <w:t xml:space="preserve"> (complete discarding) will apply to age groups 1, 2 and 3. Note that even though age group 5 makes </w:t>
      </w:r>
      <w:r w:rsidR="00305E6C" w:rsidRPr="00AA2457">
        <w:rPr>
          <w:rFonts w:asciiTheme="majorHAnsi" w:hAnsiTheme="majorHAnsi"/>
        </w:rPr>
        <w:t xml:space="preserve">up </w:t>
      </w:r>
      <w:r w:rsidRPr="00AA2457">
        <w:rPr>
          <w:rFonts w:asciiTheme="majorHAnsi" w:hAnsiTheme="majorHAnsi"/>
        </w:rPr>
        <w:t xml:space="preserve">less than 20% of the total catch, it is not discarded, as </w:t>
      </w:r>
      <w:proofErr w:type="spellStart"/>
      <w:r w:rsidRPr="00AA2457">
        <w:rPr>
          <w:rFonts w:asciiTheme="majorHAnsi" w:hAnsiTheme="majorHAnsi"/>
        </w:rPr>
        <w:t>highgrading</w:t>
      </w:r>
      <w:proofErr w:type="spellEnd"/>
      <w:r w:rsidRPr="00AA2457">
        <w:rPr>
          <w:rFonts w:asciiTheme="majorHAnsi" w:hAnsiTheme="majorHAnsi"/>
        </w:rPr>
        <w:t xml:space="preserve"> applies to youngest age groups, up to the threshold limit. </w:t>
      </w:r>
    </w:p>
    <w:p w14:paraId="2329D11A" w14:textId="77777777" w:rsidR="00126086" w:rsidRPr="00AA2457" w:rsidRDefault="00126086" w:rsidP="000952F9">
      <w:pPr>
        <w:rPr>
          <w:rFonts w:asciiTheme="majorHAnsi" w:hAnsiTheme="majorHAnsi"/>
        </w:rPr>
      </w:pPr>
    </w:p>
    <w:p w14:paraId="79399ED1" w14:textId="7E4EC892" w:rsidR="00126086" w:rsidRPr="00AA2457" w:rsidRDefault="00126086" w:rsidP="000952F9">
      <w:pPr>
        <w:rPr>
          <w:rFonts w:asciiTheme="majorHAnsi" w:hAnsiTheme="majorHAnsi"/>
        </w:rPr>
      </w:pPr>
      <w:proofErr w:type="spellStart"/>
      <w:r w:rsidRPr="00AA2457">
        <w:rPr>
          <w:rFonts w:asciiTheme="majorHAnsi" w:hAnsiTheme="majorHAnsi"/>
        </w:rPr>
        <w:t>Highgrading</w:t>
      </w:r>
      <w:proofErr w:type="spellEnd"/>
      <w:r w:rsidRPr="00AA2457">
        <w:rPr>
          <w:rFonts w:asciiTheme="majorHAnsi" w:hAnsiTheme="majorHAnsi"/>
        </w:rPr>
        <w:t xml:space="preserve"> </w:t>
      </w:r>
      <w:r w:rsidRPr="00AA2457">
        <w:rPr>
          <w:rFonts w:asciiTheme="majorHAnsi" w:hAnsiTheme="majorHAnsi"/>
          <w:b/>
        </w:rPr>
        <w:t>is not</w:t>
      </w:r>
      <w:r w:rsidRPr="00AA2457">
        <w:rPr>
          <w:rFonts w:asciiTheme="majorHAnsi" w:hAnsiTheme="majorHAnsi"/>
        </w:rPr>
        <w:t xml:space="preserve"> applied for imposed catch options. </w:t>
      </w:r>
      <w:proofErr w:type="spellStart"/>
      <w:r w:rsidRPr="00AA2457">
        <w:rPr>
          <w:rFonts w:asciiTheme="majorHAnsi" w:hAnsiTheme="majorHAnsi"/>
        </w:rPr>
        <w:t>High</w:t>
      </w:r>
      <w:r w:rsidR="005A18F3" w:rsidRPr="00AA2457">
        <w:rPr>
          <w:rFonts w:asciiTheme="majorHAnsi" w:hAnsiTheme="majorHAnsi"/>
        </w:rPr>
        <w:t>g</w:t>
      </w:r>
      <w:r w:rsidRPr="00AA2457">
        <w:rPr>
          <w:rFonts w:asciiTheme="majorHAnsi" w:hAnsiTheme="majorHAnsi"/>
        </w:rPr>
        <w:t>rading</w:t>
      </w:r>
      <w:proofErr w:type="spellEnd"/>
      <w:r w:rsidRPr="00AA2457">
        <w:rPr>
          <w:rFonts w:asciiTheme="majorHAnsi" w:hAnsiTheme="majorHAnsi"/>
        </w:rPr>
        <w:t xml:space="preserve"> is also </w:t>
      </w:r>
      <w:r w:rsidRPr="00AA2457">
        <w:rPr>
          <w:rFonts w:asciiTheme="majorHAnsi" w:hAnsiTheme="majorHAnsi"/>
          <w:b/>
        </w:rPr>
        <w:t>not</w:t>
      </w:r>
      <w:r w:rsidRPr="00AA2457">
        <w:rPr>
          <w:rFonts w:asciiTheme="majorHAnsi" w:hAnsiTheme="majorHAnsi"/>
        </w:rPr>
        <w:t xml:space="preserve"> applied if fishery must keep </w:t>
      </w:r>
      <w:proofErr w:type="gramStart"/>
      <w:r w:rsidRPr="00AA2457">
        <w:rPr>
          <w:rFonts w:asciiTheme="majorHAnsi" w:hAnsiTheme="majorHAnsi"/>
        </w:rPr>
        <w:t>all of</w:t>
      </w:r>
      <w:proofErr w:type="gramEnd"/>
      <w:r w:rsidRPr="00AA2457">
        <w:rPr>
          <w:rFonts w:asciiTheme="majorHAnsi" w:hAnsiTheme="majorHAnsi"/>
        </w:rPr>
        <w:t xml:space="preserve"> its </w:t>
      </w:r>
      <w:r w:rsidR="004D1FF7" w:rsidRPr="00AA2457">
        <w:rPr>
          <w:rFonts w:asciiTheme="majorHAnsi" w:hAnsiTheme="majorHAnsi"/>
        </w:rPr>
        <w:t>catch</w:t>
      </w:r>
      <w:r w:rsidRPr="00AA2457">
        <w:rPr>
          <w:rFonts w:asciiTheme="majorHAnsi" w:hAnsiTheme="majorHAnsi"/>
        </w:rPr>
        <w:t xml:space="preserve"> (</w:t>
      </w:r>
      <w:proofErr w:type="spellStart"/>
      <w:r w:rsidRPr="00AA2457">
        <w:rPr>
          <w:rFonts w:asciiTheme="majorHAnsi" w:hAnsiTheme="majorHAnsi"/>
          <w:color w:val="E36C0A" w:themeColor="accent6" w:themeShade="BF"/>
        </w:rPr>
        <w:t>YYY_landallTAC_sp</w:t>
      </w:r>
      <w:proofErr w:type="spellEnd"/>
      <w:r w:rsidRPr="00AA2457">
        <w:rPr>
          <w:rFonts w:asciiTheme="majorHAnsi" w:hAnsiTheme="majorHAnsi"/>
        </w:rPr>
        <w:t xml:space="preserve">=1). </w:t>
      </w:r>
    </w:p>
    <w:p w14:paraId="35F13FF1" w14:textId="77777777" w:rsidR="00876505" w:rsidRPr="00AA2457" w:rsidRDefault="00876505" w:rsidP="000952F9">
      <w:pPr>
        <w:rPr>
          <w:rFonts w:asciiTheme="majorHAnsi" w:hAnsiTheme="majorHAnsi"/>
          <w:b/>
        </w:rPr>
      </w:pPr>
    </w:p>
    <w:p w14:paraId="54D82DD9" w14:textId="2F7171DD" w:rsidR="003F385C" w:rsidRPr="00AA2457" w:rsidRDefault="00E745BE" w:rsidP="00591EE6">
      <w:pPr>
        <w:pStyle w:val="Heading3"/>
        <w:rPr>
          <w:b/>
          <w:i/>
          <w:sz w:val="22"/>
          <w:szCs w:val="22"/>
        </w:rPr>
      </w:pPr>
      <w:bookmarkStart w:id="74" w:name="_Toc162809092"/>
      <w:r w:rsidRPr="00AA2457">
        <w:rPr>
          <w:b/>
          <w:i/>
          <w:color w:val="auto"/>
          <w:sz w:val="22"/>
          <w:szCs w:val="22"/>
        </w:rPr>
        <w:t>15.9.</w:t>
      </w:r>
      <w:r w:rsidR="00B456C6" w:rsidRPr="00AA2457">
        <w:rPr>
          <w:b/>
          <w:i/>
          <w:color w:val="auto"/>
          <w:sz w:val="22"/>
          <w:szCs w:val="22"/>
        </w:rPr>
        <w:t>10</w:t>
      </w:r>
      <w:r w:rsidRPr="00AA2457">
        <w:rPr>
          <w:b/>
          <w:i/>
          <w:color w:val="auto"/>
          <w:sz w:val="22"/>
          <w:szCs w:val="22"/>
        </w:rPr>
        <w:t>.</w:t>
      </w:r>
      <w:r w:rsidR="003F385C" w:rsidRPr="00AA2457">
        <w:rPr>
          <w:b/>
          <w:i/>
          <w:color w:val="auto"/>
          <w:sz w:val="22"/>
          <w:szCs w:val="22"/>
        </w:rPr>
        <w:t xml:space="preserve"> Market based </w:t>
      </w:r>
      <w:proofErr w:type="gramStart"/>
      <w:r w:rsidR="003F385C" w:rsidRPr="00AA2457">
        <w:rPr>
          <w:b/>
          <w:i/>
          <w:color w:val="auto"/>
          <w:sz w:val="22"/>
          <w:szCs w:val="22"/>
        </w:rPr>
        <w:t>discarding</w:t>
      </w:r>
      <w:bookmarkEnd w:id="74"/>
      <w:proofErr w:type="gramEnd"/>
    </w:p>
    <w:p w14:paraId="7C0A2746" w14:textId="77777777" w:rsidR="004D1FF7" w:rsidRPr="00AA2457" w:rsidRDefault="004D1FF7" w:rsidP="000952F9">
      <w:pPr>
        <w:rPr>
          <w:rFonts w:asciiTheme="majorHAnsi" w:hAnsiTheme="majorHAnsi"/>
          <w:b/>
        </w:rPr>
      </w:pPr>
    </w:p>
    <w:p w14:paraId="05F605D3" w14:textId="77777777" w:rsidR="007D2934" w:rsidRPr="00AA2457" w:rsidRDefault="004D1FF7" w:rsidP="000952F9">
      <w:pPr>
        <w:rPr>
          <w:rFonts w:asciiTheme="majorHAnsi" w:hAnsiTheme="majorHAnsi"/>
        </w:rPr>
      </w:pPr>
      <w:r w:rsidRPr="00AA2457">
        <w:rPr>
          <w:rFonts w:asciiTheme="majorHAnsi" w:hAnsiTheme="majorHAnsi"/>
        </w:rPr>
        <w:lastRenderedPageBreak/>
        <w:t xml:space="preserve">Market based discarding is optional and is done in addition to all other discarding described above. It is turned on with a global flag </w:t>
      </w:r>
      <w:proofErr w:type="spellStart"/>
      <w:r w:rsidRPr="00AA2457">
        <w:rPr>
          <w:rFonts w:asciiTheme="majorHAnsi" w:hAnsiTheme="majorHAnsi"/>
          <w:color w:val="E36C0A" w:themeColor="accent6" w:themeShade="BF"/>
        </w:rPr>
        <w:t>flagmarketdiscard</w:t>
      </w:r>
      <w:proofErr w:type="spellEnd"/>
      <w:r w:rsidRPr="00AA2457">
        <w:rPr>
          <w:rFonts w:asciiTheme="majorHAnsi" w:hAnsiTheme="majorHAnsi"/>
        </w:rPr>
        <w:t xml:space="preserve">=1. </w:t>
      </w:r>
    </w:p>
    <w:p w14:paraId="1E0AD17B" w14:textId="77777777" w:rsidR="007D2934" w:rsidRPr="00AA2457" w:rsidRDefault="007D2934" w:rsidP="000952F9">
      <w:pPr>
        <w:rPr>
          <w:rFonts w:asciiTheme="majorHAnsi" w:hAnsiTheme="majorHAnsi"/>
        </w:rPr>
      </w:pPr>
    </w:p>
    <w:p w14:paraId="1818C756" w14:textId="77777777" w:rsidR="007D2934" w:rsidRPr="00AA2457" w:rsidRDefault="004D1FF7" w:rsidP="000952F9">
      <w:pPr>
        <w:rPr>
          <w:rFonts w:asciiTheme="majorHAnsi" w:hAnsiTheme="majorHAnsi"/>
        </w:rPr>
      </w:pPr>
      <w:r w:rsidRPr="00AA2457">
        <w:rPr>
          <w:rFonts w:asciiTheme="majorHAnsi" w:hAnsiTheme="majorHAnsi"/>
        </w:rPr>
        <w:t xml:space="preserve">Market based discarding </w:t>
      </w:r>
      <w:r w:rsidRPr="00AA2457">
        <w:rPr>
          <w:rFonts w:asciiTheme="majorHAnsi" w:hAnsiTheme="majorHAnsi"/>
          <w:b/>
        </w:rPr>
        <w:t>is not</w:t>
      </w:r>
      <w:r w:rsidRPr="00AA2457">
        <w:rPr>
          <w:rFonts w:asciiTheme="majorHAnsi" w:hAnsiTheme="majorHAnsi"/>
        </w:rPr>
        <w:t xml:space="preserve"> applied for imposed catch options and if fisheries must land all catch (</w:t>
      </w:r>
      <w:proofErr w:type="spellStart"/>
      <w:r w:rsidRPr="00AA2457">
        <w:rPr>
          <w:rFonts w:asciiTheme="majorHAnsi" w:hAnsiTheme="majorHAnsi"/>
          <w:color w:val="E36C0A" w:themeColor="accent6" w:themeShade="BF"/>
        </w:rPr>
        <w:t>YYY_landallTAC_sp</w:t>
      </w:r>
      <w:proofErr w:type="spellEnd"/>
      <w:r w:rsidRPr="00AA2457">
        <w:rPr>
          <w:rFonts w:asciiTheme="majorHAnsi" w:hAnsiTheme="majorHAnsi"/>
        </w:rPr>
        <w:t xml:space="preserve">=1). </w:t>
      </w:r>
    </w:p>
    <w:p w14:paraId="720DFF5F" w14:textId="77777777" w:rsidR="007D2934" w:rsidRPr="00AA2457" w:rsidRDefault="007D2934" w:rsidP="000952F9">
      <w:pPr>
        <w:rPr>
          <w:rFonts w:asciiTheme="majorHAnsi" w:hAnsiTheme="majorHAnsi"/>
        </w:rPr>
      </w:pPr>
    </w:p>
    <w:p w14:paraId="1BD0692F" w14:textId="5E99F36D" w:rsidR="007D2934" w:rsidRPr="00AA2457" w:rsidRDefault="007D2934" w:rsidP="000952F9">
      <w:pPr>
        <w:rPr>
          <w:rFonts w:asciiTheme="majorHAnsi" w:hAnsiTheme="majorHAnsi"/>
        </w:rPr>
      </w:pPr>
      <w:r w:rsidRPr="00AA2457">
        <w:rPr>
          <w:rFonts w:asciiTheme="majorHAnsi" w:hAnsiTheme="majorHAnsi"/>
        </w:rPr>
        <w:t xml:space="preserve">Market based discarding should be done only when </w:t>
      </w:r>
      <w:r w:rsidR="005A18F3" w:rsidRPr="00AA2457">
        <w:rPr>
          <w:rFonts w:asciiTheme="majorHAnsi" w:hAnsiTheme="majorHAnsi"/>
        </w:rPr>
        <w:t xml:space="preserve">the </w:t>
      </w:r>
      <w:r w:rsidRPr="00AA2457">
        <w:rPr>
          <w:rFonts w:asciiTheme="majorHAnsi" w:hAnsiTheme="majorHAnsi"/>
        </w:rPr>
        <w:t xml:space="preserve">Economics </w:t>
      </w:r>
      <w:proofErr w:type="spellStart"/>
      <w:r w:rsidRPr="00AA2457">
        <w:rPr>
          <w:rFonts w:asciiTheme="majorHAnsi" w:hAnsiTheme="majorHAnsi"/>
        </w:rPr>
        <w:t>submodel</w:t>
      </w:r>
      <w:proofErr w:type="spellEnd"/>
      <w:r w:rsidRPr="00AA2457">
        <w:rPr>
          <w:rFonts w:asciiTheme="majorHAnsi" w:hAnsiTheme="majorHAnsi"/>
        </w:rPr>
        <w:t xml:space="preserve"> is active and initial sale</w:t>
      </w:r>
      <w:r w:rsidR="00F730A1">
        <w:rPr>
          <w:rFonts w:asciiTheme="majorHAnsi" w:hAnsiTheme="majorHAnsi"/>
        </w:rPr>
        <w:t xml:space="preserve"> </w:t>
      </w:r>
      <w:r w:rsidRPr="00AA2457">
        <w:rPr>
          <w:rFonts w:asciiTheme="majorHAnsi" w:hAnsiTheme="majorHAnsi"/>
        </w:rPr>
        <w:t xml:space="preserve">prices of species for each fishery are provided in the </w:t>
      </w:r>
      <w:proofErr w:type="spellStart"/>
      <w:r w:rsidRPr="00AA2457">
        <w:rPr>
          <w:rFonts w:asciiTheme="majorHAnsi" w:hAnsiTheme="majorHAnsi"/>
          <w:i/>
        </w:rPr>
        <w:t>economics.prm</w:t>
      </w:r>
      <w:proofErr w:type="spellEnd"/>
      <w:r w:rsidRPr="00AA2457">
        <w:rPr>
          <w:rFonts w:asciiTheme="majorHAnsi" w:hAnsiTheme="majorHAnsi"/>
        </w:rPr>
        <w:t xml:space="preserve"> file (</w:t>
      </w:r>
      <w:proofErr w:type="spellStart"/>
      <w:r w:rsidRPr="00AA2457">
        <w:rPr>
          <w:rFonts w:asciiTheme="majorHAnsi" w:hAnsiTheme="majorHAnsi"/>
          <w:color w:val="E36C0A" w:themeColor="accent6" w:themeShade="BF"/>
        </w:rPr>
        <w:t>XXXsaleprice</w:t>
      </w:r>
      <w:proofErr w:type="spellEnd"/>
      <w:r w:rsidRPr="00AA2457">
        <w:rPr>
          <w:rFonts w:asciiTheme="majorHAnsi" w:hAnsiTheme="majorHAnsi"/>
        </w:rPr>
        <w:t xml:space="preserve"> parameter for each species and fishery) and are determined dynamically </w:t>
      </w:r>
      <w:proofErr w:type="gramStart"/>
      <w:r w:rsidRPr="00AA2457">
        <w:rPr>
          <w:rFonts w:asciiTheme="majorHAnsi" w:hAnsiTheme="majorHAnsi"/>
        </w:rPr>
        <w:t>during the course of</w:t>
      </w:r>
      <w:proofErr w:type="gramEnd"/>
      <w:r w:rsidRPr="00AA2457">
        <w:rPr>
          <w:rFonts w:asciiTheme="majorHAnsi" w:hAnsiTheme="majorHAnsi"/>
        </w:rPr>
        <w:t xml:space="preserve"> the run. If </w:t>
      </w:r>
      <w:proofErr w:type="gramStart"/>
      <w:r w:rsidRPr="00AA2457">
        <w:rPr>
          <w:rFonts w:asciiTheme="majorHAnsi" w:hAnsiTheme="majorHAnsi"/>
        </w:rPr>
        <w:t>market based</w:t>
      </w:r>
      <w:proofErr w:type="gramEnd"/>
      <w:r w:rsidRPr="00AA2457">
        <w:rPr>
          <w:rFonts w:asciiTheme="majorHAnsi" w:hAnsiTheme="majorHAnsi"/>
        </w:rPr>
        <w:t xml:space="preserve"> discarding is turned on without the Economics </w:t>
      </w:r>
      <w:proofErr w:type="spellStart"/>
      <w:r w:rsidRPr="00AA2457">
        <w:rPr>
          <w:rFonts w:asciiTheme="majorHAnsi" w:hAnsiTheme="majorHAnsi"/>
        </w:rPr>
        <w:t>submodel</w:t>
      </w:r>
      <w:proofErr w:type="spellEnd"/>
      <w:r w:rsidRPr="00AA2457">
        <w:rPr>
          <w:rFonts w:asciiTheme="majorHAnsi" w:hAnsiTheme="majorHAnsi"/>
        </w:rPr>
        <w:t xml:space="preserve">, Atlantis will not find the sale price parameters and will quit. </w:t>
      </w:r>
    </w:p>
    <w:p w14:paraId="6E9D3C5F" w14:textId="77777777" w:rsidR="007D2934" w:rsidRPr="00AA2457" w:rsidRDefault="007D2934" w:rsidP="000952F9">
      <w:pPr>
        <w:rPr>
          <w:rFonts w:asciiTheme="majorHAnsi" w:hAnsiTheme="majorHAnsi"/>
        </w:rPr>
      </w:pPr>
    </w:p>
    <w:p w14:paraId="2C919527" w14:textId="531C7A42" w:rsidR="004D1FF7" w:rsidRPr="00AA2457" w:rsidRDefault="00EC72A7" w:rsidP="000952F9">
      <w:pPr>
        <w:rPr>
          <w:rFonts w:asciiTheme="majorHAnsi" w:hAnsiTheme="majorHAnsi"/>
        </w:rPr>
      </w:pPr>
      <w:r w:rsidRPr="00AA2457">
        <w:rPr>
          <w:rFonts w:asciiTheme="majorHAnsi" w:hAnsiTheme="majorHAnsi"/>
        </w:rPr>
        <w:t xml:space="preserve">In </w:t>
      </w:r>
      <w:r w:rsidR="005A18F3" w:rsidRPr="00AA2457">
        <w:rPr>
          <w:rFonts w:asciiTheme="majorHAnsi" w:hAnsiTheme="majorHAnsi"/>
        </w:rPr>
        <w:t xml:space="preserve">using </w:t>
      </w:r>
      <w:r w:rsidRPr="00AA2457">
        <w:rPr>
          <w:rFonts w:asciiTheme="majorHAnsi" w:hAnsiTheme="majorHAnsi"/>
        </w:rPr>
        <w:t xml:space="preserve">the </w:t>
      </w:r>
      <w:proofErr w:type="gramStart"/>
      <w:r w:rsidRPr="00AA2457">
        <w:rPr>
          <w:rFonts w:asciiTheme="majorHAnsi" w:hAnsiTheme="majorHAnsi"/>
        </w:rPr>
        <w:t>market based</w:t>
      </w:r>
      <w:proofErr w:type="gramEnd"/>
      <w:r w:rsidRPr="00AA2457">
        <w:rPr>
          <w:rFonts w:asciiTheme="majorHAnsi" w:hAnsiTheme="majorHAnsi"/>
        </w:rPr>
        <w:t xml:space="preserve"> discarding, </w:t>
      </w:r>
      <w:r w:rsidR="007D2934" w:rsidRPr="00AA2457">
        <w:rPr>
          <w:rFonts w:asciiTheme="majorHAnsi" w:hAnsiTheme="majorHAnsi"/>
        </w:rPr>
        <w:t>a species is discarded if its sale</w:t>
      </w:r>
      <w:r w:rsidR="00F730A1">
        <w:rPr>
          <w:rFonts w:asciiTheme="majorHAnsi" w:hAnsiTheme="majorHAnsi"/>
        </w:rPr>
        <w:t xml:space="preserve"> </w:t>
      </w:r>
      <w:r w:rsidR="007D2934" w:rsidRPr="00AA2457">
        <w:rPr>
          <w:rFonts w:asciiTheme="majorHAnsi" w:hAnsiTheme="majorHAnsi"/>
        </w:rPr>
        <w:t xml:space="preserve">price falls below the threshold of the maximum sale price. The threshold is a global parameter </w:t>
      </w:r>
      <w:proofErr w:type="spellStart"/>
      <w:r w:rsidR="007D2934" w:rsidRPr="00AA2457">
        <w:rPr>
          <w:rFonts w:asciiTheme="majorHAnsi" w:hAnsiTheme="majorHAnsi"/>
          <w:color w:val="E36C0A" w:themeColor="accent6" w:themeShade="BF"/>
        </w:rPr>
        <w:t>salethresh</w:t>
      </w:r>
      <w:proofErr w:type="spellEnd"/>
      <w:r w:rsidR="007D2934" w:rsidRPr="00AA2457">
        <w:rPr>
          <w:rFonts w:asciiTheme="majorHAnsi" w:hAnsiTheme="majorHAnsi"/>
          <w:color w:val="E36C0A" w:themeColor="accent6" w:themeShade="BF"/>
        </w:rPr>
        <w:t xml:space="preserve"> </w:t>
      </w:r>
      <w:r w:rsidR="007D2934" w:rsidRPr="00AA2457">
        <w:rPr>
          <w:rFonts w:asciiTheme="majorHAnsi" w:hAnsiTheme="majorHAnsi"/>
        </w:rPr>
        <w:t xml:space="preserve">in the </w:t>
      </w:r>
      <w:proofErr w:type="spellStart"/>
      <w:r w:rsidR="007D2934" w:rsidRPr="00AA2457">
        <w:rPr>
          <w:rFonts w:asciiTheme="majorHAnsi" w:hAnsiTheme="majorHAnsi"/>
          <w:i/>
        </w:rPr>
        <w:t>harvest.prm</w:t>
      </w:r>
      <w:proofErr w:type="spellEnd"/>
      <w:r w:rsidR="007D2934" w:rsidRPr="00AA2457">
        <w:rPr>
          <w:rFonts w:asciiTheme="majorHAnsi" w:hAnsiTheme="majorHAnsi"/>
        </w:rPr>
        <w:t xml:space="preserve"> file and the maximum sale price is specific to each fishery </w:t>
      </w:r>
      <w:proofErr w:type="spellStart"/>
      <w:r w:rsidR="007D2934" w:rsidRPr="00AA2457">
        <w:rPr>
          <w:rFonts w:asciiTheme="majorHAnsi" w:hAnsiTheme="majorHAnsi"/>
          <w:color w:val="E36C0A" w:themeColor="accent6" w:themeShade="BF"/>
        </w:rPr>
        <w:t>YYY_maxsaleprice</w:t>
      </w:r>
      <w:proofErr w:type="spellEnd"/>
      <w:r w:rsidR="007D2934" w:rsidRPr="00AA2457">
        <w:rPr>
          <w:rFonts w:asciiTheme="majorHAnsi" w:hAnsiTheme="majorHAnsi"/>
        </w:rPr>
        <w:t>. The maximum set price can be either fixed or updated dynamically (</w:t>
      </w:r>
      <w:proofErr w:type="spellStart"/>
      <w:r w:rsidR="007D2934" w:rsidRPr="00AA2457">
        <w:rPr>
          <w:rFonts w:asciiTheme="majorHAnsi" w:hAnsiTheme="majorHAnsi"/>
          <w:color w:val="E36C0A" w:themeColor="accent6" w:themeShade="BF"/>
        </w:rPr>
        <w:t>UpdateMaxSalePrice</w:t>
      </w:r>
      <w:proofErr w:type="spellEnd"/>
      <w:r w:rsidR="007D2934" w:rsidRPr="00AA2457">
        <w:rPr>
          <w:rFonts w:asciiTheme="majorHAnsi" w:hAnsiTheme="majorHAnsi"/>
        </w:rPr>
        <w:t xml:space="preserve">=1) </w:t>
      </w:r>
      <w:proofErr w:type="gramStart"/>
      <w:r w:rsidR="007D2934" w:rsidRPr="00AA2457">
        <w:rPr>
          <w:rFonts w:asciiTheme="majorHAnsi" w:hAnsiTheme="majorHAnsi"/>
        </w:rPr>
        <w:t>in the course of</w:t>
      </w:r>
      <w:proofErr w:type="gramEnd"/>
      <w:r w:rsidR="007D2934" w:rsidRPr="00AA2457">
        <w:rPr>
          <w:rFonts w:asciiTheme="majorHAnsi" w:hAnsiTheme="majorHAnsi"/>
        </w:rPr>
        <w:t xml:space="preserve"> the run. </w:t>
      </w:r>
    </w:p>
    <w:p w14:paraId="211E91D0" w14:textId="77777777" w:rsidR="00865448" w:rsidRPr="00AA2457" w:rsidRDefault="00865448" w:rsidP="000952F9">
      <w:pPr>
        <w:rPr>
          <w:rFonts w:asciiTheme="majorHAnsi" w:hAnsiTheme="majorHAnsi"/>
        </w:rPr>
      </w:pPr>
    </w:p>
    <w:p w14:paraId="46928A1E" w14:textId="77777777" w:rsidR="00347D3F" w:rsidRDefault="00347D3F" w:rsidP="00347D3F">
      <w:pPr>
        <w:rPr>
          <w:rFonts w:asciiTheme="majorHAnsi" w:hAnsiTheme="majorHAnsi"/>
        </w:rPr>
      </w:pPr>
    </w:p>
    <w:p w14:paraId="114E63A8" w14:textId="201E2740" w:rsidR="00347D3F" w:rsidRPr="005C5467" w:rsidRDefault="00DA1B11" w:rsidP="00DA1B11">
      <w:pPr>
        <w:pStyle w:val="Caption"/>
        <w:keepNext/>
      </w:pPr>
      <w:bookmarkStart w:id="75" w:name="_Toc498434979"/>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9</w:t>
      </w:r>
      <w:r w:rsidRPr="00DA1B11">
        <w:rPr>
          <w:b/>
        </w:rPr>
        <w:fldChar w:fldCharType="end"/>
      </w:r>
      <w:r w:rsidRPr="00DA1B11">
        <w:rPr>
          <w:b/>
        </w:rPr>
        <w:t xml:space="preserve">. </w:t>
      </w:r>
      <w:r w:rsidR="00347D3F" w:rsidRPr="005C5467">
        <w:t>Parameters used to setup fisheries discarding.</w:t>
      </w:r>
      <w:bookmarkEnd w:id="75"/>
      <w:r w:rsidR="00347D3F" w:rsidRPr="005C5467">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809"/>
        <w:gridCol w:w="6829"/>
      </w:tblGrid>
      <w:tr w:rsidR="00347D3F" w:rsidRPr="009B4F0F" w14:paraId="64E350E1" w14:textId="77777777" w:rsidTr="005C5467">
        <w:tc>
          <w:tcPr>
            <w:tcW w:w="2809" w:type="dxa"/>
            <w:shd w:val="clear" w:color="auto" w:fill="auto"/>
          </w:tcPr>
          <w:p w14:paraId="0751D99C" w14:textId="77777777" w:rsidR="00347D3F" w:rsidRPr="005C5467" w:rsidRDefault="00347D3F" w:rsidP="00272D44">
            <w:pPr>
              <w:pStyle w:val="BodyText4"/>
              <w:spacing w:before="0" w:line="276" w:lineRule="auto"/>
              <w:rPr>
                <w:rFonts w:asciiTheme="majorHAnsi" w:hAnsiTheme="majorHAnsi"/>
                <w:b/>
                <w:szCs w:val="22"/>
              </w:rPr>
            </w:pPr>
            <w:r w:rsidRPr="005C5467">
              <w:rPr>
                <w:rFonts w:asciiTheme="majorHAnsi" w:hAnsiTheme="majorHAnsi"/>
                <w:b/>
                <w:szCs w:val="22"/>
              </w:rPr>
              <w:t>Parameter</w:t>
            </w:r>
          </w:p>
        </w:tc>
        <w:tc>
          <w:tcPr>
            <w:tcW w:w="6829" w:type="dxa"/>
            <w:shd w:val="clear" w:color="auto" w:fill="auto"/>
          </w:tcPr>
          <w:p w14:paraId="348B68AE" w14:textId="77777777" w:rsidR="00347D3F" w:rsidRDefault="00347D3F" w:rsidP="00272D44">
            <w:pPr>
              <w:pStyle w:val="BodyText4"/>
              <w:spacing w:before="0" w:line="276" w:lineRule="auto"/>
              <w:rPr>
                <w:rFonts w:asciiTheme="majorHAnsi" w:hAnsiTheme="majorHAnsi"/>
                <w:b/>
                <w:szCs w:val="22"/>
              </w:rPr>
            </w:pPr>
            <w:r w:rsidRPr="005C5467">
              <w:rPr>
                <w:rFonts w:asciiTheme="majorHAnsi" w:hAnsiTheme="majorHAnsi"/>
                <w:b/>
                <w:szCs w:val="22"/>
              </w:rPr>
              <w:t>Description</w:t>
            </w:r>
          </w:p>
          <w:p w14:paraId="6A15E446" w14:textId="77777777" w:rsidR="0083487A" w:rsidRPr="009B4F0F" w:rsidRDefault="0083487A" w:rsidP="00272D44">
            <w:pPr>
              <w:pStyle w:val="BodyText4"/>
              <w:spacing w:before="0" w:line="276" w:lineRule="auto"/>
              <w:rPr>
                <w:rFonts w:asciiTheme="majorHAnsi" w:hAnsiTheme="majorHAnsi"/>
                <w:b/>
                <w:szCs w:val="22"/>
              </w:rPr>
            </w:pPr>
          </w:p>
        </w:tc>
      </w:tr>
      <w:tr w:rsidR="00347D3F" w:rsidRPr="008842C8" w14:paraId="25EF41D0" w14:textId="77777777" w:rsidTr="005C5467">
        <w:tc>
          <w:tcPr>
            <w:tcW w:w="2809" w:type="dxa"/>
            <w:shd w:val="clear" w:color="auto" w:fill="auto"/>
          </w:tcPr>
          <w:p w14:paraId="7FA2C6D0" w14:textId="2500EE3B" w:rsidR="00347D3F" w:rsidRPr="009B4F0F" w:rsidRDefault="005C5467" w:rsidP="00272D44">
            <w:pPr>
              <w:pStyle w:val="BodyText4"/>
              <w:spacing w:before="0" w:line="276" w:lineRule="auto"/>
              <w:rPr>
                <w:rFonts w:asciiTheme="majorHAnsi" w:hAnsiTheme="majorHAnsi"/>
                <w:b/>
                <w:szCs w:val="22"/>
              </w:rPr>
            </w:pPr>
            <w:proofErr w:type="spellStart"/>
            <w:r w:rsidRPr="00F63099">
              <w:rPr>
                <w:rFonts w:asciiTheme="majorHAnsi" w:hAnsiTheme="majorHAnsi"/>
                <w:color w:val="E36C0A" w:themeColor="accent6" w:themeShade="BF"/>
              </w:rPr>
              <w:t>flagdiscard_XX</w:t>
            </w:r>
            <w:r>
              <w:rPr>
                <w:rFonts w:asciiTheme="majorHAnsi" w:hAnsiTheme="majorHAnsi"/>
                <w:color w:val="E36C0A" w:themeColor="accent6" w:themeShade="BF"/>
              </w:rPr>
              <w:t>X</w:t>
            </w:r>
            <w:proofErr w:type="spellEnd"/>
          </w:p>
        </w:tc>
        <w:tc>
          <w:tcPr>
            <w:tcW w:w="6829" w:type="dxa"/>
            <w:shd w:val="clear" w:color="auto" w:fill="auto"/>
          </w:tcPr>
          <w:p w14:paraId="22B21C2A" w14:textId="763DA1A5" w:rsidR="00347D3F" w:rsidRPr="005E297A" w:rsidRDefault="005C5467" w:rsidP="00272D44">
            <w:pPr>
              <w:pStyle w:val="BodyText4"/>
              <w:spacing w:before="0" w:line="276" w:lineRule="auto"/>
              <w:rPr>
                <w:rFonts w:asciiTheme="majorHAnsi" w:hAnsiTheme="majorHAnsi"/>
                <w:szCs w:val="22"/>
              </w:rPr>
            </w:pPr>
            <w:r>
              <w:rPr>
                <w:rFonts w:asciiTheme="majorHAnsi" w:hAnsiTheme="majorHAnsi"/>
                <w:szCs w:val="22"/>
              </w:rPr>
              <w:t xml:space="preserve">Species specific flag setting up discarding options for each species/fishery combination. </w:t>
            </w:r>
          </w:p>
        </w:tc>
      </w:tr>
      <w:tr w:rsidR="00347D3F" w:rsidRPr="008842C8" w14:paraId="6E006FB9" w14:textId="77777777" w:rsidTr="005C5467">
        <w:tc>
          <w:tcPr>
            <w:tcW w:w="2809" w:type="dxa"/>
            <w:shd w:val="clear" w:color="auto" w:fill="auto"/>
          </w:tcPr>
          <w:p w14:paraId="66BC9822" w14:textId="72D402D2" w:rsidR="00347D3F" w:rsidRPr="009B4F0F" w:rsidRDefault="005C5467" w:rsidP="00272D44">
            <w:pPr>
              <w:pStyle w:val="BodyText4"/>
              <w:spacing w:before="0" w:line="276" w:lineRule="auto"/>
              <w:rPr>
                <w:rFonts w:asciiTheme="majorHAnsi" w:hAnsiTheme="majorHAnsi"/>
                <w:b/>
                <w:szCs w:val="22"/>
              </w:rPr>
            </w:pPr>
            <w:proofErr w:type="spellStart"/>
            <w:r w:rsidRPr="00BE7E11">
              <w:rPr>
                <w:rFonts w:asciiTheme="majorHAnsi" w:hAnsiTheme="majorHAnsi"/>
                <w:color w:val="E36C0A" w:themeColor="accent6" w:themeShade="BF"/>
              </w:rPr>
              <w:t>incidmort_XXX</w:t>
            </w:r>
            <w:proofErr w:type="spellEnd"/>
          </w:p>
        </w:tc>
        <w:tc>
          <w:tcPr>
            <w:tcW w:w="6829" w:type="dxa"/>
            <w:shd w:val="clear" w:color="auto" w:fill="auto"/>
          </w:tcPr>
          <w:p w14:paraId="6C254CCE" w14:textId="721D11EF" w:rsidR="00347D3F" w:rsidRPr="005E297A" w:rsidRDefault="005C5467" w:rsidP="00272D44">
            <w:pPr>
              <w:pStyle w:val="BodyText4"/>
              <w:spacing w:before="0" w:line="276" w:lineRule="auto"/>
              <w:rPr>
                <w:rFonts w:asciiTheme="majorHAnsi" w:hAnsiTheme="majorHAnsi"/>
                <w:szCs w:val="22"/>
              </w:rPr>
            </w:pPr>
            <w:r>
              <w:rPr>
                <w:rFonts w:asciiTheme="majorHAnsi" w:hAnsiTheme="majorHAnsi"/>
              </w:rPr>
              <w:t>P</w:t>
            </w:r>
            <w:r w:rsidRPr="005C5467">
              <w:rPr>
                <w:rFonts w:asciiTheme="majorHAnsi" w:hAnsiTheme="majorHAnsi"/>
              </w:rPr>
              <w:t xml:space="preserve">roportion of </w:t>
            </w:r>
            <w:r>
              <w:rPr>
                <w:rFonts w:asciiTheme="majorHAnsi" w:hAnsiTheme="majorHAnsi"/>
              </w:rPr>
              <w:t xml:space="preserve">species XXX </w:t>
            </w:r>
            <w:r w:rsidRPr="005C5467">
              <w:rPr>
                <w:rFonts w:asciiTheme="majorHAnsi" w:hAnsiTheme="majorHAnsi"/>
              </w:rPr>
              <w:t xml:space="preserve">discards that </w:t>
            </w:r>
            <w:r w:rsidRPr="005C5467">
              <w:rPr>
                <w:rFonts w:asciiTheme="majorHAnsi" w:hAnsiTheme="majorHAnsi"/>
                <w:b/>
              </w:rPr>
              <w:t>die</w:t>
            </w:r>
            <w:r w:rsidRPr="00BE7E11">
              <w:rPr>
                <w:rFonts w:asciiTheme="majorHAnsi" w:hAnsiTheme="majorHAnsi"/>
                <w:b/>
              </w:rPr>
              <w:t xml:space="preserve"> </w:t>
            </w:r>
            <w:r w:rsidRPr="00BE7E11">
              <w:rPr>
                <w:rFonts w:asciiTheme="majorHAnsi" w:hAnsiTheme="majorHAnsi"/>
              </w:rPr>
              <w:t>after discarding</w:t>
            </w:r>
            <w:r>
              <w:rPr>
                <w:rFonts w:asciiTheme="majorHAnsi" w:hAnsiTheme="majorHAnsi"/>
              </w:rPr>
              <w:t xml:space="preserve"> (so if set to 1, then all discards die)</w:t>
            </w:r>
          </w:p>
        </w:tc>
      </w:tr>
      <w:tr w:rsidR="00347D3F" w:rsidRPr="008842C8" w14:paraId="4B8D040C" w14:textId="77777777" w:rsidTr="005C5467">
        <w:tc>
          <w:tcPr>
            <w:tcW w:w="2809" w:type="dxa"/>
            <w:shd w:val="clear" w:color="auto" w:fill="auto"/>
          </w:tcPr>
          <w:p w14:paraId="21CAF3D6" w14:textId="2BE66E99" w:rsidR="00347D3F" w:rsidRPr="009B4F0F" w:rsidRDefault="005C5467" w:rsidP="00272D44">
            <w:pPr>
              <w:pStyle w:val="BodyText4"/>
              <w:spacing w:before="0" w:line="276" w:lineRule="auto"/>
              <w:rPr>
                <w:rFonts w:asciiTheme="majorHAnsi" w:hAnsiTheme="majorHAnsi"/>
                <w:b/>
                <w:szCs w:val="22"/>
              </w:rPr>
            </w:pPr>
            <w:proofErr w:type="spellStart"/>
            <w:r w:rsidRPr="00BE7E11">
              <w:rPr>
                <w:rFonts w:asciiTheme="majorHAnsi" w:hAnsiTheme="majorHAnsi"/>
                <w:color w:val="E36C0A" w:themeColor="accent6" w:themeShade="BF"/>
              </w:rPr>
              <w:t>flagchangediscrd</w:t>
            </w:r>
            <w:proofErr w:type="spellEnd"/>
          </w:p>
        </w:tc>
        <w:tc>
          <w:tcPr>
            <w:tcW w:w="6829" w:type="dxa"/>
            <w:shd w:val="clear" w:color="auto" w:fill="auto"/>
          </w:tcPr>
          <w:p w14:paraId="01F91450" w14:textId="6E1F3D0B" w:rsidR="00347D3F" w:rsidRPr="00817C45" w:rsidRDefault="005C5467" w:rsidP="00272D44">
            <w:pPr>
              <w:pStyle w:val="BodyText4"/>
              <w:spacing w:before="0" w:line="276" w:lineRule="auto"/>
              <w:rPr>
                <w:rFonts w:asciiTheme="majorHAnsi" w:hAnsiTheme="majorHAnsi"/>
                <w:szCs w:val="22"/>
              </w:rPr>
            </w:pPr>
            <w:r>
              <w:rPr>
                <w:rFonts w:asciiTheme="majorHAnsi" w:hAnsiTheme="majorHAnsi"/>
                <w:szCs w:val="22"/>
              </w:rPr>
              <w:t xml:space="preserve">If set to 1, discarding practices change through time. See chapter 15.9.2 and 15.10 on how to set up temporal changes. </w:t>
            </w:r>
          </w:p>
        </w:tc>
      </w:tr>
      <w:tr w:rsidR="00347D3F" w:rsidRPr="008842C8" w14:paraId="22DF24A4" w14:textId="77777777" w:rsidTr="005C5467">
        <w:tc>
          <w:tcPr>
            <w:tcW w:w="2809" w:type="dxa"/>
            <w:shd w:val="clear" w:color="auto" w:fill="auto"/>
          </w:tcPr>
          <w:p w14:paraId="7BE12909" w14:textId="3D68C521" w:rsidR="00347D3F" w:rsidRPr="00324D59" w:rsidRDefault="005C5467" w:rsidP="00272D44">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t>k_waste_XXX</w:t>
            </w:r>
            <w:proofErr w:type="spellEnd"/>
          </w:p>
        </w:tc>
        <w:tc>
          <w:tcPr>
            <w:tcW w:w="6829" w:type="dxa"/>
            <w:shd w:val="clear" w:color="auto" w:fill="auto"/>
          </w:tcPr>
          <w:p w14:paraId="07F02599" w14:textId="775F5DB9" w:rsidR="00347D3F" w:rsidRPr="005C5467" w:rsidRDefault="005C5467" w:rsidP="00272D44">
            <w:pPr>
              <w:pStyle w:val="BodyText4"/>
              <w:spacing w:before="0" w:line="276" w:lineRule="auto"/>
              <w:rPr>
                <w:rFonts w:asciiTheme="majorHAnsi" w:hAnsiTheme="majorHAnsi"/>
                <w:szCs w:val="22"/>
              </w:rPr>
            </w:pPr>
            <w:r>
              <w:rPr>
                <w:rFonts w:asciiTheme="majorHAnsi" w:hAnsiTheme="majorHAnsi"/>
                <w:szCs w:val="22"/>
              </w:rPr>
              <w:t xml:space="preserve">Proportion of legal catch that is discarded as waste (guts, skin). This proportion cannot survive but is sent to DC pool. </w:t>
            </w:r>
          </w:p>
        </w:tc>
      </w:tr>
      <w:tr w:rsidR="00347D3F" w:rsidRPr="008842C8" w14:paraId="12EF002F" w14:textId="77777777" w:rsidTr="005C5467">
        <w:tc>
          <w:tcPr>
            <w:tcW w:w="2809" w:type="dxa"/>
            <w:shd w:val="clear" w:color="auto" w:fill="auto"/>
          </w:tcPr>
          <w:p w14:paraId="658D7B0C" w14:textId="45E52DEA" w:rsidR="00347D3F" w:rsidRPr="00324D59" w:rsidRDefault="005C5467" w:rsidP="00272D44">
            <w:pPr>
              <w:pStyle w:val="BodyText4"/>
              <w:spacing w:before="0" w:line="276" w:lineRule="auto"/>
              <w:rPr>
                <w:rFonts w:asciiTheme="majorHAnsi" w:hAnsiTheme="majorHAnsi"/>
                <w:color w:val="E36C0A" w:themeColor="accent6" w:themeShade="BF"/>
                <w:szCs w:val="22"/>
              </w:rPr>
            </w:pPr>
            <w:r w:rsidRPr="00AA2457">
              <w:rPr>
                <w:rFonts w:asciiTheme="majorHAnsi" w:hAnsiTheme="majorHAnsi"/>
                <w:color w:val="E36C0A" w:themeColor="accent6" w:themeShade="BF"/>
              </w:rPr>
              <w:t>FFCDR_XXX</w:t>
            </w:r>
          </w:p>
        </w:tc>
        <w:tc>
          <w:tcPr>
            <w:tcW w:w="6829" w:type="dxa"/>
            <w:shd w:val="clear" w:color="auto" w:fill="auto"/>
          </w:tcPr>
          <w:p w14:paraId="7FB66288" w14:textId="303E3319" w:rsidR="00347D3F" w:rsidRPr="005E297A" w:rsidRDefault="005C5467" w:rsidP="00272D44">
            <w:pPr>
              <w:pStyle w:val="BodyText4"/>
              <w:spacing w:before="0" w:line="276" w:lineRule="auto"/>
              <w:rPr>
                <w:rFonts w:asciiTheme="majorHAnsi" w:hAnsiTheme="majorHAnsi"/>
                <w:szCs w:val="22"/>
              </w:rPr>
            </w:pPr>
            <w:r>
              <w:rPr>
                <w:rFonts w:asciiTheme="majorHAnsi" w:hAnsiTheme="majorHAnsi"/>
                <w:szCs w:val="22"/>
              </w:rPr>
              <w:t xml:space="preserve">Proportion of species XXX catch that is discarded, in constant discarding formulation (when </w:t>
            </w:r>
            <w:proofErr w:type="spellStart"/>
            <w:r w:rsidRPr="001900BC">
              <w:rPr>
                <w:rFonts w:asciiTheme="majorHAnsi" w:hAnsiTheme="majorHAnsi"/>
                <w:color w:val="E36C0A" w:themeColor="accent6" w:themeShade="BF"/>
                <w:szCs w:val="22"/>
              </w:rPr>
              <w:t>flagdiscard_XXX</w:t>
            </w:r>
            <w:proofErr w:type="spellEnd"/>
            <w:r w:rsidRPr="001900BC">
              <w:rPr>
                <w:rFonts w:asciiTheme="majorHAnsi" w:hAnsiTheme="majorHAnsi"/>
                <w:color w:val="E36C0A" w:themeColor="accent6" w:themeShade="BF"/>
                <w:szCs w:val="22"/>
              </w:rPr>
              <w:t xml:space="preserve"> </w:t>
            </w:r>
            <w:r>
              <w:rPr>
                <w:rFonts w:asciiTheme="majorHAnsi" w:hAnsiTheme="majorHAnsi"/>
                <w:szCs w:val="22"/>
              </w:rPr>
              <w:t>= 0)</w:t>
            </w:r>
            <w:r w:rsidR="001900BC">
              <w:rPr>
                <w:rFonts w:asciiTheme="majorHAnsi" w:hAnsiTheme="majorHAnsi"/>
                <w:szCs w:val="22"/>
              </w:rPr>
              <w:t xml:space="preserve">. Same discarding is applied to all age classes. </w:t>
            </w:r>
          </w:p>
        </w:tc>
      </w:tr>
      <w:tr w:rsidR="00347D3F" w:rsidRPr="008842C8" w14:paraId="642D222A" w14:textId="77777777" w:rsidTr="005C5467">
        <w:tc>
          <w:tcPr>
            <w:tcW w:w="2809" w:type="dxa"/>
            <w:shd w:val="clear" w:color="auto" w:fill="auto"/>
          </w:tcPr>
          <w:p w14:paraId="5456B4C4" w14:textId="6A337157" w:rsidR="001900BC" w:rsidRDefault="001900BC" w:rsidP="00272D44">
            <w:pPr>
              <w:pStyle w:val="BodyText4"/>
              <w:spacing w:before="0" w:line="276" w:lineRule="auto"/>
              <w:rPr>
                <w:rFonts w:asciiTheme="majorHAnsi" w:hAnsiTheme="majorHAnsi"/>
                <w:color w:val="E36C0A" w:themeColor="accent6" w:themeShade="BF"/>
              </w:rPr>
            </w:pPr>
            <w:proofErr w:type="spellStart"/>
            <w:r>
              <w:rPr>
                <w:rFonts w:asciiTheme="majorHAnsi" w:hAnsiTheme="majorHAnsi"/>
                <w:color w:val="E36C0A" w:themeColor="accent6" w:themeShade="BF"/>
              </w:rPr>
              <w:t>FFCDR_XXXchrt</w:t>
            </w:r>
            <w:proofErr w:type="spellEnd"/>
          </w:p>
          <w:p w14:paraId="75E6B974" w14:textId="68EB292F" w:rsidR="00347D3F" w:rsidRPr="009B4F0F" w:rsidRDefault="001900BC" w:rsidP="00272D44">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t>FFCDR_XXXchrtB</w:t>
            </w:r>
            <w:proofErr w:type="spellEnd"/>
          </w:p>
        </w:tc>
        <w:tc>
          <w:tcPr>
            <w:tcW w:w="6829" w:type="dxa"/>
            <w:shd w:val="clear" w:color="auto" w:fill="auto"/>
          </w:tcPr>
          <w:p w14:paraId="2F6581B1" w14:textId="25594560" w:rsidR="00347D3F" w:rsidRDefault="001900BC" w:rsidP="001900BC">
            <w:pPr>
              <w:pStyle w:val="BodyText4"/>
              <w:spacing w:before="0" w:line="276" w:lineRule="auto"/>
              <w:rPr>
                <w:rFonts w:asciiTheme="majorHAnsi" w:hAnsiTheme="majorHAnsi"/>
                <w:szCs w:val="22"/>
              </w:rPr>
            </w:pPr>
            <w:r>
              <w:rPr>
                <w:rFonts w:asciiTheme="majorHAnsi" w:hAnsiTheme="majorHAnsi"/>
                <w:szCs w:val="22"/>
              </w:rPr>
              <w:t xml:space="preserve">Vectors giving two possible age specific discarding proportions when </w:t>
            </w:r>
            <w:proofErr w:type="spellStart"/>
            <w:r w:rsidRPr="001900BC">
              <w:rPr>
                <w:rFonts w:asciiTheme="majorHAnsi" w:hAnsiTheme="majorHAnsi"/>
                <w:color w:val="E36C0A" w:themeColor="accent6" w:themeShade="BF"/>
                <w:szCs w:val="22"/>
              </w:rPr>
              <w:t>flagdiscard_XXX</w:t>
            </w:r>
            <w:proofErr w:type="spellEnd"/>
            <w:r w:rsidRPr="001900BC">
              <w:rPr>
                <w:rFonts w:asciiTheme="majorHAnsi" w:hAnsiTheme="majorHAnsi"/>
                <w:color w:val="E36C0A" w:themeColor="accent6" w:themeShade="BF"/>
                <w:szCs w:val="22"/>
              </w:rPr>
              <w:t xml:space="preserve"> </w:t>
            </w:r>
            <w:r>
              <w:rPr>
                <w:rFonts w:asciiTheme="majorHAnsi" w:hAnsiTheme="majorHAnsi"/>
                <w:szCs w:val="22"/>
              </w:rPr>
              <w:t xml:space="preserve">=1. Must have as many values as there are age groups in species XXX. </w:t>
            </w:r>
            <w:proofErr w:type="gramStart"/>
            <w:r>
              <w:rPr>
                <w:rFonts w:asciiTheme="majorHAnsi" w:hAnsiTheme="majorHAnsi"/>
                <w:szCs w:val="22"/>
              </w:rPr>
              <w:t xml:space="preserve">The </w:t>
            </w:r>
            <w:r w:rsidRPr="00BE7E11">
              <w:rPr>
                <w:rFonts w:asciiTheme="majorHAnsi" w:hAnsiTheme="majorHAnsi"/>
                <w:color w:val="E36C0A" w:themeColor="accent6" w:themeShade="BF"/>
              </w:rPr>
              <w:t xml:space="preserve"> </w:t>
            </w:r>
            <w:proofErr w:type="spellStart"/>
            <w:r w:rsidRPr="00BE7E11">
              <w:rPr>
                <w:rFonts w:asciiTheme="majorHAnsi" w:hAnsiTheme="majorHAnsi"/>
                <w:color w:val="E36C0A" w:themeColor="accent6" w:themeShade="BF"/>
              </w:rPr>
              <w:t>FC</w:t>
            </w:r>
            <w:proofErr w:type="gramEnd"/>
            <w:r w:rsidRPr="00BE7E11">
              <w:rPr>
                <w:rFonts w:asciiTheme="majorHAnsi" w:hAnsiTheme="majorHAnsi"/>
                <w:color w:val="E36C0A" w:themeColor="accent6" w:themeShade="BF"/>
              </w:rPr>
              <w:t>_caseXXX</w:t>
            </w:r>
            <w:proofErr w:type="spellEnd"/>
            <w:r>
              <w:rPr>
                <w:rFonts w:asciiTheme="majorHAnsi" w:hAnsiTheme="majorHAnsi"/>
                <w:color w:val="E36C0A" w:themeColor="accent6" w:themeShade="BF"/>
              </w:rPr>
              <w:t xml:space="preserve"> </w:t>
            </w:r>
            <w:r>
              <w:rPr>
                <w:rFonts w:asciiTheme="majorHAnsi" w:hAnsiTheme="majorHAnsi"/>
                <w:szCs w:val="22"/>
              </w:rPr>
              <w:t xml:space="preserve"> vector sets which of the two alternative formulations are used by each fishery (must have as many values are there are fisheries)</w:t>
            </w:r>
          </w:p>
        </w:tc>
      </w:tr>
      <w:tr w:rsidR="00347D3F" w:rsidRPr="008842C8" w14:paraId="142EC44F" w14:textId="77777777" w:rsidTr="005C5467">
        <w:tc>
          <w:tcPr>
            <w:tcW w:w="2809" w:type="dxa"/>
            <w:shd w:val="clear" w:color="auto" w:fill="auto"/>
          </w:tcPr>
          <w:p w14:paraId="32848E4F" w14:textId="71B62122" w:rsidR="00347D3F" w:rsidRPr="009B4F0F" w:rsidRDefault="001900BC" w:rsidP="00272D44">
            <w:pPr>
              <w:pStyle w:val="BodyText4"/>
              <w:spacing w:before="0" w:line="276" w:lineRule="auto"/>
              <w:rPr>
                <w:rFonts w:asciiTheme="majorHAnsi" w:hAnsiTheme="majorHAnsi"/>
                <w:color w:val="E36C0A" w:themeColor="accent6" w:themeShade="BF"/>
                <w:szCs w:val="22"/>
              </w:rPr>
            </w:pPr>
            <w:proofErr w:type="spellStart"/>
            <w:r w:rsidRPr="00BE7E11">
              <w:rPr>
                <w:rFonts w:asciiTheme="majorHAnsi" w:hAnsiTheme="majorHAnsi"/>
                <w:color w:val="E36C0A" w:themeColor="accent6" w:themeShade="BF"/>
              </w:rPr>
              <w:t>FCthreshli_XXX</w:t>
            </w:r>
            <w:proofErr w:type="spellEnd"/>
          </w:p>
        </w:tc>
        <w:tc>
          <w:tcPr>
            <w:tcW w:w="6829" w:type="dxa"/>
            <w:shd w:val="clear" w:color="auto" w:fill="auto"/>
          </w:tcPr>
          <w:p w14:paraId="22543981" w14:textId="51BA932B" w:rsidR="00347D3F" w:rsidRPr="00597B58" w:rsidRDefault="001900BC" w:rsidP="00272D44">
            <w:pPr>
              <w:pStyle w:val="BodyText4"/>
              <w:spacing w:before="0" w:line="276" w:lineRule="auto"/>
              <w:rPr>
                <w:rFonts w:asciiTheme="majorHAnsi" w:hAnsiTheme="majorHAnsi"/>
                <w:szCs w:val="22"/>
              </w:rPr>
            </w:pPr>
            <w:r>
              <w:rPr>
                <w:rFonts w:asciiTheme="majorHAnsi" w:hAnsiTheme="majorHAnsi"/>
                <w:szCs w:val="22"/>
              </w:rPr>
              <w:t xml:space="preserve">Minimum length of species XXX that can be retained </w:t>
            </w:r>
            <w:proofErr w:type="gramStart"/>
            <w:r>
              <w:rPr>
                <w:rFonts w:asciiTheme="majorHAnsi" w:hAnsiTheme="majorHAnsi"/>
                <w:szCs w:val="22"/>
              </w:rPr>
              <w:t>when  length</w:t>
            </w:r>
            <w:proofErr w:type="gramEnd"/>
            <w:r>
              <w:rPr>
                <w:rFonts w:asciiTheme="majorHAnsi" w:hAnsiTheme="majorHAnsi"/>
                <w:szCs w:val="22"/>
              </w:rPr>
              <w:t xml:space="preserve"> based discarding is used (</w:t>
            </w:r>
            <w:proofErr w:type="spellStart"/>
            <w:r w:rsidRPr="001900BC">
              <w:rPr>
                <w:rFonts w:asciiTheme="majorHAnsi" w:hAnsiTheme="majorHAnsi"/>
                <w:color w:val="E36C0A" w:themeColor="accent6" w:themeShade="BF"/>
                <w:szCs w:val="22"/>
              </w:rPr>
              <w:t>flagdiscard_XXX</w:t>
            </w:r>
            <w:proofErr w:type="spellEnd"/>
            <w:r w:rsidRPr="001900BC">
              <w:rPr>
                <w:rFonts w:asciiTheme="majorHAnsi" w:hAnsiTheme="majorHAnsi"/>
                <w:color w:val="E36C0A" w:themeColor="accent6" w:themeShade="BF"/>
                <w:szCs w:val="22"/>
              </w:rPr>
              <w:t xml:space="preserve"> </w:t>
            </w:r>
            <w:r>
              <w:rPr>
                <w:rFonts w:asciiTheme="majorHAnsi" w:hAnsiTheme="majorHAnsi"/>
                <w:szCs w:val="22"/>
              </w:rPr>
              <w:t>= 2)</w:t>
            </w:r>
          </w:p>
        </w:tc>
      </w:tr>
      <w:tr w:rsidR="00347D3F" w:rsidRPr="008842C8" w14:paraId="14710929" w14:textId="77777777" w:rsidTr="005C5467">
        <w:tc>
          <w:tcPr>
            <w:tcW w:w="2809" w:type="dxa"/>
            <w:shd w:val="clear" w:color="auto" w:fill="auto"/>
          </w:tcPr>
          <w:p w14:paraId="612DD840" w14:textId="44F7EC6E" w:rsidR="00347D3F" w:rsidRPr="00324D59" w:rsidRDefault="001900BC" w:rsidP="00272D44">
            <w:pPr>
              <w:pStyle w:val="BodyText4"/>
              <w:spacing w:before="0" w:line="276" w:lineRule="auto"/>
              <w:rPr>
                <w:rFonts w:asciiTheme="majorHAnsi" w:hAnsiTheme="majorHAnsi"/>
                <w:color w:val="E36C0A" w:themeColor="accent6" w:themeShade="BF"/>
                <w:szCs w:val="22"/>
              </w:rPr>
            </w:pPr>
            <w:proofErr w:type="spellStart"/>
            <w:r w:rsidRPr="00BE7E11">
              <w:rPr>
                <w:rFonts w:asciiTheme="majorHAnsi" w:hAnsiTheme="majorHAnsi"/>
                <w:color w:val="E36C0A" w:themeColor="accent6" w:themeShade="BF"/>
              </w:rPr>
              <w:t>k_retain_XXX</w:t>
            </w:r>
            <w:proofErr w:type="spellEnd"/>
          </w:p>
        </w:tc>
        <w:tc>
          <w:tcPr>
            <w:tcW w:w="6829" w:type="dxa"/>
            <w:shd w:val="clear" w:color="auto" w:fill="auto"/>
          </w:tcPr>
          <w:p w14:paraId="36CDE904" w14:textId="4E6D9739" w:rsidR="00347D3F" w:rsidRPr="001900BC" w:rsidRDefault="001900BC" w:rsidP="00272D44">
            <w:pPr>
              <w:pStyle w:val="BodyText4"/>
              <w:spacing w:before="0" w:line="276" w:lineRule="auto"/>
              <w:rPr>
                <w:rFonts w:asciiTheme="majorHAnsi" w:hAnsiTheme="majorHAnsi"/>
                <w:szCs w:val="22"/>
              </w:rPr>
            </w:pPr>
            <w:r>
              <w:rPr>
                <w:rFonts w:asciiTheme="majorHAnsi" w:hAnsiTheme="majorHAnsi"/>
                <w:szCs w:val="22"/>
              </w:rPr>
              <w:t xml:space="preserve">A vector of values </w:t>
            </w:r>
            <w:proofErr w:type="gramStart"/>
            <w:r>
              <w:rPr>
                <w:rFonts w:asciiTheme="majorHAnsi" w:hAnsiTheme="majorHAnsi"/>
                <w:szCs w:val="22"/>
              </w:rPr>
              <w:t xml:space="preserve">giving </w:t>
            </w:r>
            <w:r w:rsidRPr="00BE7E11">
              <w:rPr>
                <w:rFonts w:asciiTheme="majorHAnsi" w:hAnsiTheme="majorHAnsi"/>
              </w:rPr>
              <w:t xml:space="preserve"> fishery</w:t>
            </w:r>
            <w:proofErr w:type="gramEnd"/>
            <w:r w:rsidRPr="00BE7E11">
              <w:rPr>
                <w:rFonts w:asciiTheme="majorHAnsi" w:hAnsiTheme="majorHAnsi"/>
              </w:rPr>
              <w:t>-specific proportion of the undersized catch that will not be discarded</w:t>
            </w:r>
          </w:p>
        </w:tc>
      </w:tr>
      <w:tr w:rsidR="00347D3F" w:rsidRPr="008842C8" w14:paraId="06F7041C" w14:textId="77777777" w:rsidTr="005C5467">
        <w:tc>
          <w:tcPr>
            <w:tcW w:w="2809" w:type="dxa"/>
            <w:shd w:val="clear" w:color="auto" w:fill="auto"/>
          </w:tcPr>
          <w:p w14:paraId="4F79210B" w14:textId="52C4F2BC" w:rsidR="00347D3F" w:rsidRPr="009B4F0F" w:rsidRDefault="001900BC" w:rsidP="00272D44">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t>DiscardTS_agedistribXXX</w:t>
            </w:r>
            <w:proofErr w:type="spellEnd"/>
          </w:p>
        </w:tc>
        <w:tc>
          <w:tcPr>
            <w:tcW w:w="6829" w:type="dxa"/>
            <w:shd w:val="clear" w:color="auto" w:fill="auto"/>
          </w:tcPr>
          <w:p w14:paraId="74F570D8" w14:textId="4EE7976D" w:rsidR="00347D3F" w:rsidRPr="00597B58" w:rsidRDefault="001900BC" w:rsidP="001900BC">
            <w:pPr>
              <w:pStyle w:val="BodyText4"/>
              <w:spacing w:before="0" w:line="276" w:lineRule="auto"/>
              <w:rPr>
                <w:rFonts w:asciiTheme="majorHAnsi" w:hAnsiTheme="majorHAnsi"/>
                <w:szCs w:val="22"/>
              </w:rPr>
            </w:pPr>
            <w:r>
              <w:rPr>
                <w:rFonts w:asciiTheme="majorHAnsi" w:hAnsiTheme="majorHAnsi"/>
                <w:szCs w:val="22"/>
              </w:rPr>
              <w:t>Proportional distribution of forced discarding over age groups (when forced discarding is used,</w:t>
            </w:r>
            <w:r w:rsidRPr="001900BC">
              <w:rPr>
                <w:rFonts w:asciiTheme="majorHAnsi" w:hAnsiTheme="majorHAnsi"/>
                <w:color w:val="E36C0A" w:themeColor="accent6" w:themeShade="BF"/>
                <w:szCs w:val="22"/>
              </w:rPr>
              <w:t xml:space="preserve"> </w:t>
            </w:r>
            <w:proofErr w:type="spellStart"/>
            <w:r w:rsidRPr="001900BC">
              <w:rPr>
                <w:rFonts w:asciiTheme="majorHAnsi" w:hAnsiTheme="majorHAnsi"/>
                <w:color w:val="E36C0A" w:themeColor="accent6" w:themeShade="BF"/>
                <w:szCs w:val="22"/>
              </w:rPr>
              <w:t>flagdiscard_XXX</w:t>
            </w:r>
            <w:proofErr w:type="spellEnd"/>
            <w:r w:rsidRPr="001900BC">
              <w:rPr>
                <w:rFonts w:asciiTheme="majorHAnsi" w:hAnsiTheme="majorHAnsi"/>
                <w:color w:val="E36C0A" w:themeColor="accent6" w:themeShade="BF"/>
                <w:szCs w:val="22"/>
              </w:rPr>
              <w:t xml:space="preserve"> </w:t>
            </w:r>
            <w:r>
              <w:rPr>
                <w:rFonts w:asciiTheme="majorHAnsi" w:hAnsiTheme="majorHAnsi"/>
                <w:szCs w:val="22"/>
              </w:rPr>
              <w:t xml:space="preserve">=3) </w:t>
            </w:r>
          </w:p>
        </w:tc>
      </w:tr>
      <w:tr w:rsidR="00347D3F" w:rsidRPr="008842C8" w14:paraId="2FBF8C27" w14:textId="77777777" w:rsidTr="005C5467">
        <w:tc>
          <w:tcPr>
            <w:tcW w:w="2809" w:type="dxa"/>
            <w:shd w:val="clear" w:color="auto" w:fill="auto"/>
          </w:tcPr>
          <w:p w14:paraId="4D65608A" w14:textId="78763E67" w:rsidR="00347D3F" w:rsidRPr="009B4F0F" w:rsidRDefault="001900BC" w:rsidP="00272D44">
            <w:pPr>
              <w:pStyle w:val="BodyText4"/>
              <w:spacing w:before="0" w:line="276" w:lineRule="auto"/>
              <w:rPr>
                <w:rFonts w:asciiTheme="majorHAnsi" w:hAnsiTheme="majorHAnsi"/>
                <w:color w:val="E36C0A" w:themeColor="accent6" w:themeShade="BF"/>
                <w:szCs w:val="22"/>
              </w:rPr>
            </w:pPr>
            <w:proofErr w:type="spellStart"/>
            <w:r w:rsidRPr="00BE7E11">
              <w:rPr>
                <w:rFonts w:asciiTheme="majorHAnsi" w:hAnsiTheme="majorHAnsi"/>
                <w:color w:val="E36C0A" w:themeColor="accent6" w:themeShade="BF"/>
              </w:rPr>
              <w:t>FCcocatch_XXX</w:t>
            </w:r>
            <w:proofErr w:type="spellEnd"/>
          </w:p>
        </w:tc>
        <w:tc>
          <w:tcPr>
            <w:tcW w:w="6829" w:type="dxa"/>
            <w:shd w:val="clear" w:color="auto" w:fill="auto"/>
          </w:tcPr>
          <w:p w14:paraId="45357B14" w14:textId="737C583C" w:rsidR="00347D3F" w:rsidRPr="001900BC" w:rsidRDefault="001900BC" w:rsidP="001900BC">
            <w:pPr>
              <w:pStyle w:val="BodyText4"/>
              <w:spacing w:before="0" w:line="276" w:lineRule="auto"/>
              <w:rPr>
                <w:rFonts w:asciiTheme="majorHAnsi" w:hAnsiTheme="majorHAnsi"/>
                <w:szCs w:val="22"/>
              </w:rPr>
            </w:pPr>
            <w:r>
              <w:rPr>
                <w:rFonts w:asciiTheme="majorHAnsi" w:hAnsiTheme="majorHAnsi"/>
                <w:szCs w:val="22"/>
              </w:rPr>
              <w:t>Density dependent discarding parameter, that can have different meanings depending on whether imposed or set as user defined or dynamic mortality (see chapter 15.9.8)</w:t>
            </w:r>
          </w:p>
        </w:tc>
      </w:tr>
      <w:tr w:rsidR="00347D3F" w:rsidRPr="008842C8" w14:paraId="0B99E715" w14:textId="77777777" w:rsidTr="005C5467">
        <w:tc>
          <w:tcPr>
            <w:tcW w:w="2809" w:type="dxa"/>
            <w:shd w:val="clear" w:color="auto" w:fill="auto"/>
          </w:tcPr>
          <w:p w14:paraId="62707E7F" w14:textId="3B8490A6" w:rsidR="00347D3F" w:rsidRPr="009B4F0F" w:rsidRDefault="001900BC" w:rsidP="00272D44">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lastRenderedPageBreak/>
              <w:t>flaghighgrading</w:t>
            </w:r>
            <w:proofErr w:type="spellEnd"/>
          </w:p>
        </w:tc>
        <w:tc>
          <w:tcPr>
            <w:tcW w:w="6829" w:type="dxa"/>
            <w:shd w:val="clear" w:color="auto" w:fill="auto"/>
          </w:tcPr>
          <w:p w14:paraId="10B1AF2C" w14:textId="06A2F0A6" w:rsidR="00347D3F" w:rsidRPr="001900BC" w:rsidRDefault="001900BC" w:rsidP="001900BC">
            <w:pPr>
              <w:spacing w:line="276" w:lineRule="auto"/>
              <w:rPr>
                <w:rFonts w:asciiTheme="majorHAnsi" w:hAnsiTheme="majorHAnsi"/>
              </w:rPr>
            </w:pPr>
            <w:r>
              <w:rPr>
                <w:rFonts w:asciiTheme="majorHAnsi" w:hAnsiTheme="majorHAnsi"/>
              </w:rPr>
              <w:t xml:space="preserve">If set to 1, fisheries will start discarding the youngest cohorts of the catch when they are approaching the TAC. The proportion of TAC fulfilled before </w:t>
            </w:r>
            <w:proofErr w:type="spellStart"/>
            <w:r>
              <w:rPr>
                <w:rFonts w:asciiTheme="majorHAnsi" w:hAnsiTheme="majorHAnsi"/>
              </w:rPr>
              <w:t>highgrading</w:t>
            </w:r>
            <w:proofErr w:type="spellEnd"/>
            <w:r>
              <w:rPr>
                <w:rFonts w:asciiTheme="majorHAnsi" w:hAnsiTheme="majorHAnsi"/>
              </w:rPr>
              <w:t xml:space="preserve"> starts is set in the global </w:t>
            </w:r>
            <w:proofErr w:type="spellStart"/>
            <w:r w:rsidRPr="00AA2457">
              <w:rPr>
                <w:rFonts w:asciiTheme="majorHAnsi" w:hAnsiTheme="majorHAnsi"/>
                <w:color w:val="E36C0A" w:themeColor="accent6" w:themeShade="BF"/>
              </w:rPr>
              <w:t>prop_within</w:t>
            </w:r>
            <w:proofErr w:type="spellEnd"/>
            <w:r w:rsidRPr="00AA2457">
              <w:rPr>
                <w:rFonts w:asciiTheme="majorHAnsi" w:hAnsiTheme="majorHAnsi"/>
                <w:color w:val="E36C0A" w:themeColor="accent6" w:themeShade="BF"/>
              </w:rPr>
              <w:t xml:space="preserve"> </w:t>
            </w:r>
            <w:r>
              <w:rPr>
                <w:rFonts w:asciiTheme="majorHAnsi" w:hAnsiTheme="majorHAnsi"/>
              </w:rPr>
              <w:t>parameter</w:t>
            </w:r>
          </w:p>
        </w:tc>
      </w:tr>
      <w:tr w:rsidR="00347D3F" w:rsidRPr="008842C8" w14:paraId="2484CB3A" w14:textId="77777777" w:rsidTr="005C5467">
        <w:tc>
          <w:tcPr>
            <w:tcW w:w="2809" w:type="dxa"/>
            <w:shd w:val="clear" w:color="auto" w:fill="auto"/>
          </w:tcPr>
          <w:p w14:paraId="2A42B7AB" w14:textId="3A44A3A2" w:rsidR="00347D3F" w:rsidRPr="009B4F0F" w:rsidRDefault="00560C45" w:rsidP="00272D44">
            <w:pPr>
              <w:pStyle w:val="BodyText4"/>
              <w:spacing w:before="0" w:line="276" w:lineRule="auto"/>
              <w:rPr>
                <w:rFonts w:asciiTheme="majorHAnsi" w:hAnsiTheme="majorHAnsi"/>
                <w:color w:val="E36C0A" w:themeColor="accent6" w:themeShade="BF"/>
                <w:szCs w:val="22"/>
              </w:rPr>
            </w:pPr>
            <w:proofErr w:type="spellStart"/>
            <w:r w:rsidRPr="00AA2457">
              <w:rPr>
                <w:rFonts w:asciiTheme="majorHAnsi" w:hAnsiTheme="majorHAnsi"/>
                <w:color w:val="E36C0A" w:themeColor="accent6" w:themeShade="BF"/>
              </w:rPr>
              <w:t>highgrade_thresh</w:t>
            </w:r>
            <w:proofErr w:type="spellEnd"/>
          </w:p>
        </w:tc>
        <w:tc>
          <w:tcPr>
            <w:tcW w:w="6829" w:type="dxa"/>
            <w:shd w:val="clear" w:color="auto" w:fill="auto"/>
          </w:tcPr>
          <w:p w14:paraId="5C8CE6F2" w14:textId="7646603B" w:rsidR="00347D3F" w:rsidRPr="009B4F0F" w:rsidRDefault="00560C45" w:rsidP="001900BC">
            <w:pPr>
              <w:pStyle w:val="BodyText4"/>
              <w:spacing w:before="0" w:line="276" w:lineRule="auto"/>
              <w:rPr>
                <w:rFonts w:asciiTheme="majorHAnsi" w:hAnsiTheme="majorHAnsi"/>
                <w:szCs w:val="22"/>
              </w:rPr>
            </w:pPr>
            <w:r>
              <w:rPr>
                <w:rFonts w:asciiTheme="majorHAnsi" w:hAnsiTheme="majorHAnsi"/>
                <w:szCs w:val="22"/>
              </w:rPr>
              <w:t xml:space="preserve">The proportion of catch an age group must make up, before it is retained during </w:t>
            </w:r>
            <w:proofErr w:type="spellStart"/>
            <w:r>
              <w:rPr>
                <w:rFonts w:asciiTheme="majorHAnsi" w:hAnsiTheme="majorHAnsi"/>
                <w:szCs w:val="22"/>
              </w:rPr>
              <w:t>highgrading</w:t>
            </w:r>
            <w:proofErr w:type="spellEnd"/>
            <w:r>
              <w:rPr>
                <w:rFonts w:asciiTheme="majorHAnsi" w:hAnsiTheme="majorHAnsi"/>
                <w:szCs w:val="22"/>
              </w:rPr>
              <w:t xml:space="preserve"> (see chapter 15.9.9)</w:t>
            </w:r>
          </w:p>
        </w:tc>
      </w:tr>
      <w:tr w:rsidR="00347D3F" w:rsidRPr="008842C8" w14:paraId="3839F388" w14:textId="77777777" w:rsidTr="005C5467">
        <w:tc>
          <w:tcPr>
            <w:tcW w:w="2809" w:type="dxa"/>
            <w:shd w:val="clear" w:color="auto" w:fill="auto"/>
          </w:tcPr>
          <w:p w14:paraId="15752679" w14:textId="04E6A43C" w:rsidR="00347D3F" w:rsidRPr="00280269" w:rsidRDefault="00560C45" w:rsidP="00272D44">
            <w:pPr>
              <w:pStyle w:val="BodyText4"/>
              <w:spacing w:before="0" w:line="276" w:lineRule="auto"/>
              <w:rPr>
                <w:rFonts w:asciiTheme="majorHAnsi" w:hAnsiTheme="majorHAnsi"/>
                <w:color w:val="E36C0A" w:themeColor="accent6" w:themeShade="BF"/>
              </w:rPr>
            </w:pPr>
            <w:proofErr w:type="spellStart"/>
            <w:r w:rsidRPr="00AA2457">
              <w:rPr>
                <w:rFonts w:asciiTheme="majorHAnsi" w:hAnsiTheme="majorHAnsi"/>
                <w:color w:val="E36C0A" w:themeColor="accent6" w:themeShade="BF"/>
              </w:rPr>
              <w:t>highgrade_thresh</w:t>
            </w:r>
            <w:proofErr w:type="spellEnd"/>
          </w:p>
        </w:tc>
        <w:tc>
          <w:tcPr>
            <w:tcW w:w="6829" w:type="dxa"/>
            <w:shd w:val="clear" w:color="auto" w:fill="auto"/>
          </w:tcPr>
          <w:p w14:paraId="4A519E7D" w14:textId="44480AA9" w:rsidR="00347D3F" w:rsidRDefault="00560C45" w:rsidP="001900BC">
            <w:pPr>
              <w:pStyle w:val="BodyText4"/>
              <w:spacing w:before="0" w:line="276" w:lineRule="auto"/>
              <w:rPr>
                <w:rFonts w:asciiTheme="majorHAnsi" w:hAnsiTheme="majorHAnsi"/>
              </w:rPr>
            </w:pPr>
            <w:r>
              <w:rPr>
                <w:rFonts w:asciiTheme="majorHAnsi" w:hAnsiTheme="majorHAnsi"/>
              </w:rPr>
              <w:t xml:space="preserve">If set to 1, discarding will be done according to the </w:t>
            </w:r>
            <w:proofErr w:type="spellStart"/>
            <w:r>
              <w:rPr>
                <w:rFonts w:asciiTheme="majorHAnsi" w:hAnsiTheme="majorHAnsi"/>
              </w:rPr>
              <w:t>saleprice</w:t>
            </w:r>
            <w:proofErr w:type="spellEnd"/>
            <w:r>
              <w:rPr>
                <w:rFonts w:asciiTheme="majorHAnsi" w:hAnsiTheme="majorHAnsi"/>
              </w:rPr>
              <w:t xml:space="preserve"> of fish species (set in </w:t>
            </w:r>
            <w:proofErr w:type="spellStart"/>
            <w:r w:rsidRPr="00AA2457">
              <w:rPr>
                <w:rFonts w:asciiTheme="majorHAnsi" w:hAnsiTheme="majorHAnsi"/>
                <w:color w:val="E36C0A" w:themeColor="accent6" w:themeShade="BF"/>
              </w:rPr>
              <w:t>XXXsaleprice</w:t>
            </w:r>
            <w:proofErr w:type="spellEnd"/>
            <w:r>
              <w:rPr>
                <w:rFonts w:asciiTheme="majorHAnsi" w:hAnsiTheme="majorHAnsi"/>
                <w:szCs w:val="22"/>
              </w:rPr>
              <w:t xml:space="preserve">). Should only be done when the Economics </w:t>
            </w:r>
            <w:proofErr w:type="spellStart"/>
            <w:r>
              <w:rPr>
                <w:rFonts w:asciiTheme="majorHAnsi" w:hAnsiTheme="majorHAnsi"/>
                <w:szCs w:val="22"/>
              </w:rPr>
              <w:t>submodel</w:t>
            </w:r>
            <w:proofErr w:type="spellEnd"/>
            <w:r>
              <w:rPr>
                <w:rFonts w:asciiTheme="majorHAnsi" w:hAnsiTheme="majorHAnsi"/>
                <w:szCs w:val="22"/>
              </w:rPr>
              <w:t xml:space="preserve"> is active, or else Atlantis will quit. </w:t>
            </w:r>
          </w:p>
        </w:tc>
      </w:tr>
    </w:tbl>
    <w:p w14:paraId="293930CB" w14:textId="77777777" w:rsidR="00347D3F" w:rsidRDefault="00347D3F" w:rsidP="00347D3F">
      <w:pPr>
        <w:rPr>
          <w:rFonts w:asciiTheme="majorHAnsi" w:hAnsiTheme="majorHAnsi"/>
        </w:rPr>
      </w:pPr>
    </w:p>
    <w:p w14:paraId="2CCC9422" w14:textId="77777777" w:rsidR="00865448" w:rsidRPr="00AA2457" w:rsidRDefault="00865448" w:rsidP="000952F9">
      <w:pPr>
        <w:rPr>
          <w:rFonts w:asciiTheme="majorHAnsi" w:hAnsiTheme="majorHAnsi"/>
        </w:rPr>
      </w:pPr>
    </w:p>
    <w:p w14:paraId="1F347CD7" w14:textId="0A2FC0C9" w:rsidR="00865448" w:rsidRDefault="002273F4" w:rsidP="00973C46">
      <w:pPr>
        <w:pStyle w:val="Caption"/>
      </w:pPr>
      <w:bookmarkStart w:id="76" w:name="_Toc498434137"/>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10</w:t>
      </w:r>
      <w:r w:rsidRPr="002273F4">
        <w:rPr>
          <w:b/>
        </w:rPr>
        <w:fldChar w:fldCharType="end"/>
      </w:r>
      <w:r w:rsidRPr="002273F4">
        <w:rPr>
          <w:b/>
        </w:rPr>
        <w:t>.</w:t>
      </w:r>
      <w:r>
        <w:t xml:space="preserve"> </w:t>
      </w:r>
      <w:r w:rsidR="00865448">
        <w:t xml:space="preserve">The main algorithm in the </w:t>
      </w:r>
      <w:proofErr w:type="spellStart"/>
      <w:r w:rsidR="00865448" w:rsidRPr="00865448">
        <w:rPr>
          <w:i/>
        </w:rPr>
        <w:t>Get_</w:t>
      </w:r>
      <w:proofErr w:type="gramStart"/>
      <w:r w:rsidR="00865448" w:rsidRPr="00865448">
        <w:rPr>
          <w:i/>
        </w:rPr>
        <w:t>Discards</w:t>
      </w:r>
      <w:proofErr w:type="spellEnd"/>
      <w:r w:rsidR="00865448" w:rsidRPr="00865448">
        <w:rPr>
          <w:i/>
        </w:rPr>
        <w:t>(</w:t>
      </w:r>
      <w:proofErr w:type="gramEnd"/>
      <w:r w:rsidR="00865448" w:rsidRPr="00865448">
        <w:rPr>
          <w:i/>
        </w:rPr>
        <w:t>)</w:t>
      </w:r>
      <w:r w:rsidR="00865448">
        <w:t xml:space="preserve"> routine explaining what determines the final discard proportion of a given species and age group by a given fishery.</w:t>
      </w:r>
      <w:bookmarkEnd w:id="76"/>
    </w:p>
    <w:p w14:paraId="0A749A22" w14:textId="28ABDE12" w:rsidR="00865448" w:rsidRDefault="00865448" w:rsidP="00973C46">
      <w:pPr>
        <w:jc w:val="center"/>
        <w:rPr>
          <w:rFonts w:asciiTheme="majorHAnsi" w:hAnsiTheme="majorHAnsi"/>
        </w:rPr>
      </w:pPr>
      <w:r>
        <w:rPr>
          <w:rFonts w:asciiTheme="majorHAnsi" w:hAnsiTheme="majorHAnsi"/>
          <w:noProof/>
          <w:lang w:val="en-US"/>
        </w:rPr>
        <w:drawing>
          <wp:inline distT="0" distB="0" distL="0" distR="0" wp14:anchorId="64731441" wp14:editId="15589D4F">
            <wp:extent cx="5403273" cy="640790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ard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2768" cy="6454748"/>
                    </a:xfrm>
                    <a:prstGeom prst="rect">
                      <a:avLst/>
                    </a:prstGeom>
                  </pic:spPr>
                </pic:pic>
              </a:graphicData>
            </a:graphic>
          </wp:inline>
        </w:drawing>
      </w:r>
    </w:p>
    <w:p w14:paraId="0ADC68FA" w14:textId="001E2023" w:rsidR="005C4029" w:rsidRPr="00AF0B68" w:rsidRDefault="005C4029" w:rsidP="000952F9">
      <w:pPr>
        <w:pStyle w:val="BodyText2"/>
        <w:spacing w:before="0" w:line="276" w:lineRule="auto"/>
        <w:outlineLvl w:val="1"/>
        <w:rPr>
          <w:rFonts w:asciiTheme="majorHAnsi" w:hAnsiTheme="majorHAnsi"/>
          <w:b/>
          <w:sz w:val="28"/>
          <w:szCs w:val="28"/>
          <w:lang w:val="en-AU"/>
        </w:rPr>
      </w:pPr>
      <w:bookmarkStart w:id="77" w:name="_Toc162809093"/>
      <w:r w:rsidRPr="00AF0B68">
        <w:rPr>
          <w:rFonts w:asciiTheme="majorHAnsi" w:hAnsiTheme="majorHAnsi"/>
          <w:b/>
          <w:sz w:val="28"/>
          <w:szCs w:val="28"/>
          <w:lang w:val="en-AU"/>
        </w:rPr>
        <w:lastRenderedPageBreak/>
        <w:t>15.10 Temporal changes in harvest parameters</w:t>
      </w:r>
      <w:bookmarkEnd w:id="77"/>
      <w:r w:rsidRPr="00AF0B68">
        <w:rPr>
          <w:rFonts w:asciiTheme="majorHAnsi" w:hAnsiTheme="majorHAnsi"/>
          <w:b/>
          <w:sz w:val="28"/>
          <w:szCs w:val="28"/>
          <w:lang w:val="en-AU"/>
        </w:rPr>
        <w:t xml:space="preserve"> </w:t>
      </w:r>
    </w:p>
    <w:p w14:paraId="44B3FE49" w14:textId="77777777" w:rsidR="005C4029" w:rsidRPr="00BE7E11" w:rsidRDefault="005C4029" w:rsidP="000952F9">
      <w:pPr>
        <w:pStyle w:val="BodyText2"/>
        <w:spacing w:before="0" w:line="276" w:lineRule="auto"/>
        <w:rPr>
          <w:rFonts w:asciiTheme="majorHAnsi" w:hAnsiTheme="majorHAnsi"/>
          <w:szCs w:val="22"/>
          <w:lang w:val="en-AU"/>
        </w:rPr>
      </w:pPr>
    </w:p>
    <w:p w14:paraId="2053197D" w14:textId="77777777" w:rsidR="00007117" w:rsidRDefault="00591EE6" w:rsidP="000952F9">
      <w:pPr>
        <w:pStyle w:val="BodyText2"/>
        <w:spacing w:before="0" w:line="276" w:lineRule="auto"/>
        <w:rPr>
          <w:rFonts w:asciiTheme="majorHAnsi" w:hAnsiTheme="majorHAnsi"/>
          <w:lang w:val="en-AU"/>
        </w:rPr>
      </w:pPr>
      <w:r w:rsidRPr="00BE7E11">
        <w:rPr>
          <w:rFonts w:asciiTheme="majorHAnsi" w:hAnsiTheme="majorHAnsi"/>
          <w:szCs w:val="22"/>
          <w:lang w:val="en-AU"/>
        </w:rPr>
        <w:t>Atlantis allows users t</w:t>
      </w:r>
      <w:r>
        <w:rPr>
          <w:rFonts w:asciiTheme="majorHAnsi" w:hAnsiTheme="majorHAnsi"/>
          <w:lang w:val="en-AU"/>
        </w:rPr>
        <w:t xml:space="preserve">o set up different fishing scenarios through temporal changes in fishing parameters. </w:t>
      </w:r>
    </w:p>
    <w:p w14:paraId="021467F8" w14:textId="77777777" w:rsidR="00007117" w:rsidRDefault="00007117" w:rsidP="000952F9">
      <w:pPr>
        <w:pStyle w:val="BodyText2"/>
        <w:spacing w:before="0" w:line="276" w:lineRule="auto"/>
        <w:rPr>
          <w:rFonts w:asciiTheme="majorHAnsi" w:hAnsiTheme="majorHAnsi"/>
          <w:lang w:val="en-AU"/>
        </w:rPr>
      </w:pPr>
    </w:p>
    <w:p w14:paraId="1B5C6778" w14:textId="1BF8C11F" w:rsidR="005333C4" w:rsidRDefault="00007117" w:rsidP="000952F9">
      <w:pPr>
        <w:pStyle w:val="BodyText2"/>
        <w:spacing w:before="0" w:line="276" w:lineRule="auto"/>
        <w:rPr>
          <w:rFonts w:asciiTheme="majorHAnsi" w:hAnsiTheme="majorHAnsi"/>
          <w:lang w:val="en-AU"/>
        </w:rPr>
      </w:pPr>
      <w:r>
        <w:rPr>
          <w:rFonts w:asciiTheme="majorHAnsi" w:hAnsiTheme="majorHAnsi"/>
          <w:lang w:val="en-AU"/>
        </w:rPr>
        <w:t>Historically</w:t>
      </w:r>
      <w:r w:rsidR="001E7D73">
        <w:rPr>
          <w:rFonts w:asciiTheme="majorHAnsi" w:hAnsiTheme="majorHAnsi"/>
          <w:lang w:val="en-AU"/>
        </w:rPr>
        <w:t>,</w:t>
      </w:r>
      <w:r>
        <w:rPr>
          <w:rFonts w:asciiTheme="majorHAnsi" w:hAnsiTheme="majorHAnsi"/>
          <w:lang w:val="en-AU"/>
        </w:rPr>
        <w:t xml:space="preserve"> during Atlantis development</w:t>
      </w:r>
      <w:r w:rsidR="001E7D73">
        <w:rPr>
          <w:rFonts w:asciiTheme="majorHAnsi" w:hAnsiTheme="majorHAnsi"/>
          <w:lang w:val="en-AU"/>
        </w:rPr>
        <w:t>,</w:t>
      </w:r>
      <w:r>
        <w:rPr>
          <w:rFonts w:asciiTheme="majorHAnsi" w:hAnsiTheme="majorHAnsi"/>
          <w:lang w:val="en-AU"/>
        </w:rPr>
        <w:t xml:space="preserve"> there have been changes in the way these temporal changes are implemented. </w:t>
      </w:r>
      <w:r w:rsidR="005333C4">
        <w:rPr>
          <w:rFonts w:asciiTheme="majorHAnsi" w:hAnsiTheme="majorHAnsi"/>
          <w:lang w:val="en-AU"/>
        </w:rPr>
        <w:t xml:space="preserve">In some </w:t>
      </w:r>
      <w:proofErr w:type="gramStart"/>
      <w:r w:rsidR="005333C4">
        <w:rPr>
          <w:rFonts w:asciiTheme="majorHAnsi" w:hAnsiTheme="majorHAnsi"/>
          <w:lang w:val="en-AU"/>
        </w:rPr>
        <w:t>cases</w:t>
      </w:r>
      <w:proofErr w:type="gramEnd"/>
      <w:r w:rsidR="005333C4">
        <w:rPr>
          <w:rFonts w:asciiTheme="majorHAnsi" w:hAnsiTheme="majorHAnsi"/>
          <w:lang w:val="en-AU"/>
        </w:rPr>
        <w:t xml:space="preserve"> changes </w:t>
      </w:r>
      <w:r w:rsidR="008312F7">
        <w:rPr>
          <w:rFonts w:asciiTheme="majorHAnsi" w:hAnsiTheme="majorHAnsi"/>
          <w:lang w:val="en-AU"/>
        </w:rPr>
        <w:t>take place within one time step and in other cases they happen gradually over a “</w:t>
      </w:r>
      <w:proofErr w:type="spellStart"/>
      <w:r w:rsidR="008312F7">
        <w:rPr>
          <w:rFonts w:asciiTheme="majorHAnsi" w:hAnsiTheme="majorHAnsi"/>
          <w:lang w:val="en-AU"/>
        </w:rPr>
        <w:t>change_period</w:t>
      </w:r>
      <w:proofErr w:type="spellEnd"/>
      <w:r w:rsidR="008312F7">
        <w:rPr>
          <w:rFonts w:asciiTheme="majorHAnsi" w:hAnsiTheme="majorHAnsi"/>
          <w:lang w:val="en-AU"/>
        </w:rPr>
        <w:t>”</w:t>
      </w:r>
      <w:r w:rsidR="005333C4">
        <w:rPr>
          <w:rFonts w:asciiTheme="majorHAnsi" w:hAnsiTheme="majorHAnsi"/>
          <w:lang w:val="en-AU"/>
        </w:rPr>
        <w:t xml:space="preserve"> </w:t>
      </w:r>
      <w:r w:rsidR="008312F7">
        <w:rPr>
          <w:rFonts w:asciiTheme="majorHAnsi" w:hAnsiTheme="majorHAnsi"/>
          <w:lang w:val="en-AU"/>
        </w:rPr>
        <w:t xml:space="preserve">number of days. </w:t>
      </w:r>
    </w:p>
    <w:p w14:paraId="1316F010" w14:textId="77777777" w:rsidR="005333C4" w:rsidRDefault="005333C4" w:rsidP="000952F9">
      <w:pPr>
        <w:pStyle w:val="BodyText2"/>
        <w:spacing w:before="0" w:line="276" w:lineRule="auto"/>
        <w:rPr>
          <w:rFonts w:asciiTheme="majorHAnsi" w:hAnsiTheme="majorHAnsi"/>
          <w:lang w:val="en-AU"/>
        </w:rPr>
      </w:pPr>
    </w:p>
    <w:p w14:paraId="54B271CE" w14:textId="23CAB0CF" w:rsidR="00007117" w:rsidRDefault="001E7D73" w:rsidP="000952F9">
      <w:pPr>
        <w:pStyle w:val="BodyText2"/>
        <w:spacing w:before="0" w:line="276" w:lineRule="auto"/>
        <w:rPr>
          <w:rFonts w:asciiTheme="majorHAnsi" w:hAnsiTheme="majorHAnsi"/>
          <w:lang w:val="en-AU"/>
        </w:rPr>
      </w:pPr>
      <w:r>
        <w:rPr>
          <w:rFonts w:asciiTheme="majorHAnsi" w:hAnsiTheme="majorHAnsi"/>
          <w:lang w:val="en-AU"/>
        </w:rPr>
        <w:t xml:space="preserve">In </w:t>
      </w:r>
      <w:r w:rsidR="005333C4">
        <w:rPr>
          <w:rFonts w:asciiTheme="majorHAnsi" w:hAnsiTheme="majorHAnsi"/>
          <w:lang w:val="en-AU"/>
        </w:rPr>
        <w:t>general</w:t>
      </w:r>
      <w:r>
        <w:rPr>
          <w:rFonts w:asciiTheme="majorHAnsi" w:hAnsiTheme="majorHAnsi"/>
          <w:lang w:val="en-AU"/>
        </w:rPr>
        <w:t>,</w:t>
      </w:r>
      <w:r w:rsidR="005333C4">
        <w:rPr>
          <w:rFonts w:asciiTheme="majorHAnsi" w:hAnsiTheme="majorHAnsi"/>
          <w:lang w:val="en-AU"/>
        </w:rPr>
        <w:t xml:space="preserve"> Atlantis implements changes in fishing characteristics</w:t>
      </w:r>
      <w:r w:rsidR="00007117">
        <w:rPr>
          <w:rFonts w:asciiTheme="majorHAnsi" w:hAnsiTheme="majorHAnsi"/>
          <w:lang w:val="en-AU"/>
        </w:rPr>
        <w:t xml:space="preserve"> through 4 parameters</w:t>
      </w:r>
      <w:r w:rsidR="005333C4">
        <w:rPr>
          <w:rFonts w:asciiTheme="majorHAnsi" w:hAnsiTheme="majorHAnsi"/>
          <w:lang w:val="en-AU"/>
        </w:rPr>
        <w:t xml:space="preserve"> for a</w:t>
      </w:r>
      <w:r>
        <w:rPr>
          <w:rFonts w:asciiTheme="majorHAnsi" w:hAnsiTheme="majorHAnsi"/>
          <w:lang w:val="en-AU"/>
        </w:rPr>
        <w:t>ny</w:t>
      </w:r>
      <w:r w:rsidR="005333C4">
        <w:rPr>
          <w:rFonts w:asciiTheme="majorHAnsi" w:hAnsiTheme="majorHAnsi"/>
          <w:lang w:val="en-AU"/>
        </w:rPr>
        <w:t xml:space="preserve"> given characteristic: </w:t>
      </w:r>
      <w:r w:rsidR="00007117">
        <w:rPr>
          <w:rFonts w:asciiTheme="majorHAnsi" w:hAnsiTheme="majorHAnsi"/>
          <w:lang w:val="en-AU"/>
        </w:rPr>
        <w:t xml:space="preserve"> </w:t>
      </w:r>
    </w:p>
    <w:p w14:paraId="63E53CBB" w14:textId="3179DD93" w:rsidR="00007117" w:rsidRDefault="00007117" w:rsidP="00432CA4">
      <w:pPr>
        <w:pStyle w:val="BodyText2"/>
        <w:numPr>
          <w:ilvl w:val="0"/>
          <w:numId w:val="23"/>
        </w:numPr>
        <w:spacing w:before="0" w:line="276" w:lineRule="auto"/>
        <w:rPr>
          <w:rFonts w:asciiTheme="majorHAnsi" w:hAnsiTheme="majorHAnsi"/>
          <w:lang w:val="en-AU"/>
        </w:rPr>
      </w:pPr>
      <w:r>
        <w:rPr>
          <w:rFonts w:asciiTheme="majorHAnsi" w:hAnsiTheme="majorHAnsi"/>
          <w:lang w:val="en-AU"/>
        </w:rPr>
        <w:t xml:space="preserve">number of changes for the parameter in each fishery-species combination (e.g. </w:t>
      </w:r>
      <w:proofErr w:type="spellStart"/>
      <w:r w:rsidRPr="00347D3F">
        <w:rPr>
          <w:rFonts w:asciiTheme="majorHAnsi" w:hAnsiTheme="majorHAnsi"/>
          <w:color w:val="E36C0A" w:themeColor="accent6" w:themeShade="BF"/>
          <w:lang w:val="en-AU"/>
        </w:rPr>
        <w:t>XXX_q_changes</w:t>
      </w:r>
      <w:proofErr w:type="spellEnd"/>
      <w:r w:rsidRPr="00347D3F">
        <w:rPr>
          <w:rFonts w:asciiTheme="majorHAnsi" w:hAnsiTheme="majorHAnsi"/>
          <w:color w:val="E36C0A" w:themeColor="accent6" w:themeShade="BF"/>
          <w:lang w:val="en-AU"/>
        </w:rPr>
        <w:t xml:space="preserve"> </w:t>
      </w:r>
      <w:proofErr w:type="gramStart"/>
      <w:r>
        <w:rPr>
          <w:rFonts w:asciiTheme="majorHAnsi" w:hAnsiTheme="majorHAnsi"/>
          <w:lang w:val="en-AU"/>
        </w:rPr>
        <w:t>shows</w:t>
      </w:r>
      <w:proofErr w:type="gramEnd"/>
      <w:r>
        <w:rPr>
          <w:rFonts w:asciiTheme="majorHAnsi" w:hAnsiTheme="majorHAnsi"/>
          <w:lang w:val="en-AU"/>
        </w:rPr>
        <w:t xml:space="preserve"> number of catchability changes for species XXX in an array of all fisheries), </w:t>
      </w:r>
    </w:p>
    <w:p w14:paraId="18015959" w14:textId="0996A8CC" w:rsidR="00007117" w:rsidRPr="005333C4" w:rsidRDefault="002762BD" w:rsidP="00432CA4">
      <w:pPr>
        <w:pStyle w:val="BodyText2"/>
        <w:numPr>
          <w:ilvl w:val="0"/>
          <w:numId w:val="23"/>
        </w:numPr>
        <w:spacing w:before="0" w:line="276" w:lineRule="auto"/>
        <w:rPr>
          <w:rFonts w:asciiTheme="majorHAnsi" w:hAnsiTheme="majorHAnsi"/>
          <w:lang w:val="en-AU"/>
        </w:rPr>
      </w:pPr>
      <w:r w:rsidRPr="005333C4">
        <w:rPr>
          <w:rFonts w:asciiTheme="majorHAnsi" w:hAnsiTheme="majorHAnsi"/>
          <w:lang w:val="en-AU"/>
        </w:rPr>
        <w:t>day of the model run that the change starts</w:t>
      </w:r>
      <w:r w:rsidR="00007117" w:rsidRPr="005333C4">
        <w:rPr>
          <w:rFonts w:asciiTheme="majorHAnsi" w:hAnsiTheme="majorHAnsi"/>
          <w:lang w:val="en-AU"/>
        </w:rPr>
        <w:t xml:space="preserve">, e.g. </w:t>
      </w:r>
      <w:proofErr w:type="spellStart"/>
      <w:r w:rsidR="00007117" w:rsidRPr="00347D3F">
        <w:rPr>
          <w:rFonts w:asciiTheme="majorHAnsi" w:hAnsiTheme="majorHAnsi"/>
          <w:color w:val="E36C0A" w:themeColor="accent6" w:themeShade="BF"/>
          <w:lang w:val="en-AU"/>
        </w:rPr>
        <w:t>Qchange_start_XXX</w:t>
      </w:r>
      <w:proofErr w:type="spellEnd"/>
      <w:r w:rsidR="00007117" w:rsidRPr="005333C4">
        <w:rPr>
          <w:rFonts w:asciiTheme="majorHAnsi" w:hAnsiTheme="majorHAnsi"/>
          <w:lang w:val="en-AU"/>
        </w:rPr>
        <w:t xml:space="preserve">. This parameter must have as many entries as there are changes for </w:t>
      </w:r>
      <w:r w:rsidRPr="005333C4">
        <w:rPr>
          <w:rFonts w:asciiTheme="majorHAnsi" w:hAnsiTheme="majorHAnsi"/>
          <w:lang w:val="en-AU"/>
        </w:rPr>
        <w:t xml:space="preserve">species XXX. Note that even though </w:t>
      </w:r>
      <w:proofErr w:type="spellStart"/>
      <w:r w:rsidRPr="00347D3F">
        <w:rPr>
          <w:rFonts w:asciiTheme="majorHAnsi" w:hAnsiTheme="majorHAnsi"/>
          <w:color w:val="E36C0A" w:themeColor="accent6" w:themeShade="BF"/>
          <w:lang w:val="en-AU"/>
        </w:rPr>
        <w:t>XXX_q_changes</w:t>
      </w:r>
      <w:proofErr w:type="spellEnd"/>
      <w:r w:rsidRPr="00347D3F">
        <w:rPr>
          <w:rFonts w:asciiTheme="majorHAnsi" w:hAnsiTheme="majorHAnsi"/>
          <w:color w:val="E36C0A" w:themeColor="accent6" w:themeShade="BF"/>
          <w:lang w:val="en-AU"/>
        </w:rPr>
        <w:t xml:space="preserve"> </w:t>
      </w:r>
      <w:proofErr w:type="gramStart"/>
      <w:r w:rsidRPr="005333C4">
        <w:rPr>
          <w:rFonts w:asciiTheme="majorHAnsi" w:hAnsiTheme="majorHAnsi"/>
          <w:lang w:val="en-AU"/>
        </w:rPr>
        <w:t>gives</w:t>
      </w:r>
      <w:proofErr w:type="gramEnd"/>
      <w:r w:rsidR="001E7D73">
        <w:rPr>
          <w:rFonts w:asciiTheme="majorHAnsi" w:hAnsiTheme="majorHAnsi"/>
          <w:lang w:val="en-AU"/>
        </w:rPr>
        <w:t xml:space="preserve"> the</w:t>
      </w:r>
      <w:r w:rsidRPr="005333C4">
        <w:rPr>
          <w:rFonts w:asciiTheme="majorHAnsi" w:hAnsiTheme="majorHAnsi"/>
          <w:lang w:val="en-AU"/>
        </w:rPr>
        <w:t xml:space="preserve"> number of changes for each species and fishery combination, in reality only one fishery per species can have those changes. This is because the parameter </w:t>
      </w:r>
      <w:proofErr w:type="spellStart"/>
      <w:r w:rsidRPr="00347D3F">
        <w:rPr>
          <w:rFonts w:asciiTheme="majorHAnsi" w:hAnsiTheme="majorHAnsi"/>
          <w:color w:val="E36C0A" w:themeColor="accent6" w:themeShade="BF"/>
          <w:lang w:val="en-AU"/>
        </w:rPr>
        <w:t>Qchange_start_XXX</w:t>
      </w:r>
      <w:proofErr w:type="spellEnd"/>
      <w:r w:rsidRPr="005333C4">
        <w:rPr>
          <w:rFonts w:asciiTheme="majorHAnsi" w:hAnsiTheme="majorHAnsi"/>
          <w:lang w:val="en-AU"/>
        </w:rPr>
        <w:t xml:space="preserve"> only has as many values as there </w:t>
      </w:r>
      <w:r w:rsidR="001E7D73">
        <w:rPr>
          <w:rFonts w:asciiTheme="majorHAnsi" w:hAnsiTheme="majorHAnsi"/>
          <w:lang w:val="en-AU"/>
        </w:rPr>
        <w:t xml:space="preserve">are </w:t>
      </w:r>
      <w:r w:rsidRPr="005333C4">
        <w:rPr>
          <w:rFonts w:asciiTheme="majorHAnsi" w:hAnsiTheme="majorHAnsi"/>
          <w:lang w:val="en-AU"/>
        </w:rPr>
        <w:t>changes</w:t>
      </w:r>
      <w:r w:rsidR="001E7D73">
        <w:rPr>
          <w:rFonts w:asciiTheme="majorHAnsi" w:hAnsiTheme="majorHAnsi"/>
          <w:lang w:val="en-AU"/>
        </w:rPr>
        <w:t xml:space="preserve"> (rather than allowing different values for different fisheries)</w:t>
      </w:r>
      <w:r w:rsidRPr="005333C4">
        <w:rPr>
          <w:rFonts w:asciiTheme="majorHAnsi" w:hAnsiTheme="majorHAnsi"/>
          <w:lang w:val="en-AU"/>
        </w:rPr>
        <w:t>; entering multiple changes for multiple fisheries would result in a two-dimensional array and become too complicated</w:t>
      </w:r>
      <w:r w:rsidR="001E7D73">
        <w:rPr>
          <w:rFonts w:asciiTheme="majorHAnsi" w:hAnsiTheme="majorHAnsi"/>
          <w:lang w:val="en-AU"/>
        </w:rPr>
        <w:t xml:space="preserve"> to enter easily. If such a change is </w:t>
      </w:r>
      <w:proofErr w:type="gramStart"/>
      <w:r w:rsidR="001E7D73">
        <w:rPr>
          <w:rFonts w:asciiTheme="majorHAnsi" w:hAnsiTheme="majorHAnsi"/>
          <w:lang w:val="en-AU"/>
        </w:rPr>
        <w:t>required</w:t>
      </w:r>
      <w:proofErr w:type="gramEnd"/>
      <w:r w:rsidR="001E7D73">
        <w:rPr>
          <w:rFonts w:asciiTheme="majorHAnsi" w:hAnsiTheme="majorHAnsi"/>
          <w:lang w:val="en-AU"/>
        </w:rPr>
        <w:t xml:space="preserve"> please contact the model developers.</w:t>
      </w:r>
      <w:r w:rsidRPr="005333C4">
        <w:rPr>
          <w:rFonts w:asciiTheme="majorHAnsi" w:hAnsiTheme="majorHAnsi"/>
          <w:lang w:val="en-AU"/>
        </w:rPr>
        <w:t xml:space="preserve"> </w:t>
      </w:r>
    </w:p>
    <w:p w14:paraId="0CB9276B" w14:textId="238E73E6" w:rsidR="002762BD" w:rsidRDefault="002762BD" w:rsidP="00432CA4">
      <w:pPr>
        <w:pStyle w:val="BodyText2"/>
        <w:numPr>
          <w:ilvl w:val="0"/>
          <w:numId w:val="23"/>
        </w:numPr>
        <w:spacing w:before="0" w:line="276" w:lineRule="auto"/>
        <w:rPr>
          <w:rFonts w:asciiTheme="majorHAnsi" w:hAnsiTheme="majorHAnsi"/>
          <w:lang w:val="en-AU"/>
        </w:rPr>
      </w:pPr>
      <w:r>
        <w:rPr>
          <w:rFonts w:asciiTheme="majorHAnsi" w:hAnsiTheme="majorHAnsi"/>
          <w:lang w:val="en-AU"/>
        </w:rPr>
        <w:t xml:space="preserve">number of days over which each change is </w:t>
      </w:r>
      <w:r w:rsidR="00A717B0">
        <w:rPr>
          <w:rFonts w:asciiTheme="majorHAnsi" w:hAnsiTheme="majorHAnsi"/>
          <w:lang w:val="en-AU"/>
        </w:rPr>
        <w:t xml:space="preserve">gradually (linearly) </w:t>
      </w:r>
      <w:r>
        <w:rPr>
          <w:rFonts w:asciiTheme="majorHAnsi" w:hAnsiTheme="majorHAnsi"/>
          <w:lang w:val="en-AU"/>
        </w:rPr>
        <w:t>implemented (</w:t>
      </w:r>
      <w:proofErr w:type="spellStart"/>
      <w:r w:rsidRPr="00347D3F">
        <w:rPr>
          <w:rFonts w:asciiTheme="majorHAnsi" w:hAnsiTheme="majorHAnsi"/>
          <w:color w:val="E36C0A" w:themeColor="accent6" w:themeShade="BF"/>
          <w:lang w:val="en-AU"/>
        </w:rPr>
        <w:t>Qchange_period_XXX</w:t>
      </w:r>
      <w:proofErr w:type="spellEnd"/>
      <w:r>
        <w:rPr>
          <w:rFonts w:asciiTheme="majorHAnsi" w:hAnsiTheme="majorHAnsi"/>
          <w:lang w:val="en-AU"/>
        </w:rPr>
        <w:t>) – the change will take full effect at the end of this change period</w:t>
      </w:r>
      <w:r w:rsidR="008312F7">
        <w:rPr>
          <w:rFonts w:asciiTheme="majorHAnsi" w:hAnsiTheme="majorHAnsi"/>
          <w:lang w:val="en-AU"/>
        </w:rPr>
        <w:t xml:space="preserve">. </w:t>
      </w:r>
      <w:r w:rsidR="00347D3F">
        <w:rPr>
          <w:rFonts w:asciiTheme="majorHAnsi" w:hAnsiTheme="majorHAnsi"/>
          <w:lang w:val="en-AU"/>
        </w:rPr>
        <w:t>T</w:t>
      </w:r>
      <w:r w:rsidR="008312F7">
        <w:rPr>
          <w:rFonts w:asciiTheme="majorHAnsi" w:hAnsiTheme="majorHAnsi"/>
          <w:lang w:val="en-AU"/>
        </w:rPr>
        <w:t xml:space="preserve">he change period is not </w:t>
      </w:r>
      <w:r w:rsidR="00A717B0">
        <w:rPr>
          <w:rFonts w:asciiTheme="majorHAnsi" w:hAnsiTheme="majorHAnsi"/>
          <w:lang w:val="en-AU"/>
        </w:rPr>
        <w:t xml:space="preserve">available </w:t>
      </w:r>
      <w:r w:rsidR="008312F7">
        <w:rPr>
          <w:rFonts w:asciiTheme="majorHAnsi" w:hAnsiTheme="majorHAnsi"/>
          <w:lang w:val="en-AU"/>
        </w:rPr>
        <w:t xml:space="preserve">for all </w:t>
      </w:r>
      <w:r w:rsidR="00A717B0">
        <w:rPr>
          <w:rFonts w:asciiTheme="majorHAnsi" w:hAnsiTheme="majorHAnsi"/>
          <w:lang w:val="en-AU"/>
        </w:rPr>
        <w:t xml:space="preserve">parameter </w:t>
      </w:r>
      <w:r w:rsidR="008312F7">
        <w:rPr>
          <w:rFonts w:asciiTheme="majorHAnsi" w:hAnsiTheme="majorHAnsi"/>
          <w:lang w:val="en-AU"/>
        </w:rPr>
        <w:t xml:space="preserve">changes – some of them (e.g. selectivity) change in one time step, set by the date of change </w:t>
      </w:r>
      <w:r w:rsidR="00A717B0">
        <w:rPr>
          <w:rFonts w:asciiTheme="majorHAnsi" w:hAnsiTheme="majorHAnsi"/>
          <w:lang w:val="en-AU"/>
        </w:rPr>
        <w:t>(this is because they represent a policy or technological change which typically occur more suddenly than behavioural changes).</w:t>
      </w:r>
    </w:p>
    <w:p w14:paraId="1B65288B" w14:textId="6773AF76" w:rsidR="002762BD" w:rsidRDefault="002762BD" w:rsidP="00432CA4">
      <w:pPr>
        <w:pStyle w:val="BodyText2"/>
        <w:numPr>
          <w:ilvl w:val="0"/>
          <w:numId w:val="23"/>
        </w:numPr>
        <w:spacing w:before="0" w:line="276" w:lineRule="auto"/>
        <w:rPr>
          <w:rFonts w:asciiTheme="majorHAnsi" w:hAnsiTheme="majorHAnsi"/>
          <w:lang w:val="en-AU"/>
        </w:rPr>
      </w:pPr>
      <w:r>
        <w:rPr>
          <w:rFonts w:asciiTheme="majorHAnsi" w:hAnsiTheme="majorHAnsi"/>
          <w:lang w:val="en-AU"/>
        </w:rPr>
        <w:t xml:space="preserve">the multiplier </w:t>
      </w:r>
      <w:r w:rsidR="008312F7">
        <w:rPr>
          <w:rFonts w:asciiTheme="majorHAnsi" w:hAnsiTheme="majorHAnsi"/>
          <w:lang w:val="en-AU"/>
        </w:rPr>
        <w:t xml:space="preserve">or a constant </w:t>
      </w:r>
      <w:r>
        <w:rPr>
          <w:rFonts w:asciiTheme="majorHAnsi" w:hAnsiTheme="majorHAnsi"/>
          <w:lang w:val="en-AU"/>
        </w:rPr>
        <w:t>that applies to each change in the parameter by the end of the change period (</w:t>
      </w:r>
      <w:proofErr w:type="spellStart"/>
      <w:r w:rsidRPr="00347D3F">
        <w:rPr>
          <w:rFonts w:asciiTheme="majorHAnsi" w:hAnsiTheme="majorHAnsi"/>
          <w:color w:val="E36C0A" w:themeColor="accent6" w:themeShade="BF"/>
          <w:lang w:val="en-AU"/>
        </w:rPr>
        <w:t>Qchange_mult_XXX</w:t>
      </w:r>
      <w:proofErr w:type="spellEnd"/>
      <w:r>
        <w:rPr>
          <w:rFonts w:asciiTheme="majorHAnsi" w:hAnsiTheme="majorHAnsi"/>
          <w:lang w:val="en-AU"/>
        </w:rPr>
        <w:t>)</w:t>
      </w:r>
      <w:r w:rsidR="0011297C">
        <w:rPr>
          <w:rFonts w:asciiTheme="majorHAnsi" w:hAnsiTheme="majorHAnsi"/>
          <w:lang w:val="en-AU"/>
        </w:rPr>
        <w:t xml:space="preserve">. </w:t>
      </w:r>
      <w:r w:rsidR="00C94385">
        <w:rPr>
          <w:rFonts w:asciiTheme="majorHAnsi" w:hAnsiTheme="majorHAnsi"/>
          <w:lang w:val="en-AU"/>
        </w:rPr>
        <w:t xml:space="preserve">This multiplier applies to the ORIGINAL values of the parameter given in the parameter files and NOT to the value from the previous changes. </w:t>
      </w:r>
      <w:r w:rsidR="0011297C">
        <w:rPr>
          <w:rFonts w:asciiTheme="majorHAnsi" w:hAnsiTheme="majorHAnsi"/>
          <w:lang w:val="en-AU"/>
        </w:rPr>
        <w:t>After the end of the change period, the implemented change is applied for the rest of the simulation, or until new changes apply</w:t>
      </w:r>
      <w:r w:rsidR="008312F7">
        <w:rPr>
          <w:rFonts w:asciiTheme="majorHAnsi" w:hAnsiTheme="majorHAnsi"/>
          <w:lang w:val="en-AU"/>
        </w:rPr>
        <w:t xml:space="preserve">. </w:t>
      </w:r>
      <w:r w:rsidR="0011297C" w:rsidRPr="0011297C">
        <w:rPr>
          <w:rFonts w:asciiTheme="majorHAnsi" w:hAnsiTheme="majorHAnsi"/>
          <w:b/>
          <w:lang w:val="en-AU"/>
        </w:rPr>
        <w:t>This means that the parameter value does NOT revert to the original value after the end of the change period!</w:t>
      </w:r>
      <w:r w:rsidR="008312F7" w:rsidRPr="008312F7">
        <w:rPr>
          <w:rFonts w:asciiTheme="majorHAnsi" w:hAnsiTheme="majorHAnsi"/>
          <w:lang w:val="en-AU"/>
        </w:rPr>
        <w:t xml:space="preserve"> </w:t>
      </w:r>
      <w:r w:rsidR="008312F7">
        <w:rPr>
          <w:rFonts w:asciiTheme="majorHAnsi" w:hAnsiTheme="majorHAnsi"/>
          <w:lang w:val="en-AU"/>
        </w:rPr>
        <w:t>However, changes in the fishing effort can be pulsed (see chapter 15.5.13), which means that, if pulse change is requested, after the change period the effort will return to the original pre-change values.</w:t>
      </w:r>
    </w:p>
    <w:p w14:paraId="084880DC" w14:textId="77777777" w:rsidR="00F93A67" w:rsidRDefault="00F93A67" w:rsidP="00F93A67">
      <w:pPr>
        <w:pStyle w:val="BodyText2"/>
        <w:spacing w:before="0" w:line="276" w:lineRule="auto"/>
        <w:ind w:left="720"/>
        <w:rPr>
          <w:rFonts w:asciiTheme="majorHAnsi" w:hAnsiTheme="majorHAnsi"/>
          <w:lang w:val="en-AU"/>
        </w:rPr>
      </w:pPr>
    </w:p>
    <w:p w14:paraId="3A58002B" w14:textId="29062B45" w:rsidR="00F93A67" w:rsidRDefault="00F93A67" w:rsidP="000952F9">
      <w:pPr>
        <w:pStyle w:val="BodyText2"/>
        <w:spacing w:before="0" w:line="276" w:lineRule="auto"/>
        <w:rPr>
          <w:rFonts w:asciiTheme="majorHAnsi" w:hAnsiTheme="majorHAnsi"/>
          <w:lang w:val="en-AU"/>
        </w:rPr>
      </w:pPr>
      <w:r>
        <w:rPr>
          <w:rFonts w:asciiTheme="majorHAnsi" w:hAnsiTheme="majorHAnsi"/>
          <w:lang w:val="en-AU"/>
        </w:rPr>
        <w:t xml:space="preserve">This typical approach is implemented in the </w:t>
      </w:r>
      <w:proofErr w:type="spellStart"/>
      <w:r w:rsidRPr="00347D3F">
        <w:rPr>
          <w:rFonts w:asciiTheme="majorHAnsi" w:hAnsiTheme="majorHAnsi"/>
          <w:i/>
          <w:lang w:val="en-AU"/>
        </w:rPr>
        <w:t>Util_Get_Change_</w:t>
      </w:r>
      <w:proofErr w:type="gramStart"/>
      <w:r w:rsidRPr="00347D3F">
        <w:rPr>
          <w:rFonts w:asciiTheme="majorHAnsi" w:hAnsiTheme="majorHAnsi"/>
          <w:i/>
          <w:lang w:val="en-AU"/>
        </w:rPr>
        <w:t>Scale</w:t>
      </w:r>
      <w:proofErr w:type="spellEnd"/>
      <w:r w:rsidRPr="00347D3F">
        <w:rPr>
          <w:rFonts w:asciiTheme="majorHAnsi" w:hAnsiTheme="majorHAnsi"/>
          <w:i/>
          <w:lang w:val="en-AU"/>
        </w:rPr>
        <w:t>(</w:t>
      </w:r>
      <w:proofErr w:type="gramEnd"/>
      <w:r w:rsidRPr="00347D3F">
        <w:rPr>
          <w:rFonts w:asciiTheme="majorHAnsi" w:hAnsiTheme="majorHAnsi"/>
          <w:i/>
          <w:lang w:val="en-AU"/>
        </w:rPr>
        <w:t>)</w:t>
      </w:r>
      <w:r>
        <w:rPr>
          <w:rFonts w:asciiTheme="majorHAnsi" w:hAnsiTheme="majorHAnsi"/>
          <w:lang w:val="en-AU"/>
        </w:rPr>
        <w:t xml:space="preserve"> routine in </w:t>
      </w:r>
      <w:proofErr w:type="spellStart"/>
      <w:r w:rsidRPr="00347D3F">
        <w:rPr>
          <w:rFonts w:asciiTheme="majorHAnsi" w:hAnsiTheme="majorHAnsi"/>
          <w:b/>
          <w:lang w:val="en-AU"/>
        </w:rPr>
        <w:t>atUtil.c</w:t>
      </w:r>
      <w:proofErr w:type="spellEnd"/>
      <w:r w:rsidR="00347D3F">
        <w:rPr>
          <w:rFonts w:asciiTheme="majorHAnsi" w:hAnsiTheme="majorHAnsi"/>
          <w:lang w:val="en-AU"/>
        </w:rPr>
        <w:t xml:space="preserve">, but </w:t>
      </w:r>
      <w:r>
        <w:rPr>
          <w:rFonts w:asciiTheme="majorHAnsi" w:hAnsiTheme="majorHAnsi"/>
          <w:lang w:val="en-AU"/>
        </w:rPr>
        <w:t xml:space="preserve">not all changes are applied through this routine. </w:t>
      </w:r>
    </w:p>
    <w:p w14:paraId="5D0B531A" w14:textId="77777777" w:rsidR="00F93A67" w:rsidRDefault="00F93A67" w:rsidP="000952F9">
      <w:pPr>
        <w:pStyle w:val="BodyText2"/>
        <w:spacing w:before="0" w:line="276" w:lineRule="auto"/>
        <w:rPr>
          <w:rFonts w:asciiTheme="majorHAnsi" w:hAnsiTheme="majorHAnsi"/>
          <w:lang w:val="en-AU"/>
        </w:rPr>
      </w:pPr>
    </w:p>
    <w:p w14:paraId="31CAD64C" w14:textId="5B90AE65" w:rsidR="00591EE6" w:rsidRDefault="00A717B0" w:rsidP="000952F9">
      <w:pPr>
        <w:pStyle w:val="BodyText2"/>
        <w:spacing w:before="0" w:line="276" w:lineRule="auto"/>
        <w:rPr>
          <w:rFonts w:asciiTheme="majorHAnsi" w:hAnsiTheme="majorHAnsi"/>
          <w:lang w:val="en-AU"/>
        </w:rPr>
      </w:pPr>
      <w:r>
        <w:rPr>
          <w:rFonts w:asciiTheme="majorHAnsi" w:hAnsiTheme="majorHAnsi"/>
          <w:lang w:val="en-AU"/>
        </w:rPr>
        <w:t xml:space="preserve">The various changes </w:t>
      </w:r>
      <w:r w:rsidR="00E745BE">
        <w:rPr>
          <w:rFonts w:asciiTheme="majorHAnsi" w:hAnsiTheme="majorHAnsi"/>
          <w:lang w:val="en-AU"/>
        </w:rPr>
        <w:t xml:space="preserve">have been described in separate chapters, and this section only provides a general summary on </w:t>
      </w:r>
      <w:r>
        <w:rPr>
          <w:rFonts w:asciiTheme="majorHAnsi" w:hAnsiTheme="majorHAnsi"/>
          <w:lang w:val="en-AU"/>
        </w:rPr>
        <w:t xml:space="preserve">how </w:t>
      </w:r>
      <w:r w:rsidR="00E745BE">
        <w:rPr>
          <w:rFonts w:asciiTheme="majorHAnsi" w:hAnsiTheme="majorHAnsi"/>
          <w:lang w:val="en-AU"/>
        </w:rPr>
        <w:t xml:space="preserve">fisheries options can be changed. </w:t>
      </w:r>
    </w:p>
    <w:p w14:paraId="0828E811" w14:textId="77777777" w:rsidR="00591EE6" w:rsidRDefault="00591EE6" w:rsidP="000952F9">
      <w:pPr>
        <w:pStyle w:val="BodyText2"/>
        <w:spacing w:before="0" w:line="276" w:lineRule="auto"/>
        <w:rPr>
          <w:rFonts w:asciiTheme="majorHAnsi" w:hAnsiTheme="majorHAnsi"/>
          <w:lang w:val="en-AU"/>
        </w:rPr>
      </w:pPr>
    </w:p>
    <w:p w14:paraId="6CCA2AEB" w14:textId="77777777" w:rsidR="00973C46" w:rsidRDefault="00973C46">
      <w:pPr>
        <w:rPr>
          <w:rFonts w:asciiTheme="majorHAnsi" w:hAnsiTheme="majorHAnsi"/>
          <w:b/>
          <w:iCs/>
          <w:sz w:val="20"/>
          <w:szCs w:val="18"/>
        </w:rPr>
      </w:pPr>
      <w:bookmarkStart w:id="78" w:name="_Toc498434980"/>
      <w:r>
        <w:rPr>
          <w:b/>
        </w:rPr>
        <w:br w:type="page"/>
      </w:r>
    </w:p>
    <w:p w14:paraId="661F66F5" w14:textId="24306FF3" w:rsidR="00591EE6" w:rsidRDefault="00DA1B11" w:rsidP="00DA1B11">
      <w:pPr>
        <w:pStyle w:val="Caption"/>
        <w:keepNext/>
      </w:pPr>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10</w:t>
      </w:r>
      <w:r w:rsidRPr="00DA1B11">
        <w:rPr>
          <w:b/>
        </w:rPr>
        <w:fldChar w:fldCharType="end"/>
      </w:r>
      <w:r w:rsidR="00746908" w:rsidRPr="00DA1B11">
        <w:rPr>
          <w:b/>
        </w:rPr>
        <w:t xml:space="preserve">. </w:t>
      </w:r>
      <w:r w:rsidR="00746908">
        <w:t>Parameters and description of main fisheries features that can change through time.</w:t>
      </w:r>
      <w:bookmarkEnd w:id="78"/>
      <w:r w:rsidR="00746908">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034"/>
        <w:gridCol w:w="1982"/>
        <w:gridCol w:w="4098"/>
        <w:gridCol w:w="1524"/>
      </w:tblGrid>
      <w:tr w:rsidR="00DA1B11" w:rsidRPr="008312F7" w14:paraId="33F89587" w14:textId="77777777" w:rsidTr="00DA1B11">
        <w:trPr>
          <w:tblHeader/>
        </w:trPr>
        <w:tc>
          <w:tcPr>
            <w:tcW w:w="2034" w:type="dxa"/>
          </w:tcPr>
          <w:p w14:paraId="607CFD02" w14:textId="4D1C1C40" w:rsidR="00591EE6" w:rsidRPr="00746908" w:rsidRDefault="00591EE6" w:rsidP="000952F9">
            <w:pPr>
              <w:pStyle w:val="BodyText2"/>
              <w:spacing w:before="0" w:line="276" w:lineRule="auto"/>
              <w:rPr>
                <w:rFonts w:asciiTheme="majorHAnsi" w:hAnsiTheme="majorHAnsi"/>
                <w:b/>
                <w:szCs w:val="22"/>
                <w:lang w:val="en-AU"/>
              </w:rPr>
            </w:pPr>
            <w:r w:rsidRPr="00746908">
              <w:rPr>
                <w:rFonts w:asciiTheme="majorHAnsi" w:hAnsiTheme="majorHAnsi"/>
                <w:b/>
                <w:szCs w:val="22"/>
                <w:lang w:val="en-AU"/>
              </w:rPr>
              <w:t>What can change?</w:t>
            </w:r>
          </w:p>
        </w:tc>
        <w:tc>
          <w:tcPr>
            <w:tcW w:w="1982" w:type="dxa"/>
          </w:tcPr>
          <w:p w14:paraId="36031CE7" w14:textId="4A749E96" w:rsidR="00591EE6" w:rsidRPr="00746908" w:rsidRDefault="00591EE6" w:rsidP="000952F9">
            <w:pPr>
              <w:pStyle w:val="BodyText2"/>
              <w:spacing w:before="0" w:line="276" w:lineRule="auto"/>
              <w:rPr>
                <w:rFonts w:asciiTheme="majorHAnsi" w:hAnsiTheme="majorHAnsi"/>
                <w:b/>
                <w:szCs w:val="22"/>
                <w:lang w:val="en-AU"/>
              </w:rPr>
            </w:pPr>
            <w:r w:rsidRPr="00746908">
              <w:rPr>
                <w:rFonts w:asciiTheme="majorHAnsi" w:hAnsiTheme="majorHAnsi"/>
                <w:b/>
                <w:szCs w:val="22"/>
                <w:lang w:val="en-AU"/>
              </w:rPr>
              <w:t>Global flag</w:t>
            </w:r>
          </w:p>
        </w:tc>
        <w:tc>
          <w:tcPr>
            <w:tcW w:w="4098" w:type="dxa"/>
          </w:tcPr>
          <w:p w14:paraId="3078A854" w14:textId="76F4CA70" w:rsidR="00591EE6" w:rsidRPr="00746908" w:rsidRDefault="00591EE6" w:rsidP="000952F9">
            <w:pPr>
              <w:pStyle w:val="BodyText2"/>
              <w:spacing w:before="0" w:line="276" w:lineRule="auto"/>
              <w:rPr>
                <w:rFonts w:asciiTheme="majorHAnsi" w:hAnsiTheme="majorHAnsi"/>
                <w:b/>
                <w:szCs w:val="22"/>
                <w:lang w:val="en-AU"/>
              </w:rPr>
            </w:pPr>
            <w:r w:rsidRPr="00746908">
              <w:rPr>
                <w:rFonts w:asciiTheme="majorHAnsi" w:hAnsiTheme="majorHAnsi"/>
                <w:b/>
                <w:szCs w:val="22"/>
                <w:lang w:val="en-AU"/>
              </w:rPr>
              <w:t xml:space="preserve">Fisheries-specific flags </w:t>
            </w:r>
          </w:p>
        </w:tc>
        <w:tc>
          <w:tcPr>
            <w:tcW w:w="1524" w:type="dxa"/>
          </w:tcPr>
          <w:p w14:paraId="092188C3" w14:textId="77777777" w:rsidR="00591EE6" w:rsidRDefault="00591EE6" w:rsidP="000952F9">
            <w:pPr>
              <w:pStyle w:val="BodyText2"/>
              <w:spacing w:before="0" w:line="276" w:lineRule="auto"/>
              <w:rPr>
                <w:rFonts w:asciiTheme="majorHAnsi" w:hAnsiTheme="majorHAnsi"/>
                <w:b/>
                <w:szCs w:val="22"/>
                <w:lang w:val="en-AU"/>
              </w:rPr>
            </w:pPr>
            <w:r w:rsidRPr="00746908">
              <w:rPr>
                <w:rFonts w:asciiTheme="majorHAnsi" w:hAnsiTheme="majorHAnsi"/>
                <w:b/>
                <w:szCs w:val="22"/>
                <w:lang w:val="en-AU"/>
              </w:rPr>
              <w:t>Comments</w:t>
            </w:r>
          </w:p>
          <w:p w14:paraId="1FDE7343" w14:textId="280724BF" w:rsidR="00746908" w:rsidRPr="00746908" w:rsidRDefault="00746908" w:rsidP="000952F9">
            <w:pPr>
              <w:pStyle w:val="BodyText2"/>
              <w:spacing w:before="0" w:line="276" w:lineRule="auto"/>
              <w:rPr>
                <w:rFonts w:asciiTheme="majorHAnsi" w:hAnsiTheme="majorHAnsi"/>
                <w:b/>
                <w:szCs w:val="22"/>
                <w:lang w:val="en-AU"/>
              </w:rPr>
            </w:pPr>
          </w:p>
        </w:tc>
      </w:tr>
      <w:tr w:rsidR="00DA1B11" w:rsidRPr="008312F7" w14:paraId="641AAEA1" w14:textId="77777777" w:rsidTr="00DA1B11">
        <w:tc>
          <w:tcPr>
            <w:tcW w:w="2034" w:type="dxa"/>
          </w:tcPr>
          <w:p w14:paraId="628D1AC2" w14:textId="42B762C9" w:rsidR="00591EE6" w:rsidRPr="008312F7" w:rsidRDefault="00192FB0"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 xml:space="preserve">Fisheries gear selectivity </w:t>
            </w:r>
          </w:p>
        </w:tc>
        <w:tc>
          <w:tcPr>
            <w:tcW w:w="1982" w:type="dxa"/>
          </w:tcPr>
          <w:p w14:paraId="5A485F97" w14:textId="294F2F51" w:rsidR="00591EE6" w:rsidRPr="008312F7" w:rsidRDefault="00192FB0" w:rsidP="000952F9">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flagchangesel</w:t>
            </w:r>
            <w:proofErr w:type="spellEnd"/>
          </w:p>
        </w:tc>
        <w:tc>
          <w:tcPr>
            <w:tcW w:w="4098" w:type="dxa"/>
          </w:tcPr>
          <w:p w14:paraId="2587F8E7" w14:textId="60523A59" w:rsidR="00591EE6" w:rsidRPr="008312F7" w:rsidRDefault="008312F7"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Change occurs in one time step and remains for the rest of the simulation or until the next change</w:t>
            </w:r>
          </w:p>
        </w:tc>
        <w:tc>
          <w:tcPr>
            <w:tcW w:w="1524" w:type="dxa"/>
          </w:tcPr>
          <w:p w14:paraId="6C646F9C" w14:textId="7479C83C" w:rsidR="00591EE6" w:rsidRPr="008312F7" w:rsidRDefault="008312F7" w:rsidP="00192FB0">
            <w:pPr>
              <w:pStyle w:val="BodyText2"/>
              <w:spacing w:before="0" w:line="276" w:lineRule="auto"/>
              <w:rPr>
                <w:rFonts w:asciiTheme="majorHAnsi" w:hAnsiTheme="majorHAnsi"/>
                <w:szCs w:val="22"/>
                <w:lang w:val="en-AU"/>
              </w:rPr>
            </w:pPr>
            <w:r w:rsidRPr="008312F7">
              <w:rPr>
                <w:rFonts w:asciiTheme="majorHAnsi" w:hAnsiTheme="majorHAnsi"/>
                <w:szCs w:val="22"/>
                <w:lang w:val="en-AU"/>
              </w:rPr>
              <w:t>C</w:t>
            </w:r>
            <w:r w:rsidR="00192FB0" w:rsidRPr="008312F7">
              <w:rPr>
                <w:rFonts w:asciiTheme="majorHAnsi" w:hAnsiTheme="majorHAnsi"/>
                <w:szCs w:val="22"/>
                <w:lang w:val="en-AU"/>
              </w:rPr>
              <w:t>hapter 15.8</w:t>
            </w:r>
          </w:p>
        </w:tc>
      </w:tr>
      <w:tr w:rsidR="00DA1B11" w:rsidRPr="008312F7" w14:paraId="03178774" w14:textId="77777777" w:rsidTr="00DA1B11">
        <w:tc>
          <w:tcPr>
            <w:tcW w:w="2034" w:type="dxa"/>
          </w:tcPr>
          <w:p w14:paraId="6EAA332C" w14:textId="3F69EB39" w:rsidR="00591EE6" w:rsidRPr="008312F7" w:rsidRDefault="00192FB0"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Swept volume by the fishing gear</w:t>
            </w:r>
          </w:p>
        </w:tc>
        <w:tc>
          <w:tcPr>
            <w:tcW w:w="1982" w:type="dxa"/>
          </w:tcPr>
          <w:p w14:paraId="127A1347" w14:textId="2DC6D1C3" w:rsidR="00591EE6" w:rsidRPr="008312F7" w:rsidRDefault="00192FB0" w:rsidP="000952F9">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flagchangeswept</w:t>
            </w:r>
            <w:proofErr w:type="spellEnd"/>
          </w:p>
        </w:tc>
        <w:tc>
          <w:tcPr>
            <w:tcW w:w="4098" w:type="dxa"/>
          </w:tcPr>
          <w:p w14:paraId="70423AAB" w14:textId="31979053" w:rsidR="00591EE6" w:rsidRPr="008312F7" w:rsidRDefault="00C94385" w:rsidP="000952F9">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and remains in place after the change period – typical 4 parameter description</w:t>
            </w:r>
          </w:p>
        </w:tc>
        <w:tc>
          <w:tcPr>
            <w:tcW w:w="1524" w:type="dxa"/>
          </w:tcPr>
          <w:p w14:paraId="37D1B4F2" w14:textId="1E98D016" w:rsidR="00591EE6" w:rsidRPr="008312F7" w:rsidRDefault="00C94385" w:rsidP="00192FB0">
            <w:pPr>
              <w:pStyle w:val="BodyText2"/>
              <w:spacing w:before="0" w:line="276" w:lineRule="auto"/>
              <w:rPr>
                <w:rFonts w:asciiTheme="majorHAnsi" w:hAnsiTheme="majorHAnsi"/>
                <w:szCs w:val="22"/>
                <w:lang w:val="en-AU"/>
              </w:rPr>
            </w:pPr>
            <w:r>
              <w:rPr>
                <w:rFonts w:asciiTheme="majorHAnsi" w:hAnsiTheme="majorHAnsi"/>
                <w:szCs w:val="22"/>
                <w:lang w:val="en-AU"/>
              </w:rPr>
              <w:t>C</w:t>
            </w:r>
            <w:r w:rsidR="00192FB0" w:rsidRPr="008312F7">
              <w:rPr>
                <w:rFonts w:asciiTheme="majorHAnsi" w:hAnsiTheme="majorHAnsi"/>
                <w:szCs w:val="22"/>
                <w:lang w:val="en-AU"/>
              </w:rPr>
              <w:t>hapter 15.8.13</w:t>
            </w:r>
          </w:p>
        </w:tc>
      </w:tr>
      <w:tr w:rsidR="00DA1B11" w:rsidRPr="008312F7" w14:paraId="6C6689DF" w14:textId="77777777" w:rsidTr="00DA1B11">
        <w:tc>
          <w:tcPr>
            <w:tcW w:w="2034" w:type="dxa"/>
          </w:tcPr>
          <w:p w14:paraId="38B410F5" w14:textId="66885E34" w:rsidR="00591EE6" w:rsidRPr="008312F7" w:rsidRDefault="00357D0F" w:rsidP="000952F9">
            <w:pPr>
              <w:pStyle w:val="BodyText2"/>
              <w:spacing w:before="0" w:line="276" w:lineRule="auto"/>
              <w:rPr>
                <w:rFonts w:asciiTheme="majorHAnsi" w:hAnsiTheme="majorHAnsi"/>
                <w:szCs w:val="22"/>
                <w:lang w:val="en-AU"/>
              </w:rPr>
            </w:pPr>
            <w:r>
              <w:rPr>
                <w:rFonts w:asciiTheme="majorHAnsi" w:hAnsiTheme="majorHAnsi"/>
                <w:szCs w:val="22"/>
                <w:lang w:val="en-AU"/>
              </w:rPr>
              <w:t>F</w:t>
            </w:r>
            <w:r w:rsidR="00192FB0" w:rsidRPr="008312F7">
              <w:rPr>
                <w:rFonts w:asciiTheme="majorHAnsi" w:hAnsiTheme="majorHAnsi"/>
                <w:szCs w:val="22"/>
                <w:lang w:val="en-AU"/>
              </w:rPr>
              <w:t xml:space="preserve">ishing mortality set through </w:t>
            </w:r>
            <w:proofErr w:type="spellStart"/>
            <w:r w:rsidR="00192FB0" w:rsidRPr="008312F7">
              <w:rPr>
                <w:rFonts w:asciiTheme="majorHAnsi" w:hAnsiTheme="majorHAnsi"/>
                <w:szCs w:val="22"/>
                <w:lang w:val="en-AU"/>
              </w:rPr>
              <w:t>flagF</w:t>
            </w:r>
            <w:proofErr w:type="spellEnd"/>
          </w:p>
        </w:tc>
        <w:tc>
          <w:tcPr>
            <w:tcW w:w="1982" w:type="dxa"/>
          </w:tcPr>
          <w:p w14:paraId="6EFB5A19" w14:textId="10B2ADBA" w:rsidR="00591EE6" w:rsidRPr="008312F7" w:rsidRDefault="00192FB0" w:rsidP="000952F9">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flagchangeF</w:t>
            </w:r>
            <w:proofErr w:type="spellEnd"/>
          </w:p>
        </w:tc>
        <w:tc>
          <w:tcPr>
            <w:tcW w:w="4098" w:type="dxa"/>
          </w:tcPr>
          <w:p w14:paraId="3BBC72C9" w14:textId="5BE7E9D9" w:rsidR="00591EE6" w:rsidRPr="008312F7" w:rsidRDefault="00C94385" w:rsidP="000952F9">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and remains in place after the change period – typical 4 parameter description</w:t>
            </w:r>
          </w:p>
        </w:tc>
        <w:tc>
          <w:tcPr>
            <w:tcW w:w="1524" w:type="dxa"/>
          </w:tcPr>
          <w:p w14:paraId="478C4CAE" w14:textId="561D80AD" w:rsidR="00591EE6" w:rsidRPr="008312F7" w:rsidRDefault="00C94385" w:rsidP="000952F9">
            <w:pPr>
              <w:pStyle w:val="BodyText2"/>
              <w:spacing w:before="0" w:line="276" w:lineRule="auto"/>
              <w:rPr>
                <w:rFonts w:asciiTheme="majorHAnsi" w:hAnsiTheme="majorHAnsi"/>
                <w:szCs w:val="22"/>
                <w:lang w:val="en-AU"/>
              </w:rPr>
            </w:pPr>
            <w:r>
              <w:rPr>
                <w:rFonts w:asciiTheme="majorHAnsi" w:hAnsiTheme="majorHAnsi"/>
                <w:szCs w:val="22"/>
                <w:lang w:val="en-AU"/>
              </w:rPr>
              <w:t>C</w:t>
            </w:r>
            <w:r w:rsidRPr="008312F7">
              <w:rPr>
                <w:rFonts w:asciiTheme="majorHAnsi" w:hAnsiTheme="majorHAnsi"/>
                <w:szCs w:val="22"/>
                <w:lang w:val="en-AU"/>
              </w:rPr>
              <w:t xml:space="preserve">hapter </w:t>
            </w:r>
            <w:r w:rsidR="00192FB0" w:rsidRPr="008312F7">
              <w:rPr>
                <w:rFonts w:asciiTheme="majorHAnsi" w:hAnsiTheme="majorHAnsi"/>
                <w:szCs w:val="22"/>
                <w:lang w:val="en-AU"/>
              </w:rPr>
              <w:t>15.3.4</w:t>
            </w:r>
          </w:p>
        </w:tc>
      </w:tr>
      <w:tr w:rsidR="00DA1B11" w:rsidRPr="00C94385" w14:paraId="18759237" w14:textId="77777777" w:rsidTr="00DA1B11">
        <w:tc>
          <w:tcPr>
            <w:tcW w:w="2034" w:type="dxa"/>
          </w:tcPr>
          <w:p w14:paraId="34C427F9" w14:textId="692100F1" w:rsidR="00591EE6" w:rsidRPr="008312F7" w:rsidRDefault="00E50674"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Total effort in dynamic fishing</w:t>
            </w:r>
          </w:p>
        </w:tc>
        <w:tc>
          <w:tcPr>
            <w:tcW w:w="1982" w:type="dxa"/>
          </w:tcPr>
          <w:p w14:paraId="643E4DF4" w14:textId="31960813" w:rsidR="00591EE6" w:rsidRPr="008312F7" w:rsidRDefault="00E50674" w:rsidP="000952F9">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flagchangeeffort</w:t>
            </w:r>
            <w:proofErr w:type="spellEnd"/>
          </w:p>
        </w:tc>
        <w:tc>
          <w:tcPr>
            <w:tcW w:w="4098" w:type="dxa"/>
          </w:tcPr>
          <w:p w14:paraId="454162F5" w14:textId="324F91C2" w:rsidR="00591EE6" w:rsidRPr="008312F7" w:rsidRDefault="00C94385" w:rsidP="000952F9">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but pulsed changes are allowed. If pulse changes are applied the effort after the change period reverts to the original value</w:t>
            </w:r>
          </w:p>
        </w:tc>
        <w:tc>
          <w:tcPr>
            <w:tcW w:w="1524" w:type="dxa"/>
          </w:tcPr>
          <w:p w14:paraId="787E1842" w14:textId="6391BD88" w:rsidR="00591EE6" w:rsidRPr="008312F7" w:rsidRDefault="00E50674"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Chapter 15.5.13</w:t>
            </w:r>
          </w:p>
        </w:tc>
      </w:tr>
      <w:tr w:rsidR="00DA1B11" w:rsidRPr="008312F7" w14:paraId="02E121F2" w14:textId="77777777" w:rsidTr="00DA1B11">
        <w:tc>
          <w:tcPr>
            <w:tcW w:w="2034" w:type="dxa"/>
          </w:tcPr>
          <w:p w14:paraId="717713BB" w14:textId="76B63217" w:rsidR="00591EE6" w:rsidRPr="008312F7" w:rsidRDefault="00E745BE"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 xml:space="preserve">Discarding </w:t>
            </w:r>
          </w:p>
        </w:tc>
        <w:tc>
          <w:tcPr>
            <w:tcW w:w="1982" w:type="dxa"/>
          </w:tcPr>
          <w:p w14:paraId="003CDF47" w14:textId="3CF0A351" w:rsidR="00591EE6" w:rsidRPr="008312F7" w:rsidRDefault="00E745BE" w:rsidP="000952F9">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flagchangediscrd</w:t>
            </w:r>
            <w:proofErr w:type="spellEnd"/>
          </w:p>
        </w:tc>
        <w:tc>
          <w:tcPr>
            <w:tcW w:w="4098" w:type="dxa"/>
          </w:tcPr>
          <w:p w14:paraId="3A4E6176" w14:textId="25DC7119" w:rsidR="00591EE6" w:rsidRPr="008312F7" w:rsidRDefault="00C94385"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Change occurs in one time step and remains for the rest of the simulation or until the next change</w:t>
            </w:r>
          </w:p>
        </w:tc>
        <w:tc>
          <w:tcPr>
            <w:tcW w:w="1524" w:type="dxa"/>
          </w:tcPr>
          <w:p w14:paraId="6BFDCE52" w14:textId="5A3B806E" w:rsidR="00591EE6" w:rsidRPr="008312F7" w:rsidRDefault="00007117"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Chapter 15.9.2</w:t>
            </w:r>
          </w:p>
        </w:tc>
      </w:tr>
      <w:tr w:rsidR="00DA1B11" w:rsidRPr="002E67BD" w14:paraId="375DBA86" w14:textId="77777777" w:rsidTr="00DA1B11">
        <w:tc>
          <w:tcPr>
            <w:tcW w:w="2034" w:type="dxa"/>
          </w:tcPr>
          <w:p w14:paraId="11DFE1A9" w14:textId="32137454" w:rsidR="00591EE6" w:rsidRPr="008312F7" w:rsidRDefault="00E745BE"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Catchability</w:t>
            </w:r>
          </w:p>
        </w:tc>
        <w:tc>
          <w:tcPr>
            <w:tcW w:w="1982" w:type="dxa"/>
          </w:tcPr>
          <w:p w14:paraId="54E0D255" w14:textId="67885416" w:rsidR="00591EE6" w:rsidRPr="008312F7" w:rsidRDefault="00E745BE" w:rsidP="000952F9">
            <w:pPr>
              <w:pStyle w:val="BodyText2"/>
              <w:spacing w:before="0" w:line="276" w:lineRule="auto"/>
              <w:rPr>
                <w:rFonts w:asciiTheme="majorHAnsi" w:hAnsiTheme="majorHAnsi"/>
                <w:szCs w:val="22"/>
                <w:lang w:val="en-AU"/>
              </w:rPr>
            </w:pPr>
            <w:proofErr w:type="spellStart"/>
            <w:r w:rsidRPr="00C94385">
              <w:rPr>
                <w:rFonts w:asciiTheme="majorHAnsi" w:hAnsiTheme="majorHAnsi"/>
                <w:color w:val="E36C0A" w:themeColor="accent6" w:themeShade="BF"/>
                <w:szCs w:val="22"/>
                <w:lang w:val="en-AU"/>
              </w:rPr>
              <w:t>flagchangeq</w:t>
            </w:r>
            <w:proofErr w:type="spellEnd"/>
            <w:r w:rsidRPr="00C94385">
              <w:rPr>
                <w:rFonts w:asciiTheme="majorHAnsi" w:hAnsiTheme="majorHAnsi"/>
                <w:color w:val="E36C0A" w:themeColor="accent6" w:themeShade="BF"/>
                <w:szCs w:val="22"/>
                <w:lang w:val="en-AU"/>
              </w:rPr>
              <w:t xml:space="preserve">      </w:t>
            </w:r>
          </w:p>
        </w:tc>
        <w:tc>
          <w:tcPr>
            <w:tcW w:w="4098" w:type="dxa"/>
          </w:tcPr>
          <w:p w14:paraId="4FF1F1BA" w14:textId="006A8780" w:rsidR="00591EE6" w:rsidRPr="008312F7" w:rsidRDefault="00C94385" w:rsidP="000952F9">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and remains in place after the change period – typical 4 parameter description</w:t>
            </w:r>
          </w:p>
        </w:tc>
        <w:tc>
          <w:tcPr>
            <w:tcW w:w="1524" w:type="dxa"/>
          </w:tcPr>
          <w:p w14:paraId="0FD34729" w14:textId="59A85008" w:rsidR="00591EE6" w:rsidRPr="008312F7" w:rsidRDefault="00F93A67"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Described in the example above </w:t>
            </w:r>
          </w:p>
        </w:tc>
      </w:tr>
      <w:tr w:rsidR="00DA1B11" w:rsidRPr="008312F7" w14:paraId="292D20AE" w14:textId="77777777" w:rsidTr="00DA1B11">
        <w:tc>
          <w:tcPr>
            <w:tcW w:w="2034" w:type="dxa"/>
          </w:tcPr>
          <w:p w14:paraId="7C2392D7" w14:textId="623FCE1E" w:rsidR="00F567DE" w:rsidRPr="008312F7" w:rsidRDefault="00F567DE" w:rsidP="008F7403">
            <w:pPr>
              <w:pStyle w:val="BodyText2"/>
              <w:spacing w:before="0" w:line="276" w:lineRule="auto"/>
              <w:rPr>
                <w:rFonts w:asciiTheme="majorHAnsi" w:hAnsiTheme="majorHAnsi"/>
                <w:szCs w:val="22"/>
                <w:lang w:val="en-AU"/>
              </w:rPr>
            </w:pPr>
            <w:r>
              <w:rPr>
                <w:rFonts w:asciiTheme="majorHAnsi" w:hAnsiTheme="majorHAnsi"/>
                <w:szCs w:val="22"/>
                <w:lang w:val="en-AU"/>
              </w:rPr>
              <w:t>Effort caps – whether effort per cell is capped</w:t>
            </w:r>
            <w:r w:rsidRPr="008312F7">
              <w:rPr>
                <w:rFonts w:asciiTheme="majorHAnsi" w:hAnsiTheme="majorHAnsi"/>
                <w:szCs w:val="22"/>
                <w:lang w:val="en-AU"/>
              </w:rPr>
              <w:t xml:space="preserve"> </w:t>
            </w:r>
          </w:p>
        </w:tc>
        <w:tc>
          <w:tcPr>
            <w:tcW w:w="1982" w:type="dxa"/>
          </w:tcPr>
          <w:p w14:paraId="7BC52D2D" w14:textId="5B633B42" w:rsidR="00F567DE" w:rsidRPr="008312F7" w:rsidRDefault="00F567DE" w:rsidP="008F7403">
            <w:pPr>
              <w:pStyle w:val="BodyText2"/>
              <w:spacing w:before="0" w:line="276" w:lineRule="auto"/>
              <w:rPr>
                <w:rFonts w:asciiTheme="majorHAnsi" w:hAnsiTheme="majorHAnsi"/>
                <w:szCs w:val="22"/>
                <w:lang w:val="en-AU"/>
              </w:rPr>
            </w:pPr>
            <w:proofErr w:type="spellStart"/>
            <w:r w:rsidRPr="00F567DE">
              <w:rPr>
                <w:rFonts w:asciiTheme="majorHAnsi" w:hAnsiTheme="majorHAnsi"/>
                <w:color w:val="E36C0A" w:themeColor="accent6" w:themeShade="BF"/>
                <w:szCs w:val="22"/>
                <w:lang w:val="en-AU"/>
              </w:rPr>
              <w:t>flagchangecap</w:t>
            </w:r>
            <w:proofErr w:type="spellEnd"/>
          </w:p>
        </w:tc>
        <w:tc>
          <w:tcPr>
            <w:tcW w:w="4098" w:type="dxa"/>
          </w:tcPr>
          <w:p w14:paraId="07D2B63C" w14:textId="70FFFDC3" w:rsidR="00F567DE" w:rsidRPr="008312F7" w:rsidRDefault="00F567DE" w:rsidP="008F7403">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and remains in place after the change period – typical 4 parameter description</w:t>
            </w:r>
          </w:p>
        </w:tc>
        <w:tc>
          <w:tcPr>
            <w:tcW w:w="1524" w:type="dxa"/>
          </w:tcPr>
          <w:p w14:paraId="39A5D019" w14:textId="72CCA53B" w:rsidR="00F567DE" w:rsidRPr="008312F7" w:rsidRDefault="00BD1290" w:rsidP="00F567DE">
            <w:pPr>
              <w:pStyle w:val="BodyText2"/>
              <w:spacing w:before="0" w:line="276" w:lineRule="auto"/>
              <w:rPr>
                <w:rFonts w:asciiTheme="majorHAnsi" w:hAnsiTheme="majorHAnsi"/>
                <w:szCs w:val="22"/>
                <w:lang w:val="en-AU"/>
              </w:rPr>
            </w:pPr>
            <w:r w:rsidRPr="00BD1290">
              <w:rPr>
                <w:rFonts w:asciiTheme="majorHAnsi" w:hAnsiTheme="majorHAnsi"/>
                <w:szCs w:val="22"/>
                <w:lang w:val="en-AU"/>
              </w:rPr>
              <w:t>Chapter 15.6.2</w:t>
            </w:r>
          </w:p>
        </w:tc>
      </w:tr>
      <w:tr w:rsidR="00DA1B11" w:rsidRPr="008312F7" w14:paraId="068A74CC" w14:textId="77777777" w:rsidTr="00DA1B11">
        <w:tc>
          <w:tcPr>
            <w:tcW w:w="2034" w:type="dxa"/>
          </w:tcPr>
          <w:p w14:paraId="6E30AF60" w14:textId="77777777" w:rsidR="00F567DE" w:rsidRPr="008312F7" w:rsidRDefault="00F567DE" w:rsidP="008F7403">
            <w:pPr>
              <w:pStyle w:val="BodyText2"/>
              <w:spacing w:before="0" w:line="276" w:lineRule="auto"/>
              <w:rPr>
                <w:rFonts w:asciiTheme="majorHAnsi" w:hAnsiTheme="majorHAnsi"/>
                <w:szCs w:val="22"/>
                <w:lang w:val="en-AU"/>
              </w:rPr>
            </w:pPr>
            <w:r w:rsidRPr="008312F7">
              <w:rPr>
                <w:rFonts w:asciiTheme="majorHAnsi" w:hAnsiTheme="majorHAnsi"/>
                <w:szCs w:val="22"/>
                <w:lang w:val="en-AU"/>
              </w:rPr>
              <w:t xml:space="preserve">Populations of ports – relevant to recreational fishing models and Economics </w:t>
            </w:r>
            <w:proofErr w:type="spellStart"/>
            <w:r w:rsidRPr="008312F7">
              <w:rPr>
                <w:rFonts w:asciiTheme="majorHAnsi" w:hAnsiTheme="majorHAnsi"/>
                <w:szCs w:val="22"/>
                <w:lang w:val="en-AU"/>
              </w:rPr>
              <w:t>submodel</w:t>
            </w:r>
            <w:proofErr w:type="spellEnd"/>
          </w:p>
        </w:tc>
        <w:tc>
          <w:tcPr>
            <w:tcW w:w="1982" w:type="dxa"/>
          </w:tcPr>
          <w:p w14:paraId="5CC4E105" w14:textId="77777777" w:rsidR="00F567DE" w:rsidRPr="008312F7" w:rsidRDefault="00F567DE" w:rsidP="008F7403">
            <w:pPr>
              <w:pStyle w:val="BodyText2"/>
              <w:spacing w:before="0" w:line="276" w:lineRule="auto"/>
              <w:rPr>
                <w:rFonts w:asciiTheme="majorHAnsi" w:hAnsiTheme="majorHAnsi"/>
                <w:szCs w:val="22"/>
                <w:lang w:val="en-AU"/>
              </w:rPr>
            </w:pPr>
            <w:proofErr w:type="spellStart"/>
            <w:r w:rsidRPr="008312F7">
              <w:rPr>
                <w:rFonts w:asciiTheme="majorHAnsi" w:hAnsiTheme="majorHAnsi"/>
                <w:color w:val="E36C0A" w:themeColor="accent6" w:themeShade="BF"/>
                <w:szCs w:val="22"/>
                <w:lang w:val="en-AU"/>
              </w:rPr>
              <w:t>flagchangepop</w:t>
            </w:r>
            <w:proofErr w:type="spellEnd"/>
            <w:r w:rsidRPr="008312F7">
              <w:rPr>
                <w:rFonts w:asciiTheme="majorHAnsi" w:hAnsiTheme="majorHAnsi"/>
                <w:color w:val="E36C0A" w:themeColor="accent6" w:themeShade="BF"/>
                <w:szCs w:val="22"/>
                <w:lang w:val="en-AU"/>
              </w:rPr>
              <w:t xml:space="preserve">    </w:t>
            </w:r>
          </w:p>
        </w:tc>
        <w:tc>
          <w:tcPr>
            <w:tcW w:w="4098" w:type="dxa"/>
          </w:tcPr>
          <w:p w14:paraId="07F9736E" w14:textId="46A583A9" w:rsidR="00F567DE" w:rsidRPr="008312F7" w:rsidRDefault="00F567DE" w:rsidP="008F7403">
            <w:pPr>
              <w:pStyle w:val="BodyText2"/>
              <w:spacing w:before="0" w:line="276" w:lineRule="auto"/>
              <w:rPr>
                <w:rFonts w:asciiTheme="majorHAnsi" w:hAnsiTheme="majorHAnsi"/>
                <w:szCs w:val="22"/>
                <w:lang w:val="en-AU"/>
              </w:rPr>
            </w:pPr>
            <w:r>
              <w:rPr>
                <w:rFonts w:asciiTheme="majorHAnsi" w:hAnsiTheme="majorHAnsi"/>
                <w:szCs w:val="22"/>
                <w:lang w:val="en-AU"/>
              </w:rPr>
              <w:t>Change occurs over a set period and remains in place after the change period – typical 4 parameter description</w:t>
            </w:r>
          </w:p>
        </w:tc>
        <w:tc>
          <w:tcPr>
            <w:tcW w:w="1524" w:type="dxa"/>
          </w:tcPr>
          <w:p w14:paraId="07CE0B0C" w14:textId="77777777" w:rsidR="00F567DE" w:rsidRPr="008312F7" w:rsidRDefault="00F567DE" w:rsidP="008F7403">
            <w:pPr>
              <w:pStyle w:val="BodyText2"/>
              <w:spacing w:before="0" w:line="276" w:lineRule="auto"/>
              <w:rPr>
                <w:rFonts w:asciiTheme="majorHAnsi" w:hAnsiTheme="majorHAnsi"/>
                <w:szCs w:val="22"/>
                <w:lang w:val="en-AU"/>
              </w:rPr>
            </w:pPr>
            <w:r w:rsidRPr="008312F7">
              <w:rPr>
                <w:rFonts w:asciiTheme="majorHAnsi" w:hAnsiTheme="majorHAnsi"/>
                <w:szCs w:val="22"/>
                <w:lang w:val="en-AU"/>
              </w:rPr>
              <w:t>Chapter 15.5.4</w:t>
            </w:r>
          </w:p>
        </w:tc>
      </w:tr>
      <w:tr w:rsidR="00DA1B11" w:rsidRPr="00A807CB" w14:paraId="7006BA0B" w14:textId="77777777" w:rsidTr="00DA1B11">
        <w:tc>
          <w:tcPr>
            <w:tcW w:w="2034" w:type="dxa"/>
          </w:tcPr>
          <w:p w14:paraId="21C97D39" w14:textId="262D570A" w:rsidR="00591EE6" w:rsidRPr="008312F7" w:rsidRDefault="00A807CB" w:rsidP="00A807CB">
            <w:pPr>
              <w:pStyle w:val="BodyText2"/>
              <w:spacing w:before="0" w:line="276" w:lineRule="auto"/>
              <w:rPr>
                <w:rFonts w:asciiTheme="majorHAnsi" w:hAnsiTheme="majorHAnsi"/>
                <w:szCs w:val="22"/>
                <w:lang w:val="en-AU"/>
              </w:rPr>
            </w:pPr>
            <w:r>
              <w:rPr>
                <w:rFonts w:asciiTheme="majorHAnsi" w:hAnsiTheme="majorHAnsi"/>
                <w:szCs w:val="22"/>
                <w:lang w:val="en-AU"/>
              </w:rPr>
              <w:t xml:space="preserve">Fisheries spatial coverage </w:t>
            </w:r>
          </w:p>
        </w:tc>
        <w:tc>
          <w:tcPr>
            <w:tcW w:w="1982" w:type="dxa"/>
          </w:tcPr>
          <w:p w14:paraId="49D5C5AE" w14:textId="3CF96A88" w:rsidR="00591EE6" w:rsidRPr="008312F7" w:rsidRDefault="00A807CB" w:rsidP="000952F9">
            <w:pPr>
              <w:pStyle w:val="BodyText2"/>
              <w:spacing w:before="0" w:line="276" w:lineRule="auto"/>
              <w:rPr>
                <w:rFonts w:asciiTheme="majorHAnsi" w:hAnsiTheme="majorHAnsi"/>
                <w:szCs w:val="22"/>
                <w:lang w:val="en-AU"/>
              </w:rPr>
            </w:pPr>
            <w:proofErr w:type="spellStart"/>
            <w:r>
              <w:rPr>
                <w:rFonts w:asciiTheme="majorHAnsi" w:hAnsiTheme="majorHAnsi"/>
                <w:color w:val="E36C0A" w:themeColor="accent6" w:themeShade="BF"/>
                <w:szCs w:val="22"/>
                <w:lang w:val="en-AU"/>
              </w:rPr>
              <w:t>flagchangep</w:t>
            </w:r>
            <w:proofErr w:type="spellEnd"/>
            <w:r>
              <w:rPr>
                <w:rFonts w:asciiTheme="majorHAnsi" w:hAnsiTheme="majorHAnsi"/>
                <w:color w:val="E36C0A" w:themeColor="accent6" w:themeShade="BF"/>
                <w:szCs w:val="22"/>
                <w:lang w:val="en-AU"/>
              </w:rPr>
              <w:t xml:space="preserve"> </w:t>
            </w:r>
            <w:r w:rsidRPr="00A807CB">
              <w:rPr>
                <w:rFonts w:asciiTheme="majorHAnsi" w:hAnsiTheme="majorHAnsi"/>
                <w:szCs w:val="22"/>
                <w:lang w:val="en-AU"/>
              </w:rPr>
              <w:t xml:space="preserve">and </w:t>
            </w:r>
            <w:proofErr w:type="spellStart"/>
            <w:r w:rsidRPr="00A807CB">
              <w:rPr>
                <w:rFonts w:asciiTheme="majorHAnsi" w:hAnsiTheme="majorHAnsi"/>
                <w:color w:val="E36C0A" w:themeColor="accent6" w:themeShade="BF"/>
                <w:szCs w:val="22"/>
                <w:lang w:val="en-AU"/>
              </w:rPr>
              <w:t>YYY_changeP</w:t>
            </w:r>
            <w:proofErr w:type="spellEnd"/>
            <w:r w:rsidRPr="00A807CB">
              <w:rPr>
                <w:rFonts w:asciiTheme="majorHAnsi" w:hAnsiTheme="majorHAnsi"/>
                <w:color w:val="E36C0A" w:themeColor="accent6" w:themeShade="BF"/>
                <w:szCs w:val="22"/>
                <w:lang w:val="en-AU"/>
              </w:rPr>
              <w:t xml:space="preserve">  </w:t>
            </w:r>
          </w:p>
        </w:tc>
        <w:tc>
          <w:tcPr>
            <w:tcW w:w="4098" w:type="dxa"/>
          </w:tcPr>
          <w:p w14:paraId="290D731D" w14:textId="2035533D" w:rsidR="00591EE6" w:rsidRPr="008312F7" w:rsidRDefault="00A807CB" w:rsidP="00C35721">
            <w:pPr>
              <w:pStyle w:val="BodyText2"/>
              <w:spacing w:before="0" w:line="276" w:lineRule="auto"/>
              <w:rPr>
                <w:rFonts w:asciiTheme="majorHAnsi" w:hAnsiTheme="majorHAnsi"/>
                <w:szCs w:val="22"/>
                <w:lang w:val="en-AU"/>
              </w:rPr>
            </w:pPr>
            <w:r>
              <w:rPr>
                <w:rFonts w:asciiTheme="majorHAnsi" w:hAnsiTheme="majorHAnsi"/>
                <w:szCs w:val="22"/>
                <w:lang w:val="en-AU"/>
              </w:rPr>
              <w:t xml:space="preserve">Changes in spatial coverage are applied </w:t>
            </w:r>
            <w:r w:rsidR="00F730A1">
              <w:rPr>
                <w:rFonts w:asciiTheme="majorHAnsi" w:hAnsiTheme="majorHAnsi"/>
                <w:szCs w:val="22"/>
                <w:lang w:val="en-AU"/>
              </w:rPr>
              <w:t>through</w:t>
            </w:r>
            <w:r>
              <w:rPr>
                <w:rFonts w:asciiTheme="majorHAnsi" w:hAnsiTheme="majorHAnsi"/>
                <w:szCs w:val="22"/>
                <w:lang w:val="en-AU"/>
              </w:rPr>
              <w:t xml:space="preserve"> the </w:t>
            </w:r>
            <w:r w:rsidR="00C35721">
              <w:rPr>
                <w:rFonts w:asciiTheme="majorHAnsi" w:hAnsiTheme="majorHAnsi"/>
                <w:szCs w:val="22"/>
                <w:lang w:val="en-AU"/>
              </w:rPr>
              <w:t>habitat overlap</w:t>
            </w:r>
          </w:p>
        </w:tc>
        <w:tc>
          <w:tcPr>
            <w:tcW w:w="1524" w:type="dxa"/>
          </w:tcPr>
          <w:p w14:paraId="0405DD48" w14:textId="301B1F0C" w:rsidR="00591EE6" w:rsidRPr="008312F7" w:rsidRDefault="00C35721" w:rsidP="000952F9">
            <w:pPr>
              <w:pStyle w:val="BodyText2"/>
              <w:spacing w:before="0" w:line="276" w:lineRule="auto"/>
              <w:rPr>
                <w:rFonts w:asciiTheme="majorHAnsi" w:hAnsiTheme="majorHAnsi"/>
                <w:szCs w:val="22"/>
                <w:lang w:val="en-AU"/>
              </w:rPr>
            </w:pPr>
            <w:r>
              <w:rPr>
                <w:rFonts w:asciiTheme="majorHAnsi" w:hAnsiTheme="majorHAnsi"/>
                <w:szCs w:val="22"/>
                <w:lang w:val="en-AU"/>
              </w:rPr>
              <w:t>Chapter 15.7.3</w:t>
            </w:r>
          </w:p>
        </w:tc>
      </w:tr>
      <w:tr w:rsidR="00DA1B11" w:rsidRPr="0098409B" w14:paraId="7DD713B4" w14:textId="77777777" w:rsidTr="00DA1B11">
        <w:tc>
          <w:tcPr>
            <w:tcW w:w="2034" w:type="dxa"/>
          </w:tcPr>
          <w:p w14:paraId="59A918A5" w14:textId="72778BAE" w:rsidR="00E745BE" w:rsidRPr="008312F7" w:rsidRDefault="00E745BE" w:rsidP="000952F9">
            <w:pPr>
              <w:pStyle w:val="BodyText2"/>
              <w:spacing w:before="0" w:line="276" w:lineRule="auto"/>
              <w:rPr>
                <w:rFonts w:asciiTheme="majorHAnsi" w:hAnsiTheme="majorHAnsi"/>
                <w:szCs w:val="22"/>
                <w:lang w:val="en-AU"/>
              </w:rPr>
            </w:pPr>
            <w:r w:rsidRPr="008312F7">
              <w:rPr>
                <w:rFonts w:asciiTheme="majorHAnsi" w:hAnsiTheme="majorHAnsi"/>
                <w:szCs w:val="22"/>
                <w:lang w:val="en-AU"/>
              </w:rPr>
              <w:t>Length of the fishing season</w:t>
            </w:r>
          </w:p>
        </w:tc>
        <w:tc>
          <w:tcPr>
            <w:tcW w:w="1982" w:type="dxa"/>
          </w:tcPr>
          <w:p w14:paraId="47235692" w14:textId="4E9FC517" w:rsidR="00E745BE" w:rsidRPr="008312F7" w:rsidRDefault="0098409B" w:rsidP="000952F9">
            <w:pPr>
              <w:pStyle w:val="BodyText2"/>
              <w:spacing w:before="0" w:line="276" w:lineRule="auto"/>
              <w:rPr>
                <w:rFonts w:asciiTheme="majorHAnsi" w:hAnsiTheme="majorHAnsi"/>
                <w:szCs w:val="22"/>
                <w:lang w:val="en-AU"/>
              </w:rPr>
            </w:pPr>
            <w:proofErr w:type="spellStart"/>
            <w:r w:rsidRPr="0098409B">
              <w:rPr>
                <w:rFonts w:asciiTheme="majorHAnsi" w:hAnsiTheme="majorHAnsi"/>
                <w:color w:val="E36C0A" w:themeColor="accent6" w:themeShade="BF"/>
                <w:szCs w:val="22"/>
                <w:lang w:val="en-AU"/>
              </w:rPr>
              <w:t>YYY_changeseason</w:t>
            </w:r>
            <w:proofErr w:type="spellEnd"/>
            <w:r w:rsidRPr="0098409B">
              <w:rPr>
                <w:rFonts w:asciiTheme="majorHAnsi" w:hAnsiTheme="majorHAnsi"/>
                <w:color w:val="E36C0A" w:themeColor="accent6" w:themeShade="BF"/>
                <w:szCs w:val="22"/>
                <w:lang w:val="en-AU"/>
              </w:rPr>
              <w:t xml:space="preserve">  </w:t>
            </w:r>
          </w:p>
        </w:tc>
        <w:tc>
          <w:tcPr>
            <w:tcW w:w="4098" w:type="dxa"/>
          </w:tcPr>
          <w:p w14:paraId="31BCF6B5" w14:textId="2CE38137" w:rsidR="00E745BE" w:rsidRPr="008312F7" w:rsidRDefault="0098409B"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Fishing season can be reduced if biomass of fishing stocks or endangered species fall below a threshold level </w:t>
            </w:r>
          </w:p>
        </w:tc>
        <w:tc>
          <w:tcPr>
            <w:tcW w:w="1524" w:type="dxa"/>
          </w:tcPr>
          <w:p w14:paraId="39514529" w14:textId="039376B4" w:rsidR="00E745BE" w:rsidRPr="008312F7" w:rsidRDefault="0098409B" w:rsidP="000952F9">
            <w:pPr>
              <w:pStyle w:val="BodyText2"/>
              <w:spacing w:before="0" w:line="276" w:lineRule="auto"/>
              <w:rPr>
                <w:rFonts w:asciiTheme="majorHAnsi" w:hAnsiTheme="majorHAnsi"/>
                <w:szCs w:val="22"/>
                <w:lang w:val="en-AU"/>
              </w:rPr>
            </w:pPr>
            <w:r>
              <w:rPr>
                <w:rFonts w:asciiTheme="majorHAnsi" w:hAnsiTheme="majorHAnsi"/>
                <w:szCs w:val="22"/>
                <w:lang w:val="en-AU"/>
              </w:rPr>
              <w:t>Chapter 16.5</w:t>
            </w:r>
          </w:p>
        </w:tc>
      </w:tr>
      <w:tr w:rsidR="00DA1B11" w:rsidRPr="00440C9A" w14:paraId="7E473DDA" w14:textId="77777777" w:rsidTr="00DA1B11">
        <w:tc>
          <w:tcPr>
            <w:tcW w:w="2034" w:type="dxa"/>
          </w:tcPr>
          <w:p w14:paraId="740340DA" w14:textId="77710322" w:rsidR="00E745BE" w:rsidRPr="008312F7" w:rsidRDefault="00440C9A" w:rsidP="000952F9">
            <w:pPr>
              <w:pStyle w:val="BodyText2"/>
              <w:spacing w:before="0" w:line="276" w:lineRule="auto"/>
              <w:rPr>
                <w:rFonts w:asciiTheme="majorHAnsi" w:hAnsiTheme="majorHAnsi"/>
                <w:szCs w:val="22"/>
                <w:lang w:val="en-AU"/>
              </w:rPr>
            </w:pPr>
            <w:r>
              <w:rPr>
                <w:rFonts w:asciiTheme="majorHAnsi" w:hAnsiTheme="majorHAnsi"/>
                <w:szCs w:val="22"/>
                <w:lang w:val="en-AU"/>
              </w:rPr>
              <w:t>TAC of a fishery</w:t>
            </w:r>
          </w:p>
        </w:tc>
        <w:tc>
          <w:tcPr>
            <w:tcW w:w="1982" w:type="dxa"/>
          </w:tcPr>
          <w:p w14:paraId="04A2547A" w14:textId="63D1759D" w:rsidR="00440C9A" w:rsidRDefault="00440C9A" w:rsidP="00440C9A">
            <w:pPr>
              <w:pStyle w:val="BodyText2"/>
              <w:spacing w:before="0" w:line="276" w:lineRule="auto"/>
              <w:rPr>
                <w:rFonts w:asciiTheme="majorHAnsi" w:hAnsiTheme="majorHAnsi"/>
                <w:color w:val="E36C0A" w:themeColor="accent6" w:themeShade="BF"/>
                <w:szCs w:val="22"/>
                <w:lang w:val="en-AU"/>
              </w:rPr>
            </w:pPr>
            <w:proofErr w:type="spellStart"/>
            <w:r w:rsidRPr="00440C9A">
              <w:rPr>
                <w:rFonts w:asciiTheme="majorHAnsi" w:hAnsiTheme="majorHAnsi"/>
                <w:color w:val="E36C0A" w:themeColor="accent6" w:themeShade="BF"/>
                <w:szCs w:val="22"/>
                <w:lang w:val="en-AU"/>
              </w:rPr>
              <w:t>YYY_TACchange</w:t>
            </w:r>
            <w:proofErr w:type="spellEnd"/>
            <w:r w:rsidRPr="00440C9A">
              <w:rPr>
                <w:rFonts w:asciiTheme="majorHAnsi" w:hAnsiTheme="majorHAnsi"/>
                <w:color w:val="E36C0A" w:themeColor="accent6" w:themeShade="BF"/>
                <w:szCs w:val="22"/>
                <w:lang w:val="en-AU"/>
              </w:rPr>
              <w:t xml:space="preserve">  </w:t>
            </w:r>
          </w:p>
          <w:p w14:paraId="4E2FB3E7" w14:textId="0844CE1B" w:rsidR="00440C9A" w:rsidRDefault="00440C9A" w:rsidP="00440C9A">
            <w:pPr>
              <w:pStyle w:val="BodyText2"/>
              <w:spacing w:before="0" w:line="276" w:lineRule="auto"/>
              <w:rPr>
                <w:rFonts w:asciiTheme="majorHAnsi" w:hAnsiTheme="majorHAnsi"/>
                <w:szCs w:val="22"/>
                <w:lang w:val="en-AU"/>
              </w:rPr>
            </w:pPr>
            <w:r>
              <w:rPr>
                <w:rFonts w:asciiTheme="majorHAnsi" w:hAnsiTheme="majorHAnsi"/>
                <w:szCs w:val="22"/>
                <w:lang w:val="en-AU"/>
              </w:rPr>
              <w:t>0 – no change</w:t>
            </w:r>
          </w:p>
          <w:p w14:paraId="52A388B2" w14:textId="3504384E" w:rsidR="00440C9A" w:rsidRDefault="00440C9A" w:rsidP="00440C9A">
            <w:pPr>
              <w:pStyle w:val="BodyText2"/>
              <w:spacing w:before="0" w:line="276" w:lineRule="auto"/>
              <w:rPr>
                <w:rFonts w:asciiTheme="majorHAnsi" w:hAnsiTheme="majorHAnsi"/>
                <w:szCs w:val="22"/>
                <w:lang w:val="en-AU"/>
              </w:rPr>
            </w:pPr>
            <w:r>
              <w:rPr>
                <w:rFonts w:asciiTheme="majorHAnsi" w:hAnsiTheme="majorHAnsi"/>
                <w:szCs w:val="22"/>
                <w:lang w:val="en-AU"/>
              </w:rPr>
              <w:t>1 – dynamic change</w:t>
            </w:r>
          </w:p>
          <w:p w14:paraId="7DF0DD4D" w14:textId="2461B7F3" w:rsidR="00440C9A" w:rsidRPr="00440C9A" w:rsidRDefault="00440C9A" w:rsidP="00440C9A">
            <w:pPr>
              <w:pStyle w:val="BodyText2"/>
              <w:spacing w:before="0" w:line="276" w:lineRule="auto"/>
              <w:rPr>
                <w:rFonts w:asciiTheme="majorHAnsi" w:hAnsiTheme="majorHAnsi"/>
                <w:szCs w:val="22"/>
                <w:lang w:val="en-AU"/>
              </w:rPr>
            </w:pPr>
            <w:r>
              <w:rPr>
                <w:rFonts w:asciiTheme="majorHAnsi" w:hAnsiTheme="majorHAnsi"/>
                <w:szCs w:val="22"/>
                <w:lang w:val="en-AU"/>
              </w:rPr>
              <w:t>2 – forced change</w:t>
            </w:r>
          </w:p>
          <w:p w14:paraId="3BDBE541" w14:textId="0F3CDDC1" w:rsidR="00E745BE" w:rsidRPr="008312F7" w:rsidRDefault="00E745BE" w:rsidP="000952F9">
            <w:pPr>
              <w:pStyle w:val="BodyText2"/>
              <w:spacing w:before="0" w:line="276" w:lineRule="auto"/>
              <w:rPr>
                <w:rFonts w:asciiTheme="majorHAnsi" w:hAnsiTheme="majorHAnsi"/>
                <w:szCs w:val="22"/>
                <w:lang w:val="en-AU"/>
              </w:rPr>
            </w:pPr>
          </w:p>
        </w:tc>
        <w:tc>
          <w:tcPr>
            <w:tcW w:w="4098" w:type="dxa"/>
          </w:tcPr>
          <w:p w14:paraId="07364C9D" w14:textId="5DB4091F" w:rsidR="00440C9A" w:rsidRDefault="00440C9A"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Forced TAC change is implemented in the same way as other parameter change </w:t>
            </w:r>
            <w:r w:rsidR="00126383">
              <w:rPr>
                <w:rFonts w:asciiTheme="majorHAnsi" w:hAnsiTheme="majorHAnsi"/>
                <w:szCs w:val="22"/>
                <w:lang w:val="en-AU"/>
              </w:rPr>
              <w:t xml:space="preserve">– typical 4 parameter </w:t>
            </w:r>
            <w:proofErr w:type="gramStart"/>
            <w:r w:rsidR="00126383">
              <w:rPr>
                <w:rFonts w:asciiTheme="majorHAnsi" w:hAnsiTheme="majorHAnsi"/>
                <w:szCs w:val="22"/>
                <w:lang w:val="en-AU"/>
              </w:rPr>
              <w:t>description</w:t>
            </w:r>
            <w:proofErr w:type="gramEnd"/>
            <w:r w:rsidR="00126383">
              <w:rPr>
                <w:rFonts w:asciiTheme="majorHAnsi" w:hAnsiTheme="majorHAnsi"/>
                <w:szCs w:val="22"/>
                <w:lang w:val="en-AU"/>
              </w:rPr>
              <w:t xml:space="preserve"> </w:t>
            </w:r>
          </w:p>
          <w:p w14:paraId="7DF6C467" w14:textId="31ED600A" w:rsidR="00E745BE" w:rsidRPr="008312F7" w:rsidRDefault="00C00AE4" w:rsidP="00C00AE4">
            <w:pPr>
              <w:pStyle w:val="BodyText2"/>
              <w:spacing w:before="0" w:line="276" w:lineRule="auto"/>
              <w:rPr>
                <w:rFonts w:asciiTheme="majorHAnsi" w:hAnsiTheme="majorHAnsi"/>
                <w:szCs w:val="22"/>
                <w:lang w:val="en-AU"/>
              </w:rPr>
            </w:pPr>
            <w:r>
              <w:rPr>
                <w:rFonts w:asciiTheme="majorHAnsi" w:hAnsiTheme="majorHAnsi"/>
                <w:szCs w:val="22"/>
                <w:lang w:val="en-AU"/>
              </w:rPr>
              <w:t>Dynamic change</w:t>
            </w:r>
            <w:r w:rsidR="00126383">
              <w:rPr>
                <w:rFonts w:asciiTheme="majorHAnsi" w:hAnsiTheme="majorHAnsi"/>
                <w:szCs w:val="22"/>
                <w:lang w:val="en-AU"/>
              </w:rPr>
              <w:t xml:space="preserve"> in TAC is implemented </w:t>
            </w:r>
            <w:r>
              <w:rPr>
                <w:rFonts w:asciiTheme="majorHAnsi" w:hAnsiTheme="majorHAnsi"/>
                <w:szCs w:val="22"/>
                <w:lang w:val="en-AU"/>
              </w:rPr>
              <w:t xml:space="preserve">when some form of stock assessment is applied (see box in chapter 16.1) </w:t>
            </w:r>
          </w:p>
        </w:tc>
        <w:tc>
          <w:tcPr>
            <w:tcW w:w="1524" w:type="dxa"/>
          </w:tcPr>
          <w:p w14:paraId="7ED9A2CB" w14:textId="408D455B" w:rsidR="00E745BE" w:rsidRPr="008312F7" w:rsidRDefault="00126383" w:rsidP="000952F9">
            <w:pPr>
              <w:pStyle w:val="BodyText2"/>
              <w:spacing w:before="0" w:line="276" w:lineRule="auto"/>
              <w:rPr>
                <w:rFonts w:asciiTheme="majorHAnsi" w:hAnsiTheme="majorHAnsi"/>
                <w:szCs w:val="22"/>
                <w:lang w:val="en-AU"/>
              </w:rPr>
            </w:pPr>
            <w:r>
              <w:rPr>
                <w:rFonts w:asciiTheme="majorHAnsi" w:hAnsiTheme="majorHAnsi"/>
                <w:szCs w:val="22"/>
                <w:lang w:val="en-AU"/>
              </w:rPr>
              <w:t>Chapter 16.2.10</w:t>
            </w:r>
          </w:p>
        </w:tc>
      </w:tr>
    </w:tbl>
    <w:p w14:paraId="17F5BFC9" w14:textId="77777777" w:rsidR="00F44B15" w:rsidRDefault="00F44B15">
      <w:pPr>
        <w:rPr>
          <w:rFonts w:asciiTheme="majorHAnsi" w:eastAsia="Times New Roman" w:hAnsiTheme="majorHAnsi" w:cs="Times New Roman"/>
          <w:b/>
          <w:iCs/>
          <w:sz w:val="24"/>
          <w:szCs w:val="20"/>
        </w:rPr>
      </w:pPr>
    </w:p>
    <w:p w14:paraId="5065B749" w14:textId="77777777" w:rsidR="00F12B1D" w:rsidRDefault="00F12B1D">
      <w:pPr>
        <w:rPr>
          <w:rFonts w:asciiTheme="majorHAnsi" w:eastAsia="Times New Roman" w:hAnsiTheme="majorHAnsi" w:cs="Times New Roman"/>
          <w:b/>
          <w:iCs/>
          <w:sz w:val="24"/>
          <w:szCs w:val="20"/>
        </w:rPr>
      </w:pPr>
    </w:p>
    <w:p w14:paraId="21DC18C6" w14:textId="77777777" w:rsidR="00973C46" w:rsidRDefault="00973C46">
      <w:pPr>
        <w:rPr>
          <w:rFonts w:asciiTheme="majorHAnsi" w:eastAsia="Times New Roman" w:hAnsiTheme="majorHAnsi" w:cs="Times New Roman"/>
          <w:b/>
          <w:iCs/>
          <w:sz w:val="24"/>
          <w:szCs w:val="20"/>
        </w:rPr>
      </w:pPr>
    </w:p>
    <w:p w14:paraId="078950B5" w14:textId="262B09B1" w:rsidR="00DC51B4" w:rsidRDefault="00DC51B4" w:rsidP="000952F9">
      <w:pPr>
        <w:pStyle w:val="BodyText2"/>
        <w:spacing w:before="0" w:line="276" w:lineRule="auto"/>
        <w:outlineLvl w:val="0"/>
        <w:rPr>
          <w:rFonts w:asciiTheme="majorHAnsi" w:hAnsiTheme="majorHAnsi"/>
          <w:b/>
          <w:sz w:val="24"/>
          <w:lang w:val="en-AU"/>
        </w:rPr>
      </w:pPr>
      <w:bookmarkStart w:id="79" w:name="_Toc162809094"/>
      <w:r w:rsidRPr="00A15FE6">
        <w:rPr>
          <w:rFonts w:asciiTheme="majorHAnsi" w:hAnsiTheme="majorHAnsi"/>
          <w:b/>
          <w:sz w:val="28"/>
          <w:szCs w:val="28"/>
          <w:lang w:val="en-AU"/>
        </w:rPr>
        <w:lastRenderedPageBreak/>
        <w:t>1</w:t>
      </w:r>
      <w:r w:rsidR="001E2FBD" w:rsidRPr="00A15FE6">
        <w:rPr>
          <w:rFonts w:asciiTheme="majorHAnsi" w:hAnsiTheme="majorHAnsi"/>
          <w:b/>
          <w:sz w:val="28"/>
          <w:szCs w:val="28"/>
          <w:lang w:val="en-AU"/>
        </w:rPr>
        <w:t xml:space="preserve">6. </w:t>
      </w:r>
      <w:r w:rsidR="007C0CA7" w:rsidRPr="00A15FE6">
        <w:rPr>
          <w:rFonts w:asciiTheme="majorHAnsi" w:hAnsiTheme="majorHAnsi"/>
          <w:b/>
          <w:sz w:val="28"/>
          <w:szCs w:val="28"/>
          <w:lang w:val="en-AU"/>
        </w:rPr>
        <w:t>MANAGEMENT</w:t>
      </w:r>
      <w:bookmarkEnd w:id="79"/>
    </w:p>
    <w:p w14:paraId="5D20DBB5" w14:textId="77777777" w:rsidR="00DC51B4" w:rsidRDefault="00DC51B4" w:rsidP="000952F9">
      <w:pPr>
        <w:pStyle w:val="BodyText2"/>
        <w:spacing w:before="0" w:line="276" w:lineRule="auto"/>
        <w:rPr>
          <w:rFonts w:asciiTheme="majorHAnsi" w:hAnsiTheme="majorHAnsi"/>
          <w:b/>
          <w:sz w:val="24"/>
          <w:lang w:val="en-AU"/>
        </w:rPr>
      </w:pPr>
    </w:p>
    <w:p w14:paraId="1508256B" w14:textId="6EDBABE7" w:rsidR="007C0CA7" w:rsidRPr="009B4F0F" w:rsidRDefault="007C0CA7" w:rsidP="000952F9">
      <w:pPr>
        <w:pStyle w:val="BodyText2"/>
        <w:spacing w:before="0" w:line="276" w:lineRule="auto"/>
        <w:outlineLvl w:val="1"/>
        <w:rPr>
          <w:rFonts w:asciiTheme="majorHAnsi" w:hAnsiTheme="majorHAnsi"/>
          <w:b/>
          <w:sz w:val="24"/>
          <w:lang w:val="en-AU"/>
        </w:rPr>
      </w:pPr>
      <w:bookmarkStart w:id="80" w:name="_Toc162809095"/>
      <w:r>
        <w:rPr>
          <w:rFonts w:asciiTheme="majorHAnsi" w:hAnsiTheme="majorHAnsi"/>
          <w:b/>
          <w:sz w:val="24"/>
          <w:lang w:val="en-AU"/>
        </w:rPr>
        <w:t>16.1. General introduction to management</w:t>
      </w:r>
      <w:bookmarkEnd w:id="80"/>
      <w:r w:rsidRPr="009B4F0F">
        <w:rPr>
          <w:rFonts w:asciiTheme="majorHAnsi" w:hAnsiTheme="majorHAnsi"/>
          <w:b/>
          <w:sz w:val="24"/>
          <w:lang w:val="en-AU"/>
        </w:rPr>
        <w:t xml:space="preserve"> </w:t>
      </w:r>
    </w:p>
    <w:p w14:paraId="3915D138" w14:textId="77777777" w:rsidR="007C0CA7" w:rsidRDefault="007C0CA7" w:rsidP="000952F9">
      <w:pPr>
        <w:pStyle w:val="BodyText2"/>
        <w:spacing w:before="0" w:line="276" w:lineRule="auto"/>
        <w:rPr>
          <w:rFonts w:asciiTheme="majorHAnsi" w:hAnsiTheme="majorHAnsi"/>
          <w:b/>
          <w:sz w:val="24"/>
          <w:lang w:val="en-AU"/>
        </w:rPr>
      </w:pPr>
    </w:p>
    <w:p w14:paraId="11270922" w14:textId="4E2567E5" w:rsidR="0007617F" w:rsidRPr="009B4F0F" w:rsidRDefault="00B72F09" w:rsidP="0007617F">
      <w:pPr>
        <w:pStyle w:val="BodyText30"/>
        <w:spacing w:before="0" w:line="276" w:lineRule="auto"/>
        <w:rPr>
          <w:rFonts w:asciiTheme="majorHAnsi" w:hAnsiTheme="majorHAnsi"/>
        </w:rPr>
      </w:pPr>
      <w:r>
        <w:rPr>
          <w:rFonts w:asciiTheme="majorHAnsi" w:hAnsiTheme="majorHAnsi"/>
          <w:szCs w:val="22"/>
          <w:lang w:val="en-AU"/>
        </w:rPr>
        <w:t xml:space="preserve">Fisheries management is an optional feature in Atlantis. Its role is to regulate the fishing effort according to a set list of rules and options, such as ensuring that stocks don’t fall below </w:t>
      </w:r>
      <w:r w:rsidR="00AF0436">
        <w:rPr>
          <w:rFonts w:asciiTheme="majorHAnsi" w:hAnsiTheme="majorHAnsi"/>
          <w:szCs w:val="22"/>
          <w:lang w:val="en-AU"/>
        </w:rPr>
        <w:t xml:space="preserve">a </w:t>
      </w:r>
      <w:r>
        <w:rPr>
          <w:rFonts w:asciiTheme="majorHAnsi" w:hAnsiTheme="majorHAnsi"/>
          <w:szCs w:val="22"/>
          <w:lang w:val="en-AU"/>
        </w:rPr>
        <w:t xml:space="preserve">certain threshold, implementing </w:t>
      </w:r>
      <w:r w:rsidR="00DC51B4">
        <w:rPr>
          <w:rFonts w:asciiTheme="majorHAnsi" w:hAnsiTheme="majorHAnsi"/>
          <w:szCs w:val="22"/>
          <w:lang w:val="en-AU"/>
        </w:rPr>
        <w:t xml:space="preserve">total allowable catch (TAC) </w:t>
      </w:r>
      <w:r w:rsidR="005F3855">
        <w:rPr>
          <w:rFonts w:asciiTheme="majorHAnsi" w:hAnsiTheme="majorHAnsi"/>
          <w:szCs w:val="22"/>
          <w:lang w:val="en-AU"/>
        </w:rPr>
        <w:t xml:space="preserve">rules, or protecting endangered species. </w:t>
      </w:r>
      <w:r w:rsidR="00B94DF3" w:rsidRPr="009B4F0F">
        <w:rPr>
          <w:rFonts w:asciiTheme="majorHAnsi" w:hAnsiTheme="majorHAnsi"/>
          <w:lang w:val="en-AU"/>
        </w:rPr>
        <w:t>Management comprises various measures of effort reduction through limitation on fishing and spatial closures (temporal or permanent).</w:t>
      </w:r>
      <w:r w:rsidR="00B94DF3" w:rsidRPr="00B94DF3">
        <w:rPr>
          <w:rFonts w:asciiTheme="majorHAnsi" w:hAnsiTheme="majorHAnsi"/>
          <w:lang w:val="en-AU"/>
        </w:rPr>
        <w:t xml:space="preserve"> </w:t>
      </w:r>
      <w:r w:rsidR="00B94DF3" w:rsidRPr="009B4F0F">
        <w:rPr>
          <w:rFonts w:asciiTheme="majorHAnsi" w:hAnsiTheme="majorHAnsi"/>
          <w:lang w:val="en-AU"/>
        </w:rPr>
        <w:t xml:space="preserve">The limitations on fishing typically start applying once a set trigger </w:t>
      </w:r>
      <w:proofErr w:type="gramStart"/>
      <w:r w:rsidR="00B94DF3" w:rsidRPr="009B4F0F">
        <w:rPr>
          <w:rFonts w:asciiTheme="majorHAnsi" w:hAnsiTheme="majorHAnsi"/>
          <w:lang w:val="en-AU"/>
        </w:rPr>
        <w:t>has</w:t>
      </w:r>
      <w:proofErr w:type="gramEnd"/>
      <w:r w:rsidR="00B94DF3" w:rsidRPr="009B4F0F">
        <w:rPr>
          <w:rFonts w:asciiTheme="majorHAnsi" w:hAnsiTheme="majorHAnsi"/>
          <w:lang w:val="en-AU"/>
        </w:rPr>
        <w:t xml:space="preserve"> been reached, for example total allowable catch (TAC) has been reached, stock is below a threshold biomass, a certain amount of engendered species biomass has been caught, and so on (see full list below). </w:t>
      </w:r>
      <w:r w:rsidR="0007617F">
        <w:rPr>
          <w:rFonts w:asciiTheme="majorHAnsi" w:hAnsiTheme="majorHAnsi"/>
          <w:lang w:val="en-AU"/>
        </w:rPr>
        <w:t>Annual m</w:t>
      </w:r>
      <w:proofErr w:type="spellStart"/>
      <w:r w:rsidR="0007617F" w:rsidRPr="009B4F0F">
        <w:rPr>
          <w:rFonts w:asciiTheme="majorHAnsi" w:hAnsiTheme="majorHAnsi"/>
        </w:rPr>
        <w:t>anagement</w:t>
      </w:r>
      <w:proofErr w:type="spellEnd"/>
      <w:r w:rsidR="0007617F" w:rsidRPr="009B4F0F">
        <w:rPr>
          <w:rFonts w:asciiTheme="majorHAnsi" w:hAnsiTheme="majorHAnsi"/>
        </w:rPr>
        <w:t xml:space="preserve"> actions such as setting TACs or </w:t>
      </w:r>
      <w:r w:rsidR="0007617F">
        <w:rPr>
          <w:rFonts w:asciiTheme="majorHAnsi" w:hAnsiTheme="majorHAnsi"/>
        </w:rPr>
        <w:t xml:space="preserve">scaling the effort if stocks decline below a set level </w:t>
      </w:r>
      <w:r w:rsidR="0007617F" w:rsidRPr="009B4F0F">
        <w:rPr>
          <w:rFonts w:asciiTheme="majorHAnsi" w:hAnsiTheme="majorHAnsi"/>
        </w:rPr>
        <w:t xml:space="preserve">occur on the first timestep of each year and are </w:t>
      </w:r>
      <w:r w:rsidR="0007617F">
        <w:rPr>
          <w:rFonts w:asciiTheme="majorHAnsi" w:hAnsiTheme="majorHAnsi"/>
        </w:rPr>
        <w:t xml:space="preserve">typically </w:t>
      </w:r>
      <w:r w:rsidR="0007617F" w:rsidRPr="009B4F0F">
        <w:rPr>
          <w:rFonts w:asciiTheme="majorHAnsi" w:hAnsiTheme="majorHAnsi"/>
        </w:rPr>
        <w:t>in place for the entire year.</w:t>
      </w:r>
    </w:p>
    <w:p w14:paraId="1961476D" w14:textId="1B755FC1" w:rsidR="00915E89" w:rsidRDefault="0007617F" w:rsidP="000952F9">
      <w:pPr>
        <w:pStyle w:val="BodyText2"/>
        <w:spacing w:before="0" w:line="276" w:lineRule="auto"/>
        <w:rPr>
          <w:rFonts w:asciiTheme="majorHAnsi" w:hAnsiTheme="majorHAnsi"/>
          <w:szCs w:val="22"/>
          <w:lang w:val="en-AU"/>
        </w:rPr>
      </w:pPr>
      <w:r>
        <w:rPr>
          <w:rFonts w:asciiTheme="majorHAnsi" w:hAnsiTheme="majorHAnsi"/>
        </w:rPr>
        <w:t>In some cases (stock adaptive management)</w:t>
      </w:r>
      <w:r w:rsidR="00617812">
        <w:rPr>
          <w:rFonts w:asciiTheme="majorHAnsi" w:hAnsiTheme="majorHAnsi"/>
        </w:rPr>
        <w:t>,</w:t>
      </w:r>
      <w:r>
        <w:rPr>
          <w:rFonts w:asciiTheme="majorHAnsi" w:hAnsiTheme="majorHAnsi"/>
        </w:rPr>
        <w:t xml:space="preserve"> the re-evaluation of the fishing restriction can be done earlier than the start of the next year. </w:t>
      </w:r>
    </w:p>
    <w:p w14:paraId="05D4F532" w14:textId="77777777" w:rsidR="00B94DF3" w:rsidRDefault="00B94DF3" w:rsidP="000952F9">
      <w:pPr>
        <w:pStyle w:val="BodyText2"/>
        <w:spacing w:before="0" w:line="276" w:lineRule="auto"/>
        <w:rPr>
          <w:rFonts w:asciiTheme="majorHAnsi" w:hAnsiTheme="majorHAnsi"/>
          <w:szCs w:val="22"/>
          <w:lang w:val="en-AU"/>
        </w:rPr>
      </w:pPr>
    </w:p>
    <w:p w14:paraId="49D25467" w14:textId="7E27C2D2" w:rsidR="00915E89" w:rsidRDefault="00915E8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management options available to regulate fishing mortality depend on whether fishing is done through imposed catch, </w:t>
      </w:r>
      <w:r w:rsidR="00357D0F">
        <w:rPr>
          <w:rFonts w:asciiTheme="majorHAnsi" w:hAnsiTheme="majorHAnsi"/>
          <w:szCs w:val="22"/>
          <w:lang w:val="en-AU"/>
        </w:rPr>
        <w:t xml:space="preserve">user defined </w:t>
      </w:r>
      <w:r>
        <w:rPr>
          <w:rFonts w:asciiTheme="majorHAnsi" w:hAnsiTheme="majorHAnsi"/>
          <w:szCs w:val="22"/>
          <w:lang w:val="en-AU"/>
        </w:rPr>
        <w:t xml:space="preserve">fishing mortality or dynamic fishing. </w:t>
      </w:r>
    </w:p>
    <w:p w14:paraId="11D6C917" w14:textId="77777777" w:rsidR="00915E89" w:rsidRDefault="00915E89" w:rsidP="000952F9">
      <w:pPr>
        <w:pStyle w:val="BodyText2"/>
        <w:spacing w:before="0" w:line="276" w:lineRule="auto"/>
        <w:rPr>
          <w:rFonts w:asciiTheme="majorHAnsi" w:hAnsiTheme="majorHAnsi"/>
          <w:szCs w:val="22"/>
          <w:lang w:val="en-AU"/>
        </w:rPr>
      </w:pPr>
    </w:p>
    <w:p w14:paraId="1C1E7C74" w14:textId="7437C2AF" w:rsidR="00915E89" w:rsidRDefault="00915E8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For </w:t>
      </w:r>
      <w:r w:rsidR="006A03D9">
        <w:rPr>
          <w:rFonts w:asciiTheme="majorHAnsi" w:hAnsiTheme="majorHAnsi"/>
          <w:szCs w:val="22"/>
          <w:lang w:val="en-AU"/>
        </w:rPr>
        <w:t xml:space="preserve">harvesting set through </w:t>
      </w:r>
      <w:r w:rsidRPr="006A03D9">
        <w:rPr>
          <w:rFonts w:asciiTheme="majorHAnsi" w:hAnsiTheme="majorHAnsi"/>
          <w:b/>
          <w:szCs w:val="22"/>
          <w:lang w:val="en-AU"/>
        </w:rPr>
        <w:t>imposed catch</w:t>
      </w:r>
      <w:r>
        <w:rPr>
          <w:rFonts w:asciiTheme="majorHAnsi" w:hAnsiTheme="majorHAnsi"/>
          <w:szCs w:val="22"/>
          <w:lang w:val="en-AU"/>
        </w:rPr>
        <w:t xml:space="preserve"> the management options </w:t>
      </w:r>
      <w:r w:rsidR="005F3855">
        <w:rPr>
          <w:rFonts w:asciiTheme="majorHAnsi" w:hAnsiTheme="majorHAnsi"/>
          <w:szCs w:val="22"/>
          <w:lang w:val="en-AU"/>
        </w:rPr>
        <w:t>include</w:t>
      </w:r>
    </w:p>
    <w:p w14:paraId="5B916760" w14:textId="77777777" w:rsidR="005F3855" w:rsidRDefault="005F3855" w:rsidP="000952F9">
      <w:pPr>
        <w:pStyle w:val="BodyText2"/>
        <w:spacing w:before="0" w:line="276" w:lineRule="auto"/>
        <w:rPr>
          <w:rFonts w:asciiTheme="majorHAnsi" w:hAnsiTheme="majorHAnsi"/>
          <w:szCs w:val="22"/>
          <w:lang w:val="en-AU"/>
        </w:rPr>
      </w:pPr>
    </w:p>
    <w:p w14:paraId="48B5CDD5" w14:textId="38138EEF" w:rsidR="006A03D9" w:rsidRDefault="005F3855" w:rsidP="008E4D2A">
      <w:pPr>
        <w:pStyle w:val="BodyText2"/>
        <w:numPr>
          <w:ilvl w:val="0"/>
          <w:numId w:val="24"/>
        </w:numPr>
        <w:spacing w:before="0" w:line="276" w:lineRule="auto"/>
        <w:rPr>
          <w:rFonts w:asciiTheme="majorHAnsi" w:hAnsiTheme="majorHAnsi"/>
          <w:szCs w:val="22"/>
          <w:lang w:val="en-AU"/>
        </w:rPr>
      </w:pPr>
      <w:r w:rsidRPr="005F3855">
        <w:rPr>
          <w:rFonts w:asciiTheme="majorHAnsi" w:hAnsiTheme="majorHAnsi"/>
          <w:b/>
          <w:i/>
          <w:szCs w:val="22"/>
          <w:lang w:val="en-AU"/>
        </w:rPr>
        <w:t>Stock a</w:t>
      </w:r>
      <w:r w:rsidR="006A03D9" w:rsidRPr="005F3855">
        <w:rPr>
          <w:rFonts w:asciiTheme="majorHAnsi" w:hAnsiTheme="majorHAnsi"/>
          <w:b/>
          <w:i/>
          <w:szCs w:val="22"/>
          <w:lang w:val="en-AU"/>
        </w:rPr>
        <w:t>daptive management</w:t>
      </w:r>
      <w:r w:rsidR="006A03D9">
        <w:rPr>
          <w:rFonts w:asciiTheme="majorHAnsi" w:hAnsiTheme="majorHAnsi"/>
          <w:szCs w:val="22"/>
          <w:lang w:val="en-AU"/>
        </w:rPr>
        <w:t xml:space="preserve"> (set with </w:t>
      </w:r>
      <w:proofErr w:type="spellStart"/>
      <w:r w:rsidR="006A03D9" w:rsidRPr="00F730A1">
        <w:rPr>
          <w:rFonts w:asciiTheme="majorHAnsi" w:hAnsiTheme="majorHAnsi"/>
          <w:color w:val="E36C0A" w:themeColor="accent6" w:themeShade="BF"/>
          <w:szCs w:val="22"/>
          <w:lang w:val="en-AU"/>
        </w:rPr>
        <w:t>YYY_flagmanage</w:t>
      </w:r>
      <w:proofErr w:type="spellEnd"/>
      <w:r w:rsidR="006A03D9">
        <w:rPr>
          <w:rFonts w:asciiTheme="majorHAnsi" w:hAnsiTheme="majorHAnsi"/>
          <w:szCs w:val="22"/>
          <w:lang w:val="en-AU"/>
        </w:rPr>
        <w:t>=1</w:t>
      </w:r>
      <w:r>
        <w:rPr>
          <w:rFonts w:asciiTheme="majorHAnsi" w:hAnsiTheme="majorHAnsi"/>
          <w:szCs w:val="22"/>
          <w:lang w:val="en-AU"/>
        </w:rPr>
        <w:t>)</w:t>
      </w:r>
      <w:r w:rsidR="006A03D9">
        <w:rPr>
          <w:rFonts w:asciiTheme="majorHAnsi" w:hAnsiTheme="majorHAnsi"/>
          <w:szCs w:val="22"/>
          <w:lang w:val="en-AU"/>
        </w:rPr>
        <w:t>.</w:t>
      </w:r>
      <w:r>
        <w:rPr>
          <w:rFonts w:asciiTheme="majorHAnsi" w:hAnsiTheme="majorHAnsi"/>
          <w:szCs w:val="22"/>
          <w:lang w:val="en-AU"/>
        </w:rPr>
        <w:t xml:space="preserve"> In this option the actual catch taken will be decreased if stocks fall below a set threshold (see below). Note that even though </w:t>
      </w:r>
      <w:proofErr w:type="spellStart"/>
      <w:r w:rsidRPr="00F730A1">
        <w:rPr>
          <w:rFonts w:asciiTheme="majorHAnsi" w:hAnsiTheme="majorHAnsi"/>
          <w:color w:val="E36C0A" w:themeColor="accent6" w:themeShade="BF"/>
          <w:szCs w:val="22"/>
          <w:lang w:val="en-AU"/>
        </w:rPr>
        <w:t>YYY_flagmanage</w:t>
      </w:r>
      <w:proofErr w:type="spellEnd"/>
      <w:r w:rsidRPr="00F730A1">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has many options, only </w:t>
      </w:r>
      <w:proofErr w:type="spellStart"/>
      <w:r w:rsidRPr="00F730A1">
        <w:rPr>
          <w:rFonts w:asciiTheme="majorHAnsi" w:hAnsiTheme="majorHAnsi"/>
          <w:color w:val="E36C0A" w:themeColor="accent6" w:themeShade="BF"/>
          <w:szCs w:val="22"/>
          <w:lang w:val="en-AU"/>
        </w:rPr>
        <w:t>YYY_flagmanage</w:t>
      </w:r>
      <w:proofErr w:type="spellEnd"/>
      <w:r>
        <w:rPr>
          <w:rFonts w:asciiTheme="majorHAnsi" w:hAnsiTheme="majorHAnsi"/>
          <w:szCs w:val="22"/>
          <w:lang w:val="en-AU"/>
        </w:rPr>
        <w:t xml:space="preserve">=1 can be applied to </w:t>
      </w:r>
      <w:r w:rsidR="00F730A1">
        <w:rPr>
          <w:rFonts w:asciiTheme="majorHAnsi" w:hAnsiTheme="majorHAnsi"/>
          <w:szCs w:val="22"/>
          <w:lang w:val="en-AU"/>
        </w:rPr>
        <w:t xml:space="preserve">the </w:t>
      </w:r>
      <w:r>
        <w:rPr>
          <w:rFonts w:asciiTheme="majorHAnsi" w:hAnsiTheme="majorHAnsi"/>
          <w:szCs w:val="22"/>
          <w:lang w:val="en-AU"/>
        </w:rPr>
        <w:t xml:space="preserve">imposed catch. </w:t>
      </w:r>
      <w:r w:rsidR="006A03D9">
        <w:rPr>
          <w:rFonts w:asciiTheme="majorHAnsi" w:hAnsiTheme="majorHAnsi"/>
          <w:szCs w:val="22"/>
          <w:lang w:val="en-AU"/>
        </w:rPr>
        <w:t xml:space="preserve"> If </w:t>
      </w:r>
      <w:proofErr w:type="spellStart"/>
      <w:r w:rsidR="006A03D9" w:rsidRPr="00F730A1">
        <w:rPr>
          <w:rFonts w:asciiTheme="majorHAnsi" w:hAnsiTheme="majorHAnsi"/>
          <w:color w:val="E36C0A" w:themeColor="accent6" w:themeShade="BF"/>
          <w:szCs w:val="22"/>
          <w:lang w:val="en-AU"/>
        </w:rPr>
        <w:t>YYY_flagmanage</w:t>
      </w:r>
      <w:proofErr w:type="spellEnd"/>
      <w:r w:rsidR="006A03D9" w:rsidRPr="00F730A1">
        <w:rPr>
          <w:rFonts w:asciiTheme="majorHAnsi" w:hAnsiTheme="majorHAnsi"/>
          <w:color w:val="E36C0A" w:themeColor="accent6" w:themeShade="BF"/>
          <w:szCs w:val="22"/>
          <w:lang w:val="en-AU"/>
        </w:rPr>
        <w:t xml:space="preserve"> </w:t>
      </w:r>
      <w:r w:rsidR="006A03D9">
        <w:rPr>
          <w:rFonts w:asciiTheme="majorHAnsi" w:hAnsiTheme="majorHAnsi"/>
          <w:szCs w:val="22"/>
          <w:lang w:val="en-AU"/>
        </w:rPr>
        <w:t xml:space="preserve">&gt; 1, no management scalar will be applied to the imposed </w:t>
      </w:r>
      <w:proofErr w:type="gramStart"/>
      <w:r w:rsidR="006A03D9">
        <w:rPr>
          <w:rFonts w:asciiTheme="majorHAnsi" w:hAnsiTheme="majorHAnsi"/>
          <w:szCs w:val="22"/>
          <w:lang w:val="en-AU"/>
        </w:rPr>
        <w:t>catch</w:t>
      </w:r>
      <w:proofErr w:type="gramEnd"/>
    </w:p>
    <w:p w14:paraId="77ED38FD" w14:textId="1A21B720" w:rsidR="00915E89" w:rsidRDefault="005F3855" w:rsidP="008E4D2A">
      <w:pPr>
        <w:pStyle w:val="BodyText2"/>
        <w:numPr>
          <w:ilvl w:val="0"/>
          <w:numId w:val="24"/>
        </w:numPr>
        <w:spacing w:before="0" w:line="276" w:lineRule="auto"/>
        <w:rPr>
          <w:rFonts w:asciiTheme="majorHAnsi" w:hAnsiTheme="majorHAnsi"/>
          <w:szCs w:val="22"/>
          <w:lang w:val="en-AU"/>
        </w:rPr>
      </w:pPr>
      <w:r w:rsidRPr="005F3855">
        <w:rPr>
          <w:rFonts w:asciiTheme="majorHAnsi" w:hAnsiTheme="majorHAnsi"/>
          <w:b/>
          <w:i/>
          <w:szCs w:val="22"/>
          <w:lang w:val="en-AU"/>
        </w:rPr>
        <w:t>Spatial management</w:t>
      </w:r>
      <w:r>
        <w:rPr>
          <w:rFonts w:asciiTheme="majorHAnsi" w:hAnsiTheme="majorHAnsi"/>
          <w:szCs w:val="22"/>
          <w:lang w:val="en-AU"/>
        </w:rPr>
        <w:t xml:space="preserve"> through </w:t>
      </w:r>
      <w:r w:rsidR="00915E89">
        <w:rPr>
          <w:rFonts w:asciiTheme="majorHAnsi" w:hAnsiTheme="majorHAnsi"/>
          <w:szCs w:val="22"/>
          <w:lang w:val="en-AU"/>
        </w:rPr>
        <w:t xml:space="preserve">MPAs (set if </w:t>
      </w:r>
      <w:proofErr w:type="spellStart"/>
      <w:r w:rsidR="00915E89" w:rsidRPr="00F730A1">
        <w:rPr>
          <w:rFonts w:asciiTheme="majorHAnsi" w:hAnsiTheme="majorHAnsi"/>
          <w:color w:val="E36C0A" w:themeColor="accent6" w:themeShade="BF"/>
          <w:szCs w:val="22"/>
          <w:lang w:val="en-AU"/>
        </w:rPr>
        <w:t>flagmpa</w:t>
      </w:r>
      <w:proofErr w:type="spellEnd"/>
      <w:r w:rsidR="00915E89">
        <w:rPr>
          <w:rFonts w:asciiTheme="majorHAnsi" w:hAnsiTheme="majorHAnsi"/>
          <w:szCs w:val="22"/>
          <w:lang w:val="en-AU"/>
        </w:rPr>
        <w:t>=1)</w:t>
      </w:r>
    </w:p>
    <w:p w14:paraId="0B92201B" w14:textId="77777777" w:rsidR="00915E89" w:rsidRDefault="00915E89" w:rsidP="000952F9">
      <w:pPr>
        <w:pStyle w:val="BodyText2"/>
        <w:spacing w:before="0" w:line="276" w:lineRule="auto"/>
        <w:rPr>
          <w:rFonts w:asciiTheme="majorHAnsi" w:hAnsiTheme="majorHAnsi"/>
          <w:szCs w:val="22"/>
          <w:lang w:val="en-AU"/>
        </w:rPr>
      </w:pPr>
    </w:p>
    <w:p w14:paraId="7FE6759C" w14:textId="5669F5F0" w:rsidR="00915E89" w:rsidRDefault="00915E8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For </w:t>
      </w:r>
      <w:r w:rsidR="006A03D9">
        <w:rPr>
          <w:rFonts w:asciiTheme="majorHAnsi" w:hAnsiTheme="majorHAnsi"/>
          <w:szCs w:val="22"/>
          <w:lang w:val="en-AU"/>
        </w:rPr>
        <w:t xml:space="preserve">harvesting set as </w:t>
      </w:r>
      <w:r w:rsidR="00357D0F">
        <w:rPr>
          <w:rFonts w:asciiTheme="majorHAnsi" w:hAnsiTheme="majorHAnsi"/>
          <w:szCs w:val="22"/>
          <w:lang w:val="en-AU"/>
        </w:rPr>
        <w:t xml:space="preserve">a user defined </w:t>
      </w:r>
      <w:r w:rsidRPr="006A03D9">
        <w:rPr>
          <w:rFonts w:asciiTheme="majorHAnsi" w:hAnsiTheme="majorHAnsi"/>
          <w:b/>
          <w:szCs w:val="22"/>
          <w:lang w:val="en-AU"/>
        </w:rPr>
        <w:t xml:space="preserve">fishing </w:t>
      </w:r>
      <w:proofErr w:type="gramStart"/>
      <w:r w:rsidRPr="006A03D9">
        <w:rPr>
          <w:rFonts w:asciiTheme="majorHAnsi" w:hAnsiTheme="majorHAnsi"/>
          <w:b/>
          <w:szCs w:val="22"/>
          <w:lang w:val="en-AU"/>
        </w:rPr>
        <w:t>mortality</w:t>
      </w:r>
      <w:proofErr w:type="gramEnd"/>
      <w:r>
        <w:rPr>
          <w:rFonts w:asciiTheme="majorHAnsi" w:hAnsiTheme="majorHAnsi"/>
          <w:szCs w:val="22"/>
          <w:lang w:val="en-AU"/>
        </w:rPr>
        <w:t xml:space="preserve"> the management options include</w:t>
      </w:r>
    </w:p>
    <w:p w14:paraId="10F6DB5C" w14:textId="77777777" w:rsidR="005F3855" w:rsidRDefault="005F3855" w:rsidP="000952F9">
      <w:pPr>
        <w:pStyle w:val="BodyText2"/>
        <w:spacing w:before="0" w:line="276" w:lineRule="auto"/>
        <w:rPr>
          <w:rFonts w:asciiTheme="majorHAnsi" w:hAnsiTheme="majorHAnsi"/>
          <w:szCs w:val="22"/>
          <w:lang w:val="en-AU"/>
        </w:rPr>
      </w:pPr>
    </w:p>
    <w:p w14:paraId="1870CF8C" w14:textId="5F214BCB" w:rsidR="006A03D9" w:rsidRDefault="00E13B71" w:rsidP="008E4D2A">
      <w:pPr>
        <w:pStyle w:val="BodyText2"/>
        <w:numPr>
          <w:ilvl w:val="0"/>
          <w:numId w:val="25"/>
        </w:numPr>
        <w:spacing w:before="0" w:line="276" w:lineRule="auto"/>
        <w:rPr>
          <w:rFonts w:asciiTheme="majorHAnsi" w:hAnsiTheme="majorHAnsi"/>
          <w:szCs w:val="22"/>
          <w:lang w:val="en-AU"/>
        </w:rPr>
      </w:pPr>
      <w:r w:rsidRPr="00E13B71">
        <w:rPr>
          <w:rFonts w:asciiTheme="majorHAnsi" w:hAnsiTheme="majorHAnsi"/>
          <w:b/>
          <w:i/>
          <w:szCs w:val="22"/>
          <w:lang w:val="en-AU"/>
        </w:rPr>
        <w:t>Yearly and weekly catch limits</w:t>
      </w:r>
      <w:r>
        <w:rPr>
          <w:rFonts w:asciiTheme="majorHAnsi" w:hAnsiTheme="majorHAnsi"/>
          <w:szCs w:val="22"/>
          <w:lang w:val="en-AU"/>
        </w:rPr>
        <w:t xml:space="preserve"> set in </w:t>
      </w:r>
      <w:r w:rsidR="005F3855" w:rsidRPr="00F730A1">
        <w:rPr>
          <w:rFonts w:asciiTheme="majorHAnsi" w:hAnsiTheme="majorHAnsi"/>
          <w:color w:val="E36C0A" w:themeColor="accent6" w:themeShade="BF"/>
          <w:szCs w:val="22"/>
          <w:lang w:val="en-AU"/>
        </w:rPr>
        <w:t xml:space="preserve">TAC_XXX </w:t>
      </w:r>
      <w:r w:rsidR="005F3855">
        <w:rPr>
          <w:rFonts w:asciiTheme="majorHAnsi" w:hAnsiTheme="majorHAnsi"/>
          <w:szCs w:val="22"/>
          <w:lang w:val="en-AU"/>
        </w:rPr>
        <w:t xml:space="preserve">and </w:t>
      </w:r>
      <w:proofErr w:type="spellStart"/>
      <w:r w:rsidR="005F3855" w:rsidRPr="00F730A1">
        <w:rPr>
          <w:rFonts w:asciiTheme="majorHAnsi" w:hAnsiTheme="majorHAnsi"/>
          <w:color w:val="E36C0A" w:themeColor="accent6" w:themeShade="BF"/>
          <w:szCs w:val="22"/>
          <w:lang w:val="en-AU"/>
        </w:rPr>
        <w:t>TripLimit_XXX</w:t>
      </w:r>
      <w:proofErr w:type="spellEnd"/>
      <w:r w:rsidR="005F3855" w:rsidRPr="00F730A1">
        <w:rPr>
          <w:rFonts w:asciiTheme="majorHAnsi" w:hAnsiTheme="majorHAnsi"/>
          <w:color w:val="E36C0A" w:themeColor="accent6" w:themeShade="BF"/>
          <w:szCs w:val="22"/>
          <w:lang w:val="en-AU"/>
        </w:rPr>
        <w:t xml:space="preserve"> </w:t>
      </w:r>
      <w:r w:rsidR="005F3855">
        <w:rPr>
          <w:rFonts w:asciiTheme="majorHAnsi" w:hAnsiTheme="majorHAnsi"/>
          <w:szCs w:val="22"/>
          <w:lang w:val="en-AU"/>
        </w:rPr>
        <w:t xml:space="preserve">parameters and </w:t>
      </w:r>
      <w:r w:rsidR="002A6431">
        <w:rPr>
          <w:rFonts w:asciiTheme="majorHAnsi" w:hAnsiTheme="majorHAnsi"/>
          <w:szCs w:val="22"/>
          <w:lang w:val="en-AU"/>
        </w:rPr>
        <w:t xml:space="preserve">the </w:t>
      </w:r>
      <w:proofErr w:type="spellStart"/>
      <w:r w:rsidR="005F3855" w:rsidRPr="00E13B71">
        <w:rPr>
          <w:rFonts w:asciiTheme="majorHAnsi" w:hAnsiTheme="majorHAnsi"/>
          <w:color w:val="E36C0A" w:themeColor="accent6" w:themeShade="BF"/>
          <w:szCs w:val="22"/>
          <w:lang w:val="en-AU"/>
        </w:rPr>
        <w:t>flag_stop_F_tac</w:t>
      </w:r>
      <w:proofErr w:type="spellEnd"/>
      <w:r w:rsidR="005F3855" w:rsidRPr="00E13B71">
        <w:rPr>
          <w:rFonts w:asciiTheme="majorHAnsi" w:hAnsiTheme="majorHAnsi"/>
          <w:color w:val="E36C0A" w:themeColor="accent6" w:themeShade="BF"/>
          <w:szCs w:val="22"/>
          <w:lang w:val="en-AU"/>
        </w:rPr>
        <w:t xml:space="preserve"> </w:t>
      </w:r>
      <w:r w:rsidR="005F3855">
        <w:rPr>
          <w:rFonts w:asciiTheme="majorHAnsi" w:hAnsiTheme="majorHAnsi"/>
          <w:szCs w:val="22"/>
          <w:lang w:val="en-AU"/>
        </w:rPr>
        <w:t>parameter</w:t>
      </w:r>
      <w:r w:rsidR="002A6431">
        <w:rPr>
          <w:rFonts w:asciiTheme="majorHAnsi" w:hAnsiTheme="majorHAnsi"/>
          <w:szCs w:val="22"/>
          <w:lang w:val="en-AU"/>
        </w:rPr>
        <w:t>,</w:t>
      </w:r>
      <w:r w:rsidR="005F3855">
        <w:rPr>
          <w:rFonts w:asciiTheme="majorHAnsi" w:hAnsiTheme="majorHAnsi"/>
          <w:szCs w:val="22"/>
          <w:lang w:val="en-AU"/>
        </w:rPr>
        <w:t xml:space="preserve"> which determines whether fishing is closed when limits are reached (see chapter 15.</w:t>
      </w:r>
      <w:r w:rsidR="00D811E4">
        <w:rPr>
          <w:rFonts w:asciiTheme="majorHAnsi" w:hAnsiTheme="majorHAnsi"/>
          <w:szCs w:val="22"/>
          <w:lang w:val="en-AU"/>
        </w:rPr>
        <w:t>9.1</w:t>
      </w:r>
      <w:r w:rsidR="005F3855">
        <w:rPr>
          <w:rFonts w:asciiTheme="majorHAnsi" w:hAnsiTheme="majorHAnsi"/>
          <w:szCs w:val="22"/>
          <w:lang w:val="en-AU"/>
        </w:rPr>
        <w:t xml:space="preserve">). </w:t>
      </w:r>
    </w:p>
    <w:p w14:paraId="7C4C586E" w14:textId="77777777" w:rsidR="005F3855" w:rsidRDefault="005F3855" w:rsidP="008E4D2A">
      <w:pPr>
        <w:pStyle w:val="BodyText2"/>
        <w:numPr>
          <w:ilvl w:val="0"/>
          <w:numId w:val="25"/>
        </w:numPr>
        <w:spacing w:before="0" w:line="276" w:lineRule="auto"/>
        <w:rPr>
          <w:rFonts w:asciiTheme="majorHAnsi" w:hAnsiTheme="majorHAnsi"/>
          <w:szCs w:val="22"/>
          <w:lang w:val="en-AU"/>
        </w:rPr>
      </w:pPr>
      <w:r w:rsidRPr="005F3855">
        <w:rPr>
          <w:rFonts w:asciiTheme="majorHAnsi" w:hAnsiTheme="majorHAnsi"/>
          <w:b/>
          <w:i/>
          <w:szCs w:val="22"/>
          <w:lang w:val="en-AU"/>
        </w:rPr>
        <w:t>Spatial management</w:t>
      </w:r>
      <w:r>
        <w:rPr>
          <w:rFonts w:asciiTheme="majorHAnsi" w:hAnsiTheme="majorHAnsi"/>
          <w:szCs w:val="22"/>
          <w:lang w:val="en-AU"/>
        </w:rPr>
        <w:t xml:space="preserve"> through MPAs (set if </w:t>
      </w:r>
      <w:proofErr w:type="spellStart"/>
      <w:r w:rsidRPr="00F730A1">
        <w:rPr>
          <w:rFonts w:asciiTheme="majorHAnsi" w:hAnsiTheme="majorHAnsi"/>
          <w:color w:val="E36C0A" w:themeColor="accent6" w:themeShade="BF"/>
          <w:szCs w:val="22"/>
          <w:lang w:val="en-AU"/>
        </w:rPr>
        <w:t>flagmpa</w:t>
      </w:r>
      <w:proofErr w:type="spellEnd"/>
      <w:r>
        <w:rPr>
          <w:rFonts w:asciiTheme="majorHAnsi" w:hAnsiTheme="majorHAnsi"/>
          <w:szCs w:val="22"/>
          <w:lang w:val="en-AU"/>
        </w:rPr>
        <w:t>=1)</w:t>
      </w:r>
    </w:p>
    <w:p w14:paraId="20E3545A" w14:textId="3A0CD792" w:rsidR="00915E89" w:rsidRDefault="00915E89" w:rsidP="008E4D2A">
      <w:pPr>
        <w:pStyle w:val="BodyText2"/>
        <w:numPr>
          <w:ilvl w:val="0"/>
          <w:numId w:val="25"/>
        </w:numPr>
        <w:spacing w:before="0" w:line="276" w:lineRule="auto"/>
        <w:rPr>
          <w:rFonts w:asciiTheme="majorHAnsi" w:hAnsiTheme="majorHAnsi"/>
          <w:szCs w:val="22"/>
          <w:lang w:val="en-AU"/>
        </w:rPr>
      </w:pPr>
      <w:r>
        <w:rPr>
          <w:rFonts w:asciiTheme="majorHAnsi" w:hAnsiTheme="majorHAnsi"/>
          <w:szCs w:val="22"/>
          <w:lang w:val="en-AU"/>
        </w:rPr>
        <w:t xml:space="preserve">Harvest control rules </w:t>
      </w:r>
      <w:r w:rsidR="005F3855">
        <w:rPr>
          <w:rFonts w:asciiTheme="majorHAnsi" w:hAnsiTheme="majorHAnsi"/>
          <w:szCs w:val="22"/>
          <w:lang w:val="en-AU"/>
        </w:rPr>
        <w:t>set as “</w:t>
      </w:r>
      <w:r w:rsidR="005F3855" w:rsidRPr="005F3855">
        <w:rPr>
          <w:rFonts w:asciiTheme="majorHAnsi" w:hAnsiTheme="majorHAnsi"/>
          <w:b/>
          <w:i/>
          <w:szCs w:val="22"/>
          <w:lang w:val="en-AU"/>
        </w:rPr>
        <w:t>broken stick” scalar</w:t>
      </w:r>
      <w:r w:rsidR="005F3855">
        <w:rPr>
          <w:rFonts w:asciiTheme="majorHAnsi" w:hAnsiTheme="majorHAnsi"/>
          <w:szCs w:val="22"/>
          <w:lang w:val="en-AU"/>
        </w:rPr>
        <w:t xml:space="preserve"> on </w:t>
      </w:r>
      <w:r w:rsidR="002A6431">
        <w:rPr>
          <w:rFonts w:asciiTheme="majorHAnsi" w:hAnsiTheme="majorHAnsi"/>
          <w:szCs w:val="22"/>
          <w:lang w:val="en-AU"/>
        </w:rPr>
        <w:t xml:space="preserve">the </w:t>
      </w:r>
      <w:proofErr w:type="spellStart"/>
      <w:r w:rsidR="005F3855">
        <w:rPr>
          <w:rFonts w:asciiTheme="majorHAnsi" w:hAnsiTheme="majorHAnsi"/>
          <w:szCs w:val="22"/>
          <w:lang w:val="en-AU"/>
        </w:rPr>
        <w:t>mFC</w:t>
      </w:r>
      <w:proofErr w:type="spellEnd"/>
      <w:r w:rsidR="005F3855">
        <w:rPr>
          <w:rFonts w:asciiTheme="majorHAnsi" w:hAnsiTheme="majorHAnsi"/>
          <w:szCs w:val="22"/>
          <w:lang w:val="en-AU"/>
        </w:rPr>
        <w:t xml:space="preserve"> value</w:t>
      </w:r>
      <w:r>
        <w:rPr>
          <w:rFonts w:asciiTheme="majorHAnsi" w:hAnsiTheme="majorHAnsi"/>
          <w:szCs w:val="22"/>
          <w:lang w:val="en-AU"/>
        </w:rPr>
        <w:t xml:space="preserve"> </w:t>
      </w:r>
      <w:r w:rsidR="00D811E4">
        <w:rPr>
          <w:rFonts w:asciiTheme="majorHAnsi" w:hAnsiTheme="majorHAnsi"/>
          <w:szCs w:val="22"/>
          <w:lang w:val="en-AU"/>
        </w:rPr>
        <w:t>(see chapter 16.2.8)</w:t>
      </w:r>
      <w:r>
        <w:rPr>
          <w:rFonts w:asciiTheme="majorHAnsi" w:hAnsiTheme="majorHAnsi"/>
          <w:szCs w:val="22"/>
          <w:lang w:val="en-AU"/>
        </w:rPr>
        <w:t xml:space="preserve"> </w:t>
      </w:r>
    </w:p>
    <w:p w14:paraId="69A7F637" w14:textId="083CC53B" w:rsidR="000A78BD" w:rsidRDefault="000A78BD" w:rsidP="000A78BD">
      <w:pPr>
        <w:pStyle w:val="BodyText2"/>
        <w:numPr>
          <w:ilvl w:val="0"/>
          <w:numId w:val="25"/>
        </w:numPr>
        <w:spacing w:before="0" w:line="276" w:lineRule="auto"/>
        <w:rPr>
          <w:rFonts w:asciiTheme="majorHAnsi" w:hAnsiTheme="majorHAnsi"/>
          <w:szCs w:val="22"/>
          <w:lang w:val="en-AU"/>
        </w:rPr>
      </w:pPr>
      <w:r w:rsidRPr="000A78BD">
        <w:rPr>
          <w:rFonts w:asciiTheme="majorHAnsi" w:hAnsiTheme="majorHAnsi"/>
          <w:b/>
          <w:i/>
          <w:szCs w:val="22"/>
          <w:lang w:val="en-AU"/>
        </w:rPr>
        <w:t>Frame based management</w:t>
      </w:r>
      <w:r>
        <w:rPr>
          <w:rFonts w:asciiTheme="majorHAnsi" w:hAnsiTheme="majorHAnsi"/>
          <w:szCs w:val="22"/>
          <w:lang w:val="en-AU"/>
        </w:rPr>
        <w:t xml:space="preserve">, where fishing is allowed once biomass has passed a threshold level (fishing level is set by </w:t>
      </w:r>
      <w:r w:rsidRPr="00F730A1">
        <w:rPr>
          <w:rFonts w:asciiTheme="majorHAnsi" w:hAnsiTheme="majorHAnsi"/>
          <w:color w:val="E36C0A" w:themeColor="accent6" w:themeShade="BF"/>
          <w:szCs w:val="22"/>
          <w:lang w:val="en-AU"/>
        </w:rPr>
        <w:t>TAC_XXX</w:t>
      </w:r>
      <w:r>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and the biomass threshold is set as a scalar on the initial biomass using </w:t>
      </w:r>
      <w:proofErr w:type="spellStart"/>
      <w:r w:rsidRPr="000A78BD">
        <w:rPr>
          <w:rFonts w:asciiTheme="majorHAnsi" w:hAnsiTheme="majorHAnsi"/>
          <w:color w:val="E36C0A" w:themeColor="accent6" w:themeShade="BF"/>
          <w:szCs w:val="22"/>
          <w:lang w:val="en-AU"/>
        </w:rPr>
        <w:t>FC_high_thresh</w:t>
      </w:r>
      <w:proofErr w:type="spellEnd"/>
      <w:r w:rsidRPr="000A78BD">
        <w:rPr>
          <w:rFonts w:asciiTheme="majorHAnsi" w:hAnsiTheme="majorHAnsi"/>
          <w:szCs w:val="22"/>
          <w:lang w:val="en-AU"/>
        </w:rPr>
        <w:t>)</w:t>
      </w:r>
    </w:p>
    <w:p w14:paraId="473ADEA7" w14:textId="77777777" w:rsidR="00915E89" w:rsidRDefault="00915E89" w:rsidP="000952F9">
      <w:pPr>
        <w:pStyle w:val="BodyText2"/>
        <w:spacing w:before="0" w:line="276" w:lineRule="auto"/>
        <w:rPr>
          <w:rFonts w:asciiTheme="majorHAnsi" w:hAnsiTheme="majorHAnsi"/>
          <w:szCs w:val="22"/>
          <w:lang w:val="en-AU"/>
        </w:rPr>
      </w:pPr>
    </w:p>
    <w:p w14:paraId="741F5C67" w14:textId="6DFE3FC4" w:rsidR="00915E89" w:rsidRDefault="00915E8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For </w:t>
      </w:r>
      <w:r w:rsidRPr="006A03D9">
        <w:rPr>
          <w:rFonts w:asciiTheme="majorHAnsi" w:hAnsiTheme="majorHAnsi"/>
          <w:b/>
          <w:szCs w:val="22"/>
          <w:lang w:val="en-AU"/>
        </w:rPr>
        <w:t>dynamic fishing</w:t>
      </w:r>
      <w:r>
        <w:rPr>
          <w:rFonts w:asciiTheme="majorHAnsi" w:hAnsiTheme="majorHAnsi"/>
          <w:szCs w:val="22"/>
          <w:lang w:val="en-AU"/>
        </w:rPr>
        <w:t xml:space="preserve"> the management includes </w:t>
      </w:r>
    </w:p>
    <w:p w14:paraId="25B94138" w14:textId="77777777" w:rsidR="00AD576C" w:rsidRDefault="00AD576C" w:rsidP="000952F9">
      <w:pPr>
        <w:pStyle w:val="BodyText2"/>
        <w:spacing w:before="0" w:line="276" w:lineRule="auto"/>
        <w:rPr>
          <w:rFonts w:asciiTheme="majorHAnsi" w:hAnsiTheme="majorHAnsi"/>
          <w:szCs w:val="22"/>
          <w:lang w:val="en-AU"/>
        </w:rPr>
      </w:pPr>
    </w:p>
    <w:p w14:paraId="52F7B5F4" w14:textId="615F43F5" w:rsidR="006A03D9" w:rsidRDefault="00E13B71" w:rsidP="008E4D2A">
      <w:pPr>
        <w:pStyle w:val="BodyText2"/>
        <w:numPr>
          <w:ilvl w:val="0"/>
          <w:numId w:val="26"/>
        </w:numPr>
        <w:spacing w:before="0" w:line="276" w:lineRule="auto"/>
        <w:rPr>
          <w:rFonts w:asciiTheme="majorHAnsi" w:hAnsiTheme="majorHAnsi"/>
          <w:szCs w:val="22"/>
          <w:lang w:val="en-AU"/>
        </w:rPr>
      </w:pPr>
      <w:r w:rsidRPr="00E13B71">
        <w:rPr>
          <w:rFonts w:asciiTheme="majorHAnsi" w:hAnsiTheme="majorHAnsi"/>
          <w:b/>
          <w:i/>
          <w:szCs w:val="22"/>
          <w:lang w:val="en-AU"/>
        </w:rPr>
        <w:t>Stock a</w:t>
      </w:r>
      <w:r w:rsidR="006A03D9" w:rsidRPr="00E13B71">
        <w:rPr>
          <w:rFonts w:asciiTheme="majorHAnsi" w:hAnsiTheme="majorHAnsi"/>
          <w:b/>
          <w:i/>
          <w:szCs w:val="22"/>
          <w:lang w:val="en-AU"/>
        </w:rPr>
        <w:t>daptive management</w:t>
      </w:r>
      <w:r w:rsidR="006A03D9">
        <w:rPr>
          <w:rFonts w:asciiTheme="majorHAnsi" w:hAnsiTheme="majorHAnsi"/>
          <w:szCs w:val="22"/>
          <w:lang w:val="en-AU"/>
        </w:rPr>
        <w:t xml:space="preserve"> or </w:t>
      </w:r>
      <w:r w:rsidRPr="00E13B71">
        <w:rPr>
          <w:rFonts w:asciiTheme="majorHAnsi" w:hAnsiTheme="majorHAnsi"/>
          <w:b/>
          <w:i/>
          <w:szCs w:val="22"/>
          <w:lang w:val="en-AU"/>
        </w:rPr>
        <w:t>TAC management</w:t>
      </w:r>
      <w:r>
        <w:rPr>
          <w:rFonts w:asciiTheme="majorHAnsi" w:hAnsiTheme="majorHAnsi"/>
          <w:szCs w:val="22"/>
          <w:lang w:val="en-AU"/>
        </w:rPr>
        <w:t xml:space="preserve"> </w:t>
      </w:r>
      <w:r w:rsidR="006A03D9">
        <w:rPr>
          <w:rFonts w:asciiTheme="majorHAnsi" w:hAnsiTheme="majorHAnsi"/>
          <w:szCs w:val="22"/>
          <w:lang w:val="en-AU"/>
        </w:rPr>
        <w:t xml:space="preserve">(set with </w:t>
      </w:r>
      <w:proofErr w:type="spellStart"/>
      <w:r w:rsidRPr="00F730A1">
        <w:rPr>
          <w:rFonts w:asciiTheme="majorHAnsi" w:hAnsiTheme="majorHAnsi"/>
          <w:color w:val="E36C0A" w:themeColor="accent6" w:themeShade="BF"/>
          <w:szCs w:val="22"/>
          <w:lang w:val="en-AU"/>
        </w:rPr>
        <w:t>Y</w:t>
      </w:r>
      <w:r w:rsidR="006A03D9" w:rsidRPr="00F730A1">
        <w:rPr>
          <w:rFonts w:asciiTheme="majorHAnsi" w:hAnsiTheme="majorHAnsi"/>
          <w:color w:val="E36C0A" w:themeColor="accent6" w:themeShade="BF"/>
          <w:szCs w:val="22"/>
          <w:lang w:val="en-AU"/>
        </w:rPr>
        <w:t>YY_flagmanage</w:t>
      </w:r>
      <w:proofErr w:type="spellEnd"/>
      <w:r w:rsidR="006A03D9">
        <w:rPr>
          <w:rFonts w:asciiTheme="majorHAnsi" w:hAnsiTheme="majorHAnsi"/>
          <w:szCs w:val="22"/>
          <w:lang w:val="en-AU"/>
        </w:rPr>
        <w:t>)</w:t>
      </w:r>
    </w:p>
    <w:p w14:paraId="50928925" w14:textId="77777777" w:rsidR="00E13B71" w:rsidRDefault="00E13B71" w:rsidP="008E4D2A">
      <w:pPr>
        <w:pStyle w:val="BodyText2"/>
        <w:numPr>
          <w:ilvl w:val="0"/>
          <w:numId w:val="26"/>
        </w:numPr>
        <w:spacing w:before="0" w:line="276" w:lineRule="auto"/>
        <w:rPr>
          <w:rFonts w:asciiTheme="majorHAnsi" w:hAnsiTheme="majorHAnsi"/>
          <w:szCs w:val="22"/>
          <w:lang w:val="en-AU"/>
        </w:rPr>
      </w:pPr>
      <w:r w:rsidRPr="005F3855">
        <w:rPr>
          <w:rFonts w:asciiTheme="majorHAnsi" w:hAnsiTheme="majorHAnsi"/>
          <w:b/>
          <w:i/>
          <w:szCs w:val="22"/>
          <w:lang w:val="en-AU"/>
        </w:rPr>
        <w:t>Spatial management</w:t>
      </w:r>
      <w:r>
        <w:rPr>
          <w:rFonts w:asciiTheme="majorHAnsi" w:hAnsiTheme="majorHAnsi"/>
          <w:szCs w:val="22"/>
          <w:lang w:val="en-AU"/>
        </w:rPr>
        <w:t xml:space="preserve"> through MPAs (set if </w:t>
      </w:r>
      <w:proofErr w:type="spellStart"/>
      <w:r w:rsidRPr="00F730A1">
        <w:rPr>
          <w:rFonts w:asciiTheme="majorHAnsi" w:hAnsiTheme="majorHAnsi"/>
          <w:color w:val="E36C0A" w:themeColor="accent6" w:themeShade="BF"/>
          <w:szCs w:val="22"/>
          <w:lang w:val="en-AU"/>
        </w:rPr>
        <w:t>flagmpa</w:t>
      </w:r>
      <w:proofErr w:type="spellEnd"/>
      <w:r>
        <w:rPr>
          <w:rFonts w:asciiTheme="majorHAnsi" w:hAnsiTheme="majorHAnsi"/>
          <w:szCs w:val="22"/>
          <w:lang w:val="en-AU"/>
        </w:rPr>
        <w:t>=1)</w:t>
      </w:r>
    </w:p>
    <w:p w14:paraId="6F4A839F" w14:textId="60FF0A71" w:rsidR="00915E89" w:rsidRDefault="00915E89" w:rsidP="008E4D2A">
      <w:pPr>
        <w:pStyle w:val="BodyText2"/>
        <w:numPr>
          <w:ilvl w:val="0"/>
          <w:numId w:val="26"/>
        </w:numPr>
        <w:spacing w:before="0" w:line="276" w:lineRule="auto"/>
        <w:rPr>
          <w:rFonts w:asciiTheme="majorHAnsi" w:hAnsiTheme="majorHAnsi"/>
          <w:szCs w:val="22"/>
          <w:lang w:val="en-AU"/>
        </w:rPr>
      </w:pPr>
      <w:r>
        <w:rPr>
          <w:rFonts w:asciiTheme="majorHAnsi" w:hAnsiTheme="majorHAnsi"/>
          <w:szCs w:val="22"/>
          <w:lang w:val="en-AU"/>
        </w:rPr>
        <w:t xml:space="preserve">Seasonal closures </w:t>
      </w:r>
      <w:r w:rsidRPr="00407E7F">
        <w:rPr>
          <w:rFonts w:asciiTheme="majorHAnsi" w:hAnsiTheme="majorHAnsi"/>
          <w:szCs w:val="22"/>
          <w:lang w:val="en-AU"/>
        </w:rPr>
        <w:t>(</w:t>
      </w:r>
      <w:r w:rsidR="00407E7F">
        <w:rPr>
          <w:rFonts w:asciiTheme="majorHAnsi" w:hAnsiTheme="majorHAnsi"/>
          <w:szCs w:val="22"/>
          <w:lang w:val="en-AU"/>
        </w:rPr>
        <w:t xml:space="preserve">set in </w:t>
      </w:r>
      <w:proofErr w:type="spellStart"/>
      <w:r w:rsidR="00407E7F" w:rsidRPr="00F730A1">
        <w:rPr>
          <w:rFonts w:asciiTheme="majorHAnsi" w:hAnsiTheme="majorHAnsi"/>
          <w:color w:val="E36C0A" w:themeColor="accent6" w:themeShade="BF"/>
          <w:lang w:val="en-AU"/>
        </w:rPr>
        <w:t>YYY_flagseasonal</w:t>
      </w:r>
      <w:proofErr w:type="spellEnd"/>
      <w:r w:rsidRPr="00407E7F">
        <w:rPr>
          <w:rFonts w:asciiTheme="majorHAnsi" w:hAnsiTheme="majorHAnsi"/>
          <w:szCs w:val="22"/>
          <w:lang w:val="en-AU"/>
        </w:rPr>
        <w:t>)</w:t>
      </w:r>
      <w:r w:rsidR="004C7BC7">
        <w:rPr>
          <w:rFonts w:asciiTheme="majorHAnsi" w:hAnsiTheme="majorHAnsi"/>
          <w:szCs w:val="22"/>
          <w:lang w:val="en-AU"/>
        </w:rPr>
        <w:t xml:space="preserve"> </w:t>
      </w:r>
    </w:p>
    <w:p w14:paraId="0A7AB74C" w14:textId="73553E71" w:rsidR="00915E89" w:rsidRDefault="00915E89" w:rsidP="008E4D2A">
      <w:pPr>
        <w:pStyle w:val="BodyText2"/>
        <w:numPr>
          <w:ilvl w:val="0"/>
          <w:numId w:val="26"/>
        </w:numPr>
        <w:spacing w:before="0" w:line="276" w:lineRule="auto"/>
        <w:rPr>
          <w:rFonts w:asciiTheme="majorHAnsi" w:hAnsiTheme="majorHAnsi"/>
          <w:szCs w:val="22"/>
          <w:lang w:val="en-AU"/>
        </w:rPr>
      </w:pPr>
      <w:r>
        <w:rPr>
          <w:rFonts w:asciiTheme="majorHAnsi" w:hAnsiTheme="majorHAnsi"/>
          <w:szCs w:val="22"/>
          <w:lang w:val="en-AU"/>
        </w:rPr>
        <w:t xml:space="preserve">Control rules based on the </w:t>
      </w:r>
      <w:r w:rsidR="006A03D9">
        <w:rPr>
          <w:rFonts w:asciiTheme="majorHAnsi" w:hAnsiTheme="majorHAnsi"/>
          <w:szCs w:val="22"/>
          <w:lang w:val="en-AU"/>
        </w:rPr>
        <w:t xml:space="preserve">bycatch of </w:t>
      </w:r>
      <w:r>
        <w:rPr>
          <w:rFonts w:asciiTheme="majorHAnsi" w:hAnsiTheme="majorHAnsi"/>
          <w:szCs w:val="22"/>
          <w:lang w:val="en-AU"/>
        </w:rPr>
        <w:t xml:space="preserve">endangered </w:t>
      </w:r>
      <w:proofErr w:type="gramStart"/>
      <w:r>
        <w:rPr>
          <w:rFonts w:asciiTheme="majorHAnsi" w:hAnsiTheme="majorHAnsi"/>
          <w:szCs w:val="22"/>
          <w:lang w:val="en-AU"/>
        </w:rPr>
        <w:t>species</w:t>
      </w:r>
      <w:proofErr w:type="gramEnd"/>
    </w:p>
    <w:p w14:paraId="63EC4215" w14:textId="79B015A3" w:rsidR="00D90CC9" w:rsidRDefault="00D90CC9" w:rsidP="008E4D2A">
      <w:pPr>
        <w:pStyle w:val="BodyText2"/>
        <w:numPr>
          <w:ilvl w:val="0"/>
          <w:numId w:val="26"/>
        </w:numPr>
        <w:spacing w:before="0" w:line="276" w:lineRule="auto"/>
        <w:rPr>
          <w:rFonts w:asciiTheme="majorHAnsi" w:hAnsiTheme="majorHAnsi"/>
          <w:szCs w:val="22"/>
          <w:lang w:val="en-AU"/>
        </w:rPr>
      </w:pPr>
      <w:r>
        <w:rPr>
          <w:rFonts w:asciiTheme="majorHAnsi" w:hAnsiTheme="majorHAnsi"/>
          <w:szCs w:val="22"/>
          <w:lang w:val="en-AU"/>
        </w:rPr>
        <w:t xml:space="preserve">Extra options that come through the economic incentives if 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is </w:t>
      </w:r>
      <w:proofErr w:type="gramStart"/>
      <w:r>
        <w:rPr>
          <w:rFonts w:asciiTheme="majorHAnsi" w:hAnsiTheme="majorHAnsi"/>
          <w:szCs w:val="22"/>
          <w:lang w:val="en-AU"/>
        </w:rPr>
        <w:t>used</w:t>
      </w:r>
      <w:proofErr w:type="gramEnd"/>
    </w:p>
    <w:p w14:paraId="387C859C" w14:textId="77777777" w:rsidR="00915E89" w:rsidRDefault="00915E89" w:rsidP="000952F9">
      <w:pPr>
        <w:pStyle w:val="BodyText2"/>
        <w:spacing w:before="0" w:line="276" w:lineRule="auto"/>
        <w:rPr>
          <w:rFonts w:asciiTheme="majorHAnsi" w:hAnsiTheme="majorHAnsi"/>
          <w:szCs w:val="22"/>
          <w:lang w:val="en-AU"/>
        </w:rPr>
      </w:pPr>
    </w:p>
    <w:p w14:paraId="2F086AA6" w14:textId="3B6734A1" w:rsidR="00DC51B4" w:rsidRPr="00973C46" w:rsidRDefault="006A03D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adaptive or TAC based management, and management based on endangered species controls the </w:t>
      </w:r>
      <w:r>
        <w:rPr>
          <w:rFonts w:asciiTheme="majorHAnsi" w:hAnsiTheme="majorHAnsi"/>
          <w:szCs w:val="22"/>
          <w:lang w:val="en-AU"/>
        </w:rPr>
        <w:lastRenderedPageBreak/>
        <w:t>overall</w:t>
      </w:r>
      <w:r w:rsidR="00D811E4">
        <w:rPr>
          <w:rFonts w:asciiTheme="majorHAnsi" w:hAnsiTheme="majorHAnsi"/>
          <w:szCs w:val="22"/>
          <w:lang w:val="en-AU"/>
        </w:rPr>
        <w:t xml:space="preserve"> </w:t>
      </w:r>
      <w:r>
        <w:rPr>
          <w:rFonts w:asciiTheme="majorHAnsi" w:hAnsiTheme="majorHAnsi"/>
          <w:szCs w:val="22"/>
          <w:lang w:val="en-AU"/>
        </w:rPr>
        <w:t>effort or fishing intensity by the fis</w:t>
      </w:r>
      <w:r w:rsidR="002A6431">
        <w:rPr>
          <w:rFonts w:asciiTheme="majorHAnsi" w:hAnsiTheme="majorHAnsi"/>
          <w:szCs w:val="22"/>
          <w:lang w:val="en-AU"/>
        </w:rPr>
        <w:t>h</w:t>
      </w:r>
      <w:r>
        <w:rPr>
          <w:rFonts w:asciiTheme="majorHAnsi" w:hAnsiTheme="majorHAnsi"/>
          <w:szCs w:val="22"/>
          <w:lang w:val="en-AU"/>
        </w:rPr>
        <w:t xml:space="preserve">ery, i.e. it is not spatial. In contrast, MPA applies spatial </w:t>
      </w:r>
      <w:r w:rsidR="00942971">
        <w:rPr>
          <w:rFonts w:asciiTheme="majorHAnsi" w:hAnsiTheme="majorHAnsi"/>
          <w:szCs w:val="22"/>
          <w:lang w:val="en-AU"/>
        </w:rPr>
        <w:t>m</w:t>
      </w:r>
      <w:r>
        <w:rPr>
          <w:rFonts w:asciiTheme="majorHAnsi" w:hAnsiTheme="majorHAnsi"/>
          <w:szCs w:val="22"/>
          <w:lang w:val="en-AU"/>
        </w:rPr>
        <w:t>anagement, by closing a proportion of a box to fishing. Final</w:t>
      </w:r>
      <w:r w:rsidR="002A6431">
        <w:rPr>
          <w:rFonts w:asciiTheme="majorHAnsi" w:hAnsiTheme="majorHAnsi"/>
          <w:szCs w:val="22"/>
          <w:lang w:val="en-AU"/>
        </w:rPr>
        <w:t>l</w:t>
      </w:r>
      <w:r>
        <w:rPr>
          <w:rFonts w:asciiTheme="majorHAnsi" w:hAnsiTheme="majorHAnsi"/>
          <w:szCs w:val="22"/>
          <w:lang w:val="en-AU"/>
        </w:rPr>
        <w:t xml:space="preserve">y, seasonal closures are temporal management, which means that fishing effort is stopped for a set </w:t>
      </w:r>
      <w:proofErr w:type="gramStart"/>
      <w:r>
        <w:rPr>
          <w:rFonts w:asciiTheme="majorHAnsi" w:hAnsiTheme="majorHAnsi"/>
          <w:szCs w:val="22"/>
          <w:lang w:val="en-AU"/>
        </w:rPr>
        <w:t>period of time</w:t>
      </w:r>
      <w:proofErr w:type="gramEnd"/>
      <w:r w:rsidR="002A6431">
        <w:rPr>
          <w:rFonts w:asciiTheme="majorHAnsi" w:hAnsiTheme="majorHAnsi"/>
          <w:szCs w:val="22"/>
          <w:lang w:val="en-AU"/>
        </w:rPr>
        <w:t xml:space="preserve"> within each calendar year</w:t>
      </w:r>
      <w:r>
        <w:rPr>
          <w:rFonts w:asciiTheme="majorHAnsi" w:hAnsiTheme="majorHAnsi"/>
          <w:szCs w:val="22"/>
          <w:lang w:val="en-AU"/>
        </w:rPr>
        <w:t xml:space="preserve">. </w:t>
      </w:r>
    </w:p>
    <w:p w14:paraId="52AC84F2" w14:textId="77777777" w:rsidR="00FA4272" w:rsidRDefault="00FA4272" w:rsidP="000952F9">
      <w:pPr>
        <w:pStyle w:val="BodyText2"/>
        <w:spacing w:before="0" w:line="276" w:lineRule="auto"/>
        <w:rPr>
          <w:rFonts w:asciiTheme="majorHAnsi" w:hAnsiTheme="majorHAnsi"/>
          <w:b/>
          <w:sz w:val="24"/>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B60932" w:rsidRPr="002E67BD" w14:paraId="2FB92369" w14:textId="77777777" w:rsidTr="001209DF">
        <w:tc>
          <w:tcPr>
            <w:tcW w:w="9628" w:type="dxa"/>
            <w:shd w:val="clear" w:color="auto" w:fill="FDE9D9" w:themeFill="accent6" w:themeFillTint="33"/>
          </w:tcPr>
          <w:p w14:paraId="6B487BC0" w14:textId="77777777" w:rsidR="00DD5E6E" w:rsidRDefault="009E4E44" w:rsidP="000952F9">
            <w:pPr>
              <w:pStyle w:val="BodyText2"/>
              <w:spacing w:before="0" w:line="276" w:lineRule="auto"/>
              <w:rPr>
                <w:rFonts w:asciiTheme="majorHAnsi" w:hAnsiTheme="majorHAnsi"/>
                <w:b/>
                <w:szCs w:val="22"/>
                <w:lang w:val="en-AU"/>
              </w:rPr>
            </w:pPr>
            <w:r>
              <w:rPr>
                <w:rFonts w:asciiTheme="majorHAnsi" w:hAnsiTheme="majorHAnsi"/>
                <w:b/>
                <w:szCs w:val="22"/>
                <w:lang w:val="en-AU"/>
              </w:rPr>
              <w:t>Note!</w:t>
            </w:r>
          </w:p>
          <w:p w14:paraId="141ACF11" w14:textId="6386780B" w:rsidR="009E4E44" w:rsidRPr="00390DB3" w:rsidRDefault="009E4E44" w:rsidP="000952F9">
            <w:pPr>
              <w:pStyle w:val="BodyText2"/>
              <w:spacing w:before="0" w:line="276" w:lineRule="auto"/>
              <w:rPr>
                <w:rFonts w:asciiTheme="majorHAnsi" w:hAnsiTheme="majorHAnsi"/>
                <w:b/>
                <w:szCs w:val="22"/>
                <w:lang w:val="en-AU"/>
              </w:rPr>
            </w:pPr>
          </w:p>
          <w:p w14:paraId="5910556F" w14:textId="015ACE39" w:rsidR="00B60932" w:rsidRPr="00390DB3" w:rsidRDefault="00A30477" w:rsidP="000952F9">
            <w:pPr>
              <w:pStyle w:val="BodyText2"/>
              <w:spacing w:before="0" w:line="276" w:lineRule="auto"/>
              <w:rPr>
                <w:rFonts w:asciiTheme="majorHAnsi" w:hAnsiTheme="majorHAnsi"/>
                <w:b/>
                <w:szCs w:val="22"/>
                <w:lang w:val="en-AU"/>
              </w:rPr>
            </w:pPr>
            <w:r w:rsidRPr="00390DB3">
              <w:rPr>
                <w:rFonts w:asciiTheme="majorHAnsi" w:hAnsiTheme="majorHAnsi"/>
                <w:b/>
                <w:szCs w:val="22"/>
                <w:lang w:val="en-AU"/>
              </w:rPr>
              <w:t xml:space="preserve">Management, </w:t>
            </w:r>
            <w:r w:rsidR="00B60932" w:rsidRPr="00390DB3">
              <w:rPr>
                <w:rFonts w:asciiTheme="majorHAnsi" w:hAnsiTheme="majorHAnsi"/>
                <w:b/>
                <w:szCs w:val="22"/>
                <w:lang w:val="en-AU"/>
              </w:rPr>
              <w:t xml:space="preserve">stock assessments </w:t>
            </w:r>
            <w:r w:rsidRPr="00390DB3">
              <w:rPr>
                <w:rFonts w:asciiTheme="majorHAnsi" w:hAnsiTheme="majorHAnsi"/>
                <w:b/>
                <w:szCs w:val="22"/>
                <w:lang w:val="en-AU"/>
              </w:rPr>
              <w:t>and dynamic TACs</w:t>
            </w:r>
          </w:p>
          <w:p w14:paraId="54041F5D" w14:textId="19B6DEA6" w:rsidR="00B60932" w:rsidRPr="00390DB3" w:rsidRDefault="00B60932" w:rsidP="000952F9">
            <w:pPr>
              <w:pStyle w:val="BodyText2"/>
              <w:spacing w:before="0" w:line="276" w:lineRule="auto"/>
              <w:rPr>
                <w:rFonts w:asciiTheme="majorHAnsi" w:hAnsiTheme="majorHAnsi"/>
                <w:szCs w:val="22"/>
                <w:lang w:val="en-AU"/>
              </w:rPr>
            </w:pPr>
            <w:r w:rsidRPr="00390DB3">
              <w:rPr>
                <w:rFonts w:asciiTheme="majorHAnsi" w:hAnsiTheme="majorHAnsi"/>
                <w:szCs w:val="22"/>
                <w:lang w:val="en-AU"/>
              </w:rPr>
              <w:t xml:space="preserve">A lot of management decisions are based on TACs – when a fishery exceeds its TAC (counted in one of </w:t>
            </w:r>
            <w:proofErr w:type="gramStart"/>
            <w:r w:rsidRPr="00390DB3">
              <w:rPr>
                <w:rFonts w:asciiTheme="majorHAnsi" w:hAnsiTheme="majorHAnsi"/>
                <w:szCs w:val="22"/>
                <w:lang w:val="en-AU"/>
              </w:rPr>
              <w:t>many different ways</w:t>
            </w:r>
            <w:proofErr w:type="gramEnd"/>
            <w:r w:rsidRPr="00390DB3">
              <w:rPr>
                <w:rFonts w:asciiTheme="majorHAnsi" w:hAnsiTheme="majorHAnsi"/>
                <w:szCs w:val="22"/>
                <w:lang w:val="en-AU"/>
              </w:rPr>
              <w:t xml:space="preserve">) it will be closed. It is important to understand that </w:t>
            </w:r>
            <w:r w:rsidR="002A6431">
              <w:rPr>
                <w:rFonts w:asciiTheme="majorHAnsi" w:hAnsiTheme="majorHAnsi"/>
                <w:szCs w:val="22"/>
                <w:lang w:val="en-AU"/>
              </w:rPr>
              <w:t xml:space="preserve">the </w:t>
            </w:r>
            <w:r w:rsidRPr="00390DB3">
              <w:rPr>
                <w:rFonts w:asciiTheme="majorHAnsi" w:hAnsiTheme="majorHAnsi"/>
                <w:szCs w:val="22"/>
                <w:lang w:val="en-AU"/>
              </w:rPr>
              <w:t xml:space="preserve">TAC can be either set in the </w:t>
            </w:r>
            <w:proofErr w:type="spellStart"/>
            <w:r w:rsidRPr="003E784D">
              <w:rPr>
                <w:rFonts w:asciiTheme="majorHAnsi" w:hAnsiTheme="majorHAnsi"/>
                <w:i/>
                <w:szCs w:val="22"/>
                <w:lang w:val="en-AU"/>
              </w:rPr>
              <w:t>harvest.prm</w:t>
            </w:r>
            <w:proofErr w:type="spellEnd"/>
            <w:r w:rsidRPr="00390DB3">
              <w:rPr>
                <w:rFonts w:asciiTheme="majorHAnsi" w:hAnsiTheme="majorHAnsi"/>
                <w:szCs w:val="22"/>
                <w:lang w:val="en-AU"/>
              </w:rPr>
              <w:t xml:space="preserve"> file or calculated dynamically during the simulation process. The dynamic calculation aims to simulate fisheries stock assessments and </w:t>
            </w:r>
            <w:r w:rsidR="002A6431">
              <w:rPr>
                <w:rFonts w:asciiTheme="majorHAnsi" w:hAnsiTheme="majorHAnsi"/>
                <w:szCs w:val="22"/>
                <w:lang w:val="en-AU"/>
              </w:rPr>
              <w:t xml:space="preserve">the </w:t>
            </w:r>
            <w:r w:rsidRPr="00390DB3">
              <w:rPr>
                <w:rFonts w:asciiTheme="majorHAnsi" w:hAnsiTheme="majorHAnsi"/>
                <w:szCs w:val="22"/>
                <w:lang w:val="en-AU"/>
              </w:rPr>
              <w:t>TAC allocation</w:t>
            </w:r>
            <w:r w:rsidR="002A6431">
              <w:rPr>
                <w:rFonts w:asciiTheme="majorHAnsi" w:hAnsiTheme="majorHAnsi"/>
                <w:szCs w:val="22"/>
                <w:lang w:val="en-AU"/>
              </w:rPr>
              <w:t xml:space="preserve"> proces</w:t>
            </w:r>
            <w:r w:rsidRPr="00390DB3">
              <w:rPr>
                <w:rFonts w:asciiTheme="majorHAnsi" w:hAnsiTheme="majorHAnsi"/>
                <w:szCs w:val="22"/>
                <w:lang w:val="en-AU"/>
              </w:rPr>
              <w:t xml:space="preserve">s made in real life situations. Dynamic TACs require that one of three available stock assessment options are turned on: </w:t>
            </w:r>
          </w:p>
          <w:p w14:paraId="2C2C9378" w14:textId="12523BB1" w:rsidR="00B60932" w:rsidRPr="00390DB3" w:rsidRDefault="00B60932" w:rsidP="008E4D2A">
            <w:pPr>
              <w:pStyle w:val="BodyText2"/>
              <w:numPr>
                <w:ilvl w:val="0"/>
                <w:numId w:val="47"/>
              </w:numPr>
              <w:spacing w:before="0" w:line="276" w:lineRule="auto"/>
              <w:rPr>
                <w:rFonts w:asciiTheme="majorHAnsi" w:hAnsiTheme="majorHAnsi"/>
                <w:szCs w:val="22"/>
                <w:lang w:val="en-AU"/>
              </w:rPr>
            </w:pPr>
            <w:r w:rsidRPr="00390DB3">
              <w:rPr>
                <w:rFonts w:asciiTheme="majorHAnsi" w:hAnsiTheme="majorHAnsi"/>
                <w:b/>
                <w:szCs w:val="22"/>
                <w:lang w:val="en-AU"/>
              </w:rPr>
              <w:t>Pseudo assessments</w:t>
            </w:r>
            <w:r w:rsidRPr="00390DB3">
              <w:rPr>
                <w:rFonts w:asciiTheme="majorHAnsi" w:hAnsiTheme="majorHAnsi"/>
                <w:szCs w:val="22"/>
                <w:lang w:val="en-AU"/>
              </w:rPr>
              <w:t xml:space="preserve"> (</w:t>
            </w:r>
            <w:r w:rsidR="009C4E81" w:rsidRPr="00390DB3">
              <w:rPr>
                <w:rFonts w:asciiTheme="majorHAnsi" w:hAnsiTheme="majorHAnsi"/>
                <w:szCs w:val="22"/>
                <w:lang w:val="en-AU"/>
              </w:rPr>
              <w:t xml:space="preserve">done if </w:t>
            </w:r>
            <w:proofErr w:type="spellStart"/>
            <w:r w:rsidRPr="003E784D">
              <w:rPr>
                <w:rFonts w:asciiTheme="majorHAnsi" w:hAnsiTheme="majorHAnsi"/>
                <w:color w:val="E36C0A" w:themeColor="accent6" w:themeShade="BF"/>
                <w:szCs w:val="22"/>
                <w:lang w:val="en-AU"/>
              </w:rPr>
              <w:t>pseudo_assess</w:t>
            </w:r>
            <w:proofErr w:type="spellEnd"/>
            <w:r w:rsidRPr="00390DB3">
              <w:rPr>
                <w:rFonts w:asciiTheme="majorHAnsi" w:hAnsiTheme="majorHAnsi"/>
                <w:szCs w:val="22"/>
                <w:lang w:val="en-AU"/>
              </w:rPr>
              <w:t xml:space="preserve">=1 in </w:t>
            </w:r>
            <w:proofErr w:type="spellStart"/>
            <w:r w:rsidRPr="003E784D">
              <w:rPr>
                <w:rFonts w:asciiTheme="majorHAnsi" w:hAnsiTheme="majorHAnsi"/>
                <w:i/>
                <w:szCs w:val="22"/>
                <w:lang w:val="en-AU"/>
              </w:rPr>
              <w:t>harvest.prm</w:t>
            </w:r>
            <w:proofErr w:type="spellEnd"/>
            <w:r w:rsidRPr="00390DB3">
              <w:rPr>
                <w:rFonts w:asciiTheme="majorHAnsi" w:hAnsiTheme="majorHAnsi"/>
                <w:szCs w:val="22"/>
                <w:lang w:val="en-AU"/>
              </w:rPr>
              <w:t xml:space="preserve">) are the simplest version of stock assessments. It uses Atlantis biomasses and a random error added to them as inputs into the fishing mortality estimator and harvest control rule calculations. </w:t>
            </w:r>
          </w:p>
          <w:p w14:paraId="456DF8F2" w14:textId="23E059E6" w:rsidR="00696BC4" w:rsidRPr="00390DB3" w:rsidRDefault="00696BC4" w:rsidP="00696BC4">
            <w:pPr>
              <w:pStyle w:val="BodyText2"/>
              <w:numPr>
                <w:ilvl w:val="0"/>
                <w:numId w:val="47"/>
              </w:numPr>
              <w:spacing w:before="0" w:line="276" w:lineRule="auto"/>
              <w:rPr>
                <w:rFonts w:asciiTheme="majorHAnsi" w:hAnsiTheme="majorHAnsi"/>
                <w:szCs w:val="22"/>
                <w:lang w:val="en-AU"/>
              </w:rPr>
            </w:pPr>
            <w:r w:rsidRPr="00390DB3">
              <w:rPr>
                <w:rFonts w:asciiTheme="majorHAnsi" w:hAnsiTheme="majorHAnsi"/>
                <w:b/>
                <w:szCs w:val="22"/>
                <w:lang w:val="en-AU"/>
              </w:rPr>
              <w:t>Full integrated assessment</w:t>
            </w:r>
            <w:r w:rsidRPr="00390DB3">
              <w:rPr>
                <w:rFonts w:asciiTheme="majorHAnsi" w:hAnsiTheme="majorHAnsi"/>
                <w:szCs w:val="22"/>
                <w:lang w:val="en-AU"/>
              </w:rPr>
              <w:t xml:space="preserve">, done in the </w:t>
            </w:r>
            <w:r w:rsidRPr="003E784D">
              <w:rPr>
                <w:rFonts w:asciiTheme="majorHAnsi" w:hAnsiTheme="majorHAnsi"/>
                <w:b/>
                <w:szCs w:val="22"/>
                <w:lang w:val="en-AU"/>
              </w:rPr>
              <w:t>Assessment</w:t>
            </w:r>
            <w:r w:rsidRPr="00390DB3">
              <w:rPr>
                <w:rFonts w:asciiTheme="majorHAnsi" w:hAnsiTheme="majorHAnsi"/>
                <w:szCs w:val="22"/>
                <w:lang w:val="en-AU"/>
              </w:rPr>
              <w:t xml:space="preserve"> </w:t>
            </w:r>
            <w:proofErr w:type="spellStart"/>
            <w:r w:rsidRPr="00390DB3">
              <w:rPr>
                <w:rFonts w:asciiTheme="majorHAnsi" w:hAnsiTheme="majorHAnsi"/>
                <w:szCs w:val="22"/>
                <w:lang w:val="en-AU"/>
              </w:rPr>
              <w:t>submodel</w:t>
            </w:r>
            <w:proofErr w:type="spellEnd"/>
            <w:r w:rsidRPr="00390DB3">
              <w:rPr>
                <w:rFonts w:asciiTheme="majorHAnsi" w:hAnsiTheme="majorHAnsi"/>
                <w:szCs w:val="22"/>
                <w:lang w:val="en-AU"/>
              </w:rPr>
              <w:t xml:space="preserve">. This is done only if the </w:t>
            </w:r>
            <w:r w:rsidRPr="003E784D">
              <w:rPr>
                <w:rFonts w:asciiTheme="majorHAnsi" w:hAnsiTheme="majorHAnsi"/>
                <w:i/>
                <w:szCs w:val="22"/>
                <w:lang w:val="en-AU"/>
              </w:rPr>
              <w:t>run.bat</w:t>
            </w:r>
            <w:r w:rsidRPr="00390DB3">
              <w:rPr>
                <w:rFonts w:asciiTheme="majorHAnsi" w:hAnsiTheme="majorHAnsi"/>
                <w:szCs w:val="22"/>
                <w:lang w:val="en-AU"/>
              </w:rPr>
              <w:t xml:space="preserve"> file has a set –a parameter with </w:t>
            </w:r>
            <w:proofErr w:type="spellStart"/>
            <w:r w:rsidRPr="003E784D">
              <w:rPr>
                <w:rFonts w:asciiTheme="majorHAnsi" w:hAnsiTheme="majorHAnsi"/>
                <w:i/>
                <w:szCs w:val="22"/>
                <w:lang w:val="en-AU"/>
              </w:rPr>
              <w:t>assessment.prm</w:t>
            </w:r>
            <w:proofErr w:type="spellEnd"/>
            <w:r w:rsidRPr="00390DB3">
              <w:rPr>
                <w:rFonts w:asciiTheme="majorHAnsi" w:hAnsiTheme="majorHAnsi"/>
                <w:szCs w:val="22"/>
                <w:lang w:val="en-AU"/>
              </w:rPr>
              <w:t xml:space="preserve"> parameter file. </w:t>
            </w:r>
            <w:r>
              <w:rPr>
                <w:rFonts w:asciiTheme="majorHAnsi" w:hAnsiTheme="majorHAnsi"/>
                <w:szCs w:val="22"/>
                <w:lang w:val="en-AU"/>
              </w:rPr>
              <w:t xml:space="preserve">A number of assessment options are possible: </w:t>
            </w:r>
            <w:r w:rsidRPr="00696BC4">
              <w:rPr>
                <w:rFonts w:asciiTheme="majorHAnsi" w:hAnsiTheme="majorHAnsi"/>
                <w:szCs w:val="22"/>
                <w:lang w:val="en-AU"/>
              </w:rPr>
              <w:t>Schafer production model</w:t>
            </w:r>
            <w:r>
              <w:rPr>
                <w:rFonts w:asciiTheme="majorHAnsi" w:hAnsiTheme="majorHAnsi"/>
                <w:szCs w:val="22"/>
                <w:lang w:val="en-AU"/>
              </w:rPr>
              <w:t xml:space="preserve">, </w:t>
            </w:r>
            <w:r w:rsidRPr="00696BC4">
              <w:rPr>
                <w:rFonts w:asciiTheme="majorHAnsi" w:hAnsiTheme="majorHAnsi"/>
                <w:szCs w:val="22"/>
                <w:lang w:val="en-AU"/>
              </w:rPr>
              <w:t xml:space="preserve">ADAPT </w:t>
            </w:r>
            <w:r>
              <w:rPr>
                <w:rFonts w:asciiTheme="majorHAnsi" w:hAnsiTheme="majorHAnsi"/>
                <w:szCs w:val="22"/>
                <w:lang w:val="en-AU"/>
              </w:rPr>
              <w:t>,</w:t>
            </w:r>
            <w:r w:rsidRPr="00696BC4">
              <w:rPr>
                <w:rFonts w:asciiTheme="majorHAnsi" w:hAnsiTheme="majorHAnsi"/>
                <w:szCs w:val="22"/>
                <w:lang w:val="en-AU"/>
              </w:rPr>
              <w:t xml:space="preserve"> MSVPA </w:t>
            </w:r>
            <w:r>
              <w:rPr>
                <w:rFonts w:asciiTheme="majorHAnsi" w:hAnsiTheme="majorHAnsi"/>
                <w:szCs w:val="22"/>
                <w:lang w:val="en-AU"/>
              </w:rPr>
              <w:t>I</w:t>
            </w:r>
            <w:r w:rsidRPr="00696BC4">
              <w:rPr>
                <w:rFonts w:asciiTheme="majorHAnsi" w:hAnsiTheme="majorHAnsi"/>
                <w:szCs w:val="22"/>
                <w:lang w:val="en-AU"/>
              </w:rPr>
              <w:t xml:space="preserve">ntegrated assessment model </w:t>
            </w:r>
            <w:r>
              <w:rPr>
                <w:rFonts w:asciiTheme="majorHAnsi" w:hAnsiTheme="majorHAnsi"/>
                <w:szCs w:val="22"/>
                <w:lang w:val="en-AU"/>
              </w:rPr>
              <w:t>(CAB)</w:t>
            </w:r>
            <w:r w:rsidR="0044438C">
              <w:rPr>
                <w:rFonts w:asciiTheme="majorHAnsi" w:hAnsiTheme="majorHAnsi"/>
                <w:szCs w:val="22"/>
                <w:lang w:val="en-AU"/>
              </w:rPr>
              <w:t xml:space="preserve"> and R-based assessment calls (please see the </w:t>
            </w:r>
            <w:hyperlink r:id="rId21" w:history="1">
              <w:r w:rsidR="0044438C" w:rsidRPr="003D1D39">
                <w:rPr>
                  <w:rStyle w:val="Hyperlink"/>
                  <w:rFonts w:asciiTheme="majorHAnsi" w:hAnsiTheme="majorHAnsi"/>
                  <w:szCs w:val="22"/>
                  <w:lang w:val="en-AU"/>
                </w:rPr>
                <w:t>wiki</w:t>
              </w:r>
            </w:hyperlink>
            <w:r w:rsidR="0044438C">
              <w:rPr>
                <w:rFonts w:asciiTheme="majorHAnsi" w:hAnsiTheme="majorHAnsi"/>
                <w:szCs w:val="22"/>
                <w:lang w:val="en-AU"/>
              </w:rPr>
              <w:t>).</w:t>
            </w:r>
          </w:p>
          <w:p w14:paraId="7C7F452B" w14:textId="3944CDDA" w:rsidR="00A30477" w:rsidRPr="00390DB3" w:rsidRDefault="009C4E81" w:rsidP="008E4D2A">
            <w:pPr>
              <w:pStyle w:val="BodyText2"/>
              <w:numPr>
                <w:ilvl w:val="0"/>
                <w:numId w:val="47"/>
              </w:numPr>
              <w:spacing w:before="0" w:line="276" w:lineRule="auto"/>
              <w:rPr>
                <w:rFonts w:asciiTheme="majorHAnsi" w:hAnsiTheme="majorHAnsi"/>
                <w:szCs w:val="22"/>
                <w:lang w:val="en-AU"/>
              </w:rPr>
            </w:pPr>
            <w:r w:rsidRPr="00390DB3">
              <w:rPr>
                <w:rFonts w:asciiTheme="majorHAnsi" w:hAnsiTheme="majorHAnsi"/>
                <w:b/>
                <w:szCs w:val="22"/>
                <w:lang w:val="en-AU"/>
              </w:rPr>
              <w:t xml:space="preserve">Recommended biological </w:t>
            </w:r>
            <w:proofErr w:type="gramStart"/>
            <w:r w:rsidRPr="00390DB3">
              <w:rPr>
                <w:rFonts w:asciiTheme="majorHAnsi" w:hAnsiTheme="majorHAnsi"/>
                <w:b/>
                <w:szCs w:val="22"/>
                <w:lang w:val="en-AU"/>
              </w:rPr>
              <w:t>catch based</w:t>
            </w:r>
            <w:proofErr w:type="gramEnd"/>
            <w:r w:rsidRPr="00390DB3">
              <w:rPr>
                <w:rFonts w:asciiTheme="majorHAnsi" w:hAnsiTheme="majorHAnsi"/>
                <w:b/>
                <w:szCs w:val="22"/>
                <w:lang w:val="en-AU"/>
              </w:rPr>
              <w:t xml:space="preserve"> assessment</w:t>
            </w:r>
            <w:r w:rsidRPr="00390DB3">
              <w:rPr>
                <w:rFonts w:asciiTheme="majorHAnsi" w:hAnsiTheme="majorHAnsi"/>
                <w:szCs w:val="22"/>
                <w:lang w:val="en-AU"/>
              </w:rPr>
              <w:t xml:space="preserve"> </w:t>
            </w:r>
            <w:r w:rsidR="002A6431">
              <w:rPr>
                <w:rFonts w:asciiTheme="majorHAnsi" w:hAnsiTheme="majorHAnsi"/>
                <w:szCs w:val="22"/>
                <w:lang w:val="en-AU"/>
              </w:rPr>
              <w:t xml:space="preserve">using tiered harvest control rules </w:t>
            </w:r>
            <w:r w:rsidRPr="00390DB3">
              <w:rPr>
                <w:rFonts w:asciiTheme="majorHAnsi" w:hAnsiTheme="majorHAnsi"/>
                <w:szCs w:val="22"/>
                <w:lang w:val="en-AU"/>
              </w:rPr>
              <w:t xml:space="preserve">(applied if </w:t>
            </w:r>
            <w:proofErr w:type="spellStart"/>
            <w:r w:rsidRPr="003E784D">
              <w:rPr>
                <w:rFonts w:asciiTheme="majorHAnsi" w:hAnsiTheme="majorHAnsi"/>
                <w:color w:val="E36C0A" w:themeColor="accent6" w:themeShade="BF"/>
                <w:szCs w:val="22"/>
                <w:lang w:val="en-AU"/>
              </w:rPr>
              <w:t>useRBCTiers</w:t>
            </w:r>
            <w:proofErr w:type="spellEnd"/>
            <w:r w:rsidRPr="00390DB3">
              <w:rPr>
                <w:rFonts w:asciiTheme="majorHAnsi" w:hAnsiTheme="majorHAnsi"/>
                <w:szCs w:val="22"/>
                <w:lang w:val="en-AU"/>
              </w:rPr>
              <w:t xml:space="preserve">=1 in </w:t>
            </w:r>
            <w:proofErr w:type="spellStart"/>
            <w:r w:rsidRPr="003E784D">
              <w:rPr>
                <w:rFonts w:asciiTheme="majorHAnsi" w:hAnsiTheme="majorHAnsi"/>
                <w:i/>
                <w:szCs w:val="22"/>
                <w:lang w:val="en-AU"/>
              </w:rPr>
              <w:t>harvest.prm</w:t>
            </w:r>
            <w:proofErr w:type="spellEnd"/>
            <w:r w:rsidRPr="00390DB3">
              <w:rPr>
                <w:rFonts w:asciiTheme="majorHAnsi" w:hAnsiTheme="majorHAnsi"/>
                <w:szCs w:val="22"/>
                <w:lang w:val="en-AU"/>
              </w:rPr>
              <w:t>). Th</w:t>
            </w:r>
            <w:r w:rsidR="003E784D">
              <w:rPr>
                <w:rFonts w:asciiTheme="majorHAnsi" w:hAnsiTheme="majorHAnsi"/>
                <w:szCs w:val="22"/>
                <w:lang w:val="en-AU"/>
              </w:rPr>
              <w:t>e</w:t>
            </w:r>
            <w:r w:rsidRPr="00390DB3">
              <w:rPr>
                <w:rFonts w:asciiTheme="majorHAnsi" w:hAnsiTheme="majorHAnsi"/>
                <w:szCs w:val="22"/>
                <w:lang w:val="en-AU"/>
              </w:rPr>
              <w:t xml:space="preserve"> tier based assessment </w:t>
            </w:r>
            <w:r w:rsidR="002A6431">
              <w:rPr>
                <w:rFonts w:asciiTheme="majorHAnsi" w:hAnsiTheme="majorHAnsi"/>
                <w:szCs w:val="22"/>
                <w:lang w:val="en-AU"/>
              </w:rPr>
              <w:t>follows the harvest control ru</w:t>
            </w:r>
            <w:r w:rsidR="003E784D">
              <w:rPr>
                <w:rFonts w:asciiTheme="majorHAnsi" w:hAnsiTheme="majorHAnsi"/>
                <w:szCs w:val="22"/>
                <w:lang w:val="en-AU"/>
              </w:rPr>
              <w:t xml:space="preserve">le hierarchy used in Australia and is </w:t>
            </w:r>
            <w:r w:rsidR="002A6431">
              <w:rPr>
                <w:rFonts w:asciiTheme="majorHAnsi" w:hAnsiTheme="majorHAnsi"/>
                <w:szCs w:val="22"/>
                <w:lang w:val="en-AU"/>
              </w:rPr>
              <w:t>specified in the</w:t>
            </w:r>
            <w:r w:rsidR="002A6431" w:rsidRPr="003E784D">
              <w:rPr>
                <w:rFonts w:asciiTheme="majorHAnsi" w:hAnsiTheme="majorHAnsi"/>
                <w:i/>
                <w:szCs w:val="22"/>
                <w:lang w:val="en-AU"/>
              </w:rPr>
              <w:t xml:space="preserve"> </w:t>
            </w:r>
            <w:proofErr w:type="spellStart"/>
            <w:proofErr w:type="gramStart"/>
            <w:r w:rsidRPr="003E784D">
              <w:rPr>
                <w:rFonts w:asciiTheme="majorHAnsi" w:hAnsiTheme="majorHAnsi"/>
                <w:i/>
                <w:szCs w:val="22"/>
                <w:lang w:val="en-AU"/>
              </w:rPr>
              <w:t>CallTierAssessment</w:t>
            </w:r>
            <w:proofErr w:type="spellEnd"/>
            <w:r w:rsidRPr="003E784D">
              <w:rPr>
                <w:rFonts w:asciiTheme="majorHAnsi" w:hAnsiTheme="majorHAnsi"/>
                <w:i/>
                <w:szCs w:val="22"/>
                <w:lang w:val="en-AU"/>
              </w:rPr>
              <w:t>(</w:t>
            </w:r>
            <w:proofErr w:type="gramEnd"/>
            <w:r w:rsidRPr="003E784D">
              <w:rPr>
                <w:rFonts w:asciiTheme="majorHAnsi" w:hAnsiTheme="majorHAnsi"/>
                <w:i/>
                <w:szCs w:val="22"/>
                <w:lang w:val="en-AU"/>
              </w:rPr>
              <w:t>)</w:t>
            </w:r>
            <w:r w:rsidRPr="00390DB3">
              <w:rPr>
                <w:rFonts w:asciiTheme="majorHAnsi" w:hAnsiTheme="majorHAnsi"/>
                <w:szCs w:val="22"/>
                <w:lang w:val="en-AU"/>
              </w:rPr>
              <w:t xml:space="preserve"> routine</w:t>
            </w:r>
            <w:r w:rsidR="003E784D">
              <w:rPr>
                <w:rFonts w:asciiTheme="majorHAnsi" w:hAnsiTheme="majorHAnsi"/>
                <w:szCs w:val="22"/>
                <w:lang w:val="en-AU"/>
              </w:rPr>
              <w:t xml:space="preserve">. It includes </w:t>
            </w:r>
            <w:r w:rsidR="002A6431">
              <w:rPr>
                <w:rFonts w:asciiTheme="majorHAnsi" w:hAnsiTheme="majorHAnsi"/>
                <w:szCs w:val="22"/>
                <w:lang w:val="en-AU"/>
              </w:rPr>
              <w:t>a (</w:t>
            </w:r>
            <w:proofErr w:type="spellStart"/>
            <w:r w:rsidR="002A6431">
              <w:rPr>
                <w:rFonts w:asciiTheme="majorHAnsi" w:hAnsiTheme="majorHAnsi"/>
                <w:szCs w:val="22"/>
                <w:lang w:val="en-AU"/>
              </w:rPr>
              <w:t>i</w:t>
            </w:r>
            <w:proofErr w:type="spellEnd"/>
            <w:r w:rsidR="002A6431">
              <w:rPr>
                <w:rFonts w:asciiTheme="majorHAnsi" w:hAnsiTheme="majorHAnsi"/>
                <w:szCs w:val="22"/>
                <w:lang w:val="en-AU"/>
              </w:rPr>
              <w:t xml:space="preserve">) full quantitative population model based </w:t>
            </w:r>
            <w:r w:rsidR="00696BC4">
              <w:rPr>
                <w:rFonts w:asciiTheme="majorHAnsi" w:hAnsiTheme="majorHAnsi"/>
                <w:szCs w:val="22"/>
                <w:lang w:val="en-AU"/>
              </w:rPr>
              <w:t>(e.g. SS3)</w:t>
            </w:r>
            <w:r w:rsidR="002A6431">
              <w:rPr>
                <w:rFonts w:asciiTheme="majorHAnsi" w:hAnsiTheme="majorHAnsi"/>
                <w:szCs w:val="22"/>
                <w:lang w:val="en-AU"/>
              </w:rPr>
              <w:t xml:space="preserve">, (ii) </w:t>
            </w:r>
            <w:r w:rsidR="00696BC4">
              <w:rPr>
                <w:rFonts w:asciiTheme="majorHAnsi" w:hAnsiTheme="majorHAnsi"/>
                <w:szCs w:val="22"/>
                <w:lang w:val="en-AU"/>
              </w:rPr>
              <w:t xml:space="preserve">catch curves, (iii) CPUE, (iv) surplus production, (v), average length, (vi) trigger points, and (vii) catch composition. The parameters for these options are specified in </w:t>
            </w:r>
            <w:proofErr w:type="spellStart"/>
            <w:r w:rsidR="00696BC4" w:rsidRPr="00EE7039">
              <w:rPr>
                <w:rFonts w:asciiTheme="majorHAnsi" w:hAnsiTheme="majorHAnsi"/>
                <w:i/>
                <w:szCs w:val="22"/>
                <w:lang w:val="en-AU"/>
              </w:rPr>
              <w:t>assessment.prm</w:t>
            </w:r>
            <w:proofErr w:type="spellEnd"/>
            <w:r w:rsidR="00696BC4">
              <w:rPr>
                <w:rFonts w:asciiTheme="majorHAnsi" w:hAnsiTheme="majorHAnsi"/>
                <w:szCs w:val="22"/>
                <w:lang w:val="en-AU"/>
              </w:rPr>
              <w:t>.</w:t>
            </w:r>
          </w:p>
          <w:p w14:paraId="413F9332" w14:textId="77777777" w:rsidR="009C4E81" w:rsidRPr="00390DB3" w:rsidRDefault="009C4E81" w:rsidP="009C4E81">
            <w:pPr>
              <w:pStyle w:val="BodyText2"/>
              <w:spacing w:before="0" w:line="276" w:lineRule="auto"/>
              <w:ind w:left="360"/>
              <w:rPr>
                <w:rFonts w:asciiTheme="majorHAnsi" w:hAnsiTheme="majorHAnsi"/>
                <w:b/>
                <w:szCs w:val="22"/>
                <w:lang w:val="en-AU"/>
              </w:rPr>
            </w:pPr>
          </w:p>
          <w:p w14:paraId="3EFEC8BF" w14:textId="075BC65D" w:rsidR="009C4E81" w:rsidRPr="00390DB3" w:rsidRDefault="009C4E81" w:rsidP="009C4E81">
            <w:pPr>
              <w:pStyle w:val="BodyText2"/>
              <w:spacing w:before="0" w:line="276" w:lineRule="auto"/>
              <w:rPr>
                <w:rFonts w:asciiTheme="majorHAnsi" w:hAnsiTheme="majorHAnsi"/>
                <w:szCs w:val="22"/>
                <w:lang w:val="en-AU"/>
              </w:rPr>
            </w:pPr>
            <w:r w:rsidRPr="00390DB3">
              <w:rPr>
                <w:rFonts w:asciiTheme="majorHAnsi" w:hAnsiTheme="majorHAnsi"/>
                <w:szCs w:val="22"/>
                <w:lang w:val="en-AU"/>
              </w:rPr>
              <w:t xml:space="preserve">The stock assessment options are not further described in the manual. For further details on the application of different assessment options see </w:t>
            </w:r>
            <w:hyperlink r:id="rId22" w:history="1">
              <w:r w:rsidRPr="00390DB3">
                <w:rPr>
                  <w:rStyle w:val="Hyperlink"/>
                  <w:rFonts w:asciiTheme="majorHAnsi" w:hAnsiTheme="majorHAnsi"/>
                  <w:szCs w:val="22"/>
                  <w:lang w:val="en-AU"/>
                </w:rPr>
                <w:t>Fulton et al 2007</w:t>
              </w:r>
            </w:hyperlink>
            <w:r w:rsidRPr="00390DB3">
              <w:rPr>
                <w:rFonts w:asciiTheme="majorHAnsi" w:hAnsiTheme="majorHAnsi"/>
                <w:szCs w:val="22"/>
                <w:lang w:val="en-AU"/>
              </w:rPr>
              <w:t xml:space="preserve"> or </w:t>
            </w:r>
            <w:proofErr w:type="spellStart"/>
            <w:r w:rsidR="0071092C">
              <w:rPr>
                <w:rFonts w:asciiTheme="majorHAnsi" w:hAnsiTheme="majorHAnsi"/>
                <w:szCs w:val="22"/>
                <w:lang w:val="en-AU"/>
              </w:rPr>
              <w:t>Dichmont</w:t>
            </w:r>
            <w:proofErr w:type="spellEnd"/>
            <w:r w:rsidR="0071092C">
              <w:rPr>
                <w:rFonts w:asciiTheme="majorHAnsi" w:hAnsiTheme="majorHAnsi"/>
                <w:szCs w:val="22"/>
                <w:lang w:val="en-AU"/>
              </w:rPr>
              <w:t xml:space="preserve"> et al 2017.</w:t>
            </w:r>
          </w:p>
          <w:p w14:paraId="29461C08" w14:textId="77777777" w:rsidR="00B60932" w:rsidRPr="00390DB3" w:rsidRDefault="00B60932" w:rsidP="000952F9">
            <w:pPr>
              <w:pStyle w:val="BodyText2"/>
              <w:spacing w:before="0" w:line="276" w:lineRule="auto"/>
              <w:rPr>
                <w:rFonts w:asciiTheme="majorHAnsi" w:hAnsiTheme="majorHAnsi"/>
                <w:szCs w:val="22"/>
                <w:lang w:val="en-AU"/>
              </w:rPr>
            </w:pPr>
          </w:p>
          <w:p w14:paraId="71A3B08E" w14:textId="693FEA15" w:rsidR="00B60932" w:rsidRPr="00B60932" w:rsidRDefault="00B60932" w:rsidP="000952F9">
            <w:pPr>
              <w:pStyle w:val="BodyText2"/>
              <w:spacing w:before="0" w:line="276" w:lineRule="auto"/>
              <w:rPr>
                <w:rFonts w:asciiTheme="majorHAnsi" w:hAnsiTheme="majorHAnsi"/>
                <w:sz w:val="24"/>
                <w:lang w:val="en-AU"/>
              </w:rPr>
            </w:pPr>
          </w:p>
        </w:tc>
      </w:tr>
    </w:tbl>
    <w:p w14:paraId="71622EC1" w14:textId="77777777" w:rsidR="00B60932" w:rsidRDefault="00B60932" w:rsidP="000952F9">
      <w:pPr>
        <w:pStyle w:val="BodyText2"/>
        <w:spacing w:before="0" w:line="276" w:lineRule="auto"/>
        <w:rPr>
          <w:rFonts w:asciiTheme="majorHAnsi" w:hAnsiTheme="majorHAnsi"/>
          <w:b/>
          <w:sz w:val="24"/>
          <w:lang w:val="en-AU"/>
        </w:rPr>
      </w:pPr>
    </w:p>
    <w:p w14:paraId="4015ED7F" w14:textId="77777777" w:rsidR="000C4BA7" w:rsidRDefault="000C4BA7" w:rsidP="000C4BA7">
      <w:pPr>
        <w:pStyle w:val="BodyText2"/>
        <w:spacing w:before="0" w:line="276" w:lineRule="auto"/>
        <w:rPr>
          <w:rFonts w:asciiTheme="majorHAnsi" w:hAnsiTheme="majorHAnsi"/>
          <w:b/>
          <w:sz w:val="24"/>
          <w:lang w:val="en-AU"/>
        </w:rPr>
      </w:pPr>
    </w:p>
    <w:p w14:paraId="16579202" w14:textId="43170092" w:rsidR="001E2FBD" w:rsidRDefault="00DC51B4" w:rsidP="000952F9">
      <w:pPr>
        <w:pStyle w:val="BodyText2"/>
        <w:spacing w:before="0" w:line="276" w:lineRule="auto"/>
        <w:outlineLvl w:val="1"/>
        <w:rPr>
          <w:rFonts w:asciiTheme="majorHAnsi" w:hAnsiTheme="majorHAnsi"/>
          <w:b/>
          <w:sz w:val="24"/>
          <w:lang w:val="en-AU"/>
        </w:rPr>
      </w:pPr>
      <w:bookmarkStart w:id="81" w:name="_Toc162809096"/>
      <w:r>
        <w:rPr>
          <w:rFonts w:asciiTheme="majorHAnsi" w:hAnsiTheme="majorHAnsi"/>
          <w:b/>
          <w:sz w:val="24"/>
          <w:lang w:val="en-AU"/>
        </w:rPr>
        <w:t>16.</w:t>
      </w:r>
      <w:r w:rsidR="007C0CA7">
        <w:rPr>
          <w:rFonts w:asciiTheme="majorHAnsi" w:hAnsiTheme="majorHAnsi"/>
          <w:b/>
          <w:sz w:val="24"/>
          <w:lang w:val="en-AU"/>
        </w:rPr>
        <w:t>2</w:t>
      </w:r>
      <w:r>
        <w:rPr>
          <w:rFonts w:asciiTheme="majorHAnsi" w:hAnsiTheme="majorHAnsi"/>
          <w:b/>
          <w:sz w:val="24"/>
          <w:lang w:val="en-AU"/>
        </w:rPr>
        <w:t xml:space="preserve">. </w:t>
      </w:r>
      <w:r w:rsidR="00E13B71">
        <w:rPr>
          <w:rFonts w:asciiTheme="majorHAnsi" w:hAnsiTheme="majorHAnsi"/>
          <w:b/>
          <w:sz w:val="24"/>
          <w:lang w:val="en-AU"/>
        </w:rPr>
        <w:t xml:space="preserve">Stock adaptive and TAC-based </w:t>
      </w:r>
      <w:proofErr w:type="gramStart"/>
      <w:r w:rsidR="00E13B71">
        <w:rPr>
          <w:rFonts w:asciiTheme="majorHAnsi" w:hAnsiTheme="majorHAnsi"/>
          <w:b/>
          <w:sz w:val="24"/>
          <w:lang w:val="en-AU"/>
        </w:rPr>
        <w:t>management</w:t>
      </w:r>
      <w:bookmarkEnd w:id="81"/>
      <w:proofErr w:type="gramEnd"/>
      <w:r w:rsidR="001E2FBD" w:rsidRPr="009B4F0F">
        <w:rPr>
          <w:rFonts w:asciiTheme="majorHAnsi" w:hAnsiTheme="majorHAnsi"/>
          <w:b/>
          <w:sz w:val="24"/>
          <w:lang w:val="en-AU"/>
        </w:rPr>
        <w:t xml:space="preserve"> </w:t>
      </w:r>
    </w:p>
    <w:p w14:paraId="7BC57932" w14:textId="77777777" w:rsidR="00DA6A45" w:rsidRDefault="00DA6A45" w:rsidP="003F5BBB">
      <w:pPr>
        <w:pStyle w:val="BodyText2"/>
        <w:spacing w:before="0" w:line="276" w:lineRule="auto"/>
        <w:rPr>
          <w:rFonts w:asciiTheme="majorHAnsi" w:hAnsiTheme="majorHAnsi"/>
          <w:b/>
          <w:sz w:val="24"/>
          <w:lang w:val="en-AU"/>
        </w:rPr>
      </w:pPr>
    </w:p>
    <w:p w14:paraId="3E17404E" w14:textId="12029CFB" w:rsidR="00942971" w:rsidRDefault="00942971" w:rsidP="00151819">
      <w:pPr>
        <w:pStyle w:val="BodyText2"/>
        <w:spacing w:before="0" w:line="276" w:lineRule="auto"/>
        <w:rPr>
          <w:rFonts w:asciiTheme="majorHAnsi" w:hAnsiTheme="majorHAnsi"/>
          <w:lang w:val="en-AU"/>
        </w:rPr>
      </w:pPr>
      <w:r>
        <w:rPr>
          <w:rFonts w:asciiTheme="majorHAnsi" w:hAnsiTheme="majorHAnsi"/>
          <w:lang w:val="en-AU"/>
        </w:rPr>
        <w:t>Stock adaptive and total allowable catch (TAC) based</w:t>
      </w:r>
      <w:r w:rsidR="00E13B71" w:rsidRPr="003F5BBB">
        <w:rPr>
          <w:rFonts w:asciiTheme="majorHAnsi" w:hAnsiTheme="majorHAnsi"/>
          <w:lang w:val="en-AU"/>
        </w:rPr>
        <w:t xml:space="preserve"> management is set through </w:t>
      </w:r>
      <w:proofErr w:type="spellStart"/>
      <w:r w:rsidR="00E13B71" w:rsidRPr="003E784D">
        <w:rPr>
          <w:rFonts w:asciiTheme="majorHAnsi" w:hAnsiTheme="majorHAnsi"/>
          <w:color w:val="E36C0A" w:themeColor="accent6" w:themeShade="BF"/>
          <w:lang w:val="en-AU"/>
        </w:rPr>
        <w:t>flagmanage</w:t>
      </w:r>
      <w:proofErr w:type="spellEnd"/>
      <w:r w:rsidR="00E13B71" w:rsidRPr="003E784D">
        <w:rPr>
          <w:rFonts w:asciiTheme="majorHAnsi" w:hAnsiTheme="majorHAnsi"/>
          <w:color w:val="E36C0A" w:themeColor="accent6" w:themeShade="BF"/>
          <w:lang w:val="en-AU"/>
        </w:rPr>
        <w:t xml:space="preserve"> </w:t>
      </w:r>
      <w:r w:rsidR="00E13B71" w:rsidRPr="003F5BBB">
        <w:rPr>
          <w:rFonts w:asciiTheme="majorHAnsi" w:hAnsiTheme="majorHAnsi"/>
          <w:lang w:val="en-AU"/>
        </w:rPr>
        <w:t>flags</w:t>
      </w:r>
      <w:r w:rsidR="0071092C">
        <w:rPr>
          <w:rFonts w:asciiTheme="majorHAnsi" w:hAnsiTheme="majorHAnsi"/>
          <w:lang w:val="en-AU"/>
        </w:rPr>
        <w:t>. These settings</w:t>
      </w:r>
      <w:r w:rsidR="00E13B71" w:rsidRPr="003F5BBB">
        <w:rPr>
          <w:rFonts w:asciiTheme="majorHAnsi" w:hAnsiTheme="majorHAnsi"/>
          <w:lang w:val="en-AU"/>
        </w:rPr>
        <w:t xml:space="preserve"> limit</w:t>
      </w:r>
      <w:r w:rsidR="0071092C">
        <w:rPr>
          <w:rFonts w:asciiTheme="majorHAnsi" w:hAnsiTheme="majorHAnsi"/>
          <w:lang w:val="en-AU"/>
        </w:rPr>
        <w:t>,</w:t>
      </w:r>
      <w:r w:rsidR="00E13B71" w:rsidRPr="003F5BBB">
        <w:rPr>
          <w:rFonts w:asciiTheme="majorHAnsi" w:hAnsiTheme="majorHAnsi"/>
          <w:lang w:val="en-AU"/>
        </w:rPr>
        <w:t xml:space="preserve"> or completely </w:t>
      </w:r>
      <w:r w:rsidR="0071092C" w:rsidRPr="003F5BBB">
        <w:rPr>
          <w:rFonts w:asciiTheme="majorHAnsi" w:hAnsiTheme="majorHAnsi"/>
          <w:lang w:val="en-AU"/>
        </w:rPr>
        <w:t>stop</w:t>
      </w:r>
      <w:r w:rsidR="0071092C">
        <w:rPr>
          <w:rFonts w:asciiTheme="majorHAnsi" w:hAnsiTheme="majorHAnsi"/>
          <w:lang w:val="en-AU"/>
        </w:rPr>
        <w:t>,</w:t>
      </w:r>
      <w:r w:rsidR="0071092C" w:rsidRPr="003F5BBB">
        <w:rPr>
          <w:rFonts w:asciiTheme="majorHAnsi" w:hAnsiTheme="majorHAnsi"/>
          <w:lang w:val="en-AU"/>
        </w:rPr>
        <w:t xml:space="preserve"> </w:t>
      </w:r>
      <w:r w:rsidR="00E13B71" w:rsidRPr="003F5BBB">
        <w:rPr>
          <w:rFonts w:asciiTheme="majorHAnsi" w:hAnsiTheme="majorHAnsi"/>
          <w:lang w:val="en-AU"/>
        </w:rPr>
        <w:t xml:space="preserve">the fishing effort if stocks fall below a set threshold (stock adaptive management) or if </w:t>
      </w:r>
      <w:r w:rsidR="0071092C">
        <w:rPr>
          <w:rFonts w:asciiTheme="majorHAnsi" w:hAnsiTheme="majorHAnsi"/>
          <w:lang w:val="en-AU"/>
        </w:rPr>
        <w:t xml:space="preserve">the </w:t>
      </w:r>
      <w:r w:rsidR="00E13B71" w:rsidRPr="003F5BBB">
        <w:rPr>
          <w:rFonts w:asciiTheme="majorHAnsi" w:hAnsiTheme="majorHAnsi"/>
          <w:lang w:val="en-AU"/>
        </w:rPr>
        <w:t>TAC has been reached. To allow for this management</w:t>
      </w:r>
      <w:r w:rsidR="00F36A1B">
        <w:rPr>
          <w:rFonts w:asciiTheme="majorHAnsi" w:hAnsiTheme="majorHAnsi"/>
          <w:lang w:val="en-AU"/>
        </w:rPr>
        <w:t xml:space="preserve"> </w:t>
      </w:r>
      <w:r w:rsidR="00E13B71" w:rsidRPr="003F5BBB">
        <w:rPr>
          <w:rFonts w:asciiTheme="majorHAnsi" w:hAnsiTheme="majorHAnsi"/>
          <w:lang w:val="en-AU"/>
        </w:rPr>
        <w:t>for each fishery select the specific management option with</w:t>
      </w:r>
      <w:r w:rsidR="0071092C">
        <w:rPr>
          <w:rFonts w:asciiTheme="majorHAnsi" w:hAnsiTheme="majorHAnsi"/>
          <w:lang w:val="en-AU"/>
        </w:rPr>
        <w:t xml:space="preserve"> the</w:t>
      </w:r>
      <w:r w:rsidR="00E13B71" w:rsidRPr="003F5BBB">
        <w:rPr>
          <w:rFonts w:asciiTheme="majorHAnsi" w:hAnsiTheme="majorHAnsi"/>
          <w:lang w:val="en-AU"/>
        </w:rPr>
        <w:t xml:space="preserve"> </w:t>
      </w:r>
      <w:proofErr w:type="spellStart"/>
      <w:r w:rsidR="00E13B71" w:rsidRPr="003F5BBB">
        <w:rPr>
          <w:rFonts w:asciiTheme="majorHAnsi" w:hAnsiTheme="majorHAnsi"/>
          <w:color w:val="E36C0A" w:themeColor="accent6" w:themeShade="BF"/>
          <w:lang w:val="en-AU"/>
        </w:rPr>
        <w:t>YYY_flagmanage</w:t>
      </w:r>
      <w:proofErr w:type="spellEnd"/>
      <w:r w:rsidR="00E13B71" w:rsidRPr="003F5BBB">
        <w:rPr>
          <w:rFonts w:asciiTheme="majorHAnsi" w:hAnsiTheme="majorHAnsi"/>
          <w:color w:val="E36C0A" w:themeColor="accent6" w:themeShade="BF"/>
          <w:lang w:val="en-AU"/>
        </w:rPr>
        <w:t xml:space="preserve"> </w:t>
      </w:r>
      <w:r w:rsidR="00E13B71" w:rsidRPr="003F5BBB">
        <w:rPr>
          <w:rFonts w:asciiTheme="majorHAnsi" w:hAnsiTheme="majorHAnsi"/>
          <w:lang w:val="en-AU"/>
        </w:rPr>
        <w:t xml:space="preserve">parameter. </w:t>
      </w:r>
    </w:p>
    <w:p w14:paraId="7202CFEC" w14:textId="539A7ABA" w:rsidR="007E40AD" w:rsidRPr="00FB0D5C" w:rsidRDefault="007E40AD" w:rsidP="000952F9">
      <w:pPr>
        <w:pStyle w:val="BodyText2"/>
        <w:spacing w:before="0" w:line="276" w:lineRule="auto"/>
        <w:rPr>
          <w:rFonts w:asciiTheme="majorHAnsi" w:hAnsiTheme="majorHAnsi"/>
          <w:szCs w:val="22"/>
          <w:lang w:val="en-AU"/>
        </w:rPr>
      </w:pPr>
    </w:p>
    <w:p w14:paraId="48EEAE86" w14:textId="5AB45F03" w:rsidR="007C5000" w:rsidRPr="00FB0D5C" w:rsidRDefault="007C5000" w:rsidP="000952F9">
      <w:pPr>
        <w:pStyle w:val="BodyText2"/>
        <w:spacing w:before="0" w:line="276" w:lineRule="auto"/>
        <w:outlineLvl w:val="2"/>
        <w:rPr>
          <w:rFonts w:asciiTheme="majorHAnsi" w:hAnsiTheme="majorHAnsi"/>
          <w:b/>
          <w:i/>
          <w:szCs w:val="22"/>
          <w:lang w:val="en-AU"/>
        </w:rPr>
      </w:pPr>
      <w:bookmarkStart w:id="82" w:name="_Toc162809097"/>
      <w:r w:rsidRPr="00FB0D5C">
        <w:rPr>
          <w:rFonts w:asciiTheme="majorHAnsi" w:hAnsiTheme="majorHAnsi"/>
          <w:b/>
          <w:i/>
          <w:szCs w:val="22"/>
          <w:lang w:val="en-AU"/>
        </w:rPr>
        <w:t>1</w:t>
      </w:r>
      <w:r w:rsidR="005845BD">
        <w:rPr>
          <w:rFonts w:asciiTheme="majorHAnsi" w:hAnsiTheme="majorHAnsi"/>
          <w:b/>
          <w:i/>
          <w:szCs w:val="22"/>
          <w:lang w:val="en-AU"/>
        </w:rPr>
        <w:t>6</w:t>
      </w:r>
      <w:r w:rsidRPr="00FB0D5C">
        <w:rPr>
          <w:rFonts w:asciiTheme="majorHAnsi" w:hAnsiTheme="majorHAnsi"/>
          <w:b/>
          <w:i/>
          <w:szCs w:val="22"/>
          <w:lang w:val="en-AU"/>
        </w:rPr>
        <w:t>.</w:t>
      </w:r>
      <w:r w:rsidR="005845BD">
        <w:rPr>
          <w:rFonts w:asciiTheme="majorHAnsi" w:hAnsiTheme="majorHAnsi"/>
          <w:b/>
          <w:i/>
          <w:szCs w:val="22"/>
          <w:lang w:val="en-AU"/>
        </w:rPr>
        <w:t>2</w:t>
      </w:r>
      <w:r w:rsidRPr="00FB0D5C">
        <w:rPr>
          <w:rFonts w:asciiTheme="majorHAnsi" w:hAnsiTheme="majorHAnsi"/>
          <w:b/>
          <w:i/>
          <w:szCs w:val="22"/>
          <w:lang w:val="en-AU"/>
        </w:rPr>
        <w:t>.1</w:t>
      </w:r>
      <w:r w:rsidR="00E13B71">
        <w:rPr>
          <w:rFonts w:asciiTheme="majorHAnsi" w:hAnsiTheme="majorHAnsi"/>
          <w:b/>
          <w:i/>
          <w:szCs w:val="22"/>
          <w:lang w:val="en-AU"/>
        </w:rPr>
        <w:t xml:space="preserve">. No </w:t>
      </w:r>
      <w:r w:rsidR="008552AD">
        <w:rPr>
          <w:rFonts w:asciiTheme="majorHAnsi" w:hAnsiTheme="majorHAnsi"/>
          <w:b/>
          <w:i/>
          <w:szCs w:val="22"/>
          <w:lang w:val="en-AU"/>
        </w:rPr>
        <w:t xml:space="preserve">management on </w:t>
      </w:r>
      <w:r w:rsidR="00E13B71">
        <w:rPr>
          <w:rFonts w:asciiTheme="majorHAnsi" w:hAnsiTheme="majorHAnsi"/>
          <w:b/>
          <w:i/>
          <w:szCs w:val="22"/>
          <w:lang w:val="en-AU"/>
        </w:rPr>
        <w:t xml:space="preserve">effort or catch </w:t>
      </w:r>
      <w:proofErr w:type="gramStart"/>
      <w:r w:rsidR="00E13B71">
        <w:rPr>
          <w:rFonts w:asciiTheme="majorHAnsi" w:hAnsiTheme="majorHAnsi"/>
          <w:b/>
          <w:i/>
          <w:szCs w:val="22"/>
          <w:lang w:val="en-AU"/>
        </w:rPr>
        <w:t>applied</w:t>
      </w:r>
      <w:bookmarkEnd w:id="82"/>
      <w:proofErr w:type="gramEnd"/>
      <w:r w:rsidR="00E13B71">
        <w:rPr>
          <w:rFonts w:asciiTheme="majorHAnsi" w:hAnsiTheme="majorHAnsi"/>
          <w:b/>
          <w:i/>
          <w:szCs w:val="22"/>
          <w:lang w:val="en-AU"/>
        </w:rPr>
        <w:t xml:space="preserve"> </w:t>
      </w:r>
    </w:p>
    <w:p w14:paraId="5065383C" w14:textId="77777777" w:rsidR="00C50645" w:rsidRPr="00FB0D5C" w:rsidRDefault="00C50645" w:rsidP="000952F9">
      <w:pPr>
        <w:pStyle w:val="BodyText2"/>
        <w:spacing w:before="0" w:line="276" w:lineRule="auto"/>
        <w:rPr>
          <w:rFonts w:asciiTheme="majorHAnsi" w:hAnsiTheme="majorHAnsi"/>
          <w:szCs w:val="22"/>
          <w:lang w:val="en-AU"/>
        </w:rPr>
      </w:pPr>
    </w:p>
    <w:p w14:paraId="03B0473D" w14:textId="36A4BCAC" w:rsidR="00C50645" w:rsidRPr="00FB0D5C" w:rsidRDefault="006A03D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When </w:t>
      </w:r>
      <w:proofErr w:type="spellStart"/>
      <w:r w:rsidRPr="006A03D9">
        <w:rPr>
          <w:rFonts w:asciiTheme="majorHAnsi" w:hAnsiTheme="majorHAnsi"/>
          <w:color w:val="E36C0A" w:themeColor="accent6" w:themeShade="BF"/>
          <w:szCs w:val="22"/>
          <w:lang w:val="en-AU"/>
        </w:rPr>
        <w:t>YYY_flagmanage</w:t>
      </w:r>
      <w:proofErr w:type="spellEnd"/>
      <w:r w:rsidRPr="006A03D9">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 0, </w:t>
      </w:r>
      <w:r w:rsidR="00E13B71">
        <w:rPr>
          <w:rFonts w:asciiTheme="majorHAnsi" w:hAnsiTheme="majorHAnsi"/>
          <w:szCs w:val="22"/>
          <w:lang w:val="en-AU"/>
        </w:rPr>
        <w:t xml:space="preserve">the fishery will not be affected by stock size </w:t>
      </w:r>
      <w:r w:rsidR="0071092C">
        <w:rPr>
          <w:rFonts w:asciiTheme="majorHAnsi" w:hAnsiTheme="majorHAnsi"/>
          <w:szCs w:val="22"/>
          <w:lang w:val="en-AU"/>
        </w:rPr>
        <w:t xml:space="preserve">related management actions </w:t>
      </w:r>
      <w:r w:rsidR="00E13B71">
        <w:rPr>
          <w:rFonts w:asciiTheme="majorHAnsi" w:hAnsiTheme="majorHAnsi"/>
          <w:szCs w:val="22"/>
          <w:lang w:val="en-AU"/>
        </w:rPr>
        <w:t xml:space="preserve">or </w:t>
      </w:r>
      <w:r>
        <w:rPr>
          <w:rFonts w:asciiTheme="majorHAnsi" w:hAnsiTheme="majorHAnsi"/>
          <w:szCs w:val="22"/>
          <w:lang w:val="en-AU"/>
        </w:rPr>
        <w:t>TAC</w:t>
      </w:r>
      <w:r w:rsidR="0071092C">
        <w:rPr>
          <w:rFonts w:asciiTheme="majorHAnsi" w:hAnsiTheme="majorHAnsi"/>
          <w:szCs w:val="22"/>
          <w:lang w:val="en-AU"/>
        </w:rPr>
        <w:t>s</w:t>
      </w:r>
      <w:r>
        <w:rPr>
          <w:rFonts w:asciiTheme="majorHAnsi" w:hAnsiTheme="majorHAnsi"/>
          <w:szCs w:val="22"/>
          <w:lang w:val="en-AU"/>
        </w:rPr>
        <w:t xml:space="preserve">. </w:t>
      </w:r>
      <w:r w:rsidR="00C50645" w:rsidRPr="00FB0D5C">
        <w:rPr>
          <w:rFonts w:asciiTheme="majorHAnsi" w:hAnsiTheme="majorHAnsi"/>
          <w:szCs w:val="22"/>
          <w:lang w:val="en-AU"/>
        </w:rPr>
        <w:t>The effort</w:t>
      </w:r>
      <w:r w:rsidR="00E13B71">
        <w:rPr>
          <w:rFonts w:asciiTheme="majorHAnsi" w:hAnsiTheme="majorHAnsi"/>
          <w:szCs w:val="22"/>
          <w:lang w:val="en-AU"/>
        </w:rPr>
        <w:t xml:space="preserve"> of the fishery</w:t>
      </w:r>
      <w:r w:rsidR="00C50645" w:rsidRPr="00FB0D5C">
        <w:rPr>
          <w:rFonts w:asciiTheme="majorHAnsi" w:hAnsiTheme="majorHAnsi"/>
          <w:szCs w:val="22"/>
          <w:lang w:val="en-AU"/>
        </w:rPr>
        <w:t xml:space="preserve"> is set based on </w:t>
      </w:r>
      <w:proofErr w:type="spellStart"/>
      <w:r w:rsidR="00C50645" w:rsidRPr="00FB0D5C">
        <w:rPr>
          <w:rFonts w:asciiTheme="majorHAnsi" w:hAnsiTheme="majorHAnsi"/>
          <w:szCs w:val="22"/>
          <w:lang w:val="en-AU"/>
        </w:rPr>
        <w:t>effortmodel</w:t>
      </w:r>
      <w:proofErr w:type="spellEnd"/>
      <w:r w:rsidR="00C50645" w:rsidRPr="00FB0D5C">
        <w:rPr>
          <w:rFonts w:asciiTheme="majorHAnsi" w:hAnsiTheme="majorHAnsi"/>
          <w:szCs w:val="22"/>
          <w:lang w:val="en-AU"/>
        </w:rPr>
        <w:t xml:space="preserve"> options </w:t>
      </w:r>
      <w:r w:rsidR="0071092C">
        <w:rPr>
          <w:rFonts w:asciiTheme="majorHAnsi" w:hAnsiTheme="majorHAnsi"/>
          <w:szCs w:val="22"/>
          <w:lang w:val="en-AU"/>
        </w:rPr>
        <w:t xml:space="preserve">only </w:t>
      </w:r>
      <w:r w:rsidR="00C50645" w:rsidRPr="00FB0D5C">
        <w:rPr>
          <w:rFonts w:asciiTheme="majorHAnsi" w:hAnsiTheme="majorHAnsi"/>
          <w:szCs w:val="22"/>
          <w:lang w:val="en-AU"/>
        </w:rPr>
        <w:t xml:space="preserve">(or imposed catch or </w:t>
      </w:r>
      <w:r w:rsidR="00357D0F">
        <w:rPr>
          <w:rFonts w:asciiTheme="majorHAnsi" w:hAnsiTheme="majorHAnsi"/>
          <w:szCs w:val="22"/>
          <w:lang w:val="en-AU"/>
        </w:rPr>
        <w:t>user defined</w:t>
      </w:r>
      <w:r w:rsidR="00357D0F" w:rsidRPr="00FB0D5C">
        <w:rPr>
          <w:rFonts w:asciiTheme="majorHAnsi" w:hAnsiTheme="majorHAnsi"/>
          <w:szCs w:val="22"/>
          <w:lang w:val="en-AU"/>
        </w:rPr>
        <w:t xml:space="preserve"> </w:t>
      </w:r>
      <w:r w:rsidR="00C50645" w:rsidRPr="00FB0D5C">
        <w:rPr>
          <w:rFonts w:asciiTheme="majorHAnsi" w:hAnsiTheme="majorHAnsi"/>
          <w:szCs w:val="22"/>
          <w:lang w:val="en-AU"/>
        </w:rPr>
        <w:t>fishing mor</w:t>
      </w:r>
      <w:r>
        <w:rPr>
          <w:rFonts w:asciiTheme="majorHAnsi" w:hAnsiTheme="majorHAnsi"/>
          <w:szCs w:val="22"/>
          <w:lang w:val="en-AU"/>
        </w:rPr>
        <w:t xml:space="preserve">tality) and will stay in place regardless of the stock abundance or quotas. </w:t>
      </w:r>
    </w:p>
    <w:p w14:paraId="02759126" w14:textId="77777777" w:rsidR="00C50645" w:rsidRPr="00FB0D5C" w:rsidRDefault="00C50645" w:rsidP="000952F9">
      <w:pPr>
        <w:pStyle w:val="BodyText2"/>
        <w:spacing w:before="0" w:line="276" w:lineRule="auto"/>
        <w:rPr>
          <w:rFonts w:asciiTheme="majorHAnsi" w:hAnsiTheme="majorHAnsi"/>
          <w:szCs w:val="22"/>
          <w:lang w:val="en-AU"/>
        </w:rPr>
      </w:pPr>
    </w:p>
    <w:p w14:paraId="4433DBB4" w14:textId="14A7C8D0" w:rsidR="00C453CC" w:rsidRPr="00FB0D5C" w:rsidRDefault="00C453CC" w:rsidP="000952F9">
      <w:pPr>
        <w:pStyle w:val="BodyText2"/>
        <w:spacing w:before="0" w:line="276" w:lineRule="auto"/>
        <w:outlineLvl w:val="2"/>
        <w:rPr>
          <w:rFonts w:asciiTheme="majorHAnsi" w:hAnsiTheme="majorHAnsi"/>
          <w:b/>
          <w:i/>
          <w:szCs w:val="22"/>
          <w:lang w:val="en-AU"/>
        </w:rPr>
      </w:pPr>
      <w:bookmarkStart w:id="83" w:name="_Toc162809098"/>
      <w:r w:rsidRPr="00FB0D5C">
        <w:rPr>
          <w:rFonts w:asciiTheme="majorHAnsi" w:hAnsiTheme="majorHAnsi"/>
          <w:b/>
          <w:i/>
          <w:szCs w:val="22"/>
          <w:lang w:val="en-AU"/>
        </w:rPr>
        <w:lastRenderedPageBreak/>
        <w:t>1</w:t>
      </w:r>
      <w:r w:rsidR="005845BD">
        <w:rPr>
          <w:rFonts w:asciiTheme="majorHAnsi" w:hAnsiTheme="majorHAnsi"/>
          <w:b/>
          <w:i/>
          <w:szCs w:val="22"/>
          <w:lang w:val="en-AU"/>
        </w:rPr>
        <w:t>6</w:t>
      </w:r>
      <w:r w:rsidRPr="00FB0D5C">
        <w:rPr>
          <w:rFonts w:asciiTheme="majorHAnsi" w:hAnsiTheme="majorHAnsi"/>
          <w:b/>
          <w:i/>
          <w:szCs w:val="22"/>
          <w:lang w:val="en-AU"/>
        </w:rPr>
        <w:t>.</w:t>
      </w:r>
      <w:r w:rsidR="005845BD">
        <w:rPr>
          <w:rFonts w:asciiTheme="majorHAnsi" w:hAnsiTheme="majorHAnsi"/>
          <w:b/>
          <w:i/>
          <w:szCs w:val="22"/>
          <w:lang w:val="en-AU"/>
        </w:rPr>
        <w:t>2</w:t>
      </w:r>
      <w:r w:rsidRPr="00FB0D5C">
        <w:rPr>
          <w:rFonts w:asciiTheme="majorHAnsi" w:hAnsiTheme="majorHAnsi"/>
          <w:b/>
          <w:i/>
          <w:szCs w:val="22"/>
          <w:lang w:val="en-AU"/>
        </w:rPr>
        <w:t>.</w:t>
      </w:r>
      <w:r w:rsidR="007C0CA7">
        <w:rPr>
          <w:rFonts w:asciiTheme="majorHAnsi" w:hAnsiTheme="majorHAnsi"/>
          <w:b/>
          <w:i/>
          <w:szCs w:val="22"/>
          <w:lang w:val="en-AU"/>
        </w:rPr>
        <w:t>2</w:t>
      </w:r>
      <w:r w:rsidRPr="00FB0D5C">
        <w:rPr>
          <w:rFonts w:asciiTheme="majorHAnsi" w:hAnsiTheme="majorHAnsi"/>
          <w:b/>
          <w:i/>
          <w:szCs w:val="22"/>
          <w:lang w:val="en-AU"/>
        </w:rPr>
        <w:t xml:space="preserve">. Adaptive management based on reference limits of stock </w:t>
      </w:r>
      <w:proofErr w:type="gramStart"/>
      <w:r w:rsidRPr="00FB0D5C">
        <w:rPr>
          <w:rFonts w:asciiTheme="majorHAnsi" w:hAnsiTheme="majorHAnsi"/>
          <w:b/>
          <w:i/>
          <w:szCs w:val="22"/>
          <w:lang w:val="en-AU"/>
        </w:rPr>
        <w:t>biomass</w:t>
      </w:r>
      <w:bookmarkEnd w:id="83"/>
      <w:proofErr w:type="gramEnd"/>
      <w:r w:rsidRPr="00FB0D5C">
        <w:rPr>
          <w:rFonts w:asciiTheme="majorHAnsi" w:hAnsiTheme="majorHAnsi"/>
          <w:b/>
          <w:i/>
          <w:szCs w:val="22"/>
          <w:lang w:val="en-AU"/>
        </w:rPr>
        <w:t xml:space="preserve"> </w:t>
      </w:r>
    </w:p>
    <w:p w14:paraId="3898E774" w14:textId="77777777" w:rsidR="00A33568" w:rsidRPr="00FB0D5C" w:rsidRDefault="00A33568" w:rsidP="000952F9">
      <w:pPr>
        <w:pStyle w:val="BodyText2"/>
        <w:spacing w:before="0" w:line="276" w:lineRule="auto"/>
        <w:rPr>
          <w:rFonts w:asciiTheme="majorHAnsi" w:hAnsiTheme="majorHAnsi"/>
          <w:b/>
          <w:szCs w:val="22"/>
          <w:lang w:val="en-AU"/>
        </w:rPr>
      </w:pPr>
    </w:p>
    <w:p w14:paraId="32A8CE1D" w14:textId="7A676777" w:rsidR="00BF302D" w:rsidRDefault="006A03D9"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When </w:t>
      </w:r>
      <w:proofErr w:type="spellStart"/>
      <w:r w:rsidRPr="006A03D9">
        <w:rPr>
          <w:rFonts w:asciiTheme="majorHAnsi" w:hAnsiTheme="majorHAnsi"/>
          <w:color w:val="E36C0A" w:themeColor="accent6" w:themeShade="BF"/>
          <w:szCs w:val="22"/>
          <w:lang w:val="en-AU"/>
        </w:rPr>
        <w:t>YYY_flagmanage</w:t>
      </w:r>
      <w:proofErr w:type="spellEnd"/>
      <w:r w:rsidRPr="006A03D9">
        <w:rPr>
          <w:rFonts w:asciiTheme="majorHAnsi" w:hAnsiTheme="majorHAnsi"/>
          <w:color w:val="E36C0A" w:themeColor="accent6" w:themeShade="BF"/>
          <w:szCs w:val="22"/>
          <w:lang w:val="en-AU"/>
        </w:rPr>
        <w:t xml:space="preserve"> </w:t>
      </w:r>
      <w:r>
        <w:rPr>
          <w:rFonts w:asciiTheme="majorHAnsi" w:hAnsiTheme="majorHAnsi"/>
          <w:szCs w:val="22"/>
          <w:lang w:val="en-AU"/>
        </w:rPr>
        <w:t>= 1, fishing effort is controlled by the stock abundance. The effort r</w:t>
      </w:r>
      <w:r w:rsidR="000B1D32" w:rsidRPr="00FB0D5C">
        <w:rPr>
          <w:rFonts w:asciiTheme="majorHAnsi" w:hAnsiTheme="majorHAnsi"/>
          <w:szCs w:val="22"/>
          <w:lang w:val="en-AU"/>
        </w:rPr>
        <w:t xml:space="preserve">eduction is triggered when </w:t>
      </w:r>
      <w:r w:rsidR="0071092C">
        <w:rPr>
          <w:rFonts w:asciiTheme="majorHAnsi" w:hAnsiTheme="majorHAnsi"/>
          <w:szCs w:val="22"/>
          <w:lang w:val="en-AU"/>
        </w:rPr>
        <w:t xml:space="preserve">the </w:t>
      </w:r>
      <w:r w:rsidR="000B1D32" w:rsidRPr="00FB0D5C">
        <w:rPr>
          <w:rFonts w:asciiTheme="majorHAnsi" w:hAnsiTheme="majorHAnsi"/>
          <w:szCs w:val="22"/>
          <w:lang w:val="en-AU"/>
        </w:rPr>
        <w:t xml:space="preserve">stock falls below </w:t>
      </w:r>
      <w:r w:rsidR="00D56795" w:rsidRPr="00FB0D5C">
        <w:rPr>
          <w:rFonts w:asciiTheme="majorHAnsi" w:hAnsiTheme="majorHAnsi"/>
          <w:szCs w:val="22"/>
          <w:lang w:val="en-AU"/>
        </w:rPr>
        <w:t>the</w:t>
      </w:r>
      <w:r w:rsidR="000B1D32" w:rsidRPr="00FB0D5C">
        <w:rPr>
          <w:rFonts w:asciiTheme="majorHAnsi" w:hAnsiTheme="majorHAnsi"/>
          <w:szCs w:val="22"/>
          <w:lang w:val="en-AU"/>
        </w:rPr>
        <w:t xml:space="preserve"> level given </w:t>
      </w:r>
      <w:r w:rsidR="0071092C">
        <w:rPr>
          <w:rFonts w:asciiTheme="majorHAnsi" w:hAnsiTheme="majorHAnsi"/>
          <w:szCs w:val="22"/>
          <w:lang w:val="en-AU"/>
        </w:rPr>
        <w:t>by the</w:t>
      </w:r>
      <w:r w:rsidR="0071092C" w:rsidRPr="00FB0D5C">
        <w:rPr>
          <w:rFonts w:asciiTheme="majorHAnsi" w:hAnsiTheme="majorHAnsi"/>
          <w:szCs w:val="22"/>
          <w:lang w:val="en-AU"/>
        </w:rPr>
        <w:t xml:space="preserve"> </w:t>
      </w:r>
      <w:proofErr w:type="spellStart"/>
      <w:r w:rsidR="000B1D32" w:rsidRPr="00FB0D5C">
        <w:rPr>
          <w:rFonts w:asciiTheme="majorHAnsi" w:hAnsiTheme="majorHAnsi"/>
          <w:color w:val="E36C0A" w:themeColor="accent6" w:themeShade="BF"/>
          <w:szCs w:val="22"/>
          <w:lang w:val="en-AU"/>
        </w:rPr>
        <w:t>FC_threshold</w:t>
      </w:r>
      <w:r w:rsidR="00BF302D">
        <w:rPr>
          <w:rFonts w:asciiTheme="majorHAnsi" w:hAnsiTheme="majorHAnsi"/>
          <w:color w:val="E36C0A" w:themeColor="accent6" w:themeShade="BF"/>
          <w:szCs w:val="22"/>
          <w:lang w:val="en-AU"/>
        </w:rPr>
        <w:t>_XXX</w:t>
      </w:r>
      <w:proofErr w:type="spellEnd"/>
      <w:r w:rsidR="00BF302D">
        <w:rPr>
          <w:rFonts w:asciiTheme="majorHAnsi" w:hAnsiTheme="majorHAnsi"/>
          <w:szCs w:val="22"/>
          <w:lang w:val="en-AU"/>
        </w:rPr>
        <w:t xml:space="preserve"> </w:t>
      </w:r>
      <w:r w:rsidR="0071092C">
        <w:rPr>
          <w:rFonts w:asciiTheme="majorHAnsi" w:hAnsiTheme="majorHAnsi"/>
          <w:szCs w:val="22"/>
          <w:lang w:val="en-AU"/>
        </w:rPr>
        <w:t xml:space="preserve">– a </w:t>
      </w:r>
      <w:r w:rsidR="00BF302D">
        <w:rPr>
          <w:rFonts w:asciiTheme="majorHAnsi" w:hAnsiTheme="majorHAnsi"/>
          <w:szCs w:val="22"/>
          <w:lang w:val="en-AU"/>
        </w:rPr>
        <w:t>proportion of the “virgin” biomass. This virgin biomass can be either the biomass at the start of the run or after a burn-in period</w:t>
      </w:r>
      <w:r w:rsidR="00CD0D64">
        <w:rPr>
          <w:rFonts w:asciiTheme="majorHAnsi" w:hAnsiTheme="majorHAnsi"/>
          <w:szCs w:val="22"/>
          <w:lang w:val="en-AU"/>
        </w:rPr>
        <w:t xml:space="preserve">. To setup the burn-in period set the global </w:t>
      </w:r>
      <w:proofErr w:type="spellStart"/>
      <w:r w:rsidR="00CD0D64" w:rsidRPr="00CD0D64">
        <w:rPr>
          <w:rFonts w:asciiTheme="majorHAnsi" w:hAnsiTheme="majorHAnsi"/>
          <w:color w:val="E36C0A" w:themeColor="accent6" w:themeShade="BF"/>
          <w:szCs w:val="22"/>
          <w:lang w:val="en-AU"/>
        </w:rPr>
        <w:t>flagreinitpop</w:t>
      </w:r>
      <w:proofErr w:type="spellEnd"/>
      <w:r w:rsidR="00CD0D64">
        <w:rPr>
          <w:rFonts w:asciiTheme="majorHAnsi" w:hAnsiTheme="majorHAnsi"/>
          <w:szCs w:val="22"/>
          <w:lang w:val="en-AU"/>
        </w:rPr>
        <w:t xml:space="preserve">=1 and give the day (in the days of simulation run) which should be used </w:t>
      </w:r>
      <w:r w:rsidR="0071092C">
        <w:rPr>
          <w:rFonts w:asciiTheme="majorHAnsi" w:hAnsiTheme="majorHAnsi"/>
          <w:szCs w:val="22"/>
          <w:lang w:val="en-AU"/>
        </w:rPr>
        <w:t xml:space="preserve">as the point in the simulation </w:t>
      </w:r>
      <w:r w:rsidR="00CD0D64">
        <w:rPr>
          <w:rFonts w:asciiTheme="majorHAnsi" w:hAnsiTheme="majorHAnsi"/>
          <w:szCs w:val="22"/>
          <w:lang w:val="en-AU"/>
        </w:rPr>
        <w:t xml:space="preserve">to </w:t>
      </w:r>
      <w:r w:rsidR="0071092C">
        <w:rPr>
          <w:rFonts w:asciiTheme="majorHAnsi" w:hAnsiTheme="majorHAnsi"/>
          <w:szCs w:val="22"/>
          <w:lang w:val="en-AU"/>
        </w:rPr>
        <w:t xml:space="preserve">define </w:t>
      </w:r>
      <w:r w:rsidR="00CD0D64">
        <w:rPr>
          <w:rFonts w:asciiTheme="majorHAnsi" w:hAnsiTheme="majorHAnsi"/>
          <w:szCs w:val="22"/>
          <w:lang w:val="en-AU"/>
        </w:rPr>
        <w:t xml:space="preserve">virgin biomass in </w:t>
      </w:r>
      <w:r w:rsidR="0071092C">
        <w:rPr>
          <w:rFonts w:asciiTheme="majorHAnsi" w:hAnsiTheme="majorHAnsi"/>
          <w:szCs w:val="22"/>
          <w:lang w:val="en-AU"/>
        </w:rPr>
        <w:t xml:space="preserve">the </w:t>
      </w:r>
      <w:proofErr w:type="spellStart"/>
      <w:r w:rsidR="00BF302D" w:rsidRPr="00BF302D">
        <w:rPr>
          <w:rFonts w:asciiTheme="majorHAnsi" w:hAnsiTheme="majorHAnsi"/>
          <w:color w:val="E36C0A" w:themeColor="accent6" w:themeShade="BF"/>
          <w:szCs w:val="22"/>
          <w:lang w:val="en-AU"/>
        </w:rPr>
        <w:t>reinit_pop_day</w:t>
      </w:r>
      <w:proofErr w:type="spellEnd"/>
      <w:r w:rsidR="00BF302D" w:rsidRPr="00BF302D">
        <w:rPr>
          <w:rFonts w:asciiTheme="majorHAnsi" w:hAnsiTheme="majorHAnsi"/>
          <w:color w:val="E36C0A" w:themeColor="accent6" w:themeShade="BF"/>
          <w:szCs w:val="22"/>
          <w:lang w:val="en-AU"/>
        </w:rPr>
        <w:t xml:space="preserve"> </w:t>
      </w:r>
      <w:r w:rsidR="00BF302D">
        <w:rPr>
          <w:rFonts w:asciiTheme="majorHAnsi" w:hAnsiTheme="majorHAnsi"/>
          <w:szCs w:val="22"/>
          <w:lang w:val="en-AU"/>
        </w:rPr>
        <w:t xml:space="preserve">parameter. The burn-in period might be useful if biomasses fluctuate a lot during the early years of the simulation and are not useful as a stock management reference point. </w:t>
      </w:r>
    </w:p>
    <w:p w14:paraId="161B5FEA" w14:textId="77777777" w:rsidR="00BF302D" w:rsidRDefault="00BF302D" w:rsidP="000952F9">
      <w:pPr>
        <w:pStyle w:val="BodyText2"/>
        <w:spacing w:before="0" w:line="276" w:lineRule="auto"/>
        <w:rPr>
          <w:rFonts w:asciiTheme="majorHAnsi" w:hAnsiTheme="majorHAnsi"/>
          <w:szCs w:val="22"/>
          <w:lang w:val="en-AU"/>
        </w:rPr>
      </w:pPr>
    </w:p>
    <w:p w14:paraId="333B3F18" w14:textId="7BF03311" w:rsidR="00BF302D" w:rsidRDefault="00BF302D" w:rsidP="000952F9">
      <w:pPr>
        <w:pStyle w:val="BodyText2"/>
        <w:spacing w:before="0" w:line="276" w:lineRule="auto"/>
        <w:rPr>
          <w:rFonts w:asciiTheme="majorHAnsi" w:hAnsiTheme="majorHAnsi"/>
          <w:szCs w:val="22"/>
          <w:lang w:val="en-AU"/>
        </w:rPr>
      </w:pPr>
      <w:r>
        <w:rPr>
          <w:rFonts w:asciiTheme="majorHAnsi" w:hAnsiTheme="majorHAnsi"/>
          <w:szCs w:val="22"/>
          <w:lang w:val="en-AU"/>
        </w:rPr>
        <w:t xml:space="preserve">If the biomass of a species XXX falls below the </w:t>
      </w:r>
      <w:proofErr w:type="spellStart"/>
      <w:r w:rsidRPr="004070A0">
        <w:rPr>
          <w:rFonts w:asciiTheme="majorHAnsi" w:hAnsiTheme="majorHAnsi"/>
          <w:color w:val="E36C0A" w:themeColor="accent6" w:themeShade="BF"/>
          <w:szCs w:val="22"/>
          <w:lang w:val="en-AU"/>
        </w:rPr>
        <w:t>FC_threshold</w:t>
      </w:r>
      <w:r>
        <w:rPr>
          <w:rFonts w:asciiTheme="majorHAnsi" w:hAnsiTheme="majorHAnsi"/>
          <w:color w:val="E36C0A" w:themeColor="accent6" w:themeShade="BF"/>
          <w:szCs w:val="22"/>
          <w:lang w:val="en-AU"/>
        </w:rPr>
        <w:t>_XXX</w:t>
      </w:r>
      <w:proofErr w:type="spellEnd"/>
      <w:r>
        <w:rPr>
          <w:rFonts w:asciiTheme="majorHAnsi" w:hAnsiTheme="majorHAnsi"/>
          <w:szCs w:val="22"/>
          <w:lang w:val="en-AU"/>
        </w:rPr>
        <w:t xml:space="preserve"> proportion, the effort will be reduced </w:t>
      </w:r>
      <w:r w:rsidR="004070A0">
        <w:rPr>
          <w:rFonts w:asciiTheme="majorHAnsi" w:hAnsiTheme="majorHAnsi"/>
          <w:szCs w:val="22"/>
          <w:lang w:val="en-AU"/>
        </w:rPr>
        <w:t>by the</w:t>
      </w:r>
      <w:r>
        <w:rPr>
          <w:rFonts w:asciiTheme="majorHAnsi" w:hAnsiTheme="majorHAnsi"/>
          <w:szCs w:val="22"/>
          <w:lang w:val="en-AU"/>
        </w:rPr>
        <w:t xml:space="preserve"> </w:t>
      </w:r>
      <w:proofErr w:type="spellStart"/>
      <w:r w:rsidRPr="004070A0">
        <w:rPr>
          <w:rFonts w:asciiTheme="majorHAnsi" w:hAnsiTheme="majorHAnsi"/>
          <w:color w:val="E36C0A" w:themeColor="accent6" w:themeShade="BF"/>
          <w:szCs w:val="22"/>
          <w:lang w:val="en-AU"/>
        </w:rPr>
        <w:t>FC_restrict_XXX</w:t>
      </w:r>
      <w:proofErr w:type="spellEnd"/>
      <w:r>
        <w:rPr>
          <w:rFonts w:asciiTheme="majorHAnsi" w:hAnsiTheme="majorHAnsi"/>
          <w:szCs w:val="22"/>
          <w:lang w:val="en-AU"/>
        </w:rPr>
        <w:t xml:space="preserve"> </w:t>
      </w:r>
      <w:r w:rsidR="004070A0">
        <w:rPr>
          <w:rFonts w:asciiTheme="majorHAnsi" w:hAnsiTheme="majorHAnsi"/>
          <w:szCs w:val="22"/>
          <w:lang w:val="en-AU"/>
        </w:rPr>
        <w:t>scalar</w:t>
      </w:r>
      <w:r>
        <w:rPr>
          <w:rFonts w:asciiTheme="majorHAnsi" w:hAnsiTheme="majorHAnsi"/>
          <w:szCs w:val="22"/>
          <w:lang w:val="en-AU"/>
        </w:rPr>
        <w:t xml:space="preserve"> </w:t>
      </w:r>
      <w:r w:rsidR="00D97BF3">
        <w:rPr>
          <w:rFonts w:asciiTheme="majorHAnsi" w:hAnsiTheme="majorHAnsi"/>
          <w:szCs w:val="22"/>
          <w:lang w:val="en-AU"/>
        </w:rPr>
        <w:t xml:space="preserve">and reductions will take place over the </w:t>
      </w:r>
      <w:proofErr w:type="spellStart"/>
      <w:r w:rsidR="00D97BF3" w:rsidRPr="00D97BF3">
        <w:rPr>
          <w:rFonts w:asciiTheme="majorHAnsi" w:hAnsiTheme="majorHAnsi"/>
          <w:color w:val="E36C0A" w:themeColor="accent6" w:themeShade="BF"/>
          <w:szCs w:val="22"/>
          <w:lang w:val="en-AU"/>
        </w:rPr>
        <w:t>XXX_FC_period</w:t>
      </w:r>
      <w:proofErr w:type="spellEnd"/>
      <w:r w:rsidR="00D97BF3" w:rsidRPr="00D97BF3">
        <w:rPr>
          <w:rFonts w:asciiTheme="majorHAnsi" w:hAnsiTheme="majorHAnsi"/>
          <w:color w:val="E36C0A" w:themeColor="accent6" w:themeShade="BF"/>
          <w:szCs w:val="22"/>
          <w:lang w:val="en-AU"/>
        </w:rPr>
        <w:t xml:space="preserve"> </w:t>
      </w:r>
      <w:r w:rsidR="00D97BF3">
        <w:rPr>
          <w:rFonts w:asciiTheme="majorHAnsi" w:hAnsiTheme="majorHAnsi"/>
          <w:szCs w:val="22"/>
          <w:lang w:val="en-AU"/>
        </w:rPr>
        <w:t>number of days.</w:t>
      </w:r>
    </w:p>
    <w:p w14:paraId="5BC957DE" w14:textId="7D8CF958" w:rsidR="00C50645" w:rsidRPr="009B4F0F" w:rsidRDefault="006A03D9" w:rsidP="00D97BF3">
      <w:pPr>
        <w:pStyle w:val="BodyText2"/>
        <w:spacing w:before="0" w:line="276" w:lineRule="auto"/>
        <w:rPr>
          <w:rFonts w:asciiTheme="majorHAnsi" w:hAnsiTheme="majorHAnsi" w:cs="Consolas"/>
          <w:sz w:val="19"/>
          <w:szCs w:val="19"/>
          <w:lang w:val="en-AU"/>
        </w:rPr>
      </w:pPr>
      <w:r>
        <w:rPr>
          <w:rFonts w:asciiTheme="majorHAnsi" w:hAnsiTheme="majorHAnsi"/>
          <w:szCs w:val="22"/>
          <w:lang w:val="en-AU"/>
        </w:rPr>
        <w:t xml:space="preserve">Remember, that the </w:t>
      </w:r>
      <w:r w:rsidR="00324283">
        <w:rPr>
          <w:rFonts w:asciiTheme="majorHAnsi" w:hAnsiTheme="majorHAnsi"/>
          <w:szCs w:val="22"/>
          <w:lang w:val="en-AU"/>
        </w:rPr>
        <w:t xml:space="preserve">catch will be reduced via the mechanism of reducing </w:t>
      </w:r>
      <w:r w:rsidR="000B1D32" w:rsidRPr="00FB0D5C">
        <w:rPr>
          <w:rFonts w:asciiTheme="majorHAnsi" w:hAnsiTheme="majorHAnsi"/>
          <w:szCs w:val="22"/>
          <w:lang w:val="en-AU"/>
        </w:rPr>
        <w:t xml:space="preserve">effort </w:t>
      </w:r>
      <w:r w:rsidR="00324283">
        <w:rPr>
          <w:rFonts w:asciiTheme="majorHAnsi" w:hAnsiTheme="majorHAnsi"/>
          <w:szCs w:val="22"/>
          <w:lang w:val="en-AU"/>
        </w:rPr>
        <w:t>(if using the</w:t>
      </w:r>
      <w:r w:rsidR="000B1D32" w:rsidRPr="009B4F0F">
        <w:rPr>
          <w:rFonts w:asciiTheme="majorHAnsi" w:hAnsiTheme="majorHAnsi"/>
          <w:lang w:val="en-AU"/>
        </w:rPr>
        <w:t xml:space="preserve"> </w:t>
      </w:r>
      <w:proofErr w:type="spellStart"/>
      <w:r w:rsidR="000B1D32" w:rsidRPr="009B4F0F">
        <w:rPr>
          <w:rFonts w:asciiTheme="majorHAnsi" w:hAnsiTheme="majorHAnsi"/>
          <w:color w:val="E36C0A" w:themeColor="accent6" w:themeShade="BF"/>
          <w:lang w:val="en-AU"/>
        </w:rPr>
        <w:t>effortmodel</w:t>
      </w:r>
      <w:proofErr w:type="spellEnd"/>
      <w:r w:rsidR="000B1D32" w:rsidRPr="009B4F0F">
        <w:rPr>
          <w:rFonts w:asciiTheme="majorHAnsi" w:hAnsiTheme="majorHAnsi"/>
          <w:color w:val="E36C0A" w:themeColor="accent6" w:themeShade="BF"/>
          <w:lang w:val="en-AU"/>
        </w:rPr>
        <w:t xml:space="preserve"> </w:t>
      </w:r>
      <w:r w:rsidR="000B1D32" w:rsidRPr="009B4F0F">
        <w:rPr>
          <w:rFonts w:asciiTheme="majorHAnsi" w:hAnsiTheme="majorHAnsi"/>
          <w:lang w:val="en-AU"/>
        </w:rPr>
        <w:t>options</w:t>
      </w:r>
      <w:r w:rsidR="00324283">
        <w:rPr>
          <w:rFonts w:asciiTheme="majorHAnsi" w:hAnsiTheme="majorHAnsi"/>
          <w:lang w:val="en-AU"/>
        </w:rPr>
        <w:t>)</w:t>
      </w:r>
      <w:r w:rsidR="004070A0">
        <w:rPr>
          <w:rFonts w:asciiTheme="majorHAnsi" w:hAnsiTheme="majorHAnsi"/>
          <w:lang w:val="en-AU"/>
        </w:rPr>
        <w:t xml:space="preserve"> or </w:t>
      </w:r>
      <w:r w:rsidR="00324283">
        <w:rPr>
          <w:rFonts w:asciiTheme="majorHAnsi" w:hAnsiTheme="majorHAnsi"/>
          <w:lang w:val="en-AU"/>
        </w:rPr>
        <w:t>the</w:t>
      </w:r>
      <w:r w:rsidR="004070A0">
        <w:rPr>
          <w:rFonts w:asciiTheme="majorHAnsi" w:hAnsiTheme="majorHAnsi"/>
          <w:lang w:val="en-AU"/>
        </w:rPr>
        <w:t xml:space="preserve"> imposed catch</w:t>
      </w:r>
      <w:r w:rsidR="00BF302D">
        <w:rPr>
          <w:rFonts w:asciiTheme="majorHAnsi" w:hAnsiTheme="majorHAnsi"/>
          <w:lang w:val="en-AU"/>
        </w:rPr>
        <w:t xml:space="preserve">. </w:t>
      </w:r>
      <w:r w:rsidR="000B1D32" w:rsidRPr="009B4F0F">
        <w:rPr>
          <w:rFonts w:asciiTheme="majorHAnsi" w:hAnsiTheme="majorHAnsi"/>
          <w:lang w:val="en-AU"/>
        </w:rPr>
        <w:t xml:space="preserve">The assessment of the stock level is </w:t>
      </w:r>
      <w:r w:rsidR="000B1D32" w:rsidRPr="00BF302D">
        <w:rPr>
          <w:rFonts w:asciiTheme="majorHAnsi" w:hAnsiTheme="majorHAnsi"/>
          <w:b/>
          <w:lang w:val="en-AU"/>
        </w:rPr>
        <w:t>done once per year</w:t>
      </w:r>
      <w:r w:rsidR="000B1D32" w:rsidRPr="009B4F0F">
        <w:rPr>
          <w:rFonts w:asciiTheme="majorHAnsi" w:hAnsiTheme="majorHAnsi"/>
          <w:lang w:val="en-AU"/>
        </w:rPr>
        <w:t xml:space="preserve"> and the effort scalar is set and applied for the rest of the year. </w:t>
      </w:r>
      <w:r w:rsidR="00D97BF3">
        <w:rPr>
          <w:rFonts w:asciiTheme="majorHAnsi" w:hAnsiTheme="majorHAnsi"/>
          <w:lang w:val="en-AU"/>
        </w:rPr>
        <w:t xml:space="preserve">If more frequent assessments are desired, a user can set </w:t>
      </w:r>
      <w:r w:rsidR="000B1D32" w:rsidRPr="009B4F0F">
        <w:rPr>
          <w:rFonts w:asciiTheme="majorHAnsi" w:hAnsiTheme="majorHAnsi"/>
          <w:lang w:val="en-AU"/>
        </w:rPr>
        <w:t>the second period after which the stock health will be assessed (</w:t>
      </w:r>
      <w:r w:rsidR="00D97BF3">
        <w:rPr>
          <w:rFonts w:asciiTheme="majorHAnsi" w:hAnsiTheme="majorHAnsi"/>
          <w:color w:val="E36C0A" w:themeColor="accent6" w:themeShade="BF"/>
          <w:szCs w:val="22"/>
          <w:lang w:val="en-AU"/>
        </w:rPr>
        <w:t>XXX_FC_period2</w:t>
      </w:r>
      <w:r w:rsidR="00D97BF3">
        <w:rPr>
          <w:rFonts w:asciiTheme="majorHAnsi" w:hAnsiTheme="majorHAnsi"/>
          <w:lang w:val="en-AU"/>
        </w:rPr>
        <w:t xml:space="preserve">). </w:t>
      </w:r>
      <w:r w:rsidR="00324283">
        <w:rPr>
          <w:rFonts w:asciiTheme="majorHAnsi" w:hAnsiTheme="majorHAnsi"/>
          <w:lang w:val="en-AU"/>
        </w:rPr>
        <w:t xml:space="preserve">If, </w:t>
      </w:r>
      <w:r w:rsidR="00D97BF3">
        <w:rPr>
          <w:rFonts w:asciiTheme="majorHAnsi" w:hAnsiTheme="majorHAnsi"/>
          <w:lang w:val="en-AU"/>
        </w:rPr>
        <w:t xml:space="preserve">after the time set in </w:t>
      </w:r>
      <w:r w:rsidR="00D97BF3">
        <w:rPr>
          <w:rFonts w:asciiTheme="majorHAnsi" w:hAnsiTheme="majorHAnsi"/>
          <w:color w:val="E36C0A" w:themeColor="accent6" w:themeShade="BF"/>
          <w:szCs w:val="22"/>
          <w:lang w:val="en-AU"/>
        </w:rPr>
        <w:t>XXX_FC_period2</w:t>
      </w:r>
      <w:r w:rsidR="00324283">
        <w:rPr>
          <w:rFonts w:asciiTheme="majorHAnsi" w:hAnsiTheme="majorHAnsi"/>
          <w:color w:val="E36C0A" w:themeColor="accent6" w:themeShade="BF"/>
          <w:szCs w:val="22"/>
          <w:lang w:val="en-AU"/>
        </w:rPr>
        <w:t>,</w:t>
      </w:r>
      <w:r w:rsidR="00D97BF3">
        <w:rPr>
          <w:rFonts w:asciiTheme="majorHAnsi" w:hAnsiTheme="majorHAnsi"/>
          <w:color w:val="E36C0A" w:themeColor="accent6" w:themeShade="BF"/>
          <w:szCs w:val="22"/>
          <w:lang w:val="en-AU"/>
        </w:rPr>
        <w:t xml:space="preserve"> </w:t>
      </w:r>
      <w:r w:rsidR="00D97BF3">
        <w:rPr>
          <w:rFonts w:asciiTheme="majorHAnsi" w:hAnsiTheme="majorHAnsi"/>
          <w:lang w:val="en-AU"/>
        </w:rPr>
        <w:t>the biomass of a species</w:t>
      </w:r>
      <w:r w:rsidR="000B1D32" w:rsidRPr="009B4F0F">
        <w:rPr>
          <w:rFonts w:asciiTheme="majorHAnsi" w:hAnsiTheme="majorHAnsi"/>
          <w:lang w:val="en-AU"/>
        </w:rPr>
        <w:t xml:space="preserve"> </w:t>
      </w:r>
      <w:r w:rsidR="00D97BF3">
        <w:rPr>
          <w:rFonts w:asciiTheme="majorHAnsi" w:hAnsiTheme="majorHAnsi"/>
          <w:lang w:val="en-AU"/>
        </w:rPr>
        <w:t xml:space="preserve">XXX </w:t>
      </w:r>
      <w:r w:rsidR="000B1D32" w:rsidRPr="009B4F0F">
        <w:rPr>
          <w:rFonts w:asciiTheme="majorHAnsi" w:hAnsiTheme="majorHAnsi"/>
          <w:lang w:val="en-AU"/>
        </w:rPr>
        <w:t xml:space="preserve">is above the </w:t>
      </w:r>
      <w:proofErr w:type="spellStart"/>
      <w:r w:rsidR="00D97BF3" w:rsidRPr="003E784D">
        <w:rPr>
          <w:rFonts w:asciiTheme="majorHAnsi" w:hAnsiTheme="majorHAnsi"/>
          <w:color w:val="E36C0A" w:themeColor="accent6" w:themeShade="BF"/>
          <w:lang w:val="en-AU"/>
        </w:rPr>
        <w:t>FC_</w:t>
      </w:r>
      <w:r w:rsidR="000B1D32" w:rsidRPr="00324283">
        <w:rPr>
          <w:rFonts w:asciiTheme="majorHAnsi" w:hAnsiTheme="majorHAnsi"/>
          <w:color w:val="E36C0A" w:themeColor="accent6" w:themeShade="BF"/>
          <w:lang w:val="en-AU"/>
        </w:rPr>
        <w:t>high</w:t>
      </w:r>
      <w:r w:rsidR="000B1D32" w:rsidRPr="009B4F0F">
        <w:rPr>
          <w:rFonts w:asciiTheme="majorHAnsi" w:hAnsiTheme="majorHAnsi"/>
          <w:color w:val="E36C0A" w:themeColor="accent6" w:themeShade="BF"/>
          <w:lang w:val="en-AU"/>
        </w:rPr>
        <w:t>_threshold</w:t>
      </w:r>
      <w:r w:rsidR="00D97BF3">
        <w:rPr>
          <w:rFonts w:asciiTheme="majorHAnsi" w:hAnsiTheme="majorHAnsi"/>
          <w:color w:val="E36C0A" w:themeColor="accent6" w:themeShade="BF"/>
          <w:lang w:val="en-AU"/>
        </w:rPr>
        <w:t>_XXX</w:t>
      </w:r>
      <w:proofErr w:type="spellEnd"/>
      <w:r w:rsidR="000B1D32" w:rsidRPr="009B4F0F">
        <w:rPr>
          <w:rFonts w:asciiTheme="majorHAnsi" w:hAnsiTheme="majorHAnsi"/>
          <w:color w:val="E36C0A" w:themeColor="accent6" w:themeShade="BF"/>
          <w:lang w:val="en-AU"/>
        </w:rPr>
        <w:t xml:space="preserve"> </w:t>
      </w:r>
      <w:r w:rsidR="00324283">
        <w:rPr>
          <w:rFonts w:asciiTheme="majorHAnsi" w:hAnsiTheme="majorHAnsi"/>
          <w:lang w:val="en-AU"/>
        </w:rPr>
        <w:t xml:space="preserve">proportion </w:t>
      </w:r>
      <w:r w:rsidR="00D97BF3">
        <w:rPr>
          <w:rFonts w:asciiTheme="majorHAnsi" w:hAnsiTheme="majorHAnsi"/>
          <w:lang w:val="en-AU"/>
        </w:rPr>
        <w:t>of the virgin biomas</w:t>
      </w:r>
      <w:r w:rsidR="00324283">
        <w:rPr>
          <w:rFonts w:asciiTheme="majorHAnsi" w:hAnsiTheme="majorHAnsi"/>
          <w:lang w:val="en-AU"/>
        </w:rPr>
        <w:t>s</w:t>
      </w:r>
      <w:r w:rsidR="00D97BF3">
        <w:rPr>
          <w:rFonts w:asciiTheme="majorHAnsi" w:hAnsiTheme="majorHAnsi"/>
          <w:lang w:val="en-AU"/>
        </w:rPr>
        <w:t>, t</w:t>
      </w:r>
      <w:r w:rsidR="000B1D32" w:rsidRPr="009B4F0F">
        <w:rPr>
          <w:rFonts w:asciiTheme="majorHAnsi" w:hAnsiTheme="majorHAnsi"/>
          <w:lang w:val="en-AU"/>
        </w:rPr>
        <w:t>he</w:t>
      </w:r>
      <w:r w:rsidR="00D97BF3">
        <w:rPr>
          <w:rFonts w:asciiTheme="majorHAnsi" w:hAnsiTheme="majorHAnsi"/>
          <w:lang w:val="en-AU"/>
        </w:rPr>
        <w:t xml:space="preserve"> reduction in effort is lifted and the effort revert</w:t>
      </w:r>
      <w:r w:rsidR="00324283">
        <w:rPr>
          <w:rFonts w:asciiTheme="majorHAnsi" w:hAnsiTheme="majorHAnsi"/>
          <w:lang w:val="en-AU"/>
        </w:rPr>
        <w:t>s</w:t>
      </w:r>
      <w:r w:rsidR="00D97BF3">
        <w:rPr>
          <w:rFonts w:asciiTheme="majorHAnsi" w:hAnsiTheme="majorHAnsi"/>
          <w:lang w:val="en-AU"/>
        </w:rPr>
        <w:t xml:space="preserve"> to the original value before the restrictions. Note, the </w:t>
      </w:r>
      <w:proofErr w:type="spellStart"/>
      <w:r w:rsidR="00D97BF3" w:rsidRPr="002000A1">
        <w:rPr>
          <w:rFonts w:asciiTheme="majorHAnsi" w:hAnsiTheme="majorHAnsi"/>
          <w:color w:val="E36C0A" w:themeColor="accent6" w:themeShade="BF"/>
          <w:lang w:val="en-AU"/>
        </w:rPr>
        <w:t>FC_</w:t>
      </w:r>
      <w:r w:rsidR="00D97BF3" w:rsidRPr="009B4F0F">
        <w:rPr>
          <w:rFonts w:asciiTheme="majorHAnsi" w:hAnsiTheme="majorHAnsi"/>
          <w:color w:val="E36C0A" w:themeColor="accent6" w:themeShade="BF"/>
          <w:lang w:val="en-AU"/>
        </w:rPr>
        <w:t>high_threshold</w:t>
      </w:r>
      <w:r w:rsidR="00D97BF3">
        <w:rPr>
          <w:rFonts w:asciiTheme="majorHAnsi" w:hAnsiTheme="majorHAnsi"/>
          <w:color w:val="E36C0A" w:themeColor="accent6" w:themeShade="BF"/>
          <w:lang w:val="en-AU"/>
        </w:rPr>
        <w:t>_XXX</w:t>
      </w:r>
      <w:proofErr w:type="spellEnd"/>
      <w:r w:rsidR="00D97BF3">
        <w:rPr>
          <w:rFonts w:asciiTheme="majorHAnsi" w:hAnsiTheme="majorHAnsi"/>
          <w:color w:val="E36C0A" w:themeColor="accent6" w:themeShade="BF"/>
          <w:lang w:val="en-AU"/>
        </w:rPr>
        <w:t xml:space="preserve"> </w:t>
      </w:r>
      <w:r w:rsidR="00D97BF3">
        <w:rPr>
          <w:rFonts w:asciiTheme="majorHAnsi" w:hAnsiTheme="majorHAnsi"/>
          <w:lang w:val="en-AU"/>
        </w:rPr>
        <w:t xml:space="preserve">is </w:t>
      </w:r>
      <w:r w:rsidR="00324283">
        <w:rPr>
          <w:rFonts w:asciiTheme="majorHAnsi" w:hAnsiTheme="majorHAnsi"/>
          <w:lang w:val="en-AU"/>
        </w:rPr>
        <w:t xml:space="preserve">often </w:t>
      </w:r>
      <w:r w:rsidR="00D97BF3">
        <w:rPr>
          <w:rFonts w:asciiTheme="majorHAnsi" w:hAnsiTheme="majorHAnsi"/>
          <w:lang w:val="en-AU"/>
        </w:rPr>
        <w:t>larger than</w:t>
      </w:r>
      <w:r w:rsidR="00324283">
        <w:rPr>
          <w:rFonts w:asciiTheme="majorHAnsi" w:hAnsiTheme="majorHAnsi"/>
          <w:lang w:val="en-AU"/>
        </w:rPr>
        <w:t xml:space="preserve"> the</w:t>
      </w:r>
      <w:r w:rsidR="00D97BF3">
        <w:rPr>
          <w:rFonts w:asciiTheme="majorHAnsi" w:hAnsiTheme="majorHAnsi"/>
          <w:lang w:val="en-AU"/>
        </w:rPr>
        <w:t xml:space="preserve"> </w:t>
      </w:r>
      <w:proofErr w:type="spellStart"/>
      <w:r w:rsidR="00D97BF3" w:rsidRPr="00FB0D5C">
        <w:rPr>
          <w:rFonts w:asciiTheme="majorHAnsi" w:hAnsiTheme="majorHAnsi"/>
          <w:color w:val="E36C0A" w:themeColor="accent6" w:themeShade="BF"/>
          <w:szCs w:val="22"/>
          <w:lang w:val="en-AU"/>
        </w:rPr>
        <w:t>FC_threshold</w:t>
      </w:r>
      <w:r w:rsidR="00D97BF3">
        <w:rPr>
          <w:rFonts w:asciiTheme="majorHAnsi" w:hAnsiTheme="majorHAnsi"/>
          <w:color w:val="E36C0A" w:themeColor="accent6" w:themeShade="BF"/>
          <w:szCs w:val="22"/>
          <w:lang w:val="en-AU"/>
        </w:rPr>
        <w:t>_XXX</w:t>
      </w:r>
      <w:proofErr w:type="spellEnd"/>
      <w:r w:rsidR="00D97BF3">
        <w:rPr>
          <w:rFonts w:asciiTheme="majorHAnsi" w:hAnsiTheme="majorHAnsi"/>
          <w:szCs w:val="22"/>
          <w:lang w:val="en-AU"/>
        </w:rPr>
        <w:t xml:space="preserve">, which means that after a fishery </w:t>
      </w:r>
      <w:r w:rsidR="00324283">
        <w:rPr>
          <w:rFonts w:asciiTheme="majorHAnsi" w:hAnsiTheme="majorHAnsi"/>
          <w:szCs w:val="22"/>
          <w:lang w:val="en-AU"/>
        </w:rPr>
        <w:t xml:space="preserve">has had </w:t>
      </w:r>
      <w:r w:rsidR="00D97BF3">
        <w:rPr>
          <w:rFonts w:asciiTheme="majorHAnsi" w:hAnsiTheme="majorHAnsi"/>
          <w:szCs w:val="22"/>
          <w:lang w:val="en-AU"/>
        </w:rPr>
        <w:t>effort restriction</w:t>
      </w:r>
      <w:r w:rsidR="00324283">
        <w:rPr>
          <w:rFonts w:asciiTheme="majorHAnsi" w:hAnsiTheme="majorHAnsi"/>
          <w:szCs w:val="22"/>
          <w:lang w:val="en-AU"/>
        </w:rPr>
        <w:t>s imposed,</w:t>
      </w:r>
      <w:r w:rsidR="00D97BF3">
        <w:rPr>
          <w:rFonts w:asciiTheme="majorHAnsi" w:hAnsiTheme="majorHAnsi"/>
          <w:szCs w:val="22"/>
          <w:lang w:val="en-AU"/>
        </w:rPr>
        <w:t xml:space="preserve"> a stock must recover to higher levels to allow for </w:t>
      </w:r>
      <w:r w:rsidR="00324283">
        <w:rPr>
          <w:rFonts w:asciiTheme="majorHAnsi" w:hAnsiTheme="majorHAnsi"/>
          <w:szCs w:val="22"/>
          <w:lang w:val="en-AU"/>
        </w:rPr>
        <w:t xml:space="preserve">a return to </w:t>
      </w:r>
      <w:r w:rsidR="00D97BF3">
        <w:rPr>
          <w:rFonts w:asciiTheme="majorHAnsi" w:hAnsiTheme="majorHAnsi"/>
          <w:szCs w:val="22"/>
          <w:lang w:val="en-AU"/>
        </w:rPr>
        <w:t xml:space="preserve">the original effort. </w:t>
      </w:r>
    </w:p>
    <w:p w14:paraId="15D2B0CC" w14:textId="77777777" w:rsidR="00D56795" w:rsidRDefault="00D56795" w:rsidP="000952F9">
      <w:pPr>
        <w:autoSpaceDE w:val="0"/>
        <w:autoSpaceDN w:val="0"/>
        <w:adjustRightInd w:val="0"/>
        <w:rPr>
          <w:rFonts w:asciiTheme="majorHAnsi" w:hAnsiTheme="majorHAnsi"/>
        </w:rPr>
      </w:pPr>
    </w:p>
    <w:p w14:paraId="1C64E1AF" w14:textId="6A36D99B" w:rsidR="00C453CC" w:rsidRPr="00C453CC" w:rsidRDefault="00C453CC" w:rsidP="000952F9">
      <w:pPr>
        <w:pStyle w:val="Heading3"/>
        <w:spacing w:before="0"/>
        <w:rPr>
          <w:b/>
          <w:i/>
        </w:rPr>
      </w:pPr>
      <w:bookmarkStart w:id="84" w:name="_Toc162809099"/>
      <w:r w:rsidRPr="0044587F">
        <w:rPr>
          <w:b/>
          <w:i/>
          <w:color w:val="auto"/>
          <w:sz w:val="22"/>
        </w:rPr>
        <w:t>1</w:t>
      </w:r>
      <w:r w:rsidR="005845BD" w:rsidRPr="0044587F">
        <w:rPr>
          <w:b/>
          <w:i/>
          <w:color w:val="auto"/>
          <w:sz w:val="22"/>
        </w:rPr>
        <w:t>6</w:t>
      </w:r>
      <w:r w:rsidRPr="0044587F">
        <w:rPr>
          <w:b/>
          <w:i/>
          <w:color w:val="auto"/>
          <w:sz w:val="22"/>
        </w:rPr>
        <w:t>.</w:t>
      </w:r>
      <w:r w:rsidR="005845BD" w:rsidRPr="0044587F">
        <w:rPr>
          <w:b/>
          <w:i/>
          <w:color w:val="auto"/>
          <w:sz w:val="22"/>
        </w:rPr>
        <w:t>2</w:t>
      </w:r>
      <w:r w:rsidRPr="0044587F">
        <w:rPr>
          <w:b/>
          <w:i/>
          <w:color w:val="auto"/>
          <w:sz w:val="22"/>
        </w:rPr>
        <w:t>.</w:t>
      </w:r>
      <w:r w:rsidR="007C0CA7" w:rsidRPr="0044587F">
        <w:rPr>
          <w:b/>
          <w:i/>
          <w:color w:val="auto"/>
          <w:sz w:val="22"/>
        </w:rPr>
        <w:t>3</w:t>
      </w:r>
      <w:r w:rsidRPr="0044587F">
        <w:rPr>
          <w:b/>
          <w:i/>
          <w:color w:val="auto"/>
          <w:sz w:val="22"/>
        </w:rPr>
        <w:t xml:space="preserve">. </w:t>
      </w:r>
      <w:r w:rsidR="00134F80" w:rsidRPr="0044587F">
        <w:rPr>
          <w:b/>
          <w:i/>
          <w:color w:val="auto"/>
          <w:sz w:val="22"/>
        </w:rPr>
        <w:t xml:space="preserve">Overview of the </w:t>
      </w:r>
      <w:r w:rsidR="004070A0" w:rsidRPr="0044587F">
        <w:rPr>
          <w:b/>
          <w:i/>
          <w:color w:val="auto"/>
          <w:sz w:val="22"/>
        </w:rPr>
        <w:t>TAC</w:t>
      </w:r>
      <w:r w:rsidRPr="0044587F">
        <w:rPr>
          <w:b/>
          <w:i/>
          <w:color w:val="auto"/>
          <w:sz w:val="22"/>
        </w:rPr>
        <w:t xml:space="preserve"> based </w:t>
      </w:r>
      <w:proofErr w:type="gramStart"/>
      <w:r w:rsidRPr="0044587F">
        <w:rPr>
          <w:b/>
          <w:i/>
          <w:color w:val="auto"/>
          <w:sz w:val="22"/>
        </w:rPr>
        <w:t>management</w:t>
      </w:r>
      <w:bookmarkEnd w:id="84"/>
      <w:proofErr w:type="gramEnd"/>
    </w:p>
    <w:p w14:paraId="6532C8FE" w14:textId="77777777" w:rsidR="00C453CC" w:rsidRPr="009B4F0F" w:rsidRDefault="00C453CC" w:rsidP="000952F9">
      <w:pPr>
        <w:autoSpaceDE w:val="0"/>
        <w:autoSpaceDN w:val="0"/>
        <w:adjustRightInd w:val="0"/>
        <w:rPr>
          <w:rFonts w:asciiTheme="majorHAnsi" w:hAnsiTheme="majorHAnsi"/>
        </w:rPr>
      </w:pPr>
    </w:p>
    <w:p w14:paraId="78B76BC6" w14:textId="3727E110" w:rsidR="00B246CE" w:rsidRDefault="00D56795" w:rsidP="00B246CE">
      <w:pPr>
        <w:autoSpaceDE w:val="0"/>
        <w:autoSpaceDN w:val="0"/>
        <w:adjustRightInd w:val="0"/>
        <w:rPr>
          <w:rFonts w:asciiTheme="majorHAnsi" w:hAnsiTheme="majorHAnsi"/>
        </w:rPr>
      </w:pPr>
      <w:r w:rsidRPr="00C453CC">
        <w:rPr>
          <w:rFonts w:asciiTheme="majorHAnsi" w:hAnsiTheme="majorHAnsi"/>
        </w:rPr>
        <w:t xml:space="preserve">All other options of effort management </w:t>
      </w:r>
      <w:proofErr w:type="gramStart"/>
      <w:r w:rsidR="00324283">
        <w:rPr>
          <w:rFonts w:asciiTheme="majorHAnsi" w:hAnsiTheme="majorHAnsi"/>
        </w:rPr>
        <w:t>involves</w:t>
      </w:r>
      <w:proofErr w:type="gramEnd"/>
      <w:r w:rsidR="00324283">
        <w:rPr>
          <w:rFonts w:asciiTheme="majorHAnsi" w:hAnsiTheme="majorHAnsi"/>
        </w:rPr>
        <w:t xml:space="preserve"> some form of </w:t>
      </w:r>
      <w:r w:rsidRPr="00C453CC">
        <w:rPr>
          <w:rFonts w:asciiTheme="majorHAnsi" w:hAnsiTheme="majorHAnsi"/>
        </w:rPr>
        <w:t>TAC</w:t>
      </w:r>
      <w:r w:rsidR="00324283">
        <w:rPr>
          <w:rFonts w:asciiTheme="majorHAnsi" w:hAnsiTheme="majorHAnsi"/>
        </w:rPr>
        <w:t xml:space="preserve"> or other catch constraint</w:t>
      </w:r>
      <w:r w:rsidR="004E4C81">
        <w:rPr>
          <w:rFonts w:asciiTheme="majorHAnsi" w:hAnsiTheme="majorHAnsi"/>
        </w:rPr>
        <w:t xml:space="preserve"> and apply complete closures of relevant </w:t>
      </w:r>
      <w:r w:rsidR="00C453CC">
        <w:rPr>
          <w:rFonts w:asciiTheme="majorHAnsi" w:hAnsiTheme="majorHAnsi"/>
        </w:rPr>
        <w:t>fishery(</w:t>
      </w:r>
      <w:proofErr w:type="spellStart"/>
      <w:r w:rsidR="00C453CC">
        <w:rPr>
          <w:rFonts w:asciiTheme="majorHAnsi" w:hAnsiTheme="majorHAnsi"/>
        </w:rPr>
        <w:t>ies</w:t>
      </w:r>
      <w:proofErr w:type="spellEnd"/>
      <w:r w:rsidR="00C453CC">
        <w:rPr>
          <w:rFonts w:asciiTheme="majorHAnsi" w:hAnsiTheme="majorHAnsi"/>
        </w:rPr>
        <w:t>) when it(they) exceed the allocated TAC</w:t>
      </w:r>
      <w:r w:rsidR="004E4C81">
        <w:rPr>
          <w:rFonts w:asciiTheme="majorHAnsi" w:hAnsiTheme="majorHAnsi"/>
        </w:rPr>
        <w:t>.</w:t>
      </w:r>
      <w:r w:rsidR="004070A0">
        <w:rPr>
          <w:rFonts w:asciiTheme="majorHAnsi" w:hAnsiTheme="majorHAnsi"/>
        </w:rPr>
        <w:t xml:space="preserve"> </w:t>
      </w:r>
      <w:r w:rsidR="00324283">
        <w:rPr>
          <w:rFonts w:asciiTheme="majorHAnsi" w:hAnsiTheme="majorHAnsi"/>
        </w:rPr>
        <w:t xml:space="preserve">The management options </w:t>
      </w:r>
      <w:r w:rsidR="004070A0">
        <w:rPr>
          <w:rFonts w:asciiTheme="majorHAnsi" w:hAnsiTheme="majorHAnsi"/>
        </w:rPr>
        <w:t>are s</w:t>
      </w:r>
      <w:r w:rsidR="004E4C81">
        <w:rPr>
          <w:rFonts w:asciiTheme="majorHAnsi" w:hAnsiTheme="majorHAnsi"/>
        </w:rPr>
        <w:t>et through</w:t>
      </w:r>
      <w:r w:rsidR="00C453CC" w:rsidRPr="00C453CC">
        <w:rPr>
          <w:rFonts w:asciiTheme="majorHAnsi" w:hAnsiTheme="majorHAnsi"/>
        </w:rPr>
        <w:t xml:space="preserve"> </w:t>
      </w:r>
      <w:proofErr w:type="spellStart"/>
      <w:r w:rsidR="00C453CC" w:rsidRPr="002000A1">
        <w:rPr>
          <w:rFonts w:asciiTheme="majorHAnsi" w:hAnsiTheme="majorHAnsi"/>
          <w:color w:val="E36C0A" w:themeColor="accent6" w:themeShade="BF"/>
        </w:rPr>
        <w:t>YYY_flagmanage</w:t>
      </w:r>
      <w:proofErr w:type="spellEnd"/>
      <w:r w:rsidR="00C453CC" w:rsidRPr="002000A1">
        <w:rPr>
          <w:rFonts w:asciiTheme="majorHAnsi" w:hAnsiTheme="majorHAnsi"/>
          <w:color w:val="E36C0A" w:themeColor="accent6" w:themeShade="BF"/>
        </w:rPr>
        <w:t xml:space="preserve"> </w:t>
      </w:r>
      <w:r w:rsidR="004070A0">
        <w:rPr>
          <w:rFonts w:asciiTheme="majorHAnsi" w:hAnsiTheme="majorHAnsi"/>
        </w:rPr>
        <w:t>=</w:t>
      </w:r>
      <w:r w:rsidR="004E4C81" w:rsidRPr="002000A1">
        <w:rPr>
          <w:rFonts w:asciiTheme="majorHAnsi" w:hAnsiTheme="majorHAnsi"/>
        </w:rPr>
        <w:t xml:space="preserve"> </w:t>
      </w:r>
      <w:r w:rsidR="00C453CC" w:rsidRPr="002000A1">
        <w:rPr>
          <w:rFonts w:asciiTheme="majorHAnsi" w:hAnsiTheme="majorHAnsi"/>
        </w:rPr>
        <w:t xml:space="preserve">2 to </w:t>
      </w:r>
      <w:r w:rsidR="00263916">
        <w:rPr>
          <w:rFonts w:asciiTheme="majorHAnsi" w:hAnsiTheme="majorHAnsi"/>
        </w:rPr>
        <w:t>8</w:t>
      </w:r>
      <w:r w:rsidR="004070A0">
        <w:rPr>
          <w:rFonts w:asciiTheme="majorHAnsi" w:hAnsiTheme="majorHAnsi"/>
        </w:rPr>
        <w:t xml:space="preserve"> and only apply when fishing mortality is set through dynamic fishing</w:t>
      </w:r>
      <w:r w:rsidR="00C453CC" w:rsidRPr="002000A1">
        <w:rPr>
          <w:rFonts w:asciiTheme="majorHAnsi" w:hAnsiTheme="majorHAnsi"/>
        </w:rPr>
        <w:t>.</w:t>
      </w:r>
      <w:r w:rsidR="00C453CC">
        <w:rPr>
          <w:rFonts w:asciiTheme="majorHAnsi" w:hAnsiTheme="majorHAnsi"/>
        </w:rPr>
        <w:t xml:space="preserve"> </w:t>
      </w:r>
      <w:r w:rsidR="00C140B5">
        <w:rPr>
          <w:rFonts w:asciiTheme="majorHAnsi" w:hAnsiTheme="majorHAnsi"/>
        </w:rPr>
        <w:t xml:space="preserve">Unlike the stock adaptive management, where stock status is evaluated once per </w:t>
      </w:r>
      <w:r w:rsidR="00F730A1">
        <w:rPr>
          <w:rFonts w:asciiTheme="majorHAnsi" w:hAnsiTheme="majorHAnsi"/>
        </w:rPr>
        <w:t>year</w:t>
      </w:r>
      <w:r w:rsidR="00C140B5">
        <w:rPr>
          <w:rFonts w:asciiTheme="majorHAnsi" w:hAnsiTheme="majorHAnsi"/>
        </w:rPr>
        <w:t xml:space="preserve">, assessment of whether a fishery has reached its TAC is done </w:t>
      </w:r>
      <w:r w:rsidR="00C140B5" w:rsidRPr="00C140B5">
        <w:rPr>
          <w:rFonts w:asciiTheme="majorHAnsi" w:hAnsiTheme="majorHAnsi"/>
          <w:b/>
        </w:rPr>
        <w:t>at every time step</w:t>
      </w:r>
      <w:r w:rsidR="00C140B5">
        <w:rPr>
          <w:rFonts w:asciiTheme="majorHAnsi" w:hAnsiTheme="majorHAnsi"/>
        </w:rPr>
        <w:t xml:space="preserve"> of the simulation. </w:t>
      </w:r>
      <w:r w:rsidR="00B246CE">
        <w:rPr>
          <w:rFonts w:asciiTheme="majorHAnsi" w:hAnsiTheme="majorHAnsi"/>
        </w:rPr>
        <w:t xml:space="preserve">The original TACs for all relevant species and fishery combination are set in </w:t>
      </w:r>
      <w:r w:rsidR="00324283">
        <w:rPr>
          <w:rFonts w:asciiTheme="majorHAnsi" w:hAnsiTheme="majorHAnsi"/>
        </w:rPr>
        <w:t xml:space="preserve">the </w:t>
      </w:r>
      <w:r w:rsidR="00B246CE" w:rsidRPr="004070A0">
        <w:rPr>
          <w:rFonts w:asciiTheme="majorHAnsi" w:hAnsiTheme="majorHAnsi"/>
          <w:color w:val="E36C0A" w:themeColor="accent6" w:themeShade="BF"/>
        </w:rPr>
        <w:t xml:space="preserve">TAC_XXX </w:t>
      </w:r>
      <w:r w:rsidR="00B246CE">
        <w:rPr>
          <w:rFonts w:asciiTheme="majorHAnsi" w:hAnsiTheme="majorHAnsi"/>
        </w:rPr>
        <w:t xml:space="preserve">parameter. However, these values may be modified if TACs for a fishery are based on several species, such as in </w:t>
      </w:r>
      <w:r w:rsidR="00324283">
        <w:rPr>
          <w:rFonts w:asciiTheme="majorHAnsi" w:hAnsiTheme="majorHAnsi"/>
        </w:rPr>
        <w:t xml:space="preserve">the </w:t>
      </w:r>
      <w:r w:rsidR="00B246CE">
        <w:rPr>
          <w:rFonts w:asciiTheme="majorHAnsi" w:hAnsiTheme="majorHAnsi"/>
        </w:rPr>
        <w:t xml:space="preserve">case of companion species or basket species quota. Also, TACs can be updated dynamically if stock assessment options are included in the model (see NOTE! below). </w:t>
      </w:r>
    </w:p>
    <w:p w14:paraId="5797D807" w14:textId="77777777" w:rsidR="00B246CE" w:rsidRDefault="00B246CE" w:rsidP="00B246CE">
      <w:pPr>
        <w:autoSpaceDE w:val="0"/>
        <w:autoSpaceDN w:val="0"/>
        <w:adjustRightInd w:val="0"/>
        <w:rPr>
          <w:rFonts w:asciiTheme="majorHAnsi" w:hAnsiTheme="majorHAnsi"/>
        </w:rPr>
      </w:pPr>
    </w:p>
    <w:p w14:paraId="7470693E" w14:textId="2E0B3522" w:rsidR="00B246CE" w:rsidRDefault="00B246CE" w:rsidP="00B246CE">
      <w:pPr>
        <w:autoSpaceDE w:val="0"/>
        <w:autoSpaceDN w:val="0"/>
        <w:adjustRightInd w:val="0"/>
        <w:rPr>
          <w:rFonts w:asciiTheme="majorHAnsi" w:hAnsiTheme="majorHAnsi"/>
        </w:rPr>
      </w:pPr>
      <w:r>
        <w:rPr>
          <w:rFonts w:asciiTheme="majorHAnsi" w:hAnsiTheme="majorHAnsi"/>
        </w:rPr>
        <w:t xml:space="preserve">The management response to reaching the quota will depend on whether the TACs are set on a global level or for different fisheries regions. The options </w:t>
      </w:r>
      <w:r w:rsidR="00324283">
        <w:rPr>
          <w:rFonts w:asciiTheme="majorHAnsi" w:hAnsiTheme="majorHAnsi"/>
        </w:rPr>
        <w:t xml:space="preserve">for </w:t>
      </w:r>
      <w:r>
        <w:rPr>
          <w:rFonts w:asciiTheme="majorHAnsi" w:hAnsiTheme="majorHAnsi"/>
        </w:rPr>
        <w:t xml:space="preserve">the allocation of </w:t>
      </w:r>
      <w:r w:rsidR="00324283">
        <w:rPr>
          <w:rFonts w:asciiTheme="majorHAnsi" w:hAnsiTheme="majorHAnsi"/>
        </w:rPr>
        <w:t xml:space="preserve">a </w:t>
      </w:r>
      <w:r>
        <w:rPr>
          <w:rFonts w:asciiTheme="majorHAnsi" w:hAnsiTheme="majorHAnsi"/>
        </w:rPr>
        <w:t>TAC to single or multiple species</w:t>
      </w:r>
      <w:r w:rsidR="00324283">
        <w:rPr>
          <w:rFonts w:asciiTheme="majorHAnsi" w:hAnsiTheme="majorHAnsi"/>
        </w:rPr>
        <w:t>,</w:t>
      </w:r>
      <w:r>
        <w:rPr>
          <w:rFonts w:asciiTheme="majorHAnsi" w:hAnsiTheme="majorHAnsi"/>
        </w:rPr>
        <w:t xml:space="preserve"> and </w:t>
      </w:r>
      <w:r w:rsidR="00324283">
        <w:rPr>
          <w:rFonts w:asciiTheme="majorHAnsi" w:hAnsiTheme="majorHAnsi"/>
        </w:rPr>
        <w:t xml:space="preserve">at </w:t>
      </w:r>
      <w:r>
        <w:rPr>
          <w:rFonts w:asciiTheme="majorHAnsi" w:hAnsiTheme="majorHAnsi"/>
        </w:rPr>
        <w:t>global or regional level</w:t>
      </w:r>
      <w:r w:rsidR="00324283">
        <w:rPr>
          <w:rFonts w:asciiTheme="majorHAnsi" w:hAnsiTheme="majorHAnsi"/>
        </w:rPr>
        <w:t>s,</w:t>
      </w:r>
      <w:r>
        <w:rPr>
          <w:rFonts w:asciiTheme="majorHAnsi" w:hAnsiTheme="majorHAnsi"/>
        </w:rPr>
        <w:t xml:space="preserve"> defines seven options f</w:t>
      </w:r>
      <w:r w:rsidR="00324283">
        <w:rPr>
          <w:rFonts w:asciiTheme="majorHAnsi" w:hAnsiTheme="majorHAnsi"/>
        </w:rPr>
        <w:t>or the</w:t>
      </w:r>
      <w:r>
        <w:rPr>
          <w:rFonts w:asciiTheme="majorHAnsi" w:hAnsiTheme="majorHAnsi"/>
        </w:rPr>
        <w:t xml:space="preserve"> </w:t>
      </w:r>
      <w:proofErr w:type="spellStart"/>
      <w:r w:rsidRPr="0044587F">
        <w:rPr>
          <w:rFonts w:asciiTheme="majorHAnsi" w:hAnsiTheme="majorHAnsi"/>
          <w:color w:val="E36C0A" w:themeColor="accent6" w:themeShade="BF"/>
        </w:rPr>
        <w:t>YYY_flagmanage</w:t>
      </w:r>
      <w:proofErr w:type="spellEnd"/>
      <w:r w:rsidRPr="0044587F">
        <w:rPr>
          <w:rFonts w:asciiTheme="majorHAnsi" w:hAnsiTheme="majorHAnsi"/>
          <w:color w:val="E36C0A" w:themeColor="accent6" w:themeShade="BF"/>
        </w:rPr>
        <w:t xml:space="preserve"> </w:t>
      </w:r>
      <w:r w:rsidR="00DA1B11">
        <w:rPr>
          <w:rFonts w:asciiTheme="majorHAnsi" w:hAnsiTheme="majorHAnsi"/>
        </w:rPr>
        <w:t>parameter, shown in Table 1</w:t>
      </w:r>
      <w:r>
        <w:rPr>
          <w:rFonts w:asciiTheme="majorHAnsi" w:hAnsiTheme="majorHAnsi"/>
        </w:rPr>
        <w:t xml:space="preserve">1. </w:t>
      </w:r>
    </w:p>
    <w:p w14:paraId="1C2DBEA5" w14:textId="77777777" w:rsidR="00B246CE" w:rsidRDefault="00B246CE" w:rsidP="00B246CE">
      <w:pPr>
        <w:autoSpaceDE w:val="0"/>
        <w:autoSpaceDN w:val="0"/>
        <w:adjustRightInd w:val="0"/>
        <w:rPr>
          <w:rFonts w:asciiTheme="majorHAnsi" w:hAnsiTheme="majorHAnsi"/>
        </w:rPr>
      </w:pPr>
    </w:p>
    <w:p w14:paraId="21F78CD2" w14:textId="51DD685C" w:rsidR="00B246CE" w:rsidRPr="009B4F0F" w:rsidRDefault="00324283" w:rsidP="00B246CE">
      <w:pPr>
        <w:autoSpaceDE w:val="0"/>
        <w:autoSpaceDN w:val="0"/>
        <w:adjustRightInd w:val="0"/>
        <w:rPr>
          <w:rFonts w:asciiTheme="majorHAnsi" w:hAnsiTheme="majorHAnsi"/>
        </w:rPr>
      </w:pPr>
      <w:r>
        <w:rPr>
          <w:rFonts w:asciiTheme="majorHAnsi" w:hAnsiTheme="majorHAnsi"/>
        </w:rPr>
        <w:t xml:space="preserve">The cumulative catch compared against the </w:t>
      </w:r>
      <w:r w:rsidR="00B246CE" w:rsidRPr="009B4F0F">
        <w:rPr>
          <w:rFonts w:asciiTheme="majorHAnsi" w:hAnsiTheme="majorHAnsi"/>
        </w:rPr>
        <w:t>TAC can</w:t>
      </w:r>
      <w:r w:rsidR="00B246CE">
        <w:rPr>
          <w:rFonts w:asciiTheme="majorHAnsi" w:hAnsiTheme="majorHAnsi"/>
        </w:rPr>
        <w:t xml:space="preserve"> be calculated </w:t>
      </w:r>
      <w:r w:rsidR="00B246CE" w:rsidRPr="009B4F0F">
        <w:rPr>
          <w:rFonts w:asciiTheme="majorHAnsi" w:hAnsiTheme="majorHAnsi"/>
        </w:rPr>
        <w:t xml:space="preserve">either </w:t>
      </w:r>
      <w:r w:rsidR="00B246CE">
        <w:rPr>
          <w:rFonts w:asciiTheme="majorHAnsi" w:hAnsiTheme="majorHAnsi"/>
        </w:rPr>
        <w:t xml:space="preserve">based on </w:t>
      </w:r>
      <w:r w:rsidR="00B246CE" w:rsidRPr="009B4F0F">
        <w:rPr>
          <w:rFonts w:asciiTheme="majorHAnsi" w:hAnsiTheme="majorHAnsi"/>
        </w:rPr>
        <w:t xml:space="preserve">landed catch </w:t>
      </w:r>
      <w:r w:rsidR="00B246CE">
        <w:rPr>
          <w:rFonts w:asciiTheme="majorHAnsi" w:hAnsiTheme="majorHAnsi"/>
        </w:rPr>
        <w:t>only (</w:t>
      </w:r>
      <w:proofErr w:type="spellStart"/>
      <w:r w:rsidR="00B246CE" w:rsidRPr="0044587F">
        <w:rPr>
          <w:rFonts w:asciiTheme="majorHAnsi" w:hAnsiTheme="majorHAnsi"/>
          <w:color w:val="E36C0A" w:themeColor="accent6" w:themeShade="BF"/>
        </w:rPr>
        <w:t>flagTACincludeDiscard</w:t>
      </w:r>
      <w:proofErr w:type="spellEnd"/>
      <w:r w:rsidR="00B246CE" w:rsidRPr="0044587F">
        <w:rPr>
          <w:rFonts w:asciiTheme="majorHAnsi" w:hAnsiTheme="majorHAnsi"/>
          <w:color w:val="E36C0A" w:themeColor="accent6" w:themeShade="BF"/>
        </w:rPr>
        <w:t xml:space="preserve"> </w:t>
      </w:r>
      <w:r w:rsidR="00B246CE">
        <w:rPr>
          <w:rFonts w:asciiTheme="majorHAnsi" w:hAnsiTheme="majorHAnsi"/>
        </w:rPr>
        <w:t xml:space="preserve">= 0) </w:t>
      </w:r>
      <w:r w:rsidR="00B246CE" w:rsidRPr="009B4F0F">
        <w:rPr>
          <w:rFonts w:asciiTheme="majorHAnsi" w:hAnsiTheme="majorHAnsi"/>
        </w:rPr>
        <w:t xml:space="preserve">or </w:t>
      </w:r>
      <w:r w:rsidR="00B246CE">
        <w:rPr>
          <w:rFonts w:asciiTheme="majorHAnsi" w:hAnsiTheme="majorHAnsi"/>
        </w:rPr>
        <w:t xml:space="preserve">based on </w:t>
      </w:r>
      <w:r w:rsidR="00B246CE" w:rsidRPr="009B4F0F">
        <w:rPr>
          <w:rFonts w:asciiTheme="majorHAnsi" w:hAnsiTheme="majorHAnsi"/>
        </w:rPr>
        <w:t>both landed catch and discards</w:t>
      </w:r>
      <w:r w:rsidR="00B246CE">
        <w:rPr>
          <w:rFonts w:asciiTheme="majorHAnsi" w:hAnsiTheme="majorHAnsi"/>
        </w:rPr>
        <w:t xml:space="preserve"> (</w:t>
      </w:r>
      <w:proofErr w:type="spellStart"/>
      <w:r w:rsidR="00B246CE" w:rsidRPr="0044587F">
        <w:rPr>
          <w:rFonts w:asciiTheme="majorHAnsi" w:hAnsiTheme="majorHAnsi"/>
          <w:color w:val="E36C0A" w:themeColor="accent6" w:themeShade="BF"/>
        </w:rPr>
        <w:t>flagTACincludeDiscard</w:t>
      </w:r>
      <w:proofErr w:type="spellEnd"/>
      <w:r w:rsidR="00B246CE" w:rsidRPr="0044587F">
        <w:rPr>
          <w:rFonts w:asciiTheme="majorHAnsi" w:hAnsiTheme="majorHAnsi"/>
          <w:color w:val="E36C0A" w:themeColor="accent6" w:themeShade="BF"/>
        </w:rPr>
        <w:t xml:space="preserve"> </w:t>
      </w:r>
      <w:r w:rsidR="00B246CE">
        <w:rPr>
          <w:rFonts w:asciiTheme="majorHAnsi" w:hAnsiTheme="majorHAnsi"/>
        </w:rPr>
        <w:t>= 1).</w:t>
      </w:r>
      <w:r>
        <w:rPr>
          <w:rFonts w:asciiTheme="majorHAnsi" w:hAnsiTheme="majorHAnsi"/>
        </w:rPr>
        <w:t xml:space="preserve"> Only the catch (and discards) accumulated in the current calendar year are used in the TAC comparison (i.e. the cumulative catch is zeroed at the start of each new calendar year in the simulation).</w:t>
      </w:r>
    </w:p>
    <w:p w14:paraId="5BB9F9EC" w14:textId="77777777" w:rsidR="00B246CE" w:rsidRDefault="00B246CE" w:rsidP="00263916">
      <w:pPr>
        <w:autoSpaceDE w:val="0"/>
        <w:autoSpaceDN w:val="0"/>
        <w:adjustRightInd w:val="0"/>
        <w:rPr>
          <w:rFonts w:asciiTheme="majorHAnsi" w:hAnsiTheme="majorHAnsi"/>
        </w:rPr>
      </w:pPr>
    </w:p>
    <w:p w14:paraId="757B9E08" w14:textId="1AC60FB0" w:rsidR="00B246CE" w:rsidRDefault="00B246CE" w:rsidP="00B246CE">
      <w:pPr>
        <w:autoSpaceDE w:val="0"/>
        <w:autoSpaceDN w:val="0"/>
        <w:adjustRightInd w:val="0"/>
        <w:rPr>
          <w:rFonts w:asciiTheme="majorHAnsi" w:hAnsiTheme="majorHAnsi"/>
        </w:rPr>
      </w:pPr>
      <w:r>
        <w:rPr>
          <w:rFonts w:asciiTheme="majorHAnsi" w:hAnsiTheme="majorHAnsi"/>
        </w:rPr>
        <w:t xml:space="preserve">All groups for which TACs are to be applied should have </w:t>
      </w:r>
      <w:r w:rsidR="00324283">
        <w:rPr>
          <w:rFonts w:asciiTheme="majorHAnsi" w:hAnsiTheme="majorHAnsi"/>
        </w:rPr>
        <w:t xml:space="preserve">a </w:t>
      </w:r>
      <w:r>
        <w:rPr>
          <w:rFonts w:asciiTheme="majorHAnsi" w:hAnsiTheme="majorHAnsi"/>
        </w:rPr>
        <w:t xml:space="preserve">value 1 in the </w:t>
      </w:r>
      <w:proofErr w:type="spellStart"/>
      <w:r w:rsidRPr="00F730A1">
        <w:rPr>
          <w:rFonts w:asciiTheme="majorHAnsi" w:hAnsiTheme="majorHAnsi"/>
          <w:color w:val="E36C0A" w:themeColor="accent6" w:themeShade="BF"/>
        </w:rPr>
        <w:t>isTAC</w:t>
      </w:r>
      <w:proofErr w:type="spellEnd"/>
      <w:r w:rsidRPr="00F730A1">
        <w:rPr>
          <w:rFonts w:asciiTheme="majorHAnsi" w:hAnsiTheme="majorHAnsi"/>
          <w:color w:val="E36C0A" w:themeColor="accent6" w:themeShade="BF"/>
        </w:rPr>
        <w:t xml:space="preserve"> </w:t>
      </w:r>
      <w:r>
        <w:rPr>
          <w:rFonts w:asciiTheme="majorHAnsi" w:hAnsiTheme="majorHAnsi"/>
        </w:rPr>
        <w:t xml:space="preserve">parameter in the </w:t>
      </w:r>
      <w:r w:rsidR="0007660D">
        <w:rPr>
          <w:rFonts w:asciiTheme="majorHAnsi" w:hAnsiTheme="majorHAnsi"/>
          <w:i/>
        </w:rPr>
        <w:t>functional_groups.csv</w:t>
      </w:r>
      <w:r>
        <w:rPr>
          <w:rFonts w:asciiTheme="majorHAnsi" w:hAnsiTheme="majorHAnsi"/>
        </w:rPr>
        <w:t xml:space="preserve"> file, or else the</w:t>
      </w:r>
      <w:r w:rsidR="00324283">
        <w:rPr>
          <w:rFonts w:asciiTheme="majorHAnsi" w:hAnsiTheme="majorHAnsi"/>
        </w:rPr>
        <w:t xml:space="preserve"> TAC</w:t>
      </w:r>
      <w:r>
        <w:rPr>
          <w:rFonts w:asciiTheme="majorHAnsi" w:hAnsiTheme="majorHAnsi"/>
        </w:rPr>
        <w:t xml:space="preserve"> routine for the species is skipped. Also, all functional groups which </w:t>
      </w:r>
      <w:r w:rsidR="00324283">
        <w:rPr>
          <w:rFonts w:asciiTheme="majorHAnsi" w:hAnsiTheme="majorHAnsi"/>
        </w:rPr>
        <w:t xml:space="preserve">are to be managed with TACs </w:t>
      </w:r>
      <w:r>
        <w:rPr>
          <w:rFonts w:asciiTheme="majorHAnsi" w:hAnsiTheme="majorHAnsi"/>
        </w:rPr>
        <w:t xml:space="preserve">should be identified as </w:t>
      </w:r>
      <w:proofErr w:type="spellStart"/>
      <w:r w:rsidRPr="00F730A1">
        <w:rPr>
          <w:rFonts w:asciiTheme="majorHAnsi" w:hAnsiTheme="majorHAnsi"/>
          <w:color w:val="E36C0A" w:themeColor="accent6" w:themeShade="BF"/>
        </w:rPr>
        <w:t>isFished</w:t>
      </w:r>
      <w:proofErr w:type="spellEnd"/>
      <w:r>
        <w:rPr>
          <w:rFonts w:asciiTheme="majorHAnsi" w:hAnsiTheme="majorHAnsi"/>
        </w:rPr>
        <w:t xml:space="preserve">=1 in the </w:t>
      </w:r>
      <w:r w:rsidR="0007660D">
        <w:rPr>
          <w:rFonts w:asciiTheme="majorHAnsi" w:hAnsiTheme="majorHAnsi"/>
        </w:rPr>
        <w:t>functional_groups.csv</w:t>
      </w:r>
      <w:r>
        <w:rPr>
          <w:rFonts w:asciiTheme="majorHAnsi" w:hAnsiTheme="majorHAnsi"/>
        </w:rPr>
        <w:t xml:space="preserve"> </w:t>
      </w:r>
      <w:r>
        <w:rPr>
          <w:rFonts w:asciiTheme="majorHAnsi" w:hAnsiTheme="majorHAnsi"/>
        </w:rPr>
        <w:lastRenderedPageBreak/>
        <w:t xml:space="preserve">file; </w:t>
      </w:r>
      <w:proofErr w:type="gramStart"/>
      <w:r>
        <w:rPr>
          <w:rFonts w:asciiTheme="majorHAnsi" w:hAnsiTheme="majorHAnsi"/>
        </w:rPr>
        <w:t>otherwise</w:t>
      </w:r>
      <w:proofErr w:type="gramEnd"/>
      <w:r>
        <w:rPr>
          <w:rFonts w:asciiTheme="majorHAnsi" w:hAnsiTheme="majorHAnsi"/>
        </w:rPr>
        <w:t xml:space="preserve"> Atlantis overwrites their TACs with a very large number (10</w:t>
      </w:r>
      <w:r w:rsidRPr="00942971">
        <w:rPr>
          <w:rFonts w:asciiTheme="majorHAnsi" w:hAnsiTheme="majorHAnsi"/>
          <w:vertAlign w:val="superscript"/>
        </w:rPr>
        <w:t>12</w:t>
      </w:r>
      <w:r>
        <w:rPr>
          <w:rFonts w:asciiTheme="majorHAnsi" w:hAnsiTheme="majorHAnsi"/>
        </w:rPr>
        <w:t>) and considers them as no</w:t>
      </w:r>
      <w:r w:rsidR="00324283">
        <w:rPr>
          <w:rFonts w:asciiTheme="majorHAnsi" w:hAnsiTheme="majorHAnsi"/>
        </w:rPr>
        <w:t>n-</w:t>
      </w:r>
      <w:r>
        <w:rPr>
          <w:rFonts w:asciiTheme="majorHAnsi" w:hAnsiTheme="majorHAnsi"/>
        </w:rPr>
        <w:t>quota species.</w:t>
      </w:r>
    </w:p>
    <w:p w14:paraId="226A8D46" w14:textId="77777777" w:rsidR="00B246CE" w:rsidRDefault="00B246CE" w:rsidP="00B246CE">
      <w:pPr>
        <w:autoSpaceDE w:val="0"/>
        <w:autoSpaceDN w:val="0"/>
        <w:adjustRightInd w:val="0"/>
        <w:rPr>
          <w:rFonts w:asciiTheme="majorHAnsi" w:hAnsiTheme="majorHAnsi"/>
        </w:rPr>
      </w:pPr>
    </w:p>
    <w:p w14:paraId="75D841F5" w14:textId="3F752BFA" w:rsidR="00DA1B11" w:rsidRDefault="00BC3DB8" w:rsidP="00FA4272">
      <w:pPr>
        <w:autoSpaceDE w:val="0"/>
        <w:autoSpaceDN w:val="0"/>
        <w:adjustRightInd w:val="0"/>
        <w:rPr>
          <w:rFonts w:asciiTheme="majorHAnsi" w:hAnsiTheme="majorHAnsi"/>
        </w:rPr>
      </w:pPr>
      <w:r>
        <w:rPr>
          <w:rFonts w:asciiTheme="majorHAnsi" w:hAnsiTheme="majorHAnsi"/>
        </w:rPr>
        <w:t xml:space="preserve">The TAC calculations are done by </w:t>
      </w:r>
      <w:r w:rsidR="00324283">
        <w:rPr>
          <w:rFonts w:asciiTheme="majorHAnsi" w:hAnsiTheme="majorHAnsi"/>
        </w:rPr>
        <w:t xml:space="preserve">the </w:t>
      </w:r>
      <w:proofErr w:type="spellStart"/>
      <w:r w:rsidRPr="0044587F">
        <w:rPr>
          <w:rFonts w:asciiTheme="majorHAnsi" w:hAnsiTheme="majorHAnsi"/>
          <w:i/>
        </w:rPr>
        <w:t>TAC_</w:t>
      </w:r>
      <w:proofErr w:type="gramStart"/>
      <w:r w:rsidRPr="0044587F">
        <w:rPr>
          <w:rFonts w:asciiTheme="majorHAnsi" w:hAnsiTheme="majorHAnsi"/>
          <w:i/>
        </w:rPr>
        <w:t>Check</w:t>
      </w:r>
      <w:proofErr w:type="spellEnd"/>
      <w:r w:rsidRPr="0044587F">
        <w:rPr>
          <w:rFonts w:asciiTheme="majorHAnsi" w:hAnsiTheme="majorHAnsi"/>
          <w:i/>
        </w:rPr>
        <w:t>(</w:t>
      </w:r>
      <w:proofErr w:type="gramEnd"/>
      <w:r w:rsidRPr="0044587F">
        <w:rPr>
          <w:rFonts w:asciiTheme="majorHAnsi" w:hAnsiTheme="majorHAnsi"/>
          <w:i/>
        </w:rPr>
        <w:t>)</w:t>
      </w:r>
      <w:r>
        <w:rPr>
          <w:rFonts w:asciiTheme="majorHAnsi" w:hAnsiTheme="majorHAnsi"/>
        </w:rPr>
        <w:t xml:space="preserve"> routine in </w:t>
      </w:r>
      <w:proofErr w:type="spellStart"/>
      <w:r w:rsidRPr="0044587F">
        <w:rPr>
          <w:rFonts w:asciiTheme="majorHAnsi" w:hAnsiTheme="majorHAnsi"/>
          <w:b/>
        </w:rPr>
        <w:t>atManage.c</w:t>
      </w:r>
      <w:proofErr w:type="spellEnd"/>
      <w:r>
        <w:rPr>
          <w:rFonts w:asciiTheme="majorHAnsi" w:hAnsiTheme="majorHAnsi"/>
        </w:rPr>
        <w:t xml:space="preserve">. </w:t>
      </w:r>
    </w:p>
    <w:p w14:paraId="04673A36" w14:textId="77777777" w:rsidR="00DA1B11" w:rsidRDefault="00DA1B11" w:rsidP="00B246CE">
      <w:pPr>
        <w:pStyle w:val="BodyText2"/>
        <w:spacing w:before="0" w:line="276" w:lineRule="auto"/>
        <w:rPr>
          <w:rFonts w:asciiTheme="majorHAnsi" w:hAnsiTheme="majorHAnsi"/>
          <w:lang w:val="en-AU"/>
        </w:rPr>
      </w:pPr>
    </w:p>
    <w:p w14:paraId="0E3C0E83" w14:textId="77777777" w:rsidR="00973C46" w:rsidRDefault="00973C46" w:rsidP="00B246CE">
      <w:pPr>
        <w:pStyle w:val="BodyText2"/>
        <w:spacing w:before="0" w:line="276" w:lineRule="auto"/>
        <w:rPr>
          <w:rFonts w:asciiTheme="majorHAnsi" w:hAnsiTheme="majorHAnsi"/>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B246CE" w14:paraId="2FDDB010" w14:textId="77777777" w:rsidTr="001209DF">
        <w:tc>
          <w:tcPr>
            <w:tcW w:w="9628" w:type="dxa"/>
            <w:shd w:val="clear" w:color="auto" w:fill="FDE9D9" w:themeFill="accent6" w:themeFillTint="33"/>
          </w:tcPr>
          <w:p w14:paraId="762781CC" w14:textId="77777777" w:rsidR="00B246CE" w:rsidRPr="00942971" w:rsidRDefault="00B246CE" w:rsidP="009D15E7">
            <w:pPr>
              <w:pStyle w:val="BodyText2"/>
              <w:spacing w:before="0" w:line="276" w:lineRule="auto"/>
              <w:rPr>
                <w:rFonts w:asciiTheme="majorHAnsi" w:hAnsiTheme="majorHAnsi"/>
                <w:b/>
                <w:sz w:val="24"/>
                <w:lang w:val="en-AU"/>
              </w:rPr>
            </w:pPr>
            <w:r w:rsidRPr="00942971">
              <w:rPr>
                <w:rFonts w:asciiTheme="majorHAnsi" w:hAnsiTheme="majorHAnsi"/>
                <w:b/>
                <w:sz w:val="24"/>
                <w:lang w:val="en-AU"/>
              </w:rPr>
              <w:t>NOTE!</w:t>
            </w:r>
          </w:p>
          <w:p w14:paraId="64AB5FCD" w14:textId="77777777" w:rsidR="00B246CE" w:rsidRDefault="00B246CE" w:rsidP="009D15E7">
            <w:pPr>
              <w:pStyle w:val="BodyText2"/>
              <w:spacing w:before="0" w:line="276" w:lineRule="auto"/>
              <w:rPr>
                <w:rFonts w:asciiTheme="majorHAnsi" w:hAnsiTheme="majorHAnsi"/>
                <w:lang w:val="en-AU"/>
              </w:rPr>
            </w:pPr>
          </w:p>
          <w:p w14:paraId="1D871C82" w14:textId="62FC6A07" w:rsidR="00B246CE" w:rsidRPr="00942971" w:rsidRDefault="00B246CE" w:rsidP="009D15E7">
            <w:pPr>
              <w:pStyle w:val="BodyText2"/>
              <w:spacing w:before="0" w:line="276" w:lineRule="auto"/>
              <w:rPr>
                <w:rFonts w:asciiTheme="majorHAnsi" w:hAnsiTheme="majorHAnsi"/>
                <w:b/>
                <w:lang w:val="en-AU"/>
              </w:rPr>
            </w:pPr>
            <w:r>
              <w:rPr>
                <w:rFonts w:asciiTheme="majorHAnsi" w:hAnsiTheme="majorHAnsi"/>
                <w:b/>
                <w:lang w:val="en-AU"/>
              </w:rPr>
              <w:t>H</w:t>
            </w:r>
            <w:r w:rsidRPr="00942971">
              <w:rPr>
                <w:rFonts w:asciiTheme="majorHAnsi" w:hAnsiTheme="majorHAnsi"/>
                <w:b/>
                <w:lang w:val="en-AU"/>
              </w:rPr>
              <w:t xml:space="preserve">ow are </w:t>
            </w:r>
            <w:r>
              <w:rPr>
                <w:rFonts w:asciiTheme="majorHAnsi" w:hAnsiTheme="majorHAnsi"/>
                <w:b/>
                <w:lang w:val="en-AU"/>
              </w:rPr>
              <w:t>TACs</w:t>
            </w:r>
            <w:r w:rsidRPr="00942971">
              <w:rPr>
                <w:rFonts w:asciiTheme="majorHAnsi" w:hAnsiTheme="majorHAnsi"/>
                <w:b/>
                <w:lang w:val="en-AU"/>
              </w:rPr>
              <w:t xml:space="preserve"> set and how can they change </w:t>
            </w:r>
            <w:r>
              <w:rPr>
                <w:rFonts w:asciiTheme="majorHAnsi" w:hAnsiTheme="majorHAnsi"/>
                <w:b/>
                <w:lang w:val="en-AU"/>
              </w:rPr>
              <w:t>during</w:t>
            </w:r>
            <w:r w:rsidRPr="00942971">
              <w:rPr>
                <w:rFonts w:asciiTheme="majorHAnsi" w:hAnsiTheme="majorHAnsi"/>
                <w:b/>
                <w:lang w:val="en-AU"/>
              </w:rPr>
              <w:t xml:space="preserve"> the simulation? </w:t>
            </w:r>
          </w:p>
          <w:p w14:paraId="635D6351" w14:textId="77777777" w:rsidR="00B246CE" w:rsidRDefault="00B246CE" w:rsidP="009D15E7">
            <w:pPr>
              <w:pStyle w:val="BodyText2"/>
              <w:spacing w:before="0" w:line="276" w:lineRule="auto"/>
              <w:rPr>
                <w:rFonts w:asciiTheme="majorHAnsi" w:hAnsiTheme="majorHAnsi"/>
                <w:lang w:val="en-AU"/>
              </w:rPr>
            </w:pPr>
          </w:p>
          <w:p w14:paraId="6380A86F" w14:textId="6E6A7CC2" w:rsidR="00B246CE" w:rsidRDefault="00B246CE" w:rsidP="009D15E7">
            <w:pPr>
              <w:pStyle w:val="BodyText2"/>
              <w:spacing w:before="0" w:line="276" w:lineRule="auto"/>
              <w:rPr>
                <w:rFonts w:asciiTheme="majorHAnsi" w:hAnsiTheme="majorHAnsi"/>
                <w:lang w:val="en-AU"/>
              </w:rPr>
            </w:pPr>
            <w:r>
              <w:rPr>
                <w:rFonts w:asciiTheme="majorHAnsi" w:hAnsiTheme="majorHAnsi"/>
                <w:lang w:val="en-AU"/>
              </w:rPr>
              <w:t xml:space="preserve">The TACs for </w:t>
            </w:r>
            <w:r w:rsidR="00324283">
              <w:rPr>
                <w:rFonts w:asciiTheme="majorHAnsi" w:hAnsiTheme="majorHAnsi"/>
                <w:lang w:val="en-AU"/>
              </w:rPr>
              <w:t xml:space="preserve">set for </w:t>
            </w:r>
            <w:r>
              <w:rPr>
                <w:rFonts w:asciiTheme="majorHAnsi" w:hAnsiTheme="majorHAnsi"/>
                <w:lang w:val="en-AU"/>
              </w:rPr>
              <w:t>each species and fishery combination</w:t>
            </w:r>
            <w:r w:rsidR="00324283">
              <w:rPr>
                <w:rFonts w:asciiTheme="majorHAnsi" w:hAnsiTheme="majorHAnsi"/>
                <w:lang w:val="en-AU"/>
              </w:rPr>
              <w:t>. They</w:t>
            </w:r>
            <w:r>
              <w:rPr>
                <w:rFonts w:asciiTheme="majorHAnsi" w:hAnsiTheme="majorHAnsi"/>
                <w:lang w:val="en-AU"/>
              </w:rPr>
              <w:t xml:space="preserve"> are </w:t>
            </w:r>
            <w:r w:rsidR="00324283">
              <w:rPr>
                <w:rFonts w:asciiTheme="majorHAnsi" w:hAnsiTheme="majorHAnsi"/>
                <w:lang w:val="en-AU"/>
              </w:rPr>
              <w:t xml:space="preserve">initially </w:t>
            </w:r>
            <w:r>
              <w:rPr>
                <w:rFonts w:asciiTheme="majorHAnsi" w:hAnsiTheme="majorHAnsi"/>
                <w:lang w:val="en-AU"/>
              </w:rPr>
              <w:t xml:space="preserve">set in the </w:t>
            </w:r>
            <w:r w:rsidRPr="0044587F">
              <w:rPr>
                <w:rFonts w:asciiTheme="majorHAnsi" w:hAnsiTheme="majorHAnsi"/>
                <w:color w:val="E36C0A" w:themeColor="accent6" w:themeShade="BF"/>
                <w:lang w:val="en-AU"/>
              </w:rPr>
              <w:t xml:space="preserve">TACXXX </w:t>
            </w:r>
            <w:r>
              <w:rPr>
                <w:rFonts w:asciiTheme="majorHAnsi" w:hAnsiTheme="majorHAnsi"/>
                <w:lang w:val="en-AU"/>
              </w:rPr>
              <w:t xml:space="preserve">parameter. In the simplest version the TACs are static and remain the same throughout the simulation. However, it is also possible to have forced or dynamic changes in the TAC. </w:t>
            </w:r>
          </w:p>
          <w:p w14:paraId="59CA8716" w14:textId="77777777" w:rsidR="00B246CE" w:rsidRDefault="00B246CE" w:rsidP="009D15E7">
            <w:pPr>
              <w:pStyle w:val="BodyText2"/>
              <w:spacing w:before="0" w:line="276" w:lineRule="auto"/>
              <w:rPr>
                <w:rFonts w:asciiTheme="majorHAnsi" w:hAnsiTheme="majorHAnsi"/>
                <w:lang w:val="en-AU"/>
              </w:rPr>
            </w:pPr>
          </w:p>
          <w:p w14:paraId="49AD39BF" w14:textId="77777777" w:rsidR="00B246CE" w:rsidRDefault="00B246CE" w:rsidP="009D15E7">
            <w:pPr>
              <w:pStyle w:val="BodyText2"/>
              <w:spacing w:before="0" w:line="276" w:lineRule="auto"/>
              <w:rPr>
                <w:rFonts w:asciiTheme="majorHAnsi" w:hAnsiTheme="majorHAnsi"/>
                <w:lang w:val="en-AU"/>
              </w:rPr>
            </w:pPr>
            <w:r>
              <w:rPr>
                <w:rFonts w:asciiTheme="majorHAnsi" w:hAnsiTheme="majorHAnsi"/>
                <w:lang w:val="en-AU"/>
              </w:rPr>
              <w:t xml:space="preserve">Forced changes are implemented in the same way as other forced changes in Atlantis parameters, where users </w:t>
            </w:r>
            <w:proofErr w:type="gramStart"/>
            <w:r>
              <w:rPr>
                <w:rFonts w:asciiTheme="majorHAnsi" w:hAnsiTheme="majorHAnsi"/>
                <w:lang w:val="en-AU"/>
              </w:rPr>
              <w:t>have to</w:t>
            </w:r>
            <w:proofErr w:type="gramEnd"/>
            <w:r>
              <w:rPr>
                <w:rFonts w:asciiTheme="majorHAnsi" w:hAnsiTheme="majorHAnsi"/>
                <w:lang w:val="en-AU"/>
              </w:rPr>
              <w:t xml:space="preserve"> set the dates and magnitude of the change. This is described in chapter 16.2.9. </w:t>
            </w:r>
          </w:p>
          <w:p w14:paraId="158D3DAA" w14:textId="77777777" w:rsidR="00B246CE" w:rsidRDefault="00B246CE" w:rsidP="009D15E7">
            <w:pPr>
              <w:pStyle w:val="BodyText2"/>
              <w:spacing w:before="0" w:line="276" w:lineRule="auto"/>
              <w:rPr>
                <w:rFonts w:asciiTheme="majorHAnsi" w:hAnsiTheme="majorHAnsi"/>
                <w:lang w:val="en-AU"/>
              </w:rPr>
            </w:pPr>
          </w:p>
          <w:p w14:paraId="66835E19" w14:textId="2080EFFC" w:rsidR="00B246CE" w:rsidRDefault="00B246CE" w:rsidP="009D15E7">
            <w:pPr>
              <w:pStyle w:val="BodyText2"/>
              <w:spacing w:before="0" w:line="276" w:lineRule="auto"/>
              <w:rPr>
                <w:rFonts w:asciiTheme="majorHAnsi" w:hAnsiTheme="majorHAnsi"/>
                <w:lang w:val="en-AU"/>
              </w:rPr>
            </w:pPr>
            <w:r>
              <w:rPr>
                <w:rFonts w:asciiTheme="majorHAnsi" w:hAnsiTheme="majorHAnsi"/>
                <w:lang w:val="en-AU"/>
              </w:rPr>
              <w:t>Dynamic changes are applied if users have at least one of the three available stock assessment versions applied. This means that Atlantis will try to simulate the real</w:t>
            </w:r>
            <w:r w:rsidR="00324283">
              <w:rPr>
                <w:rFonts w:asciiTheme="majorHAnsi" w:hAnsiTheme="majorHAnsi"/>
                <w:lang w:val="en-AU"/>
              </w:rPr>
              <w:t>-world</w:t>
            </w:r>
            <w:r>
              <w:rPr>
                <w:rFonts w:asciiTheme="majorHAnsi" w:hAnsiTheme="majorHAnsi"/>
                <w:lang w:val="en-AU"/>
              </w:rPr>
              <w:t xml:space="preserve"> situation where stocks are assessed at set time intervals </w:t>
            </w:r>
            <w:r w:rsidR="00324283">
              <w:rPr>
                <w:rFonts w:asciiTheme="majorHAnsi" w:hAnsiTheme="majorHAnsi"/>
                <w:lang w:val="en-AU"/>
              </w:rPr>
              <w:t xml:space="preserve">(typically annually) </w:t>
            </w:r>
            <w:r>
              <w:rPr>
                <w:rFonts w:asciiTheme="majorHAnsi" w:hAnsiTheme="majorHAnsi"/>
                <w:lang w:val="en-AU"/>
              </w:rPr>
              <w:t xml:space="preserve">and </w:t>
            </w:r>
            <w:r w:rsidR="00324283">
              <w:rPr>
                <w:rFonts w:asciiTheme="majorHAnsi" w:hAnsiTheme="majorHAnsi"/>
                <w:lang w:val="en-AU"/>
              </w:rPr>
              <w:t xml:space="preserve">the </w:t>
            </w:r>
            <w:r>
              <w:rPr>
                <w:rFonts w:asciiTheme="majorHAnsi" w:hAnsiTheme="majorHAnsi"/>
                <w:lang w:val="en-AU"/>
              </w:rPr>
              <w:t>TACs are updated dynamically based on the stock status</w:t>
            </w:r>
            <w:r w:rsidR="00324283">
              <w:rPr>
                <w:rFonts w:asciiTheme="majorHAnsi" w:hAnsiTheme="majorHAnsi"/>
                <w:lang w:val="en-AU"/>
              </w:rPr>
              <w:t>,</w:t>
            </w:r>
            <w:r>
              <w:rPr>
                <w:rFonts w:asciiTheme="majorHAnsi" w:hAnsiTheme="majorHAnsi"/>
                <w:lang w:val="en-AU"/>
              </w:rPr>
              <w:t xml:space="preserve"> set stock biomass targets</w:t>
            </w:r>
            <w:r w:rsidR="00324283">
              <w:rPr>
                <w:rFonts w:asciiTheme="majorHAnsi" w:hAnsiTheme="majorHAnsi"/>
                <w:lang w:val="en-AU"/>
              </w:rPr>
              <w:t xml:space="preserve"> and harvest control rules</w:t>
            </w:r>
            <w:r w:rsidR="0044587F">
              <w:rPr>
                <w:rFonts w:asciiTheme="majorHAnsi" w:hAnsiTheme="majorHAnsi"/>
                <w:lang w:val="en-AU"/>
              </w:rPr>
              <w:t xml:space="preserve"> (see Note! in </w:t>
            </w:r>
            <w:proofErr w:type="gramStart"/>
            <w:r w:rsidR="0044587F">
              <w:rPr>
                <w:rFonts w:asciiTheme="majorHAnsi" w:hAnsiTheme="majorHAnsi"/>
                <w:lang w:val="en-AU"/>
              </w:rPr>
              <w:t xml:space="preserve">chapter </w:t>
            </w:r>
            <w:r>
              <w:rPr>
                <w:rFonts w:asciiTheme="majorHAnsi" w:hAnsiTheme="majorHAnsi"/>
                <w:lang w:val="en-AU"/>
              </w:rPr>
              <w:t xml:space="preserve"> </w:t>
            </w:r>
            <w:r w:rsidR="0044587F">
              <w:rPr>
                <w:rFonts w:asciiTheme="majorHAnsi" w:hAnsiTheme="majorHAnsi"/>
                <w:lang w:val="en-AU"/>
              </w:rPr>
              <w:t>16.1</w:t>
            </w:r>
            <w:proofErr w:type="gramEnd"/>
            <w:r w:rsidR="0044587F">
              <w:rPr>
                <w:rFonts w:asciiTheme="majorHAnsi" w:hAnsiTheme="majorHAnsi"/>
                <w:lang w:val="en-AU"/>
              </w:rPr>
              <w:t>)</w:t>
            </w:r>
            <w:r>
              <w:rPr>
                <w:rFonts w:asciiTheme="majorHAnsi" w:hAnsiTheme="majorHAnsi"/>
                <w:lang w:val="en-AU"/>
              </w:rPr>
              <w:t xml:space="preserve"> </w:t>
            </w:r>
          </w:p>
          <w:p w14:paraId="58BDDFE3" w14:textId="77777777" w:rsidR="00B246CE" w:rsidRDefault="00B246CE" w:rsidP="009D15E7">
            <w:pPr>
              <w:pStyle w:val="BodyText2"/>
              <w:spacing w:before="0" w:line="276" w:lineRule="auto"/>
              <w:rPr>
                <w:rFonts w:asciiTheme="majorHAnsi" w:hAnsiTheme="majorHAnsi"/>
                <w:lang w:val="en-AU"/>
              </w:rPr>
            </w:pPr>
          </w:p>
          <w:p w14:paraId="0742FC82" w14:textId="77777777" w:rsidR="00B246CE" w:rsidRDefault="00B246CE" w:rsidP="009D15E7">
            <w:pPr>
              <w:pStyle w:val="BodyText2"/>
              <w:spacing w:before="0" w:line="276" w:lineRule="auto"/>
              <w:rPr>
                <w:rFonts w:asciiTheme="majorHAnsi" w:hAnsiTheme="majorHAnsi"/>
                <w:lang w:val="en-AU"/>
              </w:rPr>
            </w:pPr>
          </w:p>
        </w:tc>
      </w:tr>
    </w:tbl>
    <w:p w14:paraId="26798577" w14:textId="77777777" w:rsidR="00DA6A45" w:rsidRDefault="00DA6A45" w:rsidP="00DA6A45">
      <w:pPr>
        <w:autoSpaceDE w:val="0"/>
        <w:autoSpaceDN w:val="0"/>
        <w:adjustRightInd w:val="0"/>
        <w:rPr>
          <w:rFonts w:asciiTheme="majorHAnsi" w:hAnsiTheme="majorHAnsi"/>
        </w:rPr>
      </w:pPr>
    </w:p>
    <w:p w14:paraId="55265019" w14:textId="0ADC0D4A" w:rsidR="00390DB3" w:rsidRDefault="00DA1B11" w:rsidP="00DA1B11">
      <w:pPr>
        <w:pStyle w:val="Caption"/>
        <w:keepNext/>
      </w:pPr>
      <w:bookmarkStart w:id="85" w:name="_Toc498434981"/>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11</w:t>
      </w:r>
      <w:r w:rsidRPr="00DA1B11">
        <w:rPr>
          <w:b/>
        </w:rPr>
        <w:fldChar w:fldCharType="end"/>
      </w:r>
      <w:r w:rsidR="0044587F" w:rsidRPr="00DA1B11">
        <w:rPr>
          <w:b/>
        </w:rPr>
        <w:t>.</w:t>
      </w:r>
      <w:r w:rsidR="0044587F">
        <w:t xml:space="preserve"> Options for the </w:t>
      </w:r>
      <w:proofErr w:type="spellStart"/>
      <w:r w:rsidR="0044587F" w:rsidRPr="0044587F">
        <w:rPr>
          <w:color w:val="E36C0A" w:themeColor="accent6" w:themeShade="BF"/>
        </w:rPr>
        <w:t>YYY_flagmanage</w:t>
      </w:r>
      <w:proofErr w:type="spellEnd"/>
      <w:r w:rsidR="0044587F" w:rsidRPr="0044587F">
        <w:rPr>
          <w:color w:val="E36C0A" w:themeColor="accent6" w:themeShade="BF"/>
        </w:rPr>
        <w:t xml:space="preserve"> </w:t>
      </w:r>
      <w:r w:rsidR="0044587F">
        <w:t>parameter</w:t>
      </w:r>
      <w:bookmarkEnd w:id="85"/>
    </w:p>
    <w:p w14:paraId="0D835CD5" w14:textId="77777777" w:rsidR="0044587F" w:rsidRDefault="0044587F" w:rsidP="00DA6A45">
      <w:pPr>
        <w:autoSpaceDE w:val="0"/>
        <w:autoSpaceDN w:val="0"/>
        <w:adjustRightInd w:val="0"/>
        <w:rPr>
          <w:rFonts w:asciiTheme="majorHAnsi" w:hAnsiTheme="majorHAns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040"/>
        <w:gridCol w:w="1508"/>
        <w:gridCol w:w="1560"/>
        <w:gridCol w:w="1502"/>
        <w:gridCol w:w="1499"/>
        <w:gridCol w:w="1529"/>
      </w:tblGrid>
      <w:tr w:rsidR="007F3AC4" w:rsidRPr="00D54E6E" w14:paraId="15A2AAF0" w14:textId="77777777" w:rsidTr="00C47DBB">
        <w:tc>
          <w:tcPr>
            <w:tcW w:w="2040" w:type="dxa"/>
          </w:tcPr>
          <w:p w14:paraId="607AB13F" w14:textId="77777777" w:rsidR="007F3AC4" w:rsidRDefault="007F3AC4" w:rsidP="00C47DBB">
            <w:pPr>
              <w:autoSpaceDE w:val="0"/>
              <w:autoSpaceDN w:val="0"/>
              <w:adjustRightInd w:val="0"/>
              <w:rPr>
                <w:rFonts w:asciiTheme="majorHAnsi" w:hAnsiTheme="majorHAnsi"/>
              </w:rPr>
            </w:pPr>
          </w:p>
        </w:tc>
        <w:tc>
          <w:tcPr>
            <w:tcW w:w="4570" w:type="dxa"/>
            <w:gridSpan w:val="3"/>
          </w:tcPr>
          <w:p w14:paraId="01B89022" w14:textId="77777777" w:rsidR="007F3AC4" w:rsidRPr="007F3AC4" w:rsidRDefault="007F3AC4" w:rsidP="00C47DBB">
            <w:pPr>
              <w:autoSpaceDE w:val="0"/>
              <w:autoSpaceDN w:val="0"/>
              <w:adjustRightInd w:val="0"/>
              <w:rPr>
                <w:rFonts w:asciiTheme="majorHAnsi" w:hAnsiTheme="majorHAnsi"/>
                <w:b/>
              </w:rPr>
            </w:pPr>
            <w:r w:rsidRPr="007F3AC4">
              <w:rPr>
                <w:rFonts w:asciiTheme="majorHAnsi" w:hAnsiTheme="majorHAnsi"/>
                <w:b/>
              </w:rPr>
              <w:t>Species level TAC allocation</w:t>
            </w:r>
          </w:p>
          <w:p w14:paraId="5DEEA1FD" w14:textId="1D23CE93" w:rsidR="007F3AC4" w:rsidRPr="007F3AC4" w:rsidRDefault="007F3AC4" w:rsidP="00C47DBB">
            <w:pPr>
              <w:autoSpaceDE w:val="0"/>
              <w:autoSpaceDN w:val="0"/>
              <w:adjustRightInd w:val="0"/>
              <w:rPr>
                <w:rFonts w:asciiTheme="majorHAnsi" w:hAnsiTheme="majorHAnsi"/>
                <w:b/>
              </w:rPr>
            </w:pPr>
          </w:p>
        </w:tc>
        <w:tc>
          <w:tcPr>
            <w:tcW w:w="3028" w:type="dxa"/>
            <w:gridSpan w:val="2"/>
          </w:tcPr>
          <w:p w14:paraId="26C95A87" w14:textId="1F7D451B" w:rsidR="007F3AC4" w:rsidRPr="007F3AC4" w:rsidRDefault="007F3AC4" w:rsidP="00C47DBB">
            <w:pPr>
              <w:autoSpaceDE w:val="0"/>
              <w:autoSpaceDN w:val="0"/>
              <w:adjustRightInd w:val="0"/>
              <w:rPr>
                <w:rFonts w:asciiTheme="majorHAnsi" w:hAnsiTheme="majorHAnsi"/>
                <w:b/>
              </w:rPr>
            </w:pPr>
            <w:r w:rsidRPr="007F3AC4">
              <w:rPr>
                <w:rFonts w:asciiTheme="majorHAnsi" w:hAnsiTheme="majorHAnsi"/>
                <w:b/>
              </w:rPr>
              <w:t>Spatial TAC allocation</w:t>
            </w:r>
          </w:p>
        </w:tc>
      </w:tr>
      <w:tr w:rsidR="00DA6A45" w:rsidRPr="0044587F" w14:paraId="4D05E93B" w14:textId="77777777" w:rsidTr="004070A0">
        <w:tc>
          <w:tcPr>
            <w:tcW w:w="2040" w:type="dxa"/>
          </w:tcPr>
          <w:p w14:paraId="1F01FFB2" w14:textId="6EF73ACC" w:rsidR="00DA6A45" w:rsidRPr="0044587F" w:rsidRDefault="007F3AC4" w:rsidP="00FC0B3E">
            <w:pPr>
              <w:autoSpaceDE w:val="0"/>
              <w:autoSpaceDN w:val="0"/>
              <w:adjustRightInd w:val="0"/>
              <w:rPr>
                <w:rFonts w:asciiTheme="majorHAnsi" w:hAnsiTheme="majorHAnsi"/>
                <w:i/>
              </w:rPr>
            </w:pPr>
            <w:proofErr w:type="spellStart"/>
            <w:r w:rsidRPr="0044587F">
              <w:rPr>
                <w:rFonts w:asciiTheme="majorHAnsi" w:hAnsiTheme="majorHAnsi"/>
                <w:i/>
                <w:color w:val="E36C0A" w:themeColor="accent6" w:themeShade="BF"/>
              </w:rPr>
              <w:t>YYY_f</w:t>
            </w:r>
            <w:r w:rsidR="00DA6A45" w:rsidRPr="0044587F">
              <w:rPr>
                <w:rFonts w:asciiTheme="majorHAnsi" w:hAnsiTheme="majorHAnsi"/>
                <w:i/>
                <w:color w:val="E36C0A" w:themeColor="accent6" w:themeShade="BF"/>
              </w:rPr>
              <w:t>lagmanage</w:t>
            </w:r>
            <w:proofErr w:type="spellEnd"/>
            <w:r w:rsidR="00A657DF" w:rsidRPr="0044587F">
              <w:rPr>
                <w:rFonts w:asciiTheme="majorHAnsi" w:hAnsiTheme="majorHAnsi"/>
                <w:i/>
                <w:color w:val="E36C0A" w:themeColor="accent6" w:themeShade="BF"/>
              </w:rPr>
              <w:t xml:space="preserve"> </w:t>
            </w:r>
            <w:r w:rsidR="00A657DF" w:rsidRPr="0044587F">
              <w:rPr>
                <w:rFonts w:asciiTheme="majorHAnsi" w:hAnsiTheme="majorHAnsi"/>
                <w:i/>
              </w:rPr>
              <w:t>value and its “name” in the code</w:t>
            </w:r>
          </w:p>
        </w:tc>
        <w:tc>
          <w:tcPr>
            <w:tcW w:w="1508" w:type="dxa"/>
          </w:tcPr>
          <w:p w14:paraId="2ABB24DC" w14:textId="77777777" w:rsidR="00DA6A45" w:rsidRPr="0044587F" w:rsidRDefault="00DA6A45" w:rsidP="00FC0B3E">
            <w:pPr>
              <w:autoSpaceDE w:val="0"/>
              <w:autoSpaceDN w:val="0"/>
              <w:adjustRightInd w:val="0"/>
              <w:rPr>
                <w:rFonts w:asciiTheme="majorHAnsi" w:hAnsiTheme="majorHAnsi"/>
                <w:i/>
              </w:rPr>
            </w:pPr>
            <w:r w:rsidRPr="0044587F">
              <w:rPr>
                <w:rFonts w:asciiTheme="majorHAnsi" w:hAnsiTheme="majorHAnsi"/>
                <w:i/>
              </w:rPr>
              <w:t>TAC: one species</w:t>
            </w:r>
          </w:p>
        </w:tc>
        <w:tc>
          <w:tcPr>
            <w:tcW w:w="1560" w:type="dxa"/>
          </w:tcPr>
          <w:p w14:paraId="6881D38D" w14:textId="77777777" w:rsidR="00DA6A45" w:rsidRPr="0044587F" w:rsidRDefault="00DA6A45" w:rsidP="00FC0B3E">
            <w:pPr>
              <w:autoSpaceDE w:val="0"/>
              <w:autoSpaceDN w:val="0"/>
              <w:adjustRightInd w:val="0"/>
              <w:rPr>
                <w:rFonts w:asciiTheme="majorHAnsi" w:hAnsiTheme="majorHAnsi"/>
                <w:i/>
              </w:rPr>
            </w:pPr>
            <w:r w:rsidRPr="0044587F">
              <w:rPr>
                <w:rFonts w:asciiTheme="majorHAnsi" w:hAnsiTheme="majorHAnsi"/>
                <w:i/>
              </w:rPr>
              <w:t>TAC: companion species</w:t>
            </w:r>
          </w:p>
        </w:tc>
        <w:tc>
          <w:tcPr>
            <w:tcW w:w="1502" w:type="dxa"/>
          </w:tcPr>
          <w:p w14:paraId="579DBAF0" w14:textId="55908271" w:rsidR="00DA6A45" w:rsidRPr="0044587F" w:rsidRDefault="00DA6A45" w:rsidP="00FC0B3E">
            <w:pPr>
              <w:autoSpaceDE w:val="0"/>
              <w:autoSpaceDN w:val="0"/>
              <w:adjustRightInd w:val="0"/>
              <w:rPr>
                <w:rFonts w:asciiTheme="majorHAnsi" w:hAnsiTheme="majorHAnsi"/>
                <w:i/>
              </w:rPr>
            </w:pPr>
            <w:r w:rsidRPr="0044587F">
              <w:rPr>
                <w:rFonts w:asciiTheme="majorHAnsi" w:hAnsiTheme="majorHAnsi"/>
                <w:i/>
              </w:rPr>
              <w:t xml:space="preserve">TAC: basket </w:t>
            </w:r>
            <w:r w:rsidR="007F3AC4" w:rsidRPr="0044587F">
              <w:rPr>
                <w:rFonts w:asciiTheme="majorHAnsi" w:hAnsiTheme="majorHAnsi"/>
                <w:i/>
              </w:rPr>
              <w:t>quota</w:t>
            </w:r>
          </w:p>
        </w:tc>
        <w:tc>
          <w:tcPr>
            <w:tcW w:w="1499" w:type="dxa"/>
          </w:tcPr>
          <w:p w14:paraId="5919668C" w14:textId="77777777" w:rsidR="00DA6A45" w:rsidRPr="0044587F" w:rsidRDefault="00DA6A45" w:rsidP="00FC0B3E">
            <w:pPr>
              <w:autoSpaceDE w:val="0"/>
              <w:autoSpaceDN w:val="0"/>
              <w:adjustRightInd w:val="0"/>
              <w:rPr>
                <w:rFonts w:asciiTheme="majorHAnsi" w:hAnsiTheme="majorHAnsi"/>
                <w:i/>
              </w:rPr>
            </w:pPr>
            <w:r w:rsidRPr="0044587F">
              <w:rPr>
                <w:rFonts w:asciiTheme="majorHAnsi" w:hAnsiTheme="majorHAnsi"/>
                <w:i/>
              </w:rPr>
              <w:t>Global TAC</w:t>
            </w:r>
          </w:p>
        </w:tc>
        <w:tc>
          <w:tcPr>
            <w:tcW w:w="1529" w:type="dxa"/>
          </w:tcPr>
          <w:p w14:paraId="3E7FEF23" w14:textId="77777777" w:rsidR="00DA6A45" w:rsidRPr="0044587F" w:rsidRDefault="00DA6A45" w:rsidP="00FC0B3E">
            <w:pPr>
              <w:autoSpaceDE w:val="0"/>
              <w:autoSpaceDN w:val="0"/>
              <w:adjustRightInd w:val="0"/>
              <w:rPr>
                <w:rFonts w:asciiTheme="majorHAnsi" w:hAnsiTheme="majorHAnsi"/>
                <w:i/>
              </w:rPr>
            </w:pPr>
            <w:r w:rsidRPr="0044587F">
              <w:rPr>
                <w:rFonts w:asciiTheme="majorHAnsi" w:hAnsiTheme="majorHAnsi"/>
                <w:i/>
              </w:rPr>
              <w:t>Regional TAC</w:t>
            </w:r>
          </w:p>
        </w:tc>
      </w:tr>
      <w:tr w:rsidR="00DA6A45" w14:paraId="7A79102C" w14:textId="77777777" w:rsidTr="004070A0">
        <w:tc>
          <w:tcPr>
            <w:tcW w:w="2040" w:type="dxa"/>
          </w:tcPr>
          <w:p w14:paraId="76D15C44" w14:textId="77777777" w:rsidR="00DA6A45" w:rsidRDefault="00DA6A45" w:rsidP="00FC0B3E">
            <w:pPr>
              <w:autoSpaceDE w:val="0"/>
              <w:autoSpaceDN w:val="0"/>
              <w:adjustRightInd w:val="0"/>
              <w:rPr>
                <w:rFonts w:asciiTheme="majorHAnsi" w:hAnsiTheme="majorHAnsi"/>
              </w:rPr>
            </w:pPr>
            <w:r>
              <w:rPr>
                <w:rFonts w:asciiTheme="majorHAnsi" w:hAnsiTheme="majorHAnsi"/>
              </w:rPr>
              <w:t>2</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TAC_mgmt</w:t>
            </w:r>
            <w:proofErr w:type="spellEnd"/>
          </w:p>
        </w:tc>
        <w:tc>
          <w:tcPr>
            <w:tcW w:w="1508" w:type="dxa"/>
          </w:tcPr>
          <w:p w14:paraId="58CD82C1"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60" w:type="dxa"/>
          </w:tcPr>
          <w:p w14:paraId="5F1E0F3C" w14:textId="77777777" w:rsidR="00DA6A45" w:rsidRDefault="00DA6A45" w:rsidP="007F3AC4">
            <w:pPr>
              <w:autoSpaceDE w:val="0"/>
              <w:autoSpaceDN w:val="0"/>
              <w:adjustRightInd w:val="0"/>
              <w:jc w:val="center"/>
              <w:rPr>
                <w:rFonts w:asciiTheme="majorHAnsi" w:hAnsiTheme="majorHAnsi"/>
              </w:rPr>
            </w:pPr>
          </w:p>
        </w:tc>
        <w:tc>
          <w:tcPr>
            <w:tcW w:w="1502" w:type="dxa"/>
          </w:tcPr>
          <w:p w14:paraId="1F3B6AEF" w14:textId="77777777" w:rsidR="00DA6A45" w:rsidRDefault="00DA6A45" w:rsidP="007F3AC4">
            <w:pPr>
              <w:autoSpaceDE w:val="0"/>
              <w:autoSpaceDN w:val="0"/>
              <w:adjustRightInd w:val="0"/>
              <w:jc w:val="center"/>
              <w:rPr>
                <w:rFonts w:asciiTheme="majorHAnsi" w:hAnsiTheme="majorHAnsi"/>
              </w:rPr>
            </w:pPr>
          </w:p>
        </w:tc>
        <w:tc>
          <w:tcPr>
            <w:tcW w:w="1499" w:type="dxa"/>
          </w:tcPr>
          <w:p w14:paraId="45820926"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29" w:type="dxa"/>
          </w:tcPr>
          <w:p w14:paraId="28A5C4BB" w14:textId="77777777" w:rsidR="00DA6A45" w:rsidRDefault="00DA6A45" w:rsidP="007F3AC4">
            <w:pPr>
              <w:autoSpaceDE w:val="0"/>
              <w:autoSpaceDN w:val="0"/>
              <w:adjustRightInd w:val="0"/>
              <w:jc w:val="center"/>
              <w:rPr>
                <w:rFonts w:asciiTheme="majorHAnsi" w:hAnsiTheme="majorHAnsi"/>
              </w:rPr>
            </w:pPr>
          </w:p>
        </w:tc>
      </w:tr>
      <w:tr w:rsidR="00DA6A45" w14:paraId="59D50027" w14:textId="77777777" w:rsidTr="004070A0">
        <w:tc>
          <w:tcPr>
            <w:tcW w:w="2040" w:type="dxa"/>
          </w:tcPr>
          <w:p w14:paraId="116E6AD0" w14:textId="77777777" w:rsidR="00DA6A45" w:rsidRDefault="00DA6A45" w:rsidP="00FC0B3E">
            <w:pPr>
              <w:autoSpaceDE w:val="0"/>
              <w:autoSpaceDN w:val="0"/>
              <w:adjustRightInd w:val="0"/>
              <w:rPr>
                <w:rFonts w:asciiTheme="majorHAnsi" w:hAnsiTheme="majorHAnsi"/>
              </w:rPr>
            </w:pPr>
            <w:r>
              <w:rPr>
                <w:rFonts w:asciiTheme="majorHAnsi" w:hAnsiTheme="majorHAnsi"/>
              </w:rPr>
              <w:t>3</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basketTAC_mgmt</w:t>
            </w:r>
            <w:proofErr w:type="spellEnd"/>
          </w:p>
        </w:tc>
        <w:tc>
          <w:tcPr>
            <w:tcW w:w="1508" w:type="dxa"/>
          </w:tcPr>
          <w:p w14:paraId="540466BB" w14:textId="77777777" w:rsidR="00DA6A45" w:rsidRDefault="00DA6A45" w:rsidP="007F3AC4">
            <w:pPr>
              <w:autoSpaceDE w:val="0"/>
              <w:autoSpaceDN w:val="0"/>
              <w:adjustRightInd w:val="0"/>
              <w:jc w:val="center"/>
              <w:rPr>
                <w:rFonts w:asciiTheme="majorHAnsi" w:hAnsiTheme="majorHAnsi"/>
              </w:rPr>
            </w:pPr>
          </w:p>
        </w:tc>
        <w:tc>
          <w:tcPr>
            <w:tcW w:w="1560" w:type="dxa"/>
          </w:tcPr>
          <w:p w14:paraId="47E6047A" w14:textId="77777777" w:rsidR="00DA6A45" w:rsidRDefault="00DA6A45" w:rsidP="007F3AC4">
            <w:pPr>
              <w:autoSpaceDE w:val="0"/>
              <w:autoSpaceDN w:val="0"/>
              <w:adjustRightInd w:val="0"/>
              <w:jc w:val="center"/>
              <w:rPr>
                <w:rFonts w:asciiTheme="majorHAnsi" w:hAnsiTheme="majorHAnsi"/>
              </w:rPr>
            </w:pPr>
          </w:p>
        </w:tc>
        <w:tc>
          <w:tcPr>
            <w:tcW w:w="1502" w:type="dxa"/>
          </w:tcPr>
          <w:p w14:paraId="5E468F6A"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499" w:type="dxa"/>
          </w:tcPr>
          <w:p w14:paraId="53F8C034"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29" w:type="dxa"/>
          </w:tcPr>
          <w:p w14:paraId="08F27DE9" w14:textId="77777777" w:rsidR="00DA6A45" w:rsidRDefault="00DA6A45" w:rsidP="007F3AC4">
            <w:pPr>
              <w:autoSpaceDE w:val="0"/>
              <w:autoSpaceDN w:val="0"/>
              <w:adjustRightInd w:val="0"/>
              <w:jc w:val="center"/>
              <w:rPr>
                <w:rFonts w:asciiTheme="majorHAnsi" w:hAnsiTheme="majorHAnsi"/>
              </w:rPr>
            </w:pPr>
          </w:p>
        </w:tc>
      </w:tr>
      <w:tr w:rsidR="00DA6A45" w14:paraId="3AB6D24E" w14:textId="77777777" w:rsidTr="004070A0">
        <w:tc>
          <w:tcPr>
            <w:tcW w:w="2040" w:type="dxa"/>
          </w:tcPr>
          <w:p w14:paraId="5B73ADF6" w14:textId="77777777" w:rsidR="00DA6A45" w:rsidRDefault="00DA6A45" w:rsidP="00FC0B3E">
            <w:pPr>
              <w:autoSpaceDE w:val="0"/>
              <w:autoSpaceDN w:val="0"/>
              <w:adjustRightInd w:val="0"/>
              <w:rPr>
                <w:rFonts w:asciiTheme="majorHAnsi" w:hAnsiTheme="majorHAnsi"/>
              </w:rPr>
            </w:pPr>
            <w:r>
              <w:rPr>
                <w:rFonts w:asciiTheme="majorHAnsi" w:hAnsiTheme="majorHAnsi"/>
              </w:rPr>
              <w:t>4</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regionalTAC_mgmt</w:t>
            </w:r>
            <w:proofErr w:type="spellEnd"/>
          </w:p>
        </w:tc>
        <w:tc>
          <w:tcPr>
            <w:tcW w:w="1508" w:type="dxa"/>
          </w:tcPr>
          <w:p w14:paraId="7FE58F61"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60" w:type="dxa"/>
          </w:tcPr>
          <w:p w14:paraId="24BA745A" w14:textId="77777777" w:rsidR="00DA6A45" w:rsidRDefault="00DA6A45" w:rsidP="007F3AC4">
            <w:pPr>
              <w:autoSpaceDE w:val="0"/>
              <w:autoSpaceDN w:val="0"/>
              <w:adjustRightInd w:val="0"/>
              <w:jc w:val="center"/>
              <w:rPr>
                <w:rFonts w:asciiTheme="majorHAnsi" w:hAnsiTheme="majorHAnsi"/>
              </w:rPr>
            </w:pPr>
          </w:p>
        </w:tc>
        <w:tc>
          <w:tcPr>
            <w:tcW w:w="1502" w:type="dxa"/>
          </w:tcPr>
          <w:p w14:paraId="200E5AC4" w14:textId="77777777" w:rsidR="00DA6A45" w:rsidRDefault="00DA6A45" w:rsidP="007F3AC4">
            <w:pPr>
              <w:autoSpaceDE w:val="0"/>
              <w:autoSpaceDN w:val="0"/>
              <w:adjustRightInd w:val="0"/>
              <w:jc w:val="center"/>
              <w:rPr>
                <w:rFonts w:asciiTheme="majorHAnsi" w:hAnsiTheme="majorHAnsi"/>
              </w:rPr>
            </w:pPr>
          </w:p>
        </w:tc>
        <w:tc>
          <w:tcPr>
            <w:tcW w:w="1499" w:type="dxa"/>
          </w:tcPr>
          <w:p w14:paraId="61BCE246" w14:textId="77777777" w:rsidR="00DA6A45" w:rsidRDefault="00DA6A45" w:rsidP="007F3AC4">
            <w:pPr>
              <w:autoSpaceDE w:val="0"/>
              <w:autoSpaceDN w:val="0"/>
              <w:adjustRightInd w:val="0"/>
              <w:jc w:val="center"/>
              <w:rPr>
                <w:rFonts w:asciiTheme="majorHAnsi" w:hAnsiTheme="majorHAnsi"/>
              </w:rPr>
            </w:pPr>
          </w:p>
        </w:tc>
        <w:tc>
          <w:tcPr>
            <w:tcW w:w="1529" w:type="dxa"/>
          </w:tcPr>
          <w:p w14:paraId="264185CD"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r>
      <w:tr w:rsidR="00DA6A45" w14:paraId="04302D6E" w14:textId="77777777" w:rsidTr="004070A0">
        <w:tc>
          <w:tcPr>
            <w:tcW w:w="2040" w:type="dxa"/>
          </w:tcPr>
          <w:p w14:paraId="12AEC318" w14:textId="77777777" w:rsidR="00DA6A45" w:rsidRDefault="00DA6A45" w:rsidP="00FC0B3E">
            <w:pPr>
              <w:autoSpaceDE w:val="0"/>
              <w:autoSpaceDN w:val="0"/>
              <w:adjustRightInd w:val="0"/>
              <w:rPr>
                <w:rFonts w:asciiTheme="majorHAnsi" w:hAnsiTheme="majorHAnsi"/>
              </w:rPr>
            </w:pPr>
            <w:r>
              <w:rPr>
                <w:rFonts w:asciiTheme="majorHAnsi" w:hAnsiTheme="majorHAnsi"/>
              </w:rPr>
              <w:t>5</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coTAC_mgmt</w:t>
            </w:r>
            <w:proofErr w:type="spellEnd"/>
          </w:p>
        </w:tc>
        <w:tc>
          <w:tcPr>
            <w:tcW w:w="1508" w:type="dxa"/>
          </w:tcPr>
          <w:p w14:paraId="557F3181" w14:textId="77777777" w:rsidR="00DA6A45" w:rsidRDefault="00DA6A45" w:rsidP="007F3AC4">
            <w:pPr>
              <w:autoSpaceDE w:val="0"/>
              <w:autoSpaceDN w:val="0"/>
              <w:adjustRightInd w:val="0"/>
              <w:jc w:val="center"/>
              <w:rPr>
                <w:rFonts w:asciiTheme="majorHAnsi" w:hAnsiTheme="majorHAnsi"/>
              </w:rPr>
            </w:pPr>
          </w:p>
        </w:tc>
        <w:tc>
          <w:tcPr>
            <w:tcW w:w="1560" w:type="dxa"/>
          </w:tcPr>
          <w:p w14:paraId="0B9B0E23"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02" w:type="dxa"/>
          </w:tcPr>
          <w:p w14:paraId="567A1A3F" w14:textId="77777777" w:rsidR="00DA6A45" w:rsidRDefault="00DA6A45" w:rsidP="007F3AC4">
            <w:pPr>
              <w:autoSpaceDE w:val="0"/>
              <w:autoSpaceDN w:val="0"/>
              <w:adjustRightInd w:val="0"/>
              <w:jc w:val="center"/>
              <w:rPr>
                <w:rFonts w:asciiTheme="majorHAnsi" w:hAnsiTheme="majorHAnsi"/>
              </w:rPr>
            </w:pPr>
          </w:p>
        </w:tc>
        <w:tc>
          <w:tcPr>
            <w:tcW w:w="1499" w:type="dxa"/>
          </w:tcPr>
          <w:p w14:paraId="254DD24F"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29" w:type="dxa"/>
          </w:tcPr>
          <w:p w14:paraId="3589D7FF" w14:textId="77777777" w:rsidR="00DA6A45" w:rsidRDefault="00DA6A45" w:rsidP="007F3AC4">
            <w:pPr>
              <w:autoSpaceDE w:val="0"/>
              <w:autoSpaceDN w:val="0"/>
              <w:adjustRightInd w:val="0"/>
              <w:jc w:val="center"/>
              <w:rPr>
                <w:rFonts w:asciiTheme="majorHAnsi" w:hAnsiTheme="majorHAnsi"/>
              </w:rPr>
            </w:pPr>
          </w:p>
        </w:tc>
      </w:tr>
      <w:tr w:rsidR="00DA6A45" w14:paraId="642C5E4E" w14:textId="77777777" w:rsidTr="004070A0">
        <w:tc>
          <w:tcPr>
            <w:tcW w:w="2040" w:type="dxa"/>
          </w:tcPr>
          <w:p w14:paraId="474B75A1" w14:textId="77777777" w:rsidR="00DA6A45" w:rsidRDefault="00DA6A45" w:rsidP="00FC0B3E">
            <w:pPr>
              <w:autoSpaceDE w:val="0"/>
              <w:autoSpaceDN w:val="0"/>
              <w:adjustRightInd w:val="0"/>
              <w:rPr>
                <w:rFonts w:asciiTheme="majorHAnsi" w:hAnsiTheme="majorHAnsi"/>
              </w:rPr>
            </w:pPr>
            <w:r>
              <w:rPr>
                <w:rFonts w:asciiTheme="majorHAnsi" w:hAnsiTheme="majorHAnsi"/>
              </w:rPr>
              <w:t>6</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coBTAC_mgmt</w:t>
            </w:r>
            <w:proofErr w:type="spellEnd"/>
          </w:p>
        </w:tc>
        <w:tc>
          <w:tcPr>
            <w:tcW w:w="1508" w:type="dxa"/>
          </w:tcPr>
          <w:p w14:paraId="34EC82D2" w14:textId="77777777" w:rsidR="00DA6A45" w:rsidRDefault="00DA6A45" w:rsidP="007F3AC4">
            <w:pPr>
              <w:autoSpaceDE w:val="0"/>
              <w:autoSpaceDN w:val="0"/>
              <w:adjustRightInd w:val="0"/>
              <w:jc w:val="center"/>
              <w:rPr>
                <w:rFonts w:asciiTheme="majorHAnsi" w:hAnsiTheme="majorHAnsi"/>
              </w:rPr>
            </w:pPr>
          </w:p>
        </w:tc>
        <w:tc>
          <w:tcPr>
            <w:tcW w:w="1560" w:type="dxa"/>
          </w:tcPr>
          <w:p w14:paraId="70638A41"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02" w:type="dxa"/>
          </w:tcPr>
          <w:p w14:paraId="35BBC2E5"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499" w:type="dxa"/>
          </w:tcPr>
          <w:p w14:paraId="7F309897"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29" w:type="dxa"/>
          </w:tcPr>
          <w:p w14:paraId="065ACB0D" w14:textId="77777777" w:rsidR="00DA6A45" w:rsidRDefault="00DA6A45" w:rsidP="007F3AC4">
            <w:pPr>
              <w:autoSpaceDE w:val="0"/>
              <w:autoSpaceDN w:val="0"/>
              <w:adjustRightInd w:val="0"/>
              <w:jc w:val="center"/>
              <w:rPr>
                <w:rFonts w:asciiTheme="majorHAnsi" w:hAnsiTheme="majorHAnsi"/>
              </w:rPr>
            </w:pPr>
          </w:p>
        </w:tc>
      </w:tr>
      <w:tr w:rsidR="00DA6A45" w14:paraId="0FB2D27C" w14:textId="77777777" w:rsidTr="004070A0">
        <w:tc>
          <w:tcPr>
            <w:tcW w:w="2040" w:type="dxa"/>
          </w:tcPr>
          <w:p w14:paraId="152AB31A" w14:textId="77777777" w:rsidR="00DA6A45" w:rsidRDefault="00DA6A45" w:rsidP="00FC0B3E">
            <w:pPr>
              <w:autoSpaceDE w:val="0"/>
              <w:autoSpaceDN w:val="0"/>
              <w:adjustRightInd w:val="0"/>
              <w:rPr>
                <w:rFonts w:asciiTheme="majorHAnsi" w:hAnsiTheme="majorHAnsi"/>
              </w:rPr>
            </w:pPr>
            <w:r>
              <w:rPr>
                <w:rFonts w:asciiTheme="majorHAnsi" w:hAnsiTheme="majorHAnsi"/>
              </w:rPr>
              <w:t>7</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RbasketTAC_mgmt</w:t>
            </w:r>
            <w:proofErr w:type="spellEnd"/>
          </w:p>
        </w:tc>
        <w:tc>
          <w:tcPr>
            <w:tcW w:w="1508" w:type="dxa"/>
          </w:tcPr>
          <w:p w14:paraId="22259AFA" w14:textId="77777777" w:rsidR="00DA6A45" w:rsidRDefault="00DA6A45" w:rsidP="007F3AC4">
            <w:pPr>
              <w:autoSpaceDE w:val="0"/>
              <w:autoSpaceDN w:val="0"/>
              <w:adjustRightInd w:val="0"/>
              <w:jc w:val="center"/>
              <w:rPr>
                <w:rFonts w:asciiTheme="majorHAnsi" w:hAnsiTheme="majorHAnsi"/>
              </w:rPr>
            </w:pPr>
          </w:p>
        </w:tc>
        <w:tc>
          <w:tcPr>
            <w:tcW w:w="1560" w:type="dxa"/>
          </w:tcPr>
          <w:p w14:paraId="17B73AF2" w14:textId="77777777" w:rsidR="00DA6A45" w:rsidRDefault="00DA6A45" w:rsidP="007F3AC4">
            <w:pPr>
              <w:autoSpaceDE w:val="0"/>
              <w:autoSpaceDN w:val="0"/>
              <w:adjustRightInd w:val="0"/>
              <w:jc w:val="center"/>
              <w:rPr>
                <w:rFonts w:asciiTheme="majorHAnsi" w:hAnsiTheme="majorHAnsi"/>
              </w:rPr>
            </w:pPr>
          </w:p>
        </w:tc>
        <w:tc>
          <w:tcPr>
            <w:tcW w:w="1502" w:type="dxa"/>
          </w:tcPr>
          <w:p w14:paraId="6B5D0C62"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499" w:type="dxa"/>
          </w:tcPr>
          <w:p w14:paraId="6BB10DD3" w14:textId="77777777" w:rsidR="00DA6A45" w:rsidRDefault="00DA6A45" w:rsidP="007F3AC4">
            <w:pPr>
              <w:autoSpaceDE w:val="0"/>
              <w:autoSpaceDN w:val="0"/>
              <w:adjustRightInd w:val="0"/>
              <w:jc w:val="center"/>
              <w:rPr>
                <w:rFonts w:asciiTheme="majorHAnsi" w:hAnsiTheme="majorHAnsi"/>
              </w:rPr>
            </w:pPr>
          </w:p>
        </w:tc>
        <w:tc>
          <w:tcPr>
            <w:tcW w:w="1529" w:type="dxa"/>
          </w:tcPr>
          <w:p w14:paraId="026C4C2C"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r>
      <w:tr w:rsidR="00DA6A45" w14:paraId="3387ADE5" w14:textId="77777777" w:rsidTr="004070A0">
        <w:tc>
          <w:tcPr>
            <w:tcW w:w="2040" w:type="dxa"/>
          </w:tcPr>
          <w:p w14:paraId="5A418FC0" w14:textId="77777777" w:rsidR="00DA6A45" w:rsidRDefault="00DA6A45" w:rsidP="00FC0B3E">
            <w:pPr>
              <w:autoSpaceDE w:val="0"/>
              <w:autoSpaceDN w:val="0"/>
              <w:adjustRightInd w:val="0"/>
              <w:rPr>
                <w:rFonts w:asciiTheme="majorHAnsi" w:hAnsiTheme="majorHAnsi"/>
              </w:rPr>
            </w:pPr>
            <w:r>
              <w:rPr>
                <w:rFonts w:asciiTheme="majorHAnsi" w:hAnsiTheme="majorHAnsi"/>
              </w:rPr>
              <w:t>8</w:t>
            </w:r>
            <w:r w:rsidRPr="009B4F0F">
              <w:rPr>
                <w:rFonts w:asciiTheme="majorHAnsi" w:hAnsiTheme="majorHAnsi" w:cs="Consolas"/>
                <w:sz w:val="19"/>
                <w:szCs w:val="19"/>
              </w:rPr>
              <w:t xml:space="preserve"> </w:t>
            </w:r>
            <w:proofErr w:type="spellStart"/>
            <w:r w:rsidRPr="009B4F0F">
              <w:rPr>
                <w:rFonts w:asciiTheme="majorHAnsi" w:hAnsiTheme="majorHAnsi" w:cs="Consolas"/>
                <w:sz w:val="19"/>
                <w:szCs w:val="19"/>
              </w:rPr>
              <w:t>coBRTAC_mgmt</w:t>
            </w:r>
            <w:proofErr w:type="spellEnd"/>
          </w:p>
        </w:tc>
        <w:tc>
          <w:tcPr>
            <w:tcW w:w="1508" w:type="dxa"/>
          </w:tcPr>
          <w:p w14:paraId="2034AC24" w14:textId="77777777" w:rsidR="00DA6A45" w:rsidRDefault="00DA6A45" w:rsidP="007F3AC4">
            <w:pPr>
              <w:autoSpaceDE w:val="0"/>
              <w:autoSpaceDN w:val="0"/>
              <w:adjustRightInd w:val="0"/>
              <w:jc w:val="center"/>
              <w:rPr>
                <w:rFonts w:asciiTheme="majorHAnsi" w:hAnsiTheme="majorHAnsi"/>
              </w:rPr>
            </w:pPr>
          </w:p>
        </w:tc>
        <w:tc>
          <w:tcPr>
            <w:tcW w:w="1560" w:type="dxa"/>
          </w:tcPr>
          <w:p w14:paraId="1FBCB06E"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502" w:type="dxa"/>
          </w:tcPr>
          <w:p w14:paraId="24C92D27"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c>
          <w:tcPr>
            <w:tcW w:w="1499" w:type="dxa"/>
          </w:tcPr>
          <w:p w14:paraId="54D5E5B1" w14:textId="77777777" w:rsidR="00DA6A45" w:rsidRDefault="00DA6A45" w:rsidP="007F3AC4">
            <w:pPr>
              <w:autoSpaceDE w:val="0"/>
              <w:autoSpaceDN w:val="0"/>
              <w:adjustRightInd w:val="0"/>
              <w:jc w:val="center"/>
              <w:rPr>
                <w:rFonts w:asciiTheme="majorHAnsi" w:hAnsiTheme="majorHAnsi"/>
              </w:rPr>
            </w:pPr>
          </w:p>
        </w:tc>
        <w:tc>
          <w:tcPr>
            <w:tcW w:w="1529" w:type="dxa"/>
          </w:tcPr>
          <w:p w14:paraId="2CD99DCE" w14:textId="77777777" w:rsidR="00DA6A45" w:rsidRDefault="00DA6A45" w:rsidP="007F3AC4">
            <w:pPr>
              <w:autoSpaceDE w:val="0"/>
              <w:autoSpaceDN w:val="0"/>
              <w:adjustRightInd w:val="0"/>
              <w:jc w:val="center"/>
              <w:rPr>
                <w:rFonts w:asciiTheme="majorHAnsi" w:hAnsiTheme="majorHAnsi"/>
              </w:rPr>
            </w:pPr>
            <w:r>
              <w:rPr>
                <w:rFonts w:asciiTheme="majorHAnsi" w:hAnsiTheme="majorHAnsi"/>
              </w:rPr>
              <w:t>X</w:t>
            </w:r>
          </w:p>
        </w:tc>
      </w:tr>
    </w:tbl>
    <w:p w14:paraId="67017D4F" w14:textId="77777777" w:rsidR="00B246CE" w:rsidRDefault="00B246CE" w:rsidP="00DA6A45">
      <w:pPr>
        <w:autoSpaceDE w:val="0"/>
        <w:autoSpaceDN w:val="0"/>
        <w:adjustRightInd w:val="0"/>
        <w:rPr>
          <w:rFonts w:asciiTheme="majorHAnsi" w:hAnsiTheme="majorHAnsi"/>
        </w:rPr>
      </w:pPr>
    </w:p>
    <w:p w14:paraId="2BA11F3A" w14:textId="03365063" w:rsidR="00DA6A45" w:rsidRDefault="004070A0" w:rsidP="00DA6A45">
      <w:pPr>
        <w:autoSpaceDE w:val="0"/>
        <w:autoSpaceDN w:val="0"/>
        <w:adjustRightInd w:val="0"/>
        <w:rPr>
          <w:rFonts w:asciiTheme="majorHAnsi" w:hAnsiTheme="majorHAnsi"/>
        </w:rPr>
      </w:pPr>
      <w:r>
        <w:rPr>
          <w:rFonts w:asciiTheme="majorHAnsi" w:hAnsiTheme="majorHAnsi"/>
        </w:rPr>
        <w:t xml:space="preserve">The </w:t>
      </w:r>
      <w:proofErr w:type="spellStart"/>
      <w:r w:rsidRPr="0044587F">
        <w:rPr>
          <w:rFonts w:asciiTheme="majorHAnsi" w:hAnsiTheme="majorHAnsi"/>
          <w:color w:val="E36C0A" w:themeColor="accent6" w:themeShade="BF"/>
        </w:rPr>
        <w:t>YYY_flagmanage</w:t>
      </w:r>
      <w:proofErr w:type="spellEnd"/>
      <w:r>
        <w:rPr>
          <w:rFonts w:asciiTheme="majorHAnsi" w:hAnsiTheme="majorHAnsi"/>
        </w:rPr>
        <w:t xml:space="preserve">=10 </w:t>
      </w:r>
      <w:r w:rsidR="00263916">
        <w:rPr>
          <w:rFonts w:asciiTheme="majorHAnsi" w:hAnsiTheme="majorHAnsi"/>
        </w:rPr>
        <w:t>sets</w:t>
      </w:r>
      <w:r>
        <w:rPr>
          <w:rFonts w:asciiTheme="majorHAnsi" w:hAnsiTheme="majorHAnsi"/>
        </w:rPr>
        <w:t xml:space="preserve"> the USA-style management that was applied in the </w:t>
      </w:r>
      <w:r w:rsidR="007F3AC4">
        <w:rPr>
          <w:rFonts w:asciiTheme="majorHAnsi" w:hAnsiTheme="majorHAnsi"/>
        </w:rPr>
        <w:t xml:space="preserve">early 2000s (see Kaplan et al. 2013 for an example study). </w:t>
      </w:r>
      <w:r w:rsidR="00BD0973">
        <w:rPr>
          <w:rFonts w:asciiTheme="majorHAnsi" w:hAnsiTheme="majorHAnsi"/>
        </w:rPr>
        <w:t xml:space="preserve">It involved </w:t>
      </w:r>
      <w:r w:rsidR="0035745D" w:rsidRPr="00BD0973">
        <w:rPr>
          <w:rFonts w:asciiTheme="majorHAnsi" w:hAnsiTheme="majorHAnsi"/>
        </w:rPr>
        <w:t>cumulative</w:t>
      </w:r>
      <w:r w:rsidR="00BD0973" w:rsidRPr="00BD0973">
        <w:rPr>
          <w:rFonts w:asciiTheme="majorHAnsi" w:hAnsiTheme="majorHAnsi"/>
        </w:rPr>
        <w:t xml:space="preserve"> trip limits based off TAC</w:t>
      </w:r>
      <w:r w:rsidR="00BD0973">
        <w:rPr>
          <w:rFonts w:asciiTheme="majorHAnsi" w:hAnsiTheme="majorHAnsi"/>
        </w:rPr>
        <w:t>s (often regional)</w:t>
      </w:r>
      <w:r w:rsidR="00BD0973" w:rsidRPr="00BD0973">
        <w:rPr>
          <w:rFonts w:asciiTheme="majorHAnsi" w:hAnsiTheme="majorHAnsi"/>
        </w:rPr>
        <w:t xml:space="preserve">, and once </w:t>
      </w:r>
      <w:r w:rsidR="00BD0973">
        <w:rPr>
          <w:rFonts w:asciiTheme="majorHAnsi" w:hAnsiTheme="majorHAnsi"/>
        </w:rPr>
        <w:t xml:space="preserve">the </w:t>
      </w:r>
      <w:r w:rsidR="00BD0973" w:rsidRPr="00BD0973">
        <w:rPr>
          <w:rFonts w:asciiTheme="majorHAnsi" w:hAnsiTheme="majorHAnsi"/>
        </w:rPr>
        <w:t xml:space="preserve">TAC </w:t>
      </w:r>
      <w:r w:rsidR="00BD0973">
        <w:rPr>
          <w:rFonts w:asciiTheme="majorHAnsi" w:hAnsiTheme="majorHAnsi"/>
        </w:rPr>
        <w:t xml:space="preserve">was </w:t>
      </w:r>
      <w:r w:rsidR="00BD0973" w:rsidRPr="00BD0973">
        <w:rPr>
          <w:rFonts w:asciiTheme="majorHAnsi" w:hAnsiTheme="majorHAnsi"/>
        </w:rPr>
        <w:t xml:space="preserve">exhausted then spatial management actions </w:t>
      </w:r>
      <w:r w:rsidR="00BD0973">
        <w:rPr>
          <w:rFonts w:asciiTheme="majorHAnsi" w:hAnsiTheme="majorHAnsi"/>
        </w:rPr>
        <w:t>were triggered. This</w:t>
      </w:r>
      <w:r w:rsidR="007F3AC4">
        <w:rPr>
          <w:rFonts w:asciiTheme="majorHAnsi" w:hAnsiTheme="majorHAnsi"/>
        </w:rPr>
        <w:t xml:space="preserve"> system was </w:t>
      </w:r>
      <w:r w:rsidR="00272D44">
        <w:rPr>
          <w:rFonts w:asciiTheme="majorHAnsi" w:hAnsiTheme="majorHAnsi"/>
        </w:rPr>
        <w:t xml:space="preserve">deemed to be </w:t>
      </w:r>
      <w:r w:rsidR="007F3AC4">
        <w:rPr>
          <w:rFonts w:asciiTheme="majorHAnsi" w:hAnsiTheme="majorHAnsi"/>
        </w:rPr>
        <w:t xml:space="preserve">complicated and </w:t>
      </w:r>
      <w:r w:rsidR="000E1E6A">
        <w:rPr>
          <w:rFonts w:asciiTheme="majorHAnsi" w:hAnsiTheme="majorHAnsi"/>
        </w:rPr>
        <w:t xml:space="preserve">was </w:t>
      </w:r>
      <w:r w:rsidR="007F3AC4">
        <w:rPr>
          <w:rFonts w:asciiTheme="majorHAnsi" w:hAnsiTheme="majorHAnsi"/>
        </w:rPr>
        <w:t>replaced with transferable quotas in 2011. The option is not described here in further detail</w:t>
      </w:r>
      <w:r w:rsidR="00BD0973">
        <w:rPr>
          <w:rFonts w:asciiTheme="majorHAnsi" w:hAnsiTheme="majorHAnsi"/>
        </w:rPr>
        <w:t xml:space="preserve"> as it is specific to the historical fisheries management of the West Coast of the US. If its use is desired for historical hindcasts consult Kaplan et al. 2013 for explanations</w:t>
      </w:r>
      <w:r w:rsidR="007F3AC4">
        <w:rPr>
          <w:rFonts w:asciiTheme="majorHAnsi" w:hAnsiTheme="majorHAnsi"/>
        </w:rPr>
        <w:t xml:space="preserve">. </w:t>
      </w:r>
    </w:p>
    <w:p w14:paraId="4F974E5A" w14:textId="77777777" w:rsidR="00DA6A45" w:rsidRDefault="00DA6A45" w:rsidP="000952F9">
      <w:pPr>
        <w:autoSpaceDE w:val="0"/>
        <w:autoSpaceDN w:val="0"/>
        <w:adjustRightInd w:val="0"/>
        <w:rPr>
          <w:rFonts w:asciiTheme="majorHAnsi" w:hAnsiTheme="majorHAnsi"/>
        </w:rPr>
      </w:pPr>
    </w:p>
    <w:p w14:paraId="10D134F9" w14:textId="1BB13F0E" w:rsidR="002532C4" w:rsidRPr="00272D44" w:rsidRDefault="005D0794" w:rsidP="005D0794">
      <w:pPr>
        <w:pStyle w:val="Heading3"/>
        <w:rPr>
          <w:b/>
          <w:i/>
          <w:color w:val="auto"/>
        </w:rPr>
      </w:pPr>
      <w:bookmarkStart w:id="86" w:name="_Toc162809100"/>
      <w:r w:rsidRPr="00272D44">
        <w:rPr>
          <w:b/>
          <w:i/>
          <w:color w:val="auto"/>
        </w:rPr>
        <w:lastRenderedPageBreak/>
        <w:t>16.2.4. Species level TAC allocation</w:t>
      </w:r>
      <w:bookmarkEnd w:id="86"/>
      <w:r w:rsidRPr="00272D44">
        <w:rPr>
          <w:b/>
          <w:i/>
          <w:color w:val="auto"/>
        </w:rPr>
        <w:t xml:space="preserve"> </w:t>
      </w:r>
    </w:p>
    <w:p w14:paraId="758A5CD1" w14:textId="77777777" w:rsidR="004979F2" w:rsidRPr="009B4F0F" w:rsidRDefault="004979F2" w:rsidP="000952F9">
      <w:pPr>
        <w:autoSpaceDE w:val="0"/>
        <w:autoSpaceDN w:val="0"/>
        <w:adjustRightInd w:val="0"/>
        <w:rPr>
          <w:rFonts w:asciiTheme="majorHAnsi" w:hAnsiTheme="majorHAnsi"/>
        </w:rPr>
      </w:pPr>
    </w:p>
    <w:p w14:paraId="5557405F" w14:textId="0122BC43" w:rsidR="00831AA4" w:rsidRPr="009B4F0F" w:rsidRDefault="00831AA4" w:rsidP="000952F9">
      <w:pPr>
        <w:autoSpaceDE w:val="0"/>
        <w:autoSpaceDN w:val="0"/>
        <w:adjustRightInd w:val="0"/>
        <w:rPr>
          <w:rFonts w:asciiTheme="majorHAnsi" w:hAnsiTheme="majorHAnsi"/>
        </w:rPr>
      </w:pPr>
      <w:r w:rsidRPr="009B4F0F">
        <w:rPr>
          <w:rFonts w:asciiTheme="majorHAnsi" w:hAnsiTheme="majorHAnsi"/>
        </w:rPr>
        <w:t xml:space="preserve">The TAC for each species XXX and fishery is given in the </w:t>
      </w:r>
      <w:r w:rsidRPr="008158ED">
        <w:rPr>
          <w:rFonts w:asciiTheme="majorHAnsi" w:hAnsiTheme="majorHAnsi"/>
          <w:color w:val="E36C0A" w:themeColor="accent6" w:themeShade="BF"/>
        </w:rPr>
        <w:t xml:space="preserve">TAC_XXX </w:t>
      </w:r>
      <w:r w:rsidRPr="009B4F0F">
        <w:rPr>
          <w:rFonts w:asciiTheme="majorHAnsi" w:hAnsiTheme="majorHAnsi"/>
        </w:rPr>
        <w:t>array, which must have as many values as there are fisheries. However</w:t>
      </w:r>
      <w:r w:rsidR="00BD0973">
        <w:rPr>
          <w:rFonts w:asciiTheme="majorHAnsi" w:hAnsiTheme="majorHAnsi"/>
        </w:rPr>
        <w:t>,</w:t>
      </w:r>
      <w:r w:rsidRPr="009B4F0F">
        <w:rPr>
          <w:rFonts w:asciiTheme="majorHAnsi" w:hAnsiTheme="majorHAnsi"/>
        </w:rPr>
        <w:t xml:space="preserve"> the </w:t>
      </w:r>
      <w:r w:rsidRPr="008158ED">
        <w:rPr>
          <w:rFonts w:asciiTheme="majorHAnsi" w:hAnsiTheme="majorHAnsi"/>
          <w:color w:val="E36C0A" w:themeColor="accent6" w:themeShade="BF"/>
        </w:rPr>
        <w:t xml:space="preserve">TAC_XXX </w:t>
      </w:r>
      <w:r w:rsidRPr="009B4F0F">
        <w:rPr>
          <w:rFonts w:asciiTheme="majorHAnsi" w:hAnsiTheme="majorHAnsi"/>
        </w:rPr>
        <w:t xml:space="preserve">parameter can be used differently depending on whether a species is managed through </w:t>
      </w:r>
      <w:r w:rsidR="00BD0973">
        <w:rPr>
          <w:rFonts w:asciiTheme="majorHAnsi" w:hAnsiTheme="majorHAnsi"/>
        </w:rPr>
        <w:t xml:space="preserve">a </w:t>
      </w:r>
      <w:r w:rsidRPr="009B4F0F">
        <w:rPr>
          <w:rFonts w:asciiTheme="majorHAnsi" w:hAnsiTheme="majorHAnsi"/>
        </w:rPr>
        <w:t xml:space="preserve">single or multiple species TAC. </w:t>
      </w:r>
    </w:p>
    <w:p w14:paraId="01BA1BAC" w14:textId="77777777" w:rsidR="00831AA4" w:rsidRPr="009B4F0F" w:rsidRDefault="00831AA4" w:rsidP="000952F9">
      <w:pPr>
        <w:autoSpaceDE w:val="0"/>
        <w:autoSpaceDN w:val="0"/>
        <w:adjustRightInd w:val="0"/>
        <w:rPr>
          <w:rFonts w:asciiTheme="majorHAnsi" w:hAnsiTheme="majorHAnsi"/>
        </w:rPr>
      </w:pPr>
    </w:p>
    <w:p w14:paraId="47F255C5" w14:textId="1C82D3C3" w:rsidR="00C15276" w:rsidRPr="00C15276" w:rsidRDefault="004979F2" w:rsidP="00432CA4">
      <w:pPr>
        <w:pStyle w:val="ListParagraph"/>
        <w:numPr>
          <w:ilvl w:val="0"/>
          <w:numId w:val="12"/>
        </w:numPr>
        <w:autoSpaceDE w:val="0"/>
        <w:autoSpaceDN w:val="0"/>
        <w:adjustRightInd w:val="0"/>
        <w:contextualSpacing w:val="0"/>
        <w:rPr>
          <w:rFonts w:asciiTheme="majorHAnsi" w:hAnsiTheme="majorHAnsi"/>
          <w:b/>
        </w:rPr>
      </w:pPr>
      <w:r w:rsidRPr="00C15276">
        <w:rPr>
          <w:rFonts w:asciiTheme="majorHAnsi" w:hAnsiTheme="majorHAnsi"/>
          <w:b/>
        </w:rPr>
        <w:t xml:space="preserve">Single </w:t>
      </w:r>
      <w:proofErr w:type="gramStart"/>
      <w:r w:rsidRPr="00C15276">
        <w:rPr>
          <w:rFonts w:asciiTheme="majorHAnsi" w:hAnsiTheme="majorHAnsi"/>
          <w:b/>
        </w:rPr>
        <w:t>species based</w:t>
      </w:r>
      <w:proofErr w:type="gramEnd"/>
      <w:r w:rsidRPr="00C15276">
        <w:rPr>
          <w:rFonts w:asciiTheme="majorHAnsi" w:hAnsiTheme="majorHAnsi"/>
          <w:b/>
        </w:rPr>
        <w:t xml:space="preserve"> TAC</w:t>
      </w:r>
      <w:r w:rsidR="00BC3DB8" w:rsidRPr="00C15276">
        <w:rPr>
          <w:rFonts w:asciiTheme="majorHAnsi" w:hAnsiTheme="majorHAnsi"/>
          <w:b/>
        </w:rPr>
        <w:t xml:space="preserve"> (</w:t>
      </w:r>
      <w:proofErr w:type="spellStart"/>
      <w:r w:rsidR="00BC3DB8" w:rsidRPr="00272D44">
        <w:rPr>
          <w:rFonts w:asciiTheme="majorHAnsi" w:hAnsiTheme="majorHAnsi"/>
          <w:b/>
          <w:color w:val="E36C0A" w:themeColor="accent6" w:themeShade="BF"/>
        </w:rPr>
        <w:t>YYY_flagmanage</w:t>
      </w:r>
      <w:proofErr w:type="spellEnd"/>
      <w:r w:rsidR="00BC3DB8" w:rsidRPr="00272D44">
        <w:rPr>
          <w:rFonts w:asciiTheme="majorHAnsi" w:hAnsiTheme="majorHAnsi"/>
          <w:b/>
          <w:color w:val="E36C0A" w:themeColor="accent6" w:themeShade="BF"/>
        </w:rPr>
        <w:t xml:space="preserve"> </w:t>
      </w:r>
      <w:r w:rsidR="00BC3DB8" w:rsidRPr="00C15276">
        <w:rPr>
          <w:rFonts w:asciiTheme="majorHAnsi" w:hAnsiTheme="majorHAnsi"/>
          <w:b/>
        </w:rPr>
        <w:t>=2</w:t>
      </w:r>
      <w:r w:rsidR="00C15276">
        <w:rPr>
          <w:rFonts w:asciiTheme="majorHAnsi" w:hAnsiTheme="majorHAnsi"/>
          <w:b/>
        </w:rPr>
        <w:t xml:space="preserve"> or 4</w:t>
      </w:r>
      <w:r w:rsidR="00BC3DB8" w:rsidRPr="00C15276">
        <w:rPr>
          <w:rFonts w:asciiTheme="majorHAnsi" w:hAnsiTheme="majorHAnsi"/>
          <w:b/>
        </w:rPr>
        <w:t>)</w:t>
      </w:r>
      <w:r w:rsidRPr="00C15276">
        <w:rPr>
          <w:rFonts w:asciiTheme="majorHAnsi" w:hAnsiTheme="majorHAnsi"/>
          <w:b/>
        </w:rPr>
        <w:t xml:space="preserve"> </w:t>
      </w:r>
    </w:p>
    <w:p w14:paraId="4806932D" w14:textId="77777777" w:rsidR="00C15276" w:rsidRDefault="00C15276" w:rsidP="00C15276">
      <w:pPr>
        <w:autoSpaceDE w:val="0"/>
        <w:autoSpaceDN w:val="0"/>
        <w:adjustRightInd w:val="0"/>
        <w:rPr>
          <w:rFonts w:asciiTheme="majorHAnsi" w:hAnsiTheme="majorHAnsi"/>
        </w:rPr>
      </w:pPr>
    </w:p>
    <w:p w14:paraId="10DFD1F1" w14:textId="5650B501" w:rsidR="00D7742F" w:rsidRPr="00C15276" w:rsidRDefault="004979F2" w:rsidP="00C15276">
      <w:pPr>
        <w:autoSpaceDE w:val="0"/>
        <w:autoSpaceDN w:val="0"/>
        <w:adjustRightInd w:val="0"/>
        <w:rPr>
          <w:rFonts w:asciiTheme="majorHAnsi" w:hAnsiTheme="majorHAnsi"/>
        </w:rPr>
      </w:pPr>
      <w:r w:rsidRPr="00C15276">
        <w:rPr>
          <w:rFonts w:asciiTheme="majorHAnsi" w:hAnsiTheme="majorHAnsi"/>
        </w:rPr>
        <w:t xml:space="preserve">The TAC is set for one species and its TAC limits are assessed only against its </w:t>
      </w:r>
      <w:r w:rsidR="00BD0973">
        <w:rPr>
          <w:rFonts w:asciiTheme="majorHAnsi" w:hAnsiTheme="majorHAnsi"/>
        </w:rPr>
        <w:t xml:space="preserve">cumulative </w:t>
      </w:r>
      <w:r w:rsidRPr="00C15276">
        <w:rPr>
          <w:rFonts w:asciiTheme="majorHAnsi" w:hAnsiTheme="majorHAnsi"/>
        </w:rPr>
        <w:t>catch</w:t>
      </w:r>
      <w:r w:rsidR="00831AA4" w:rsidRPr="00C15276">
        <w:rPr>
          <w:rFonts w:asciiTheme="majorHAnsi" w:hAnsiTheme="majorHAnsi"/>
        </w:rPr>
        <w:t xml:space="preserve"> (or only based on landings, </w:t>
      </w:r>
      <w:r w:rsidR="00263916" w:rsidRPr="00C15276">
        <w:rPr>
          <w:rFonts w:asciiTheme="majorHAnsi" w:hAnsiTheme="majorHAnsi"/>
        </w:rPr>
        <w:t xml:space="preserve">if </w:t>
      </w:r>
      <w:proofErr w:type="spellStart"/>
      <w:r w:rsidR="00263916" w:rsidRPr="00C15276">
        <w:rPr>
          <w:rFonts w:asciiTheme="majorHAnsi" w:hAnsiTheme="majorHAnsi"/>
          <w:color w:val="E36C0A" w:themeColor="accent6" w:themeShade="BF"/>
        </w:rPr>
        <w:t>flagTACincludeDiscard</w:t>
      </w:r>
      <w:proofErr w:type="spellEnd"/>
      <w:r w:rsidR="00263916" w:rsidRPr="00C15276">
        <w:rPr>
          <w:rFonts w:asciiTheme="majorHAnsi" w:hAnsiTheme="majorHAnsi"/>
          <w:color w:val="E36C0A" w:themeColor="accent6" w:themeShade="BF"/>
        </w:rPr>
        <w:t xml:space="preserve"> </w:t>
      </w:r>
      <w:r w:rsidR="00263916" w:rsidRPr="00C15276">
        <w:rPr>
          <w:rFonts w:asciiTheme="majorHAnsi" w:hAnsiTheme="majorHAnsi"/>
        </w:rPr>
        <w:t>= 0</w:t>
      </w:r>
      <w:r w:rsidR="00831AA4" w:rsidRPr="00C15276">
        <w:rPr>
          <w:rFonts w:asciiTheme="majorHAnsi" w:hAnsiTheme="majorHAnsi"/>
        </w:rPr>
        <w:t>)</w:t>
      </w:r>
      <w:r w:rsidR="00BD0973">
        <w:rPr>
          <w:rFonts w:asciiTheme="majorHAnsi" w:hAnsiTheme="majorHAnsi"/>
        </w:rPr>
        <w:t xml:space="preserve"> for that year</w:t>
      </w:r>
      <w:r w:rsidRPr="00C15276">
        <w:rPr>
          <w:rFonts w:asciiTheme="majorHAnsi" w:hAnsiTheme="majorHAnsi"/>
        </w:rPr>
        <w:t>. If a fishery targets only one species</w:t>
      </w:r>
      <w:r w:rsidR="00831AA4" w:rsidRPr="00C15276">
        <w:rPr>
          <w:rFonts w:asciiTheme="majorHAnsi" w:hAnsiTheme="majorHAnsi"/>
        </w:rPr>
        <w:t xml:space="preserve"> XXX (set in </w:t>
      </w:r>
      <w:proofErr w:type="spellStart"/>
      <w:r w:rsidR="00263916" w:rsidRPr="00C15276">
        <w:rPr>
          <w:rFonts w:asciiTheme="majorHAnsi" w:hAnsiTheme="majorHAnsi"/>
          <w:color w:val="E36C0A" w:themeColor="accent6" w:themeShade="BF"/>
        </w:rPr>
        <w:t>target_YYY</w:t>
      </w:r>
      <w:proofErr w:type="spellEnd"/>
      <w:r w:rsidR="00831AA4" w:rsidRPr="00C15276">
        <w:rPr>
          <w:rFonts w:asciiTheme="majorHAnsi" w:hAnsiTheme="majorHAnsi"/>
          <w:color w:val="E36C0A" w:themeColor="accent6" w:themeShade="BF"/>
        </w:rPr>
        <w:t xml:space="preserve"> </w:t>
      </w:r>
      <w:r w:rsidR="00831AA4" w:rsidRPr="00C15276">
        <w:rPr>
          <w:rFonts w:asciiTheme="majorHAnsi" w:hAnsiTheme="majorHAnsi"/>
        </w:rPr>
        <w:t>parameter),</w:t>
      </w:r>
      <w:r w:rsidRPr="00C15276">
        <w:rPr>
          <w:rFonts w:asciiTheme="majorHAnsi" w:hAnsiTheme="majorHAnsi"/>
        </w:rPr>
        <w:t xml:space="preserve"> it will be closed when </w:t>
      </w:r>
      <w:r w:rsidR="00BD0973">
        <w:rPr>
          <w:rFonts w:asciiTheme="majorHAnsi" w:hAnsiTheme="majorHAnsi"/>
        </w:rPr>
        <w:t xml:space="preserve">the </w:t>
      </w:r>
      <w:r w:rsidR="00831AA4" w:rsidRPr="00C15276">
        <w:rPr>
          <w:rFonts w:asciiTheme="majorHAnsi" w:hAnsiTheme="majorHAnsi"/>
        </w:rPr>
        <w:t xml:space="preserve">TAC for the species XXX is reached. </w:t>
      </w:r>
      <w:r w:rsidRPr="00C15276">
        <w:rPr>
          <w:rFonts w:asciiTheme="majorHAnsi" w:hAnsiTheme="majorHAnsi"/>
        </w:rPr>
        <w:t xml:space="preserve">If a </w:t>
      </w:r>
      <w:r w:rsidR="00831AA4" w:rsidRPr="00C15276">
        <w:rPr>
          <w:rFonts w:asciiTheme="majorHAnsi" w:hAnsiTheme="majorHAnsi"/>
        </w:rPr>
        <w:t>fishery</w:t>
      </w:r>
      <w:r w:rsidRPr="00C15276">
        <w:rPr>
          <w:rFonts w:asciiTheme="majorHAnsi" w:hAnsiTheme="majorHAnsi"/>
        </w:rPr>
        <w:t xml:space="preserve"> targets several species, it will be closed when it exceeds </w:t>
      </w:r>
      <w:r w:rsidR="00BD0973">
        <w:rPr>
          <w:rFonts w:asciiTheme="majorHAnsi" w:hAnsiTheme="majorHAnsi"/>
        </w:rPr>
        <w:t xml:space="preserve">the </w:t>
      </w:r>
      <w:r w:rsidRPr="00C15276">
        <w:rPr>
          <w:rFonts w:asciiTheme="majorHAnsi" w:hAnsiTheme="majorHAnsi"/>
        </w:rPr>
        <w:t xml:space="preserve">TAC </w:t>
      </w:r>
      <w:r w:rsidR="00D7742F" w:rsidRPr="00C15276">
        <w:rPr>
          <w:rFonts w:asciiTheme="majorHAnsi" w:hAnsiTheme="majorHAnsi"/>
        </w:rPr>
        <w:t>for</w:t>
      </w:r>
      <w:r w:rsidR="00BD0973">
        <w:rPr>
          <w:rFonts w:asciiTheme="majorHAnsi" w:hAnsiTheme="majorHAnsi"/>
        </w:rPr>
        <w:t xml:space="preserve"> as many</w:t>
      </w:r>
      <w:r w:rsidR="00D7742F" w:rsidRPr="00C15276">
        <w:rPr>
          <w:rFonts w:asciiTheme="majorHAnsi" w:hAnsiTheme="majorHAnsi"/>
        </w:rPr>
        <w:t xml:space="preserve"> species </w:t>
      </w:r>
      <w:r w:rsidR="00BD0973">
        <w:rPr>
          <w:rFonts w:asciiTheme="majorHAnsi" w:hAnsiTheme="majorHAnsi"/>
        </w:rPr>
        <w:t>as specified by</w:t>
      </w:r>
      <w:r w:rsidR="00D7742F" w:rsidRPr="00C15276">
        <w:rPr>
          <w:rFonts w:asciiTheme="majorHAnsi" w:hAnsiTheme="majorHAnsi"/>
        </w:rPr>
        <w:t xml:space="preserve"> the </w:t>
      </w:r>
      <w:proofErr w:type="spellStart"/>
      <w:r w:rsidR="00D7742F" w:rsidRPr="00C15276">
        <w:rPr>
          <w:rFonts w:asciiTheme="majorHAnsi" w:hAnsiTheme="majorHAnsi"/>
          <w:color w:val="E36C0A" w:themeColor="accent6" w:themeShade="BF"/>
        </w:rPr>
        <w:t>YYY_num_max_sp</w:t>
      </w:r>
      <w:proofErr w:type="spellEnd"/>
      <w:r w:rsidR="00D7742F" w:rsidRPr="00C15276">
        <w:rPr>
          <w:rFonts w:asciiTheme="majorHAnsi" w:hAnsiTheme="majorHAnsi"/>
        </w:rPr>
        <w:t xml:space="preserve"> parameter (see other options below on how </w:t>
      </w:r>
      <w:r w:rsidR="00BD0973">
        <w:rPr>
          <w:rFonts w:asciiTheme="majorHAnsi" w:hAnsiTheme="majorHAnsi"/>
        </w:rPr>
        <w:t xml:space="preserve">the </w:t>
      </w:r>
      <w:r w:rsidR="00D7742F" w:rsidRPr="00C15276">
        <w:rPr>
          <w:rFonts w:asciiTheme="majorHAnsi" w:hAnsiTheme="majorHAnsi"/>
        </w:rPr>
        <w:t>TAC can still be modified)</w:t>
      </w:r>
      <w:r w:rsidR="00BD0973">
        <w:rPr>
          <w:rFonts w:asciiTheme="majorHAnsi" w:hAnsiTheme="majorHAnsi"/>
        </w:rPr>
        <w:t>; in this way multispecies fleet management can be mimicked.</w:t>
      </w:r>
    </w:p>
    <w:p w14:paraId="1C29B23D" w14:textId="77777777" w:rsidR="00750398" w:rsidRDefault="00750398" w:rsidP="00750398">
      <w:pPr>
        <w:autoSpaceDE w:val="0"/>
        <w:autoSpaceDN w:val="0"/>
        <w:adjustRightInd w:val="0"/>
        <w:rPr>
          <w:rFonts w:asciiTheme="majorHAnsi" w:hAnsiTheme="majorHAnsi"/>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750398" w:rsidRPr="002E67BD" w14:paraId="6FBEB004" w14:textId="77777777" w:rsidTr="00C47DBB">
        <w:tc>
          <w:tcPr>
            <w:tcW w:w="9628" w:type="dxa"/>
            <w:shd w:val="clear" w:color="auto" w:fill="DAEEF3" w:themeFill="accent5" w:themeFillTint="33"/>
          </w:tcPr>
          <w:p w14:paraId="06A78A1B" w14:textId="77777777" w:rsidR="00750398" w:rsidRDefault="00750398" w:rsidP="00C47DBB">
            <w:pPr>
              <w:pStyle w:val="BodyText2"/>
              <w:spacing w:before="0" w:line="276" w:lineRule="auto"/>
              <w:rPr>
                <w:rFonts w:asciiTheme="majorHAnsi" w:hAnsiTheme="majorHAnsi"/>
                <w:b/>
                <w:lang w:val="en-AU"/>
              </w:rPr>
            </w:pPr>
          </w:p>
          <w:p w14:paraId="6469ED45" w14:textId="17012F92" w:rsidR="00750398" w:rsidRPr="00BC3DB8" w:rsidRDefault="00750398" w:rsidP="00C47DBB">
            <w:pPr>
              <w:pStyle w:val="BodyText2"/>
              <w:spacing w:before="0" w:line="276" w:lineRule="auto"/>
              <w:rPr>
                <w:rFonts w:asciiTheme="majorHAnsi" w:hAnsiTheme="majorHAnsi"/>
                <w:b/>
                <w:lang w:val="en-AU"/>
              </w:rPr>
            </w:pPr>
            <w:r w:rsidRPr="00BC3DB8">
              <w:rPr>
                <w:rFonts w:asciiTheme="majorHAnsi" w:hAnsiTheme="majorHAnsi"/>
                <w:b/>
                <w:lang w:val="en-AU"/>
              </w:rPr>
              <w:t xml:space="preserve">How to setup </w:t>
            </w:r>
            <w:r>
              <w:rPr>
                <w:rFonts w:asciiTheme="majorHAnsi" w:hAnsiTheme="majorHAnsi"/>
                <w:b/>
                <w:lang w:val="en-AU"/>
              </w:rPr>
              <w:t>simple</w:t>
            </w:r>
            <w:r w:rsidRPr="00BC3DB8">
              <w:rPr>
                <w:rFonts w:asciiTheme="majorHAnsi" w:hAnsiTheme="majorHAnsi"/>
                <w:b/>
                <w:lang w:val="en-AU"/>
              </w:rPr>
              <w:t xml:space="preserve"> TAC management? </w:t>
            </w:r>
          </w:p>
          <w:p w14:paraId="4EC06A80" w14:textId="77777777" w:rsidR="00750398" w:rsidRPr="009B4F0F" w:rsidRDefault="00750398" w:rsidP="00C47DBB">
            <w:pPr>
              <w:pStyle w:val="BodyText2"/>
              <w:spacing w:before="0" w:line="276" w:lineRule="auto"/>
              <w:ind w:firstLine="29"/>
              <w:rPr>
                <w:rFonts w:asciiTheme="majorHAnsi" w:hAnsiTheme="majorHAnsi"/>
                <w:lang w:val="en-AU"/>
              </w:rPr>
            </w:pPr>
          </w:p>
          <w:p w14:paraId="46C282B2" w14:textId="38CBB31B" w:rsidR="00750398" w:rsidRDefault="00750398" w:rsidP="008E4D2A">
            <w:pPr>
              <w:pStyle w:val="BodyText2"/>
              <w:numPr>
                <w:ilvl w:val="0"/>
                <w:numId w:val="28"/>
              </w:numPr>
              <w:spacing w:before="0" w:line="276" w:lineRule="auto"/>
              <w:rPr>
                <w:rFonts w:asciiTheme="majorHAnsi" w:hAnsiTheme="majorHAnsi"/>
                <w:lang w:val="en-AU"/>
              </w:rPr>
            </w:pPr>
            <w:r>
              <w:rPr>
                <w:rFonts w:asciiTheme="majorHAnsi" w:hAnsiTheme="majorHAnsi"/>
                <w:lang w:val="en-AU"/>
              </w:rPr>
              <w:t xml:space="preserve">Set </w:t>
            </w:r>
            <w:proofErr w:type="spellStart"/>
            <w:r w:rsidRPr="00272D44">
              <w:rPr>
                <w:rFonts w:asciiTheme="majorHAnsi" w:hAnsiTheme="majorHAnsi"/>
                <w:color w:val="E36C0A" w:themeColor="accent6" w:themeShade="BF"/>
                <w:lang w:val="en-AU"/>
              </w:rPr>
              <w:t>isTAC</w:t>
            </w:r>
            <w:proofErr w:type="spellEnd"/>
            <w:r>
              <w:rPr>
                <w:rFonts w:asciiTheme="majorHAnsi" w:hAnsiTheme="majorHAnsi"/>
                <w:lang w:val="en-AU"/>
              </w:rPr>
              <w:t xml:space="preserve"> to 1</w:t>
            </w:r>
            <w:r w:rsidRPr="009B4F0F">
              <w:rPr>
                <w:rFonts w:asciiTheme="majorHAnsi" w:hAnsiTheme="majorHAnsi"/>
                <w:lang w:val="en-AU"/>
              </w:rPr>
              <w:t xml:space="preserve"> in the </w:t>
            </w:r>
            <w:r w:rsidR="0007660D">
              <w:rPr>
                <w:rFonts w:asciiTheme="majorHAnsi" w:hAnsiTheme="majorHAnsi"/>
                <w:i/>
                <w:lang w:val="en-AU"/>
              </w:rPr>
              <w:t>functional_groups.csv</w:t>
            </w:r>
            <w:r w:rsidRPr="009B4F0F">
              <w:rPr>
                <w:rFonts w:asciiTheme="majorHAnsi" w:hAnsiTheme="majorHAnsi"/>
                <w:lang w:val="en-AU"/>
              </w:rPr>
              <w:t xml:space="preserve"> file for </w:t>
            </w:r>
            <w:r>
              <w:rPr>
                <w:rFonts w:asciiTheme="majorHAnsi" w:hAnsiTheme="majorHAnsi"/>
                <w:lang w:val="en-AU"/>
              </w:rPr>
              <w:t>the TAC managed spec</w:t>
            </w:r>
            <w:r w:rsidR="00BD0973">
              <w:rPr>
                <w:rFonts w:asciiTheme="majorHAnsi" w:hAnsiTheme="majorHAnsi"/>
                <w:lang w:val="en-AU"/>
              </w:rPr>
              <w:t>i</w:t>
            </w:r>
            <w:r>
              <w:rPr>
                <w:rFonts w:asciiTheme="majorHAnsi" w:hAnsiTheme="majorHAnsi"/>
                <w:lang w:val="en-AU"/>
              </w:rPr>
              <w:t>es XXX</w:t>
            </w:r>
            <w:r w:rsidRPr="009B4F0F">
              <w:rPr>
                <w:rFonts w:asciiTheme="majorHAnsi" w:hAnsiTheme="majorHAnsi"/>
                <w:lang w:val="en-AU"/>
              </w:rPr>
              <w:t xml:space="preserve"> </w:t>
            </w:r>
          </w:p>
          <w:p w14:paraId="7E903555" w14:textId="11399247" w:rsidR="00750398" w:rsidRDefault="00750398" w:rsidP="008E4D2A">
            <w:pPr>
              <w:pStyle w:val="BodyText2"/>
              <w:numPr>
                <w:ilvl w:val="0"/>
                <w:numId w:val="28"/>
              </w:numPr>
              <w:spacing w:before="0" w:line="276" w:lineRule="auto"/>
              <w:rPr>
                <w:rFonts w:asciiTheme="majorHAnsi" w:hAnsiTheme="majorHAnsi"/>
                <w:lang w:val="en-AU"/>
              </w:rPr>
            </w:pPr>
            <w:r>
              <w:rPr>
                <w:rFonts w:asciiTheme="majorHAnsi" w:hAnsiTheme="majorHAnsi"/>
                <w:lang w:val="en-AU"/>
              </w:rPr>
              <w:t xml:space="preserve">Set a fishery specific flag </w:t>
            </w:r>
            <w:proofErr w:type="spellStart"/>
            <w:r w:rsidRPr="00272D44">
              <w:rPr>
                <w:rFonts w:asciiTheme="majorHAnsi" w:hAnsiTheme="majorHAnsi"/>
                <w:color w:val="E36C0A" w:themeColor="accent6" w:themeShade="BF"/>
                <w:lang w:val="en-AU"/>
              </w:rPr>
              <w:t>YYY_flagmanage</w:t>
            </w:r>
            <w:proofErr w:type="spellEnd"/>
            <w:r>
              <w:rPr>
                <w:rFonts w:asciiTheme="majorHAnsi" w:hAnsiTheme="majorHAnsi"/>
                <w:lang w:val="en-AU"/>
              </w:rPr>
              <w:t xml:space="preserve">=2 </w:t>
            </w:r>
            <w:r w:rsidR="0090664F">
              <w:rPr>
                <w:rFonts w:asciiTheme="majorHAnsi" w:hAnsiTheme="majorHAnsi"/>
                <w:lang w:val="en-AU"/>
              </w:rPr>
              <w:t xml:space="preserve">(or </w:t>
            </w:r>
            <w:r w:rsidR="00BD0973">
              <w:rPr>
                <w:rFonts w:asciiTheme="majorHAnsi" w:hAnsiTheme="majorHAnsi"/>
                <w:lang w:val="en-AU"/>
              </w:rPr>
              <w:t>to an</w:t>
            </w:r>
            <w:r w:rsidR="0090664F">
              <w:rPr>
                <w:rFonts w:asciiTheme="majorHAnsi" w:hAnsiTheme="majorHAnsi"/>
                <w:lang w:val="en-AU"/>
              </w:rPr>
              <w:t>other va</w:t>
            </w:r>
            <w:r w:rsidR="00DA1B11">
              <w:rPr>
                <w:rFonts w:asciiTheme="majorHAnsi" w:hAnsiTheme="majorHAnsi"/>
                <w:lang w:val="en-AU"/>
              </w:rPr>
              <w:t>lue, see Table 1</w:t>
            </w:r>
            <w:r w:rsidR="0090664F">
              <w:rPr>
                <w:rFonts w:asciiTheme="majorHAnsi" w:hAnsiTheme="majorHAnsi"/>
                <w:lang w:val="en-AU"/>
              </w:rPr>
              <w:t>1)</w:t>
            </w:r>
          </w:p>
          <w:p w14:paraId="7D5AF29D" w14:textId="653A4C05" w:rsidR="00750398" w:rsidRDefault="00750398" w:rsidP="008E4D2A">
            <w:pPr>
              <w:pStyle w:val="BodyText2"/>
              <w:numPr>
                <w:ilvl w:val="0"/>
                <w:numId w:val="28"/>
              </w:numPr>
              <w:spacing w:before="0" w:line="276" w:lineRule="auto"/>
              <w:rPr>
                <w:rFonts w:asciiTheme="majorHAnsi" w:hAnsiTheme="majorHAnsi"/>
                <w:lang w:val="en-AU"/>
              </w:rPr>
            </w:pPr>
            <w:r w:rsidRPr="001B3F2C">
              <w:rPr>
                <w:rFonts w:asciiTheme="majorHAnsi" w:hAnsiTheme="majorHAnsi"/>
                <w:lang w:val="en-AU"/>
              </w:rPr>
              <w:t xml:space="preserve">Give TACs in the </w:t>
            </w:r>
            <w:r w:rsidRPr="00272D44">
              <w:rPr>
                <w:rFonts w:asciiTheme="majorHAnsi" w:hAnsiTheme="majorHAnsi"/>
                <w:color w:val="E36C0A" w:themeColor="accent6" w:themeShade="BF"/>
                <w:lang w:val="en-AU"/>
              </w:rPr>
              <w:t xml:space="preserve">TAC_XXX </w:t>
            </w:r>
            <w:r>
              <w:rPr>
                <w:rFonts w:asciiTheme="majorHAnsi" w:hAnsiTheme="majorHAnsi"/>
                <w:lang w:val="en-AU"/>
              </w:rPr>
              <w:t xml:space="preserve">parameter for the fisheries that catch species XXX and should be limited by its </w:t>
            </w:r>
            <w:r w:rsidRPr="006D5E16">
              <w:rPr>
                <w:rFonts w:asciiTheme="majorHAnsi" w:hAnsiTheme="majorHAnsi"/>
                <w:lang w:val="en-AU"/>
              </w:rPr>
              <w:t>TAC (</w:t>
            </w:r>
            <w:r w:rsidR="008B4140" w:rsidRPr="006D5E16">
              <w:rPr>
                <w:rFonts w:asciiTheme="majorHAnsi" w:hAnsiTheme="majorHAnsi"/>
                <w:lang w:val="en-AU"/>
              </w:rPr>
              <w:t>tons</w:t>
            </w:r>
            <w:r w:rsidRPr="006D5E16">
              <w:rPr>
                <w:rFonts w:asciiTheme="majorHAnsi" w:hAnsiTheme="majorHAnsi"/>
                <w:lang w:val="en-AU"/>
              </w:rPr>
              <w:t xml:space="preserve"> per</w:t>
            </w:r>
            <w:r>
              <w:rPr>
                <w:rFonts w:asciiTheme="majorHAnsi" w:hAnsiTheme="majorHAnsi"/>
                <w:lang w:val="en-AU"/>
              </w:rPr>
              <w:t xml:space="preserve"> year for the entire model domain)</w:t>
            </w:r>
          </w:p>
          <w:p w14:paraId="67315EA0" w14:textId="723DEC18" w:rsidR="00750398" w:rsidRPr="009B4F0F" w:rsidRDefault="00750398" w:rsidP="008E4D2A">
            <w:pPr>
              <w:pStyle w:val="BodyText2"/>
              <w:numPr>
                <w:ilvl w:val="0"/>
                <w:numId w:val="28"/>
              </w:numPr>
              <w:spacing w:before="0" w:line="276" w:lineRule="auto"/>
              <w:rPr>
                <w:rFonts w:asciiTheme="majorHAnsi" w:hAnsiTheme="majorHAnsi"/>
                <w:lang w:val="en-AU"/>
              </w:rPr>
            </w:pPr>
            <w:r w:rsidRPr="001B3F2C">
              <w:rPr>
                <w:rFonts w:asciiTheme="majorHAnsi" w:hAnsiTheme="majorHAnsi"/>
                <w:lang w:val="en-AU"/>
              </w:rPr>
              <w:t xml:space="preserve">Set the number of species </w:t>
            </w:r>
            <w:r w:rsidR="00BD0973">
              <w:rPr>
                <w:rFonts w:asciiTheme="majorHAnsi" w:hAnsiTheme="majorHAnsi"/>
                <w:lang w:val="en-AU"/>
              </w:rPr>
              <w:t xml:space="preserve">for </w:t>
            </w:r>
            <w:r>
              <w:rPr>
                <w:rFonts w:asciiTheme="majorHAnsi" w:hAnsiTheme="majorHAnsi"/>
                <w:lang w:val="en-AU"/>
              </w:rPr>
              <w:t>which</w:t>
            </w:r>
            <w:r w:rsidR="00BD0973">
              <w:rPr>
                <w:rFonts w:asciiTheme="majorHAnsi" w:hAnsiTheme="majorHAnsi"/>
                <w:lang w:val="en-AU"/>
              </w:rPr>
              <w:t xml:space="preserve"> the </w:t>
            </w:r>
            <w:r>
              <w:rPr>
                <w:rFonts w:asciiTheme="majorHAnsi" w:hAnsiTheme="majorHAnsi"/>
                <w:lang w:val="en-AU"/>
              </w:rPr>
              <w:t xml:space="preserve">TAC </w:t>
            </w:r>
            <w:r w:rsidR="00BD0973">
              <w:rPr>
                <w:rFonts w:asciiTheme="majorHAnsi" w:hAnsiTheme="majorHAnsi"/>
                <w:lang w:val="en-AU"/>
              </w:rPr>
              <w:t>must be meet/exceeded before a</w:t>
            </w:r>
            <w:r>
              <w:rPr>
                <w:rFonts w:asciiTheme="majorHAnsi" w:hAnsiTheme="majorHAnsi"/>
                <w:lang w:val="en-AU"/>
              </w:rPr>
              <w:t xml:space="preserve"> </w:t>
            </w:r>
            <w:r w:rsidR="00BD0973">
              <w:rPr>
                <w:rFonts w:asciiTheme="majorHAnsi" w:hAnsiTheme="majorHAnsi"/>
                <w:lang w:val="en-AU"/>
              </w:rPr>
              <w:t xml:space="preserve">multispecies </w:t>
            </w:r>
            <w:r>
              <w:rPr>
                <w:rFonts w:asciiTheme="majorHAnsi" w:hAnsiTheme="majorHAnsi"/>
                <w:lang w:val="en-AU"/>
              </w:rPr>
              <w:t xml:space="preserve">fishery </w:t>
            </w:r>
            <w:r w:rsidR="00BD0973">
              <w:rPr>
                <w:rFonts w:asciiTheme="majorHAnsi" w:hAnsiTheme="majorHAnsi"/>
                <w:lang w:val="en-AU"/>
              </w:rPr>
              <w:t xml:space="preserve">is closed </w:t>
            </w:r>
            <w:r w:rsidRPr="001B3F2C">
              <w:rPr>
                <w:rFonts w:asciiTheme="majorHAnsi" w:hAnsiTheme="majorHAnsi"/>
                <w:lang w:val="en-AU"/>
              </w:rPr>
              <w:t>(</w:t>
            </w:r>
            <w:proofErr w:type="spellStart"/>
            <w:r w:rsidRPr="00272D44">
              <w:rPr>
                <w:rFonts w:asciiTheme="majorHAnsi" w:hAnsiTheme="majorHAnsi"/>
                <w:color w:val="E36C0A" w:themeColor="accent6" w:themeShade="BF"/>
                <w:lang w:val="en-AU"/>
              </w:rPr>
              <w:t>YYY_max_num_sp</w:t>
            </w:r>
            <w:proofErr w:type="spellEnd"/>
            <w:r w:rsidRPr="001B3F2C">
              <w:rPr>
                <w:rFonts w:asciiTheme="majorHAnsi" w:hAnsiTheme="majorHAnsi"/>
                <w:lang w:val="en-AU"/>
              </w:rPr>
              <w:t>)</w:t>
            </w:r>
            <w:r w:rsidRPr="009B4F0F">
              <w:rPr>
                <w:rFonts w:asciiTheme="majorHAnsi" w:hAnsiTheme="majorHAnsi"/>
                <w:lang w:val="en-AU"/>
              </w:rPr>
              <w:t xml:space="preserve"> </w:t>
            </w:r>
          </w:p>
          <w:p w14:paraId="42EEDFC0" w14:textId="77777777" w:rsidR="00750398" w:rsidRPr="009B4F0F" w:rsidRDefault="00750398" w:rsidP="00C47DBB">
            <w:pPr>
              <w:autoSpaceDE w:val="0"/>
              <w:autoSpaceDN w:val="0"/>
              <w:adjustRightInd w:val="0"/>
              <w:ind w:left="313"/>
              <w:rPr>
                <w:rFonts w:asciiTheme="majorHAnsi" w:hAnsiTheme="majorHAnsi"/>
              </w:rPr>
            </w:pPr>
          </w:p>
          <w:p w14:paraId="53AE066D" w14:textId="3491FD7B" w:rsidR="00750398" w:rsidRPr="009B4F0F" w:rsidRDefault="00750398" w:rsidP="00750398">
            <w:pPr>
              <w:pStyle w:val="BodyText2"/>
              <w:spacing w:before="0" w:line="276" w:lineRule="auto"/>
              <w:rPr>
                <w:rFonts w:asciiTheme="majorHAnsi" w:hAnsiTheme="majorHAnsi"/>
                <w:lang w:val="en-AU"/>
              </w:rPr>
            </w:pPr>
            <w:r>
              <w:rPr>
                <w:rFonts w:asciiTheme="majorHAnsi" w:hAnsiTheme="majorHAnsi"/>
                <w:lang w:val="en-AU"/>
              </w:rPr>
              <w:t>Remember</w:t>
            </w:r>
            <w:r w:rsidRPr="009B4F0F">
              <w:rPr>
                <w:rFonts w:asciiTheme="majorHAnsi" w:hAnsiTheme="majorHAnsi"/>
                <w:lang w:val="en-AU"/>
              </w:rPr>
              <w:t xml:space="preserve">, the </w:t>
            </w:r>
            <w:r w:rsidRPr="00750398">
              <w:rPr>
                <w:rFonts w:asciiTheme="majorHAnsi" w:hAnsiTheme="majorHAnsi"/>
                <w:b/>
                <w:lang w:val="en-AU"/>
              </w:rPr>
              <w:t>management parameters apply to a fishery and not to a species</w:t>
            </w:r>
            <w:r w:rsidRPr="009B4F0F">
              <w:rPr>
                <w:rFonts w:asciiTheme="majorHAnsi" w:hAnsiTheme="majorHAnsi"/>
                <w:lang w:val="en-AU"/>
              </w:rPr>
              <w:t xml:space="preserve">! If the user wants to apply </w:t>
            </w:r>
            <w:r w:rsidR="00BD0973">
              <w:rPr>
                <w:rFonts w:asciiTheme="majorHAnsi" w:hAnsiTheme="majorHAnsi"/>
                <w:lang w:val="en-AU"/>
              </w:rPr>
              <w:t xml:space="preserve">a </w:t>
            </w:r>
            <w:r w:rsidRPr="009B4F0F">
              <w:rPr>
                <w:rFonts w:asciiTheme="majorHAnsi" w:hAnsiTheme="majorHAnsi"/>
                <w:lang w:val="en-AU"/>
              </w:rPr>
              <w:t xml:space="preserve">TAC for a given species and ensure that no fishing is conducted once </w:t>
            </w:r>
            <w:r w:rsidR="00BD0973">
              <w:rPr>
                <w:rFonts w:asciiTheme="majorHAnsi" w:hAnsiTheme="majorHAnsi"/>
                <w:lang w:val="en-AU"/>
              </w:rPr>
              <w:t xml:space="preserve">the </w:t>
            </w:r>
            <w:r w:rsidRPr="009B4F0F">
              <w:rPr>
                <w:rFonts w:asciiTheme="majorHAnsi" w:hAnsiTheme="majorHAnsi"/>
                <w:lang w:val="en-AU"/>
              </w:rPr>
              <w:t xml:space="preserve">TAC for that species is exceeded, the species should only be targeted by one fishery and the </w:t>
            </w:r>
            <w:proofErr w:type="spellStart"/>
            <w:r w:rsidRPr="00272D44">
              <w:rPr>
                <w:rFonts w:asciiTheme="majorHAnsi" w:hAnsiTheme="majorHAnsi"/>
                <w:color w:val="E36C0A" w:themeColor="accent6" w:themeShade="BF"/>
                <w:lang w:val="en-AU"/>
              </w:rPr>
              <w:t>YYY_max_num_sp</w:t>
            </w:r>
            <w:proofErr w:type="spellEnd"/>
            <w:r w:rsidRPr="009B4F0F">
              <w:rPr>
                <w:rFonts w:asciiTheme="majorHAnsi" w:hAnsiTheme="majorHAnsi"/>
                <w:lang w:val="en-AU"/>
              </w:rPr>
              <w:t xml:space="preserve"> for that fishery should be set to 1. </w:t>
            </w:r>
          </w:p>
          <w:p w14:paraId="610AA090" w14:textId="77777777" w:rsidR="00750398" w:rsidRDefault="00750398" w:rsidP="00C47DBB">
            <w:pPr>
              <w:autoSpaceDE w:val="0"/>
              <w:autoSpaceDN w:val="0"/>
              <w:adjustRightInd w:val="0"/>
              <w:rPr>
                <w:rFonts w:asciiTheme="majorHAnsi" w:hAnsiTheme="majorHAnsi"/>
              </w:rPr>
            </w:pPr>
          </w:p>
        </w:tc>
      </w:tr>
    </w:tbl>
    <w:p w14:paraId="0DE85D17" w14:textId="77777777" w:rsidR="00750398" w:rsidRPr="009B4F0F" w:rsidRDefault="00750398" w:rsidP="000952F9">
      <w:pPr>
        <w:autoSpaceDE w:val="0"/>
        <w:autoSpaceDN w:val="0"/>
        <w:adjustRightInd w:val="0"/>
        <w:rPr>
          <w:rFonts w:asciiTheme="majorHAnsi" w:hAnsiTheme="majorHAnsi"/>
        </w:rPr>
      </w:pPr>
    </w:p>
    <w:p w14:paraId="3F48EE8E" w14:textId="0C3A4515" w:rsidR="00C15276" w:rsidRPr="00C15276" w:rsidRDefault="00D7742F" w:rsidP="00432CA4">
      <w:pPr>
        <w:pStyle w:val="ListParagraph"/>
        <w:numPr>
          <w:ilvl w:val="0"/>
          <w:numId w:val="12"/>
        </w:numPr>
        <w:autoSpaceDE w:val="0"/>
        <w:autoSpaceDN w:val="0"/>
        <w:adjustRightInd w:val="0"/>
        <w:contextualSpacing w:val="0"/>
        <w:rPr>
          <w:rFonts w:asciiTheme="majorHAnsi" w:hAnsiTheme="majorHAnsi"/>
          <w:b/>
        </w:rPr>
      </w:pPr>
      <w:r w:rsidRPr="00C15276">
        <w:rPr>
          <w:rFonts w:asciiTheme="majorHAnsi" w:hAnsiTheme="majorHAnsi"/>
          <w:b/>
        </w:rPr>
        <w:t xml:space="preserve">Companion </w:t>
      </w:r>
      <w:proofErr w:type="gramStart"/>
      <w:r w:rsidRPr="00C15276">
        <w:rPr>
          <w:rFonts w:asciiTheme="majorHAnsi" w:hAnsiTheme="majorHAnsi"/>
          <w:b/>
        </w:rPr>
        <w:t>species based</w:t>
      </w:r>
      <w:proofErr w:type="gramEnd"/>
      <w:r w:rsidRPr="00C15276">
        <w:rPr>
          <w:rFonts w:asciiTheme="majorHAnsi" w:hAnsiTheme="majorHAnsi"/>
          <w:b/>
        </w:rPr>
        <w:t xml:space="preserve"> TAC</w:t>
      </w:r>
      <w:r w:rsidR="00BC3DB8" w:rsidRPr="00C15276">
        <w:rPr>
          <w:rFonts w:asciiTheme="majorHAnsi" w:hAnsiTheme="majorHAnsi"/>
          <w:b/>
        </w:rPr>
        <w:t xml:space="preserve"> (</w:t>
      </w:r>
      <w:proofErr w:type="spellStart"/>
      <w:r w:rsidR="00BC3DB8" w:rsidRPr="0035745D">
        <w:rPr>
          <w:rFonts w:asciiTheme="majorHAnsi" w:hAnsiTheme="majorHAnsi"/>
          <w:b/>
          <w:color w:val="E36C0A" w:themeColor="accent6" w:themeShade="BF"/>
        </w:rPr>
        <w:t>YYY_flagmanage</w:t>
      </w:r>
      <w:proofErr w:type="spellEnd"/>
      <w:r w:rsidR="00BC3DB8" w:rsidRPr="0035745D">
        <w:rPr>
          <w:rFonts w:asciiTheme="majorHAnsi" w:hAnsiTheme="majorHAnsi"/>
          <w:b/>
          <w:color w:val="E36C0A" w:themeColor="accent6" w:themeShade="BF"/>
        </w:rPr>
        <w:t xml:space="preserve"> </w:t>
      </w:r>
      <w:r w:rsidR="00BC3DB8" w:rsidRPr="00C15276">
        <w:rPr>
          <w:rFonts w:asciiTheme="majorHAnsi" w:hAnsiTheme="majorHAnsi"/>
          <w:b/>
        </w:rPr>
        <w:t>=5</w:t>
      </w:r>
      <w:r w:rsidR="00750398">
        <w:rPr>
          <w:rFonts w:asciiTheme="majorHAnsi" w:hAnsiTheme="majorHAnsi"/>
          <w:b/>
        </w:rPr>
        <w:t>, 6 or 8</w:t>
      </w:r>
      <w:r w:rsidR="00BC3DB8" w:rsidRPr="00C15276">
        <w:rPr>
          <w:rFonts w:asciiTheme="majorHAnsi" w:hAnsiTheme="majorHAnsi"/>
          <w:b/>
        </w:rPr>
        <w:t>)</w:t>
      </w:r>
      <w:r w:rsidRPr="00C15276">
        <w:rPr>
          <w:rFonts w:asciiTheme="majorHAnsi" w:hAnsiTheme="majorHAnsi"/>
          <w:b/>
        </w:rPr>
        <w:t xml:space="preserve"> </w:t>
      </w:r>
    </w:p>
    <w:p w14:paraId="48B5CEC8" w14:textId="77777777" w:rsidR="00C15276" w:rsidRDefault="00C15276" w:rsidP="00C15276">
      <w:pPr>
        <w:autoSpaceDE w:val="0"/>
        <w:autoSpaceDN w:val="0"/>
        <w:adjustRightInd w:val="0"/>
        <w:rPr>
          <w:rFonts w:asciiTheme="majorHAnsi" w:hAnsiTheme="majorHAnsi"/>
        </w:rPr>
      </w:pPr>
    </w:p>
    <w:p w14:paraId="1D4D7626" w14:textId="12191ECD" w:rsidR="00FA4272" w:rsidRPr="00FA4272" w:rsidRDefault="00FB2676" w:rsidP="00FA4272">
      <w:pPr>
        <w:autoSpaceDE w:val="0"/>
        <w:autoSpaceDN w:val="0"/>
        <w:adjustRightInd w:val="0"/>
        <w:rPr>
          <w:rFonts w:asciiTheme="majorHAnsi" w:hAnsiTheme="majorHAnsi"/>
        </w:rPr>
      </w:pPr>
      <w:r w:rsidRPr="00C15276">
        <w:rPr>
          <w:rFonts w:asciiTheme="majorHAnsi" w:hAnsiTheme="majorHAnsi"/>
        </w:rPr>
        <w:t xml:space="preserve">This approach is used in situations where catch of one species result in bycatch of other species under management. In this case the original TACs, given in the </w:t>
      </w:r>
      <w:r w:rsidRPr="00272D44">
        <w:rPr>
          <w:rFonts w:asciiTheme="majorHAnsi" w:hAnsiTheme="majorHAnsi"/>
          <w:color w:val="E36C0A" w:themeColor="accent6" w:themeShade="BF"/>
        </w:rPr>
        <w:t xml:space="preserve">TAC_XXX </w:t>
      </w:r>
      <w:r w:rsidRPr="00C15276">
        <w:rPr>
          <w:rFonts w:asciiTheme="majorHAnsi" w:hAnsiTheme="majorHAnsi"/>
        </w:rPr>
        <w:t xml:space="preserve">parameter </w:t>
      </w:r>
      <w:r w:rsidR="00BD0973">
        <w:rPr>
          <w:rFonts w:asciiTheme="majorHAnsi" w:hAnsiTheme="majorHAnsi"/>
        </w:rPr>
        <w:t>(</w:t>
      </w:r>
      <w:r w:rsidRPr="00C15276">
        <w:rPr>
          <w:rFonts w:asciiTheme="majorHAnsi" w:hAnsiTheme="majorHAnsi"/>
        </w:rPr>
        <w:t>and presumably based on single species stock assessment</w:t>
      </w:r>
      <w:r w:rsidR="00BD0973">
        <w:rPr>
          <w:rFonts w:asciiTheme="majorHAnsi" w:hAnsiTheme="majorHAnsi"/>
        </w:rPr>
        <w:t>s)</w:t>
      </w:r>
      <w:r w:rsidRPr="00C15276">
        <w:rPr>
          <w:rFonts w:asciiTheme="majorHAnsi" w:hAnsiTheme="majorHAnsi"/>
        </w:rPr>
        <w:t xml:space="preserve"> are modified based on the ratio of </w:t>
      </w:r>
      <w:r w:rsidR="00BD0973">
        <w:rPr>
          <w:rFonts w:asciiTheme="majorHAnsi" w:hAnsiTheme="majorHAnsi"/>
        </w:rPr>
        <w:t xml:space="preserve">the </w:t>
      </w:r>
      <w:r w:rsidRPr="00C15276">
        <w:rPr>
          <w:rFonts w:asciiTheme="majorHAnsi" w:hAnsiTheme="majorHAnsi"/>
        </w:rPr>
        <w:t xml:space="preserve">companion species bycatch. For example, it is estimated that for each 100 tons of ling a fishery Y catches 20 tons of redfish, which is the ratio of 0.2. Let’s say that based on single species assessments the TAC for ling is 200 tons, but for redfish it is only 10 tons. These values are then set in TAC_LIN as 200 and TAC_RED as 10. In </w:t>
      </w:r>
      <w:r w:rsidR="00BD0973">
        <w:rPr>
          <w:rFonts w:asciiTheme="majorHAnsi" w:hAnsiTheme="majorHAnsi"/>
        </w:rPr>
        <w:t xml:space="preserve">the </w:t>
      </w:r>
      <w:r w:rsidRPr="00C15276">
        <w:rPr>
          <w:rFonts w:asciiTheme="majorHAnsi" w:hAnsiTheme="majorHAnsi"/>
        </w:rPr>
        <w:t xml:space="preserve">companion species TAC approach, Atlantis will recalculate the TAC for each species based on the ratio of bycatch and based on whether </w:t>
      </w:r>
      <w:r w:rsidR="00BD0973">
        <w:rPr>
          <w:rFonts w:asciiTheme="majorHAnsi" w:hAnsiTheme="majorHAnsi"/>
        </w:rPr>
        <w:t xml:space="preserve">the </w:t>
      </w:r>
      <w:r w:rsidRPr="00C15276">
        <w:rPr>
          <w:rFonts w:asciiTheme="majorHAnsi" w:hAnsiTheme="majorHAnsi"/>
        </w:rPr>
        <w:t xml:space="preserve">TACs </w:t>
      </w:r>
      <w:r w:rsidR="00BD0973">
        <w:rPr>
          <w:rFonts w:asciiTheme="majorHAnsi" w:hAnsiTheme="majorHAnsi"/>
        </w:rPr>
        <w:t xml:space="preserve">are marked as being </w:t>
      </w:r>
      <w:r w:rsidRPr="00C15276">
        <w:rPr>
          <w:rFonts w:asciiTheme="majorHAnsi" w:hAnsiTheme="majorHAnsi"/>
        </w:rPr>
        <w:t>based on the strongest or weakest (most vulnerable) species (</w:t>
      </w:r>
      <w:r w:rsidR="00BC3DB8" w:rsidRPr="00C15276">
        <w:rPr>
          <w:rFonts w:asciiTheme="majorHAnsi" w:hAnsiTheme="majorHAnsi"/>
        </w:rPr>
        <w:t xml:space="preserve">set </w:t>
      </w:r>
      <w:proofErr w:type="spellStart"/>
      <w:r w:rsidRPr="00272D44">
        <w:rPr>
          <w:rFonts w:asciiTheme="majorHAnsi" w:hAnsiTheme="majorHAnsi"/>
          <w:color w:val="E36C0A" w:themeColor="accent6" w:themeShade="BF"/>
        </w:rPr>
        <w:t>coType_XXX</w:t>
      </w:r>
      <w:proofErr w:type="spellEnd"/>
      <w:r w:rsidRPr="00272D44">
        <w:rPr>
          <w:rFonts w:asciiTheme="majorHAnsi" w:hAnsiTheme="majorHAnsi"/>
          <w:color w:val="E36C0A" w:themeColor="accent6" w:themeShade="BF"/>
        </w:rPr>
        <w:t xml:space="preserve"> </w:t>
      </w:r>
      <w:r w:rsidRPr="00C15276">
        <w:rPr>
          <w:rFonts w:asciiTheme="majorHAnsi" w:hAnsiTheme="majorHAnsi"/>
        </w:rPr>
        <w:t xml:space="preserve">parameter, where =0 weakest, =1 strongest). </w:t>
      </w:r>
      <w:proofErr w:type="gramStart"/>
      <w:r w:rsidRPr="00C15276">
        <w:rPr>
          <w:rFonts w:asciiTheme="majorHAnsi" w:hAnsiTheme="majorHAnsi"/>
        </w:rPr>
        <w:t>So</w:t>
      </w:r>
      <w:proofErr w:type="gramEnd"/>
      <w:r w:rsidRPr="00C15276">
        <w:rPr>
          <w:rFonts w:asciiTheme="majorHAnsi" w:hAnsiTheme="majorHAnsi"/>
        </w:rPr>
        <w:t xml:space="preserve"> if </w:t>
      </w:r>
      <w:proofErr w:type="spellStart"/>
      <w:r w:rsidRPr="00C15276">
        <w:rPr>
          <w:rFonts w:asciiTheme="majorHAnsi" w:hAnsiTheme="majorHAnsi"/>
        </w:rPr>
        <w:t>coType_LIN</w:t>
      </w:r>
      <w:proofErr w:type="spellEnd"/>
      <w:r w:rsidRPr="00C15276">
        <w:rPr>
          <w:rFonts w:asciiTheme="majorHAnsi" w:hAnsiTheme="majorHAnsi"/>
        </w:rPr>
        <w:t xml:space="preserve"> = 0, it means that the TAC of ling will be decreased to 50 tons, since the co-catch ratio will lead to 10 tons of redfish catch, which is the TAC for redfish. If </w:t>
      </w:r>
      <w:proofErr w:type="spellStart"/>
      <w:r w:rsidRPr="00C15276">
        <w:rPr>
          <w:rFonts w:asciiTheme="majorHAnsi" w:hAnsiTheme="majorHAnsi"/>
        </w:rPr>
        <w:t>coType_LIN</w:t>
      </w:r>
      <w:proofErr w:type="spellEnd"/>
      <w:r w:rsidRPr="00C15276">
        <w:rPr>
          <w:rFonts w:asciiTheme="majorHAnsi" w:hAnsiTheme="majorHAnsi"/>
        </w:rPr>
        <w:t xml:space="preserve"> = 1, the TAC_RED will be increased from 10 to 40, because </w:t>
      </w:r>
      <w:r w:rsidR="00352C2A" w:rsidRPr="00C15276">
        <w:rPr>
          <w:rFonts w:asciiTheme="majorHAnsi" w:hAnsiTheme="majorHAnsi"/>
        </w:rPr>
        <w:t xml:space="preserve">the fishery </w:t>
      </w:r>
      <w:r w:rsidR="00E9079D">
        <w:rPr>
          <w:rFonts w:asciiTheme="majorHAnsi" w:hAnsiTheme="majorHAnsi"/>
        </w:rPr>
        <w:t>in</w:t>
      </w:r>
      <w:r w:rsidR="00E9079D" w:rsidRPr="00C15276">
        <w:rPr>
          <w:rFonts w:asciiTheme="majorHAnsi" w:hAnsiTheme="majorHAnsi"/>
        </w:rPr>
        <w:t xml:space="preserve"> </w:t>
      </w:r>
      <w:r w:rsidR="00352C2A" w:rsidRPr="00C15276">
        <w:rPr>
          <w:rFonts w:asciiTheme="majorHAnsi" w:hAnsiTheme="majorHAnsi"/>
        </w:rPr>
        <w:t>fulfil</w:t>
      </w:r>
      <w:r w:rsidR="00E9079D">
        <w:rPr>
          <w:rFonts w:asciiTheme="majorHAnsi" w:hAnsiTheme="majorHAnsi"/>
        </w:rPr>
        <w:t>ling</w:t>
      </w:r>
      <w:r w:rsidR="00352C2A" w:rsidRPr="00C15276">
        <w:rPr>
          <w:rFonts w:asciiTheme="majorHAnsi" w:hAnsiTheme="majorHAnsi"/>
        </w:rPr>
        <w:t xml:space="preserve"> its </w:t>
      </w:r>
      <w:proofErr w:type="gramStart"/>
      <w:r w:rsidR="00352C2A" w:rsidRPr="00C15276">
        <w:rPr>
          <w:rFonts w:asciiTheme="majorHAnsi" w:hAnsiTheme="majorHAnsi"/>
        </w:rPr>
        <w:t>200 ton</w:t>
      </w:r>
      <w:proofErr w:type="gramEnd"/>
      <w:r w:rsidR="00352C2A" w:rsidRPr="00C15276">
        <w:rPr>
          <w:rFonts w:asciiTheme="majorHAnsi" w:hAnsiTheme="majorHAnsi"/>
        </w:rPr>
        <w:t xml:space="preserve"> quota of ling and will </w:t>
      </w:r>
      <w:r w:rsidR="00E9079D">
        <w:rPr>
          <w:rFonts w:asciiTheme="majorHAnsi" w:hAnsiTheme="majorHAnsi"/>
        </w:rPr>
        <w:t>also take</w:t>
      </w:r>
      <w:r w:rsidR="00352C2A" w:rsidRPr="00C15276">
        <w:rPr>
          <w:rFonts w:asciiTheme="majorHAnsi" w:hAnsiTheme="majorHAnsi"/>
        </w:rPr>
        <w:t xml:space="preserve"> 40 tons of redfish bycatch. </w:t>
      </w:r>
      <w:r w:rsidR="001B3F2C" w:rsidRPr="00C15276">
        <w:rPr>
          <w:rFonts w:asciiTheme="majorHAnsi" w:hAnsiTheme="majorHAnsi"/>
        </w:rPr>
        <w:t xml:space="preserve">See the box below for a </w:t>
      </w:r>
      <w:proofErr w:type="gramStart"/>
      <w:r w:rsidR="001B3F2C" w:rsidRPr="00C15276">
        <w:rPr>
          <w:rFonts w:asciiTheme="majorHAnsi" w:hAnsiTheme="majorHAnsi"/>
        </w:rPr>
        <w:t>step by step</w:t>
      </w:r>
      <w:proofErr w:type="gramEnd"/>
      <w:r w:rsidR="001B3F2C" w:rsidRPr="00C15276">
        <w:rPr>
          <w:rFonts w:asciiTheme="majorHAnsi" w:hAnsiTheme="majorHAnsi"/>
        </w:rPr>
        <w:t xml:space="preserve"> explanation on how to set the companion species management. </w:t>
      </w:r>
    </w:p>
    <w:p w14:paraId="75709C02" w14:textId="77777777" w:rsidR="00BC3DB8" w:rsidRDefault="00BC3DB8" w:rsidP="00BC3DB8">
      <w:pPr>
        <w:autoSpaceDE w:val="0"/>
        <w:autoSpaceDN w:val="0"/>
        <w:adjustRightInd w:val="0"/>
        <w:rPr>
          <w:rFonts w:asciiTheme="majorHAnsi" w:hAnsiTheme="majorHAnsi"/>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BC3DB8" w14:paraId="5033D0E1" w14:textId="77777777" w:rsidTr="005D0794">
        <w:tc>
          <w:tcPr>
            <w:tcW w:w="9628" w:type="dxa"/>
            <w:shd w:val="clear" w:color="auto" w:fill="DAEEF3" w:themeFill="accent5" w:themeFillTint="33"/>
          </w:tcPr>
          <w:p w14:paraId="2FE93399" w14:textId="77777777" w:rsidR="005D0794" w:rsidRDefault="005D0794" w:rsidP="005D0794">
            <w:pPr>
              <w:pStyle w:val="BodyText2"/>
              <w:spacing w:before="0" w:line="276" w:lineRule="auto"/>
              <w:rPr>
                <w:rFonts w:asciiTheme="majorHAnsi" w:hAnsiTheme="majorHAnsi"/>
                <w:b/>
                <w:lang w:val="en-AU"/>
              </w:rPr>
            </w:pPr>
          </w:p>
          <w:p w14:paraId="69B7E3C1" w14:textId="77777777" w:rsidR="00BC3DB8" w:rsidRPr="00BC3DB8" w:rsidRDefault="00BC3DB8" w:rsidP="005D0794">
            <w:pPr>
              <w:pStyle w:val="BodyText2"/>
              <w:spacing w:before="0" w:line="276" w:lineRule="auto"/>
              <w:rPr>
                <w:rFonts w:asciiTheme="majorHAnsi" w:hAnsiTheme="majorHAnsi"/>
                <w:b/>
                <w:lang w:val="en-AU"/>
              </w:rPr>
            </w:pPr>
            <w:r w:rsidRPr="00BC3DB8">
              <w:rPr>
                <w:rFonts w:asciiTheme="majorHAnsi" w:hAnsiTheme="majorHAnsi"/>
                <w:b/>
                <w:lang w:val="en-AU"/>
              </w:rPr>
              <w:t xml:space="preserve">How to setup companion TAC management? </w:t>
            </w:r>
          </w:p>
          <w:p w14:paraId="3874DC9A" w14:textId="77777777" w:rsidR="00BC3DB8" w:rsidRPr="009B4F0F" w:rsidRDefault="00BC3DB8" w:rsidP="005D0794">
            <w:pPr>
              <w:pStyle w:val="BodyText2"/>
              <w:spacing w:before="0" w:line="276" w:lineRule="auto"/>
              <w:ind w:firstLine="29"/>
              <w:rPr>
                <w:rFonts w:asciiTheme="majorHAnsi" w:hAnsiTheme="majorHAnsi"/>
                <w:lang w:val="en-AU"/>
              </w:rPr>
            </w:pPr>
          </w:p>
          <w:p w14:paraId="143CC158" w14:textId="79B6B579" w:rsidR="00BC3DB8" w:rsidRDefault="00BC3DB8" w:rsidP="008701BD">
            <w:pPr>
              <w:pStyle w:val="BodyText2"/>
              <w:numPr>
                <w:ilvl w:val="0"/>
                <w:numId w:val="30"/>
              </w:numPr>
              <w:spacing w:before="0" w:line="276" w:lineRule="auto"/>
              <w:rPr>
                <w:rFonts w:asciiTheme="majorHAnsi" w:hAnsiTheme="majorHAnsi"/>
                <w:lang w:val="en-AU"/>
              </w:rPr>
            </w:pPr>
            <w:r>
              <w:rPr>
                <w:rFonts w:asciiTheme="majorHAnsi" w:hAnsiTheme="majorHAnsi"/>
                <w:lang w:val="en-AU"/>
              </w:rPr>
              <w:t xml:space="preserve">Set </w:t>
            </w:r>
            <w:proofErr w:type="spellStart"/>
            <w:r w:rsidRPr="00272D44">
              <w:rPr>
                <w:rFonts w:asciiTheme="majorHAnsi" w:hAnsiTheme="majorHAnsi"/>
                <w:color w:val="E36C0A" w:themeColor="accent6" w:themeShade="BF"/>
                <w:lang w:val="en-AU"/>
              </w:rPr>
              <w:t>isTAC</w:t>
            </w:r>
            <w:proofErr w:type="spellEnd"/>
            <w:r>
              <w:rPr>
                <w:rFonts w:asciiTheme="majorHAnsi" w:hAnsiTheme="majorHAnsi"/>
                <w:lang w:val="en-AU"/>
              </w:rPr>
              <w:t xml:space="preserve"> to 1</w:t>
            </w:r>
            <w:r w:rsidRPr="009B4F0F">
              <w:rPr>
                <w:rFonts w:asciiTheme="majorHAnsi" w:hAnsiTheme="majorHAnsi"/>
                <w:lang w:val="en-AU"/>
              </w:rPr>
              <w:t xml:space="preserve"> in the </w:t>
            </w:r>
            <w:r w:rsidR="0007660D">
              <w:rPr>
                <w:rFonts w:asciiTheme="majorHAnsi" w:hAnsiTheme="majorHAnsi"/>
                <w:i/>
                <w:lang w:val="en-AU"/>
              </w:rPr>
              <w:t>functional_groups.csv</w:t>
            </w:r>
            <w:r w:rsidRPr="009B4F0F">
              <w:rPr>
                <w:rFonts w:asciiTheme="majorHAnsi" w:hAnsiTheme="majorHAnsi"/>
                <w:lang w:val="en-AU"/>
              </w:rPr>
              <w:t xml:space="preserve"> file for both target and companion </w:t>
            </w:r>
            <w:proofErr w:type="gramStart"/>
            <w:r w:rsidRPr="009B4F0F">
              <w:rPr>
                <w:rFonts w:asciiTheme="majorHAnsi" w:hAnsiTheme="majorHAnsi"/>
                <w:lang w:val="en-AU"/>
              </w:rPr>
              <w:t>species</w:t>
            </w:r>
            <w:proofErr w:type="gramEnd"/>
            <w:r w:rsidRPr="009B4F0F">
              <w:rPr>
                <w:rFonts w:asciiTheme="majorHAnsi" w:hAnsiTheme="majorHAnsi"/>
                <w:lang w:val="en-AU"/>
              </w:rPr>
              <w:t xml:space="preserve"> </w:t>
            </w:r>
          </w:p>
          <w:p w14:paraId="0B951121" w14:textId="61480568" w:rsidR="001B3F2C" w:rsidRDefault="00BC3DB8" w:rsidP="008701BD">
            <w:pPr>
              <w:pStyle w:val="BodyText2"/>
              <w:numPr>
                <w:ilvl w:val="0"/>
                <w:numId w:val="30"/>
              </w:numPr>
              <w:spacing w:before="0" w:line="276" w:lineRule="auto"/>
              <w:rPr>
                <w:rFonts w:asciiTheme="majorHAnsi" w:hAnsiTheme="majorHAnsi"/>
                <w:lang w:val="en-AU"/>
              </w:rPr>
            </w:pPr>
            <w:r>
              <w:rPr>
                <w:rFonts w:asciiTheme="majorHAnsi" w:hAnsiTheme="majorHAnsi"/>
                <w:lang w:val="en-AU"/>
              </w:rPr>
              <w:t xml:space="preserve">Set a fishery specific flag </w:t>
            </w:r>
            <w:proofErr w:type="spellStart"/>
            <w:r w:rsidR="001B3F2C" w:rsidRPr="00272D44">
              <w:rPr>
                <w:rFonts w:asciiTheme="majorHAnsi" w:hAnsiTheme="majorHAnsi"/>
                <w:color w:val="E36C0A" w:themeColor="accent6" w:themeShade="BF"/>
                <w:lang w:val="en-AU"/>
              </w:rPr>
              <w:t>YYY_flagmanage</w:t>
            </w:r>
            <w:proofErr w:type="spellEnd"/>
            <w:r w:rsidR="001B3F2C">
              <w:rPr>
                <w:rFonts w:asciiTheme="majorHAnsi" w:hAnsiTheme="majorHAnsi"/>
                <w:lang w:val="en-AU"/>
              </w:rPr>
              <w:t xml:space="preserve">=5 </w:t>
            </w:r>
            <w:r w:rsidR="00DA1B11">
              <w:rPr>
                <w:rFonts w:asciiTheme="majorHAnsi" w:hAnsiTheme="majorHAnsi"/>
                <w:lang w:val="en-AU"/>
              </w:rPr>
              <w:t>(or other value, see Table 1</w:t>
            </w:r>
            <w:r w:rsidR="0090664F">
              <w:rPr>
                <w:rFonts w:asciiTheme="majorHAnsi" w:hAnsiTheme="majorHAnsi"/>
                <w:lang w:val="en-AU"/>
              </w:rPr>
              <w:t>1)</w:t>
            </w:r>
          </w:p>
          <w:p w14:paraId="08E6C4F8" w14:textId="4F35F767" w:rsidR="001B3F2C" w:rsidRDefault="00BC3DB8" w:rsidP="008701BD">
            <w:pPr>
              <w:pStyle w:val="BodyText2"/>
              <w:numPr>
                <w:ilvl w:val="0"/>
                <w:numId w:val="30"/>
              </w:numPr>
              <w:spacing w:before="0" w:line="276" w:lineRule="auto"/>
              <w:rPr>
                <w:rFonts w:asciiTheme="majorHAnsi" w:hAnsiTheme="majorHAnsi"/>
                <w:lang w:val="en-AU"/>
              </w:rPr>
            </w:pPr>
            <w:r w:rsidRPr="001B3F2C">
              <w:rPr>
                <w:rFonts w:asciiTheme="majorHAnsi" w:hAnsiTheme="majorHAnsi"/>
                <w:lang w:val="en-AU"/>
              </w:rPr>
              <w:t xml:space="preserve">Give TACs in the </w:t>
            </w:r>
            <w:r w:rsidRPr="00272D44">
              <w:rPr>
                <w:rFonts w:asciiTheme="majorHAnsi" w:hAnsiTheme="majorHAnsi"/>
                <w:color w:val="E36C0A" w:themeColor="accent6" w:themeShade="BF"/>
                <w:lang w:val="en-AU"/>
              </w:rPr>
              <w:t xml:space="preserve">TAC_XXX </w:t>
            </w:r>
            <w:r w:rsidRPr="001B3F2C">
              <w:rPr>
                <w:rFonts w:asciiTheme="majorHAnsi" w:hAnsiTheme="majorHAnsi"/>
                <w:lang w:val="en-AU"/>
              </w:rPr>
              <w:t xml:space="preserve">parameter for each fishery for target and companion </w:t>
            </w:r>
            <w:proofErr w:type="gramStart"/>
            <w:r w:rsidRPr="001B3F2C">
              <w:rPr>
                <w:rFonts w:asciiTheme="majorHAnsi" w:hAnsiTheme="majorHAnsi"/>
                <w:lang w:val="en-AU"/>
              </w:rPr>
              <w:t>species</w:t>
            </w:r>
            <w:proofErr w:type="gramEnd"/>
            <w:r w:rsidRPr="001B3F2C">
              <w:rPr>
                <w:rFonts w:asciiTheme="majorHAnsi" w:hAnsiTheme="majorHAnsi"/>
                <w:lang w:val="en-AU"/>
              </w:rPr>
              <w:t xml:space="preserve"> </w:t>
            </w:r>
          </w:p>
          <w:p w14:paraId="7D26F4D4" w14:textId="77777777" w:rsidR="008701BD" w:rsidRPr="009B4F0F" w:rsidRDefault="008701BD" w:rsidP="008701BD">
            <w:pPr>
              <w:pStyle w:val="BodyText2"/>
              <w:numPr>
                <w:ilvl w:val="0"/>
                <w:numId w:val="30"/>
              </w:numPr>
              <w:spacing w:before="0" w:line="276" w:lineRule="auto"/>
              <w:rPr>
                <w:rFonts w:asciiTheme="majorHAnsi" w:hAnsiTheme="majorHAnsi"/>
                <w:lang w:val="en-AU"/>
              </w:rPr>
            </w:pPr>
            <w:r w:rsidRPr="001B3F2C">
              <w:rPr>
                <w:rFonts w:asciiTheme="majorHAnsi" w:hAnsiTheme="majorHAnsi"/>
                <w:lang w:val="en-AU"/>
              </w:rPr>
              <w:t xml:space="preserve">Set the number of species </w:t>
            </w:r>
            <w:r>
              <w:rPr>
                <w:rFonts w:asciiTheme="majorHAnsi" w:hAnsiTheme="majorHAnsi"/>
                <w:lang w:val="en-AU"/>
              </w:rPr>
              <w:t xml:space="preserve">for which the TAC must be meet/exceeded before a multispecies fishery is closed </w:t>
            </w:r>
            <w:r w:rsidRPr="001B3F2C">
              <w:rPr>
                <w:rFonts w:asciiTheme="majorHAnsi" w:hAnsiTheme="majorHAnsi"/>
                <w:lang w:val="en-AU"/>
              </w:rPr>
              <w:t>(</w:t>
            </w:r>
            <w:proofErr w:type="spellStart"/>
            <w:r w:rsidRPr="00EE7039">
              <w:rPr>
                <w:rFonts w:asciiTheme="majorHAnsi" w:hAnsiTheme="majorHAnsi"/>
                <w:color w:val="E36C0A" w:themeColor="accent6" w:themeShade="BF"/>
                <w:lang w:val="en-AU"/>
              </w:rPr>
              <w:t>YYY_max_num_sp</w:t>
            </w:r>
            <w:proofErr w:type="spellEnd"/>
            <w:r w:rsidRPr="001B3F2C">
              <w:rPr>
                <w:rFonts w:asciiTheme="majorHAnsi" w:hAnsiTheme="majorHAnsi"/>
                <w:lang w:val="en-AU"/>
              </w:rPr>
              <w:t>)</w:t>
            </w:r>
            <w:r w:rsidRPr="009B4F0F">
              <w:rPr>
                <w:rFonts w:asciiTheme="majorHAnsi" w:hAnsiTheme="majorHAnsi"/>
                <w:lang w:val="en-AU"/>
              </w:rPr>
              <w:t xml:space="preserve"> </w:t>
            </w:r>
          </w:p>
          <w:p w14:paraId="4EF55EC1" w14:textId="523682ED" w:rsidR="001B3F2C" w:rsidRDefault="001B3F2C" w:rsidP="008701BD">
            <w:pPr>
              <w:pStyle w:val="BodyText2"/>
              <w:numPr>
                <w:ilvl w:val="0"/>
                <w:numId w:val="30"/>
              </w:numPr>
              <w:spacing w:before="0" w:line="276" w:lineRule="auto"/>
              <w:rPr>
                <w:rFonts w:asciiTheme="majorHAnsi" w:hAnsiTheme="majorHAnsi"/>
                <w:lang w:val="en-AU"/>
              </w:rPr>
            </w:pPr>
            <w:r>
              <w:rPr>
                <w:rFonts w:asciiTheme="majorHAnsi" w:hAnsiTheme="majorHAnsi"/>
                <w:lang w:val="en-AU"/>
              </w:rPr>
              <w:t>S</w:t>
            </w:r>
            <w:r w:rsidR="00BC3DB8" w:rsidRPr="001B3F2C">
              <w:rPr>
                <w:rFonts w:asciiTheme="majorHAnsi" w:hAnsiTheme="majorHAnsi"/>
                <w:lang w:val="en-AU"/>
              </w:rPr>
              <w:t xml:space="preserve">et the maximum </w:t>
            </w:r>
            <w:r>
              <w:rPr>
                <w:rFonts w:asciiTheme="majorHAnsi" w:hAnsiTheme="majorHAnsi"/>
                <w:lang w:val="en-AU"/>
              </w:rPr>
              <w:t>number of companion species</w:t>
            </w:r>
            <w:r w:rsidR="0050729A">
              <w:rPr>
                <w:rFonts w:asciiTheme="majorHAnsi" w:hAnsiTheme="majorHAnsi"/>
                <w:lang w:val="en-AU"/>
              </w:rPr>
              <w:t xml:space="preserve"> (i.e. highest number of companion species across all species in the model)</w:t>
            </w:r>
            <w:r>
              <w:rPr>
                <w:rFonts w:asciiTheme="majorHAnsi" w:hAnsiTheme="majorHAnsi"/>
                <w:lang w:val="en-AU"/>
              </w:rPr>
              <w:t>. T</w:t>
            </w:r>
            <w:r w:rsidR="00BC3DB8" w:rsidRPr="001B3F2C">
              <w:rPr>
                <w:rFonts w:asciiTheme="majorHAnsi" w:hAnsiTheme="majorHAnsi"/>
                <w:lang w:val="en-AU"/>
              </w:rPr>
              <w:t>his is a global parameter and applies to all fisheries (</w:t>
            </w:r>
            <w:proofErr w:type="spellStart"/>
            <w:r w:rsidR="0050729A">
              <w:rPr>
                <w:rFonts w:asciiTheme="majorHAnsi" w:hAnsiTheme="majorHAnsi"/>
                <w:color w:val="E36C0A" w:themeColor="accent6" w:themeShade="BF"/>
                <w:lang w:val="en-AU"/>
              </w:rPr>
              <w:t>K_m</w:t>
            </w:r>
            <w:r w:rsidR="00BC3DB8" w:rsidRPr="001B3F2C">
              <w:rPr>
                <w:rFonts w:asciiTheme="majorHAnsi" w:hAnsiTheme="majorHAnsi"/>
                <w:color w:val="E36C0A" w:themeColor="accent6" w:themeShade="BF"/>
                <w:lang w:val="en-AU"/>
              </w:rPr>
              <w:t>ax_co_sp</w:t>
            </w:r>
            <w:proofErr w:type="spellEnd"/>
            <w:r w:rsidR="00BC3DB8" w:rsidRPr="001B3F2C">
              <w:rPr>
                <w:rFonts w:asciiTheme="majorHAnsi" w:hAnsiTheme="majorHAnsi"/>
                <w:lang w:val="en-AU"/>
              </w:rPr>
              <w:t>), it is often set to 2</w:t>
            </w:r>
            <w:r w:rsidR="008701BD">
              <w:rPr>
                <w:rFonts w:asciiTheme="majorHAnsi" w:hAnsiTheme="majorHAnsi"/>
                <w:lang w:val="en-AU"/>
              </w:rPr>
              <w:t>.</w:t>
            </w:r>
            <w:r w:rsidR="0050729A">
              <w:rPr>
                <w:rFonts w:asciiTheme="majorHAnsi" w:hAnsiTheme="majorHAnsi"/>
                <w:lang w:val="en-AU"/>
              </w:rPr>
              <w:t xml:space="preserve"> This basically tells Atlantis whether to bother reading in any of the other parameters and the size of the arrays to initialise before read-in.</w:t>
            </w:r>
          </w:p>
          <w:p w14:paraId="6C0176C1" w14:textId="497AA029" w:rsidR="0050729A" w:rsidRDefault="0050729A" w:rsidP="008701BD">
            <w:pPr>
              <w:pStyle w:val="BodyText2"/>
              <w:numPr>
                <w:ilvl w:val="0"/>
                <w:numId w:val="30"/>
              </w:numPr>
              <w:spacing w:before="0" w:line="276" w:lineRule="auto"/>
              <w:rPr>
                <w:rFonts w:asciiTheme="majorHAnsi" w:hAnsiTheme="majorHAnsi"/>
                <w:lang w:val="en-AU"/>
              </w:rPr>
            </w:pPr>
            <w:r>
              <w:rPr>
                <w:rFonts w:asciiTheme="majorHAnsi" w:hAnsiTheme="majorHAnsi"/>
                <w:lang w:val="en-AU"/>
              </w:rPr>
              <w:t xml:space="preserve">For each species set their individual number of companion species </w:t>
            </w:r>
            <w:proofErr w:type="spellStart"/>
            <w:r>
              <w:rPr>
                <w:rFonts w:asciiTheme="majorHAnsi" w:hAnsiTheme="majorHAnsi"/>
                <w:color w:val="E36C0A" w:themeColor="accent6" w:themeShade="BF"/>
                <w:lang w:val="en-AU"/>
              </w:rPr>
              <w:t>m</w:t>
            </w:r>
            <w:r w:rsidRPr="001B3F2C">
              <w:rPr>
                <w:rFonts w:asciiTheme="majorHAnsi" w:hAnsiTheme="majorHAnsi"/>
                <w:color w:val="E36C0A" w:themeColor="accent6" w:themeShade="BF"/>
                <w:lang w:val="en-AU"/>
              </w:rPr>
              <w:t>ax_co_sp</w:t>
            </w:r>
            <w:r>
              <w:rPr>
                <w:rFonts w:asciiTheme="majorHAnsi" w:hAnsiTheme="majorHAnsi"/>
                <w:color w:val="E36C0A" w:themeColor="accent6" w:themeShade="BF"/>
                <w:lang w:val="en-AU"/>
              </w:rPr>
              <w:t>_XXX</w:t>
            </w:r>
            <w:proofErr w:type="spellEnd"/>
            <w:r w:rsidRPr="0050729A">
              <w:rPr>
                <w:rFonts w:asciiTheme="majorHAnsi" w:hAnsiTheme="majorHAnsi"/>
                <w:lang w:val="en-AU"/>
              </w:rPr>
              <w:t>.</w:t>
            </w:r>
            <w:r>
              <w:rPr>
                <w:rFonts w:asciiTheme="majorHAnsi" w:hAnsiTheme="majorHAnsi"/>
                <w:lang w:val="en-AU"/>
              </w:rPr>
              <w:t xml:space="preserve"> This needs to be less than or equal to </w:t>
            </w:r>
            <w:proofErr w:type="spellStart"/>
            <w:r>
              <w:rPr>
                <w:rFonts w:asciiTheme="majorHAnsi" w:hAnsiTheme="majorHAnsi"/>
                <w:color w:val="E36C0A" w:themeColor="accent6" w:themeShade="BF"/>
                <w:lang w:val="en-AU"/>
              </w:rPr>
              <w:t>K_m</w:t>
            </w:r>
            <w:r w:rsidRPr="001B3F2C">
              <w:rPr>
                <w:rFonts w:asciiTheme="majorHAnsi" w:hAnsiTheme="majorHAnsi"/>
                <w:color w:val="E36C0A" w:themeColor="accent6" w:themeShade="BF"/>
                <w:lang w:val="en-AU"/>
              </w:rPr>
              <w:t>ax_co_sp</w:t>
            </w:r>
            <w:proofErr w:type="spellEnd"/>
            <w:r w:rsidRPr="0050729A">
              <w:rPr>
                <w:rFonts w:asciiTheme="majorHAnsi" w:hAnsiTheme="majorHAnsi"/>
                <w:lang w:val="en-AU"/>
              </w:rPr>
              <w:t>.</w:t>
            </w:r>
            <w:r>
              <w:rPr>
                <w:rFonts w:asciiTheme="majorHAnsi" w:hAnsiTheme="majorHAnsi"/>
                <w:lang w:val="en-AU"/>
              </w:rPr>
              <w:t xml:space="preserve"> This controls the loops for the individual species </w:t>
            </w:r>
            <w:proofErr w:type="gramStart"/>
            <w:r>
              <w:rPr>
                <w:rFonts w:asciiTheme="majorHAnsi" w:hAnsiTheme="majorHAnsi"/>
                <w:lang w:val="en-AU"/>
              </w:rPr>
              <w:t>so as to</w:t>
            </w:r>
            <w:proofErr w:type="gramEnd"/>
            <w:r>
              <w:rPr>
                <w:rFonts w:asciiTheme="majorHAnsi" w:hAnsiTheme="majorHAnsi"/>
                <w:lang w:val="en-AU"/>
              </w:rPr>
              <w:t xml:space="preserve"> maximise speed of execution.</w:t>
            </w:r>
          </w:p>
          <w:p w14:paraId="238E92C8" w14:textId="14C55F29" w:rsidR="00BC3DB8" w:rsidRPr="0050729A" w:rsidRDefault="00BC3DB8" w:rsidP="0050729A">
            <w:pPr>
              <w:pStyle w:val="BodyText2"/>
              <w:numPr>
                <w:ilvl w:val="0"/>
                <w:numId w:val="30"/>
              </w:numPr>
              <w:spacing w:before="0" w:line="276" w:lineRule="auto"/>
              <w:rPr>
                <w:rFonts w:asciiTheme="majorHAnsi" w:hAnsiTheme="majorHAnsi"/>
                <w:lang w:val="en-AU"/>
              </w:rPr>
            </w:pPr>
            <w:r w:rsidRPr="001B3F2C">
              <w:rPr>
                <w:rFonts w:asciiTheme="majorHAnsi" w:hAnsiTheme="majorHAnsi"/>
                <w:lang w:val="en-AU"/>
              </w:rPr>
              <w:t xml:space="preserve">For each target species give the ID numbers (in </w:t>
            </w:r>
            <w:r w:rsidR="008701BD">
              <w:rPr>
                <w:rFonts w:asciiTheme="majorHAnsi" w:hAnsiTheme="majorHAnsi"/>
                <w:lang w:val="en-AU"/>
              </w:rPr>
              <w:t xml:space="preserve">the </w:t>
            </w:r>
            <w:r w:rsidR="0007660D">
              <w:rPr>
                <w:rFonts w:asciiTheme="majorHAnsi" w:hAnsiTheme="majorHAnsi"/>
                <w:i/>
                <w:lang w:val="en-AU"/>
              </w:rPr>
              <w:t>functional_groups.csv</w:t>
            </w:r>
            <w:r w:rsidR="001B3F2C" w:rsidRPr="009B4F0F">
              <w:rPr>
                <w:rFonts w:asciiTheme="majorHAnsi" w:hAnsiTheme="majorHAnsi"/>
                <w:lang w:val="en-AU"/>
              </w:rPr>
              <w:t xml:space="preserve"> </w:t>
            </w:r>
            <w:r w:rsidRPr="001B3F2C">
              <w:rPr>
                <w:rFonts w:asciiTheme="majorHAnsi" w:hAnsiTheme="majorHAnsi"/>
                <w:lang w:val="en-AU"/>
              </w:rPr>
              <w:t xml:space="preserve">order) of </w:t>
            </w:r>
            <w:r w:rsidR="008701BD">
              <w:rPr>
                <w:rFonts w:asciiTheme="majorHAnsi" w:hAnsiTheme="majorHAnsi"/>
                <w:lang w:val="en-AU"/>
              </w:rPr>
              <w:t xml:space="preserve">the </w:t>
            </w:r>
            <w:r w:rsidRPr="001B3F2C">
              <w:rPr>
                <w:rFonts w:asciiTheme="majorHAnsi" w:hAnsiTheme="majorHAnsi"/>
                <w:lang w:val="en-AU"/>
              </w:rPr>
              <w:t xml:space="preserve">companion species </w:t>
            </w:r>
            <w:r w:rsidR="008701BD">
              <w:rPr>
                <w:rFonts w:asciiTheme="majorHAnsi" w:hAnsiTheme="majorHAnsi"/>
                <w:lang w:val="en-AU"/>
              </w:rPr>
              <w:t>in the</w:t>
            </w:r>
            <w:r w:rsidR="008701BD" w:rsidRPr="001B3F2C">
              <w:rPr>
                <w:rFonts w:asciiTheme="majorHAnsi" w:hAnsiTheme="majorHAnsi"/>
                <w:lang w:val="en-AU"/>
              </w:rPr>
              <w:t xml:space="preserve"> </w:t>
            </w:r>
            <w:proofErr w:type="spellStart"/>
            <w:r w:rsidRPr="001B3F2C">
              <w:rPr>
                <w:rFonts w:asciiTheme="majorHAnsi" w:hAnsiTheme="majorHAnsi"/>
                <w:color w:val="E36C0A" w:themeColor="accent6" w:themeShade="BF"/>
                <w:lang w:val="en-AU"/>
              </w:rPr>
              <w:t>co_sp_XXX</w:t>
            </w:r>
            <w:proofErr w:type="spellEnd"/>
            <w:r w:rsidR="008701BD">
              <w:rPr>
                <w:rFonts w:asciiTheme="majorHAnsi" w:hAnsiTheme="majorHAnsi"/>
                <w:color w:val="E36C0A" w:themeColor="accent6" w:themeShade="BF"/>
                <w:lang w:val="en-AU"/>
              </w:rPr>
              <w:t xml:space="preserve"> </w:t>
            </w:r>
            <w:r w:rsidR="008701BD" w:rsidRPr="0050729A">
              <w:rPr>
                <w:rFonts w:asciiTheme="majorHAnsi" w:hAnsiTheme="majorHAnsi"/>
                <w:lang w:val="en-AU"/>
              </w:rPr>
              <w:t>vector</w:t>
            </w:r>
            <w:r w:rsidRPr="0050729A">
              <w:rPr>
                <w:rFonts w:asciiTheme="majorHAnsi" w:hAnsiTheme="majorHAnsi"/>
                <w:lang w:val="en-AU"/>
              </w:rPr>
              <w:t xml:space="preserve">. </w:t>
            </w:r>
            <w:r w:rsidRPr="001B3F2C">
              <w:rPr>
                <w:rFonts w:asciiTheme="majorHAnsi" w:hAnsiTheme="majorHAnsi"/>
                <w:lang w:val="en-AU"/>
              </w:rPr>
              <w:t xml:space="preserve">This parameter can be seen as </w:t>
            </w:r>
            <w:r w:rsidR="008701BD">
              <w:rPr>
                <w:rFonts w:asciiTheme="majorHAnsi" w:hAnsiTheme="majorHAnsi"/>
                <w:lang w:val="en-AU"/>
              </w:rPr>
              <w:t xml:space="preserve">a </w:t>
            </w:r>
            <w:r w:rsidRPr="001B3F2C">
              <w:rPr>
                <w:rFonts w:asciiTheme="majorHAnsi" w:hAnsiTheme="majorHAnsi"/>
                <w:lang w:val="en-AU"/>
              </w:rPr>
              <w:t>representation of which species usually school or occur together and hence will be caught together (fisheries data is sometimes available</w:t>
            </w:r>
            <w:r w:rsidR="008701BD">
              <w:rPr>
                <w:rFonts w:asciiTheme="majorHAnsi" w:hAnsiTheme="majorHAnsi"/>
                <w:lang w:val="en-AU"/>
              </w:rPr>
              <w:t xml:space="preserve"> on this, either from catch composition records or observers</w:t>
            </w:r>
            <w:r w:rsidRPr="001B3F2C">
              <w:rPr>
                <w:rFonts w:asciiTheme="majorHAnsi" w:hAnsiTheme="majorHAnsi"/>
                <w:lang w:val="en-AU"/>
              </w:rPr>
              <w:t xml:space="preserve">). These parameters are vectors and must have as many values as the number given </w:t>
            </w:r>
            <w:r w:rsidR="008701BD">
              <w:rPr>
                <w:rFonts w:asciiTheme="majorHAnsi" w:hAnsiTheme="majorHAnsi"/>
                <w:lang w:val="en-AU"/>
              </w:rPr>
              <w:t xml:space="preserve">by </w:t>
            </w:r>
            <w:r w:rsidRPr="001B3F2C">
              <w:rPr>
                <w:rFonts w:asciiTheme="majorHAnsi" w:hAnsiTheme="majorHAnsi"/>
                <w:lang w:val="en-AU"/>
              </w:rPr>
              <w:t xml:space="preserve">the </w:t>
            </w:r>
            <w:proofErr w:type="spellStart"/>
            <w:r w:rsidRPr="00272D44">
              <w:rPr>
                <w:rFonts w:asciiTheme="majorHAnsi" w:hAnsiTheme="majorHAnsi"/>
                <w:color w:val="E36C0A" w:themeColor="accent6" w:themeShade="BF"/>
                <w:lang w:val="en-AU"/>
              </w:rPr>
              <w:t>max_co_sp</w:t>
            </w:r>
            <w:r w:rsidR="0050729A">
              <w:rPr>
                <w:rFonts w:asciiTheme="majorHAnsi" w:hAnsiTheme="majorHAnsi"/>
                <w:color w:val="E36C0A" w:themeColor="accent6" w:themeShade="BF"/>
                <w:lang w:val="en-AU"/>
              </w:rPr>
              <w:t>_XXX</w:t>
            </w:r>
            <w:proofErr w:type="spellEnd"/>
            <w:r w:rsidRPr="00272D44">
              <w:rPr>
                <w:rFonts w:asciiTheme="majorHAnsi" w:hAnsiTheme="majorHAnsi"/>
                <w:color w:val="E36C0A" w:themeColor="accent6" w:themeShade="BF"/>
                <w:lang w:val="en-AU"/>
              </w:rPr>
              <w:t xml:space="preserve"> </w:t>
            </w:r>
            <w:r w:rsidRPr="001B3F2C">
              <w:rPr>
                <w:rFonts w:asciiTheme="majorHAnsi" w:hAnsiTheme="majorHAnsi"/>
                <w:lang w:val="en-AU"/>
              </w:rPr>
              <w:t>parameter</w:t>
            </w:r>
            <w:r w:rsidR="0050729A">
              <w:rPr>
                <w:rFonts w:asciiTheme="majorHAnsi" w:hAnsiTheme="majorHAnsi"/>
                <w:lang w:val="en-AU"/>
              </w:rPr>
              <w:t xml:space="preserve"> (it will </w:t>
            </w:r>
            <w:proofErr w:type="gramStart"/>
            <w:r w:rsidR="0050729A">
              <w:rPr>
                <w:rFonts w:asciiTheme="majorHAnsi" w:hAnsiTheme="majorHAnsi"/>
                <w:lang w:val="en-AU"/>
              </w:rPr>
              <w:t>actually tell</w:t>
            </w:r>
            <w:proofErr w:type="gramEnd"/>
            <w:r w:rsidR="0050729A">
              <w:rPr>
                <w:rFonts w:asciiTheme="majorHAnsi" w:hAnsiTheme="majorHAnsi"/>
                <w:lang w:val="en-AU"/>
              </w:rPr>
              <w:t xml:space="preserve"> you that it needs </w:t>
            </w:r>
            <w:proofErr w:type="spellStart"/>
            <w:r w:rsidR="0050729A">
              <w:rPr>
                <w:rFonts w:asciiTheme="majorHAnsi" w:hAnsiTheme="majorHAnsi"/>
                <w:color w:val="E36C0A" w:themeColor="accent6" w:themeShade="BF"/>
                <w:lang w:val="en-AU"/>
              </w:rPr>
              <w:t>K_m</w:t>
            </w:r>
            <w:r w:rsidR="0050729A" w:rsidRPr="001B3F2C">
              <w:rPr>
                <w:rFonts w:asciiTheme="majorHAnsi" w:hAnsiTheme="majorHAnsi"/>
                <w:color w:val="E36C0A" w:themeColor="accent6" w:themeShade="BF"/>
                <w:lang w:val="en-AU"/>
              </w:rPr>
              <w:t>ax_co_sp</w:t>
            </w:r>
            <w:proofErr w:type="spellEnd"/>
            <w:r w:rsidR="0050729A" w:rsidRPr="0050729A">
              <w:rPr>
                <w:rFonts w:asciiTheme="majorHAnsi" w:hAnsiTheme="majorHAnsi"/>
                <w:lang w:val="en-AU"/>
              </w:rPr>
              <w:t xml:space="preserve"> entries</w:t>
            </w:r>
            <w:r w:rsidR="0050729A">
              <w:rPr>
                <w:rFonts w:asciiTheme="majorHAnsi" w:hAnsiTheme="majorHAnsi"/>
                <w:lang w:val="en-AU"/>
              </w:rPr>
              <w:t xml:space="preserve">, but it only uses the first </w:t>
            </w:r>
            <w:proofErr w:type="spellStart"/>
            <w:r w:rsidR="0050729A">
              <w:rPr>
                <w:rFonts w:asciiTheme="majorHAnsi" w:hAnsiTheme="majorHAnsi"/>
                <w:color w:val="E36C0A" w:themeColor="accent6" w:themeShade="BF"/>
                <w:lang w:val="en-AU"/>
              </w:rPr>
              <w:t>m</w:t>
            </w:r>
            <w:r w:rsidR="0050729A" w:rsidRPr="001B3F2C">
              <w:rPr>
                <w:rFonts w:asciiTheme="majorHAnsi" w:hAnsiTheme="majorHAnsi"/>
                <w:color w:val="E36C0A" w:themeColor="accent6" w:themeShade="BF"/>
                <w:lang w:val="en-AU"/>
              </w:rPr>
              <w:t>ax_co_sp</w:t>
            </w:r>
            <w:r w:rsidR="0050729A">
              <w:rPr>
                <w:rFonts w:asciiTheme="majorHAnsi" w:hAnsiTheme="majorHAnsi"/>
                <w:color w:val="E36C0A" w:themeColor="accent6" w:themeShade="BF"/>
                <w:lang w:val="en-AU"/>
              </w:rPr>
              <w:t>_XXX</w:t>
            </w:r>
            <w:proofErr w:type="spellEnd"/>
            <w:r w:rsidRPr="001B3F2C">
              <w:rPr>
                <w:rFonts w:asciiTheme="majorHAnsi" w:hAnsiTheme="majorHAnsi"/>
                <w:lang w:val="en-AU"/>
              </w:rPr>
              <w:t xml:space="preserve">. If </w:t>
            </w:r>
            <w:r w:rsidR="0050729A">
              <w:rPr>
                <w:rFonts w:asciiTheme="majorHAnsi" w:hAnsiTheme="majorHAnsi"/>
                <w:lang w:val="en-AU"/>
              </w:rPr>
              <w:t xml:space="preserve">you want to play it safe enter </w:t>
            </w:r>
            <w:proofErr w:type="spellStart"/>
            <w:r w:rsidR="0050729A">
              <w:rPr>
                <w:rFonts w:asciiTheme="majorHAnsi" w:hAnsiTheme="majorHAnsi"/>
                <w:color w:val="E36C0A" w:themeColor="accent6" w:themeShade="BF"/>
                <w:lang w:val="en-AU"/>
              </w:rPr>
              <w:t>K_m</w:t>
            </w:r>
            <w:r w:rsidR="0050729A" w:rsidRPr="001B3F2C">
              <w:rPr>
                <w:rFonts w:asciiTheme="majorHAnsi" w:hAnsiTheme="majorHAnsi"/>
                <w:color w:val="E36C0A" w:themeColor="accent6" w:themeShade="BF"/>
                <w:lang w:val="en-AU"/>
              </w:rPr>
              <w:t>ax_co_sp</w:t>
            </w:r>
            <w:proofErr w:type="spellEnd"/>
            <w:r w:rsidR="0050729A" w:rsidRPr="0050729A">
              <w:rPr>
                <w:rFonts w:asciiTheme="majorHAnsi" w:hAnsiTheme="majorHAnsi"/>
                <w:lang w:val="en-AU"/>
              </w:rPr>
              <w:t xml:space="preserve"> </w:t>
            </w:r>
            <w:r w:rsidR="0050729A">
              <w:rPr>
                <w:rFonts w:asciiTheme="majorHAnsi" w:hAnsiTheme="majorHAnsi"/>
                <w:lang w:val="en-AU"/>
              </w:rPr>
              <w:t xml:space="preserve">and if </w:t>
            </w:r>
            <w:proofErr w:type="spellStart"/>
            <w:r w:rsidR="0050729A" w:rsidRPr="00272D44">
              <w:rPr>
                <w:rFonts w:asciiTheme="majorHAnsi" w:hAnsiTheme="majorHAnsi"/>
                <w:color w:val="E36C0A" w:themeColor="accent6" w:themeShade="BF"/>
                <w:lang w:val="en-AU"/>
              </w:rPr>
              <w:t>max_co_sp</w:t>
            </w:r>
            <w:r w:rsidR="0050729A">
              <w:rPr>
                <w:rFonts w:asciiTheme="majorHAnsi" w:hAnsiTheme="majorHAnsi"/>
                <w:color w:val="E36C0A" w:themeColor="accent6" w:themeShade="BF"/>
                <w:lang w:val="en-AU"/>
              </w:rPr>
              <w:t>_XXX</w:t>
            </w:r>
            <w:proofErr w:type="spellEnd"/>
            <w:r w:rsidR="0050729A" w:rsidRPr="00272D44">
              <w:rPr>
                <w:rFonts w:asciiTheme="majorHAnsi" w:hAnsiTheme="majorHAnsi"/>
                <w:color w:val="E36C0A" w:themeColor="accent6" w:themeShade="BF"/>
                <w:lang w:val="en-AU"/>
              </w:rPr>
              <w:t xml:space="preserve"> </w:t>
            </w:r>
            <w:r w:rsidR="0050729A">
              <w:rPr>
                <w:rFonts w:asciiTheme="majorHAnsi" w:hAnsiTheme="majorHAnsi"/>
                <w:lang w:val="en-AU"/>
              </w:rPr>
              <w:t xml:space="preserve">is less than </w:t>
            </w:r>
            <w:proofErr w:type="spellStart"/>
            <w:r w:rsidR="0050729A">
              <w:rPr>
                <w:rFonts w:asciiTheme="majorHAnsi" w:hAnsiTheme="majorHAnsi"/>
                <w:color w:val="E36C0A" w:themeColor="accent6" w:themeShade="BF"/>
                <w:lang w:val="en-AU"/>
              </w:rPr>
              <w:t>K_m</w:t>
            </w:r>
            <w:r w:rsidR="0050729A" w:rsidRPr="001B3F2C">
              <w:rPr>
                <w:rFonts w:asciiTheme="majorHAnsi" w:hAnsiTheme="majorHAnsi"/>
                <w:color w:val="E36C0A" w:themeColor="accent6" w:themeShade="BF"/>
                <w:lang w:val="en-AU"/>
              </w:rPr>
              <w:t>ax_co_sp</w:t>
            </w:r>
            <w:proofErr w:type="spellEnd"/>
            <w:r w:rsidR="0050729A" w:rsidRPr="0050729A">
              <w:rPr>
                <w:rFonts w:asciiTheme="majorHAnsi" w:hAnsiTheme="majorHAnsi"/>
                <w:lang w:val="en-AU"/>
              </w:rPr>
              <w:t xml:space="preserve"> </w:t>
            </w:r>
            <w:r w:rsidR="0050729A">
              <w:rPr>
                <w:rFonts w:asciiTheme="majorHAnsi" w:hAnsiTheme="majorHAnsi"/>
                <w:lang w:val="en-AU"/>
              </w:rPr>
              <w:t xml:space="preserve">fill up the spare entries either with -1 or a number larger than the ID of the companion species with the largest ID. </w:t>
            </w:r>
            <w:proofErr w:type="gramStart"/>
            <w:r w:rsidR="0050729A">
              <w:rPr>
                <w:rFonts w:asciiTheme="majorHAnsi" w:hAnsiTheme="majorHAnsi"/>
                <w:lang w:val="en-AU"/>
              </w:rPr>
              <w:t>So</w:t>
            </w:r>
            <w:proofErr w:type="gramEnd"/>
            <w:r w:rsidR="0050729A">
              <w:rPr>
                <w:rFonts w:asciiTheme="majorHAnsi" w:hAnsiTheme="majorHAnsi"/>
                <w:lang w:val="en-AU"/>
              </w:rPr>
              <w:t xml:space="preserve"> for example, if you only had</w:t>
            </w:r>
            <w:r w:rsidRPr="0050729A">
              <w:rPr>
                <w:rFonts w:asciiTheme="majorHAnsi" w:hAnsiTheme="majorHAnsi"/>
                <w:lang w:val="en-AU"/>
              </w:rPr>
              <w:t xml:space="preserve"> one companion species occurs </w:t>
            </w:r>
            <w:r w:rsidR="0050729A">
              <w:rPr>
                <w:rFonts w:asciiTheme="majorHAnsi" w:hAnsiTheme="majorHAnsi"/>
                <w:lang w:val="en-AU"/>
              </w:rPr>
              <w:t>for</w:t>
            </w:r>
            <w:r w:rsidRPr="0050729A">
              <w:rPr>
                <w:rFonts w:asciiTheme="majorHAnsi" w:hAnsiTheme="majorHAnsi"/>
                <w:lang w:val="en-AU"/>
              </w:rPr>
              <w:t xml:space="preserve"> species XXX and </w:t>
            </w:r>
            <w:proofErr w:type="spellStart"/>
            <w:r w:rsidR="0050729A">
              <w:rPr>
                <w:rFonts w:asciiTheme="majorHAnsi" w:hAnsiTheme="majorHAnsi"/>
                <w:color w:val="E36C0A" w:themeColor="accent6" w:themeShade="BF"/>
                <w:lang w:val="en-AU"/>
              </w:rPr>
              <w:t>K_m</w:t>
            </w:r>
            <w:r w:rsidRPr="0050729A">
              <w:rPr>
                <w:rFonts w:asciiTheme="majorHAnsi" w:hAnsiTheme="majorHAnsi"/>
                <w:color w:val="E36C0A" w:themeColor="accent6" w:themeShade="BF"/>
                <w:lang w:val="en-AU"/>
              </w:rPr>
              <w:t>ax_co_sp</w:t>
            </w:r>
            <w:proofErr w:type="spellEnd"/>
            <w:r w:rsidRPr="0050729A">
              <w:rPr>
                <w:rFonts w:asciiTheme="majorHAnsi" w:hAnsiTheme="majorHAnsi"/>
                <w:color w:val="E36C0A" w:themeColor="accent6" w:themeShade="BF"/>
                <w:lang w:val="en-AU"/>
              </w:rPr>
              <w:t xml:space="preserve"> </w:t>
            </w:r>
            <w:r w:rsidRPr="0050729A">
              <w:rPr>
                <w:rFonts w:asciiTheme="majorHAnsi" w:hAnsiTheme="majorHAnsi"/>
                <w:lang w:val="en-AU"/>
              </w:rPr>
              <w:t xml:space="preserve">is set to 2, then the second value in the parameter </w:t>
            </w:r>
            <w:proofErr w:type="spellStart"/>
            <w:r w:rsidRPr="0050729A">
              <w:rPr>
                <w:rFonts w:asciiTheme="majorHAnsi" w:hAnsiTheme="majorHAnsi"/>
                <w:color w:val="E36C0A" w:themeColor="accent6" w:themeShade="BF"/>
                <w:lang w:val="en-AU"/>
              </w:rPr>
              <w:t>co_sp_XXX</w:t>
            </w:r>
            <w:proofErr w:type="spellEnd"/>
            <w:r w:rsidRPr="0050729A">
              <w:rPr>
                <w:rFonts w:asciiTheme="majorHAnsi" w:hAnsiTheme="majorHAnsi"/>
                <w:color w:val="E36C0A" w:themeColor="accent6" w:themeShade="BF"/>
                <w:lang w:val="en-AU"/>
              </w:rPr>
              <w:t xml:space="preserve"> </w:t>
            </w:r>
            <w:r w:rsidRPr="0050729A">
              <w:rPr>
                <w:rFonts w:asciiTheme="majorHAnsi" w:hAnsiTheme="majorHAnsi"/>
                <w:lang w:val="en-AU"/>
              </w:rPr>
              <w:t xml:space="preserve">should </w:t>
            </w:r>
            <w:r w:rsidR="00E33A13" w:rsidRPr="0050729A">
              <w:rPr>
                <w:rFonts w:asciiTheme="majorHAnsi" w:hAnsiTheme="majorHAnsi"/>
                <w:lang w:val="en-AU"/>
              </w:rPr>
              <w:t>be set to -1</w:t>
            </w:r>
            <w:r w:rsidRPr="0050729A">
              <w:rPr>
                <w:rFonts w:asciiTheme="majorHAnsi" w:hAnsiTheme="majorHAnsi"/>
                <w:lang w:val="en-AU"/>
              </w:rPr>
              <w:t>, e.g.</w:t>
            </w:r>
            <w:r w:rsidR="001B3F2C" w:rsidRPr="0050729A">
              <w:rPr>
                <w:rFonts w:asciiTheme="majorHAnsi" w:hAnsiTheme="majorHAnsi"/>
                <w:lang w:val="en-AU"/>
              </w:rPr>
              <w:t xml:space="preserve"> </w:t>
            </w:r>
          </w:p>
          <w:p w14:paraId="6FE3391B" w14:textId="77777777" w:rsidR="001B3F2C" w:rsidRDefault="001B3F2C" w:rsidP="005D0794">
            <w:pPr>
              <w:pStyle w:val="ListParagraph"/>
              <w:autoSpaceDE w:val="0"/>
              <w:autoSpaceDN w:val="0"/>
              <w:adjustRightInd w:val="0"/>
              <w:spacing w:line="276" w:lineRule="auto"/>
              <w:ind w:left="738"/>
              <w:contextualSpacing w:val="0"/>
              <w:rPr>
                <w:rFonts w:asciiTheme="majorHAnsi" w:hAnsiTheme="majorHAnsi"/>
              </w:rPr>
            </w:pPr>
          </w:p>
          <w:p w14:paraId="6C13EE28" w14:textId="77777777" w:rsidR="00BC3DB8" w:rsidRPr="009B4F0F" w:rsidRDefault="00BC3DB8" w:rsidP="005D0794">
            <w:pPr>
              <w:pStyle w:val="ListParagraph"/>
              <w:autoSpaceDE w:val="0"/>
              <w:autoSpaceDN w:val="0"/>
              <w:adjustRightInd w:val="0"/>
              <w:spacing w:line="276" w:lineRule="auto"/>
              <w:ind w:left="738"/>
              <w:contextualSpacing w:val="0"/>
              <w:rPr>
                <w:rFonts w:asciiTheme="majorHAnsi" w:hAnsiTheme="majorHAnsi"/>
              </w:rPr>
            </w:pPr>
            <w:proofErr w:type="spellStart"/>
            <w:r w:rsidRPr="00272D44">
              <w:rPr>
                <w:rFonts w:asciiTheme="majorHAnsi" w:hAnsiTheme="majorHAnsi"/>
                <w:color w:val="E36C0A" w:themeColor="accent6" w:themeShade="BF"/>
              </w:rPr>
              <w:t>co_sp_XXX</w:t>
            </w:r>
            <w:proofErr w:type="spellEnd"/>
            <w:r w:rsidRPr="00272D44">
              <w:rPr>
                <w:rFonts w:asciiTheme="majorHAnsi" w:hAnsiTheme="majorHAnsi"/>
                <w:color w:val="E36C0A" w:themeColor="accent6" w:themeShade="BF"/>
              </w:rPr>
              <w:t xml:space="preserve">    </w:t>
            </w:r>
            <w:r w:rsidRPr="009B4F0F">
              <w:rPr>
                <w:rFonts w:asciiTheme="majorHAnsi" w:hAnsiTheme="majorHAnsi"/>
              </w:rPr>
              <w:t>2</w:t>
            </w:r>
          </w:p>
          <w:p w14:paraId="53A461B3" w14:textId="308E23A8" w:rsidR="00BC3DB8" w:rsidRDefault="00272D44" w:rsidP="00272D44">
            <w:pPr>
              <w:pStyle w:val="ListParagraph"/>
              <w:autoSpaceDE w:val="0"/>
              <w:autoSpaceDN w:val="0"/>
              <w:adjustRightInd w:val="0"/>
              <w:spacing w:line="276" w:lineRule="auto"/>
              <w:ind w:left="673"/>
              <w:contextualSpacing w:val="0"/>
              <w:rPr>
                <w:rFonts w:asciiTheme="majorHAnsi" w:hAnsiTheme="majorHAnsi"/>
              </w:rPr>
            </w:pPr>
            <w:r>
              <w:rPr>
                <w:rFonts w:asciiTheme="majorHAnsi" w:hAnsiTheme="majorHAnsi"/>
              </w:rPr>
              <w:t xml:space="preserve"> </w:t>
            </w:r>
            <w:r w:rsidR="008701BD">
              <w:rPr>
                <w:rFonts w:asciiTheme="majorHAnsi" w:hAnsiTheme="majorHAnsi"/>
              </w:rPr>
              <w:t xml:space="preserve">2 </w:t>
            </w:r>
            <w:r>
              <w:rPr>
                <w:rFonts w:asciiTheme="majorHAnsi" w:hAnsiTheme="majorHAnsi"/>
              </w:rPr>
              <w:t xml:space="preserve">  </w:t>
            </w:r>
            <w:r w:rsidR="00E33A13">
              <w:rPr>
                <w:rFonts w:asciiTheme="majorHAnsi" w:hAnsiTheme="majorHAnsi"/>
              </w:rPr>
              <w:t>-1</w:t>
            </w:r>
          </w:p>
          <w:p w14:paraId="0BF5CDC2" w14:textId="77777777" w:rsidR="001B3F2C" w:rsidRDefault="001B3F2C" w:rsidP="005D0794">
            <w:pPr>
              <w:autoSpaceDE w:val="0"/>
              <w:autoSpaceDN w:val="0"/>
              <w:adjustRightInd w:val="0"/>
              <w:spacing w:line="276" w:lineRule="auto"/>
              <w:ind w:left="738"/>
              <w:rPr>
                <w:rFonts w:asciiTheme="majorHAnsi" w:hAnsiTheme="majorHAnsi"/>
              </w:rPr>
            </w:pPr>
          </w:p>
          <w:p w14:paraId="3DB4FA92" w14:textId="32CDF0A9" w:rsidR="0050729A" w:rsidRDefault="001B3F2C" w:rsidP="0050729A">
            <w:pPr>
              <w:autoSpaceDE w:val="0"/>
              <w:autoSpaceDN w:val="0"/>
              <w:adjustRightInd w:val="0"/>
              <w:spacing w:line="276" w:lineRule="auto"/>
              <w:ind w:left="738"/>
              <w:rPr>
                <w:rFonts w:asciiTheme="majorHAnsi" w:hAnsiTheme="majorHAnsi"/>
              </w:rPr>
            </w:pPr>
            <w:r>
              <w:rPr>
                <w:rFonts w:asciiTheme="majorHAnsi" w:hAnsiTheme="majorHAnsi"/>
              </w:rPr>
              <w:t xml:space="preserve">shows </w:t>
            </w:r>
            <w:r w:rsidR="00BC3DB8" w:rsidRPr="001B3F2C">
              <w:rPr>
                <w:rFonts w:asciiTheme="majorHAnsi" w:hAnsiTheme="majorHAnsi"/>
              </w:rPr>
              <w:t xml:space="preserve">that </w:t>
            </w:r>
            <w:r w:rsidR="00E33A13">
              <w:rPr>
                <w:rFonts w:asciiTheme="majorHAnsi" w:hAnsiTheme="majorHAnsi"/>
              </w:rPr>
              <w:t xml:space="preserve">only </w:t>
            </w:r>
            <w:r w:rsidR="00BC3DB8" w:rsidRPr="001B3F2C">
              <w:rPr>
                <w:rFonts w:asciiTheme="majorHAnsi" w:hAnsiTheme="majorHAnsi"/>
              </w:rPr>
              <w:t xml:space="preserve">species ID 2 is caught together with species XXX. </w:t>
            </w:r>
            <w:r w:rsidR="0050729A">
              <w:rPr>
                <w:rFonts w:asciiTheme="majorHAnsi" w:hAnsiTheme="majorHAnsi"/>
              </w:rPr>
              <w:t xml:space="preserve"> Alternatively, if across all the species the highest ID of any companion species was (say) 46. Then you could put</w:t>
            </w:r>
          </w:p>
          <w:p w14:paraId="213010B6" w14:textId="77777777" w:rsidR="0050729A" w:rsidRDefault="0050729A" w:rsidP="0050729A">
            <w:pPr>
              <w:autoSpaceDE w:val="0"/>
              <w:autoSpaceDN w:val="0"/>
              <w:adjustRightInd w:val="0"/>
              <w:spacing w:line="276" w:lineRule="auto"/>
              <w:ind w:left="738"/>
              <w:rPr>
                <w:rFonts w:asciiTheme="majorHAnsi" w:hAnsiTheme="majorHAnsi"/>
              </w:rPr>
            </w:pPr>
          </w:p>
          <w:p w14:paraId="7ECC0AD2" w14:textId="77777777" w:rsidR="0050729A" w:rsidRPr="009B4F0F" w:rsidRDefault="0050729A" w:rsidP="0050729A">
            <w:pPr>
              <w:pStyle w:val="ListParagraph"/>
              <w:autoSpaceDE w:val="0"/>
              <w:autoSpaceDN w:val="0"/>
              <w:adjustRightInd w:val="0"/>
              <w:spacing w:line="276" w:lineRule="auto"/>
              <w:ind w:left="738"/>
              <w:contextualSpacing w:val="0"/>
              <w:rPr>
                <w:rFonts w:asciiTheme="majorHAnsi" w:hAnsiTheme="majorHAnsi"/>
              </w:rPr>
            </w:pPr>
            <w:proofErr w:type="spellStart"/>
            <w:r w:rsidRPr="00272D44">
              <w:rPr>
                <w:rFonts w:asciiTheme="majorHAnsi" w:hAnsiTheme="majorHAnsi"/>
                <w:color w:val="E36C0A" w:themeColor="accent6" w:themeShade="BF"/>
              </w:rPr>
              <w:t>co_sp_XXX</w:t>
            </w:r>
            <w:proofErr w:type="spellEnd"/>
            <w:r w:rsidRPr="00272D44">
              <w:rPr>
                <w:rFonts w:asciiTheme="majorHAnsi" w:hAnsiTheme="majorHAnsi"/>
                <w:color w:val="E36C0A" w:themeColor="accent6" w:themeShade="BF"/>
              </w:rPr>
              <w:t xml:space="preserve">    </w:t>
            </w:r>
            <w:r w:rsidRPr="009B4F0F">
              <w:rPr>
                <w:rFonts w:asciiTheme="majorHAnsi" w:hAnsiTheme="majorHAnsi"/>
              </w:rPr>
              <w:t>2</w:t>
            </w:r>
          </w:p>
          <w:p w14:paraId="654AB9F0" w14:textId="5E0657C1" w:rsidR="0050729A" w:rsidRDefault="0050729A" w:rsidP="0050729A">
            <w:pPr>
              <w:pStyle w:val="ListParagraph"/>
              <w:autoSpaceDE w:val="0"/>
              <w:autoSpaceDN w:val="0"/>
              <w:adjustRightInd w:val="0"/>
              <w:spacing w:line="276" w:lineRule="auto"/>
              <w:ind w:left="673"/>
              <w:contextualSpacing w:val="0"/>
              <w:rPr>
                <w:rFonts w:asciiTheme="majorHAnsi" w:hAnsiTheme="majorHAnsi"/>
              </w:rPr>
            </w:pPr>
            <w:r>
              <w:rPr>
                <w:rFonts w:asciiTheme="majorHAnsi" w:hAnsiTheme="majorHAnsi"/>
              </w:rPr>
              <w:t xml:space="preserve"> 2   48</w:t>
            </w:r>
          </w:p>
          <w:p w14:paraId="33886B9E" w14:textId="77777777" w:rsidR="0050729A" w:rsidRDefault="0050729A" w:rsidP="005D0794">
            <w:pPr>
              <w:autoSpaceDE w:val="0"/>
              <w:autoSpaceDN w:val="0"/>
              <w:adjustRightInd w:val="0"/>
              <w:spacing w:line="276" w:lineRule="auto"/>
              <w:ind w:left="738"/>
              <w:rPr>
                <w:rFonts w:asciiTheme="majorHAnsi" w:hAnsiTheme="majorHAnsi"/>
              </w:rPr>
            </w:pPr>
          </w:p>
          <w:p w14:paraId="24431E0E" w14:textId="2AEAB729" w:rsidR="0050729A" w:rsidRDefault="0050729A" w:rsidP="005D0794">
            <w:pPr>
              <w:autoSpaceDE w:val="0"/>
              <w:autoSpaceDN w:val="0"/>
              <w:adjustRightInd w:val="0"/>
              <w:spacing w:line="276" w:lineRule="auto"/>
              <w:ind w:left="738"/>
              <w:rPr>
                <w:rFonts w:asciiTheme="majorHAnsi" w:hAnsiTheme="majorHAnsi"/>
              </w:rPr>
            </w:pPr>
            <w:r>
              <w:rPr>
                <w:rFonts w:asciiTheme="majorHAnsi" w:hAnsiTheme="majorHAnsi"/>
              </w:rPr>
              <w:t xml:space="preserve">Either of </w:t>
            </w:r>
            <w:proofErr w:type="gramStart"/>
            <w:r>
              <w:rPr>
                <w:rFonts w:asciiTheme="majorHAnsi" w:hAnsiTheme="majorHAnsi"/>
              </w:rPr>
              <w:t>these case</w:t>
            </w:r>
            <w:proofErr w:type="gramEnd"/>
            <w:r>
              <w:rPr>
                <w:rFonts w:asciiTheme="majorHAnsi" w:hAnsiTheme="majorHAnsi"/>
              </w:rPr>
              <w:t xml:space="preserve"> will be treated in the same way – the second entry will never execute on the code, only the companion species with ID 2 will be processed.</w:t>
            </w:r>
          </w:p>
          <w:p w14:paraId="18A8C41C" w14:textId="77777777" w:rsidR="0050729A" w:rsidRPr="001B3F2C" w:rsidRDefault="0050729A" w:rsidP="005D0794">
            <w:pPr>
              <w:autoSpaceDE w:val="0"/>
              <w:autoSpaceDN w:val="0"/>
              <w:adjustRightInd w:val="0"/>
              <w:spacing w:line="276" w:lineRule="auto"/>
              <w:ind w:left="738"/>
              <w:rPr>
                <w:rFonts w:asciiTheme="majorHAnsi" w:hAnsiTheme="majorHAnsi"/>
              </w:rPr>
            </w:pPr>
          </w:p>
          <w:p w14:paraId="317740F9" w14:textId="2D68190E" w:rsidR="0050729A" w:rsidRPr="009B4F0F" w:rsidRDefault="0050729A" w:rsidP="0050729A">
            <w:pPr>
              <w:pStyle w:val="BodyText2"/>
              <w:numPr>
                <w:ilvl w:val="0"/>
                <w:numId w:val="30"/>
              </w:numPr>
              <w:spacing w:before="0" w:line="276" w:lineRule="auto"/>
              <w:rPr>
                <w:rFonts w:asciiTheme="majorHAnsi" w:hAnsiTheme="majorHAnsi"/>
                <w:lang w:val="en-AU"/>
              </w:rPr>
            </w:pPr>
            <w:r>
              <w:rPr>
                <w:rFonts w:asciiTheme="majorHAnsi" w:hAnsiTheme="majorHAnsi"/>
                <w:lang w:val="en-AU"/>
              </w:rPr>
              <w:t>Indicate</w:t>
            </w:r>
            <w:r w:rsidRPr="009B4F0F">
              <w:rPr>
                <w:rFonts w:asciiTheme="majorHAnsi" w:hAnsiTheme="majorHAnsi"/>
                <w:lang w:val="en-AU"/>
              </w:rPr>
              <w:t xml:space="preserve"> whether the TAC is dictated by </w:t>
            </w:r>
            <w:r>
              <w:rPr>
                <w:rFonts w:asciiTheme="majorHAnsi" w:hAnsiTheme="majorHAnsi"/>
                <w:lang w:val="en-AU"/>
              </w:rPr>
              <w:t xml:space="preserve">the </w:t>
            </w:r>
            <w:r w:rsidRPr="009B4F0F">
              <w:rPr>
                <w:rFonts w:asciiTheme="majorHAnsi" w:hAnsiTheme="majorHAnsi"/>
                <w:lang w:val="en-AU"/>
              </w:rPr>
              <w:t xml:space="preserve">weakest or strongest link among the companion TAC species in the </w:t>
            </w:r>
            <w:proofErr w:type="spellStart"/>
            <w:r w:rsidRPr="00272D44">
              <w:rPr>
                <w:rFonts w:asciiTheme="majorHAnsi" w:hAnsiTheme="majorHAnsi"/>
                <w:color w:val="E36C0A" w:themeColor="accent6" w:themeShade="BF"/>
                <w:lang w:val="en-AU"/>
              </w:rPr>
              <w:t>coType_XXX</w:t>
            </w:r>
            <w:proofErr w:type="spellEnd"/>
            <w:r w:rsidRPr="00272D44">
              <w:rPr>
                <w:rFonts w:asciiTheme="majorHAnsi" w:hAnsiTheme="majorHAnsi"/>
                <w:color w:val="E36C0A" w:themeColor="accent6" w:themeShade="BF"/>
                <w:lang w:val="en-AU"/>
              </w:rPr>
              <w:t xml:space="preserve"> </w:t>
            </w:r>
            <w:r w:rsidRPr="009B4F0F">
              <w:rPr>
                <w:rFonts w:asciiTheme="majorHAnsi" w:hAnsiTheme="majorHAnsi"/>
                <w:lang w:val="en-AU"/>
              </w:rPr>
              <w:t xml:space="preserve">parameter (=0 weakest, =1 strongest). </w:t>
            </w:r>
            <w:r>
              <w:rPr>
                <w:rFonts w:asciiTheme="majorHAnsi" w:hAnsiTheme="majorHAnsi"/>
                <w:lang w:val="en-AU"/>
              </w:rPr>
              <w:t>See main text above for the explanation.</w:t>
            </w:r>
          </w:p>
          <w:p w14:paraId="57488C2F" w14:textId="5A656879" w:rsidR="00BC3DB8" w:rsidRPr="00831849" w:rsidRDefault="001B3F2C" w:rsidP="00831849">
            <w:pPr>
              <w:pStyle w:val="BodyText2"/>
              <w:numPr>
                <w:ilvl w:val="0"/>
                <w:numId w:val="30"/>
              </w:numPr>
              <w:spacing w:before="0" w:line="276" w:lineRule="auto"/>
              <w:rPr>
                <w:rFonts w:asciiTheme="majorHAnsi" w:hAnsiTheme="majorHAnsi"/>
                <w:lang w:val="en-AU"/>
              </w:rPr>
            </w:pPr>
            <w:r w:rsidRPr="001B3F2C">
              <w:rPr>
                <w:rFonts w:asciiTheme="majorHAnsi" w:hAnsiTheme="majorHAnsi"/>
                <w:lang w:val="en-AU"/>
              </w:rPr>
              <w:t>Give t</w:t>
            </w:r>
            <w:r w:rsidR="00BC3DB8" w:rsidRPr="001B3F2C">
              <w:rPr>
                <w:rFonts w:asciiTheme="majorHAnsi" w:hAnsiTheme="majorHAnsi"/>
                <w:lang w:val="en-AU"/>
              </w:rPr>
              <w:t xml:space="preserve">he </w:t>
            </w:r>
            <w:r w:rsidR="008701BD">
              <w:rPr>
                <w:rFonts w:asciiTheme="majorHAnsi" w:hAnsiTheme="majorHAnsi"/>
                <w:lang w:val="en-AU"/>
              </w:rPr>
              <w:t xml:space="preserve">assumed </w:t>
            </w:r>
            <w:r w:rsidR="00BC3DB8" w:rsidRPr="001B3F2C">
              <w:rPr>
                <w:rFonts w:asciiTheme="majorHAnsi" w:hAnsiTheme="majorHAnsi"/>
                <w:lang w:val="en-AU"/>
              </w:rPr>
              <w:t xml:space="preserve">ratio of </w:t>
            </w:r>
            <w:r w:rsidR="008701BD">
              <w:rPr>
                <w:rFonts w:asciiTheme="majorHAnsi" w:hAnsiTheme="majorHAnsi"/>
                <w:lang w:val="en-AU"/>
              </w:rPr>
              <w:t xml:space="preserve">the catch of </w:t>
            </w:r>
            <w:r w:rsidR="00BC3DB8" w:rsidRPr="001B3F2C">
              <w:rPr>
                <w:rFonts w:asciiTheme="majorHAnsi" w:hAnsiTheme="majorHAnsi"/>
                <w:lang w:val="en-AU"/>
              </w:rPr>
              <w:t xml:space="preserve">companion species accidentally caught by each fishery while targeting a species XXX in </w:t>
            </w:r>
            <w:proofErr w:type="spellStart"/>
            <w:r w:rsidR="0050729A">
              <w:rPr>
                <w:rFonts w:asciiTheme="majorHAnsi" w:hAnsiTheme="majorHAnsi"/>
                <w:color w:val="E36C0A" w:themeColor="accent6" w:themeShade="BF"/>
                <w:lang w:val="en-AU"/>
              </w:rPr>
              <w:t>XXX_c</w:t>
            </w:r>
            <w:r w:rsidR="00BC3DB8" w:rsidRPr="001B3F2C">
              <w:rPr>
                <w:rFonts w:asciiTheme="majorHAnsi" w:hAnsiTheme="majorHAnsi"/>
                <w:color w:val="E36C0A" w:themeColor="accent6" w:themeShade="BF"/>
                <w:lang w:val="en-AU"/>
              </w:rPr>
              <w:t>o_sp_catch</w:t>
            </w:r>
            <w:r w:rsidR="0050729A">
              <w:rPr>
                <w:rFonts w:asciiTheme="majorHAnsi" w:hAnsiTheme="majorHAnsi"/>
                <w:color w:val="E36C0A" w:themeColor="accent6" w:themeShade="BF"/>
                <w:lang w:val="en-AU"/>
              </w:rPr>
              <w:t>ZZ</w:t>
            </w:r>
            <w:proofErr w:type="spellEnd"/>
            <w:r w:rsidR="008701BD">
              <w:rPr>
                <w:rFonts w:asciiTheme="majorHAnsi" w:hAnsiTheme="majorHAnsi"/>
                <w:color w:val="E36C0A" w:themeColor="accent6" w:themeShade="BF"/>
                <w:lang w:val="en-AU"/>
              </w:rPr>
              <w:t xml:space="preserve"> </w:t>
            </w:r>
            <w:r w:rsidR="0050729A" w:rsidRPr="0050729A">
              <w:rPr>
                <w:rFonts w:asciiTheme="majorHAnsi" w:hAnsiTheme="majorHAnsi"/>
                <w:lang w:val="en-AU"/>
              </w:rPr>
              <w:t xml:space="preserve">where ZZ is the number associated with the position of the companion species in the </w:t>
            </w:r>
            <w:proofErr w:type="spellStart"/>
            <w:r w:rsidR="0050729A">
              <w:rPr>
                <w:rFonts w:asciiTheme="majorHAnsi" w:hAnsiTheme="majorHAnsi"/>
                <w:color w:val="E36C0A" w:themeColor="accent6" w:themeShade="BF"/>
                <w:lang w:val="en-AU"/>
              </w:rPr>
              <w:t>co_sp_XXX</w:t>
            </w:r>
            <w:proofErr w:type="spellEnd"/>
            <w:r w:rsidR="0050729A">
              <w:rPr>
                <w:rFonts w:asciiTheme="majorHAnsi" w:hAnsiTheme="majorHAnsi"/>
                <w:color w:val="E36C0A" w:themeColor="accent6" w:themeShade="BF"/>
                <w:lang w:val="en-AU"/>
              </w:rPr>
              <w:t xml:space="preserve"> </w:t>
            </w:r>
            <w:r w:rsidR="0050729A" w:rsidRPr="0050729A">
              <w:rPr>
                <w:rFonts w:asciiTheme="majorHAnsi" w:hAnsiTheme="majorHAnsi"/>
                <w:lang w:val="en-AU"/>
              </w:rPr>
              <w:t>vector – so for the first species</w:t>
            </w:r>
            <w:r w:rsidR="00831849">
              <w:rPr>
                <w:rFonts w:asciiTheme="majorHAnsi" w:hAnsiTheme="majorHAnsi"/>
                <w:lang w:val="en-AU"/>
              </w:rPr>
              <w:t xml:space="preserve"> (ID 2 in the example given under (7) above) </w:t>
            </w:r>
            <w:r w:rsidR="0050729A" w:rsidRPr="0050729A">
              <w:rPr>
                <w:rFonts w:asciiTheme="majorHAnsi" w:hAnsiTheme="majorHAnsi"/>
                <w:lang w:val="en-AU"/>
              </w:rPr>
              <w:t xml:space="preserve">it would be </w:t>
            </w:r>
            <w:r w:rsidR="0050729A">
              <w:rPr>
                <w:rFonts w:asciiTheme="majorHAnsi" w:hAnsiTheme="majorHAnsi"/>
                <w:color w:val="E36C0A" w:themeColor="accent6" w:themeShade="BF"/>
                <w:lang w:val="en-AU"/>
              </w:rPr>
              <w:t>XXX_c</w:t>
            </w:r>
            <w:r w:rsidR="0050729A" w:rsidRPr="001B3F2C">
              <w:rPr>
                <w:rFonts w:asciiTheme="majorHAnsi" w:hAnsiTheme="majorHAnsi"/>
                <w:color w:val="E36C0A" w:themeColor="accent6" w:themeShade="BF"/>
                <w:lang w:val="en-AU"/>
              </w:rPr>
              <w:t>o_sp_catch</w:t>
            </w:r>
            <w:r w:rsidR="0050729A">
              <w:rPr>
                <w:rFonts w:asciiTheme="majorHAnsi" w:hAnsiTheme="majorHAnsi"/>
                <w:color w:val="E36C0A" w:themeColor="accent6" w:themeShade="BF"/>
                <w:lang w:val="en-AU"/>
              </w:rPr>
              <w:t>1</w:t>
            </w:r>
            <w:r w:rsidR="0050729A" w:rsidRPr="0050729A">
              <w:rPr>
                <w:rFonts w:asciiTheme="majorHAnsi" w:hAnsiTheme="majorHAnsi"/>
                <w:lang w:val="en-AU"/>
              </w:rPr>
              <w:t xml:space="preserve">, for the second species </w:t>
            </w:r>
            <w:r w:rsidR="0050729A">
              <w:rPr>
                <w:rFonts w:asciiTheme="majorHAnsi" w:hAnsiTheme="majorHAnsi"/>
                <w:color w:val="E36C0A" w:themeColor="accent6" w:themeShade="BF"/>
                <w:lang w:val="en-AU"/>
              </w:rPr>
              <w:t>XXX_c</w:t>
            </w:r>
            <w:r w:rsidR="0050729A" w:rsidRPr="001B3F2C">
              <w:rPr>
                <w:rFonts w:asciiTheme="majorHAnsi" w:hAnsiTheme="majorHAnsi"/>
                <w:color w:val="E36C0A" w:themeColor="accent6" w:themeShade="BF"/>
                <w:lang w:val="en-AU"/>
              </w:rPr>
              <w:t>o_sp_catch</w:t>
            </w:r>
            <w:r w:rsidR="0050729A">
              <w:rPr>
                <w:rFonts w:asciiTheme="majorHAnsi" w:hAnsiTheme="majorHAnsi"/>
                <w:color w:val="E36C0A" w:themeColor="accent6" w:themeShade="BF"/>
                <w:lang w:val="en-AU"/>
              </w:rPr>
              <w:t>2</w:t>
            </w:r>
            <w:r w:rsidR="0050729A" w:rsidRPr="0050729A">
              <w:rPr>
                <w:rFonts w:asciiTheme="majorHAnsi" w:hAnsiTheme="majorHAnsi"/>
                <w:lang w:val="en-AU"/>
              </w:rPr>
              <w:t xml:space="preserve"> etc. </w:t>
            </w:r>
            <w:r w:rsidR="00831849">
              <w:rPr>
                <w:rFonts w:asciiTheme="majorHAnsi" w:hAnsiTheme="majorHAnsi"/>
                <w:lang w:val="en-AU"/>
              </w:rPr>
              <w:t xml:space="preserve">Due to the complexity involved in reading in </w:t>
            </w:r>
            <w:proofErr w:type="spellStart"/>
            <w:r w:rsidR="00831849">
              <w:rPr>
                <w:rFonts w:asciiTheme="majorHAnsi" w:hAnsiTheme="majorHAnsi"/>
                <w:lang w:val="en-AU"/>
              </w:rPr>
              <w:t>multli</w:t>
            </w:r>
            <w:proofErr w:type="spellEnd"/>
            <w:r w:rsidR="00831849">
              <w:rPr>
                <w:rFonts w:asciiTheme="majorHAnsi" w:hAnsiTheme="majorHAnsi"/>
                <w:lang w:val="en-AU"/>
              </w:rPr>
              <w:t xml:space="preserve">-dimensional arrays </w:t>
            </w:r>
            <w:proofErr w:type="spellStart"/>
            <w:r w:rsidR="00831849">
              <w:rPr>
                <w:rFonts w:asciiTheme="majorHAnsi" w:hAnsiTheme="majorHAnsi"/>
                <w:color w:val="E36C0A" w:themeColor="accent6" w:themeShade="BF"/>
                <w:lang w:val="en-AU"/>
              </w:rPr>
              <w:t>K_m</w:t>
            </w:r>
            <w:r w:rsidR="00831849" w:rsidRPr="001B3F2C">
              <w:rPr>
                <w:rFonts w:asciiTheme="majorHAnsi" w:hAnsiTheme="majorHAnsi"/>
                <w:color w:val="E36C0A" w:themeColor="accent6" w:themeShade="BF"/>
                <w:lang w:val="en-AU"/>
              </w:rPr>
              <w:t>ax_co_sp</w:t>
            </w:r>
            <w:proofErr w:type="spellEnd"/>
            <w:r w:rsidR="00831849">
              <w:rPr>
                <w:rFonts w:asciiTheme="majorHAnsi" w:hAnsiTheme="majorHAnsi"/>
                <w:color w:val="E36C0A" w:themeColor="accent6" w:themeShade="BF"/>
                <w:lang w:val="en-AU"/>
              </w:rPr>
              <w:t xml:space="preserve"> </w:t>
            </w:r>
            <w:r w:rsidR="00831849" w:rsidRPr="00831849">
              <w:rPr>
                <w:rFonts w:asciiTheme="majorHAnsi" w:hAnsiTheme="majorHAnsi"/>
                <w:lang w:val="en-AU"/>
              </w:rPr>
              <w:t xml:space="preserve">vectors must be supplied for </w:t>
            </w:r>
            <w:proofErr w:type="spellStart"/>
            <w:r w:rsidR="00831849">
              <w:rPr>
                <w:rFonts w:asciiTheme="majorHAnsi" w:hAnsiTheme="majorHAnsi"/>
                <w:color w:val="E36C0A" w:themeColor="accent6" w:themeShade="BF"/>
                <w:lang w:val="en-AU"/>
              </w:rPr>
              <w:t>XXX_c</w:t>
            </w:r>
            <w:r w:rsidR="00831849" w:rsidRPr="001B3F2C">
              <w:rPr>
                <w:rFonts w:asciiTheme="majorHAnsi" w:hAnsiTheme="majorHAnsi"/>
                <w:color w:val="E36C0A" w:themeColor="accent6" w:themeShade="BF"/>
                <w:lang w:val="en-AU"/>
              </w:rPr>
              <w:t>o_sp_catch</w:t>
            </w:r>
            <w:proofErr w:type="spellEnd"/>
            <w:r w:rsidR="00831849">
              <w:rPr>
                <w:rFonts w:asciiTheme="majorHAnsi" w:hAnsiTheme="majorHAnsi"/>
                <w:color w:val="E36C0A" w:themeColor="accent6" w:themeShade="BF"/>
                <w:lang w:val="en-AU"/>
              </w:rPr>
              <w:t xml:space="preserve"> – </w:t>
            </w:r>
            <w:r w:rsidR="00831849" w:rsidRPr="00831849">
              <w:rPr>
                <w:rFonts w:asciiTheme="majorHAnsi" w:hAnsiTheme="majorHAnsi"/>
                <w:lang w:val="en-AU"/>
              </w:rPr>
              <w:t xml:space="preserve">that is if </w:t>
            </w:r>
            <w:proofErr w:type="spellStart"/>
            <w:r w:rsidR="00831849">
              <w:rPr>
                <w:rFonts w:asciiTheme="majorHAnsi" w:hAnsiTheme="majorHAnsi"/>
                <w:color w:val="E36C0A" w:themeColor="accent6" w:themeShade="BF"/>
                <w:lang w:val="en-AU"/>
              </w:rPr>
              <w:t>K_m</w:t>
            </w:r>
            <w:r w:rsidR="00831849" w:rsidRPr="001B3F2C">
              <w:rPr>
                <w:rFonts w:asciiTheme="majorHAnsi" w:hAnsiTheme="majorHAnsi"/>
                <w:color w:val="E36C0A" w:themeColor="accent6" w:themeShade="BF"/>
                <w:lang w:val="en-AU"/>
              </w:rPr>
              <w:t>ax_co_sp</w:t>
            </w:r>
            <w:proofErr w:type="spellEnd"/>
            <w:r w:rsidR="00831849">
              <w:rPr>
                <w:rFonts w:asciiTheme="majorHAnsi" w:hAnsiTheme="majorHAnsi"/>
                <w:color w:val="E36C0A" w:themeColor="accent6" w:themeShade="BF"/>
                <w:lang w:val="en-AU"/>
              </w:rPr>
              <w:t xml:space="preserve"> </w:t>
            </w:r>
            <w:r w:rsidR="00831849" w:rsidRPr="00831849">
              <w:rPr>
                <w:rFonts w:asciiTheme="majorHAnsi" w:hAnsiTheme="majorHAnsi"/>
                <w:lang w:val="en-AU"/>
              </w:rPr>
              <w:t xml:space="preserve">is 3 then </w:t>
            </w:r>
            <w:r w:rsidR="00831849">
              <w:rPr>
                <w:rFonts w:asciiTheme="majorHAnsi" w:hAnsiTheme="majorHAnsi"/>
                <w:color w:val="E36C0A" w:themeColor="accent6" w:themeShade="BF"/>
                <w:lang w:val="en-AU"/>
              </w:rPr>
              <w:lastRenderedPageBreak/>
              <w:t>XXX_c</w:t>
            </w:r>
            <w:r w:rsidR="00831849" w:rsidRPr="001B3F2C">
              <w:rPr>
                <w:rFonts w:asciiTheme="majorHAnsi" w:hAnsiTheme="majorHAnsi"/>
                <w:color w:val="E36C0A" w:themeColor="accent6" w:themeShade="BF"/>
                <w:lang w:val="en-AU"/>
              </w:rPr>
              <w:t>o_sp_catch</w:t>
            </w:r>
            <w:r w:rsidR="00831849">
              <w:rPr>
                <w:rFonts w:asciiTheme="majorHAnsi" w:hAnsiTheme="majorHAnsi"/>
                <w:color w:val="E36C0A" w:themeColor="accent6" w:themeShade="BF"/>
                <w:lang w:val="en-AU"/>
              </w:rPr>
              <w:t>1</w:t>
            </w:r>
            <w:r w:rsidR="00831849" w:rsidRPr="00831849">
              <w:rPr>
                <w:rFonts w:asciiTheme="majorHAnsi" w:hAnsiTheme="majorHAnsi"/>
                <w:lang w:val="en-AU"/>
              </w:rPr>
              <w:t>,</w:t>
            </w:r>
            <w:r w:rsidR="00831849">
              <w:rPr>
                <w:rFonts w:asciiTheme="majorHAnsi" w:hAnsiTheme="majorHAnsi"/>
                <w:color w:val="E36C0A" w:themeColor="accent6" w:themeShade="BF"/>
                <w:lang w:val="en-AU"/>
              </w:rPr>
              <w:t xml:space="preserve"> XXX_c</w:t>
            </w:r>
            <w:r w:rsidR="00831849" w:rsidRPr="001B3F2C">
              <w:rPr>
                <w:rFonts w:asciiTheme="majorHAnsi" w:hAnsiTheme="majorHAnsi"/>
                <w:color w:val="E36C0A" w:themeColor="accent6" w:themeShade="BF"/>
                <w:lang w:val="en-AU"/>
              </w:rPr>
              <w:t>o_sp_catch</w:t>
            </w:r>
            <w:r w:rsidR="00831849">
              <w:rPr>
                <w:rFonts w:asciiTheme="majorHAnsi" w:hAnsiTheme="majorHAnsi"/>
                <w:color w:val="E36C0A" w:themeColor="accent6" w:themeShade="BF"/>
                <w:lang w:val="en-AU"/>
              </w:rPr>
              <w:t xml:space="preserve">2 </w:t>
            </w:r>
            <w:r w:rsidR="00831849" w:rsidRPr="00831849">
              <w:rPr>
                <w:rFonts w:asciiTheme="majorHAnsi" w:hAnsiTheme="majorHAnsi"/>
                <w:lang w:val="en-AU"/>
              </w:rPr>
              <w:t xml:space="preserve">and </w:t>
            </w:r>
            <w:r w:rsidR="00831849">
              <w:rPr>
                <w:rFonts w:asciiTheme="majorHAnsi" w:hAnsiTheme="majorHAnsi"/>
                <w:color w:val="E36C0A" w:themeColor="accent6" w:themeShade="BF"/>
                <w:lang w:val="en-AU"/>
              </w:rPr>
              <w:t>XXX_c</w:t>
            </w:r>
            <w:r w:rsidR="00831849" w:rsidRPr="001B3F2C">
              <w:rPr>
                <w:rFonts w:asciiTheme="majorHAnsi" w:hAnsiTheme="majorHAnsi"/>
                <w:color w:val="E36C0A" w:themeColor="accent6" w:themeShade="BF"/>
                <w:lang w:val="en-AU"/>
              </w:rPr>
              <w:t>o_sp_catch</w:t>
            </w:r>
            <w:r w:rsidR="00831849">
              <w:rPr>
                <w:rFonts w:asciiTheme="majorHAnsi" w:hAnsiTheme="majorHAnsi"/>
                <w:color w:val="E36C0A" w:themeColor="accent6" w:themeShade="BF"/>
                <w:lang w:val="en-AU"/>
              </w:rPr>
              <w:t xml:space="preserve">3 </w:t>
            </w:r>
            <w:r w:rsidR="00831849" w:rsidRPr="00831849">
              <w:rPr>
                <w:rFonts w:asciiTheme="majorHAnsi" w:hAnsiTheme="majorHAnsi"/>
                <w:lang w:val="en-AU"/>
              </w:rPr>
              <w:t xml:space="preserve">must be given even if XXX has </w:t>
            </w:r>
            <w:proofErr w:type="spellStart"/>
            <w:r w:rsidR="00831849">
              <w:rPr>
                <w:rFonts w:asciiTheme="majorHAnsi" w:hAnsiTheme="majorHAnsi"/>
                <w:color w:val="E36C0A" w:themeColor="accent6" w:themeShade="BF"/>
                <w:lang w:val="en-AU"/>
              </w:rPr>
              <w:t>m</w:t>
            </w:r>
            <w:r w:rsidR="00831849" w:rsidRPr="001B3F2C">
              <w:rPr>
                <w:rFonts w:asciiTheme="majorHAnsi" w:hAnsiTheme="majorHAnsi"/>
                <w:color w:val="E36C0A" w:themeColor="accent6" w:themeShade="BF"/>
                <w:lang w:val="en-AU"/>
              </w:rPr>
              <w:t>ax_co_sp</w:t>
            </w:r>
            <w:r w:rsidR="00831849">
              <w:rPr>
                <w:rFonts w:asciiTheme="majorHAnsi" w:hAnsiTheme="majorHAnsi"/>
                <w:color w:val="E36C0A" w:themeColor="accent6" w:themeShade="BF"/>
                <w:lang w:val="en-AU"/>
              </w:rPr>
              <w:t>_XXX</w:t>
            </w:r>
            <w:proofErr w:type="spellEnd"/>
            <w:r w:rsidR="00831849">
              <w:rPr>
                <w:rFonts w:asciiTheme="majorHAnsi" w:hAnsiTheme="majorHAnsi"/>
                <w:color w:val="E36C0A" w:themeColor="accent6" w:themeShade="BF"/>
                <w:lang w:val="en-AU"/>
              </w:rPr>
              <w:t xml:space="preserve"> </w:t>
            </w:r>
            <w:r w:rsidR="00831849" w:rsidRPr="00831849">
              <w:rPr>
                <w:rFonts w:asciiTheme="majorHAnsi" w:hAnsiTheme="majorHAnsi"/>
                <w:lang w:val="en-AU"/>
              </w:rPr>
              <w:t>less than 3. Just fill the extra vectors with zeros. These vectors wil</w:t>
            </w:r>
            <w:r w:rsidR="00831849">
              <w:rPr>
                <w:rFonts w:asciiTheme="majorHAnsi" w:hAnsiTheme="majorHAnsi"/>
                <w:lang w:val="en-AU"/>
              </w:rPr>
              <w:t>l</w:t>
            </w:r>
            <w:r w:rsidR="00831849" w:rsidRPr="00831849">
              <w:rPr>
                <w:rFonts w:asciiTheme="majorHAnsi" w:hAnsiTheme="majorHAnsi"/>
                <w:lang w:val="en-AU"/>
              </w:rPr>
              <w:t xml:space="preserve"> never be used </w:t>
            </w:r>
            <w:r w:rsidR="00831849">
              <w:rPr>
                <w:rFonts w:asciiTheme="majorHAnsi" w:hAnsiTheme="majorHAnsi"/>
                <w:lang w:val="en-AU"/>
              </w:rPr>
              <w:t xml:space="preserve">(as the code running the TAC setting only loops to </w:t>
            </w:r>
            <w:proofErr w:type="spellStart"/>
            <w:r w:rsidR="00831849">
              <w:rPr>
                <w:rFonts w:asciiTheme="majorHAnsi" w:hAnsiTheme="majorHAnsi"/>
                <w:color w:val="E36C0A" w:themeColor="accent6" w:themeShade="BF"/>
                <w:lang w:val="en-AU"/>
              </w:rPr>
              <w:t>m</w:t>
            </w:r>
            <w:r w:rsidR="00831849" w:rsidRPr="001B3F2C">
              <w:rPr>
                <w:rFonts w:asciiTheme="majorHAnsi" w:hAnsiTheme="majorHAnsi"/>
                <w:color w:val="E36C0A" w:themeColor="accent6" w:themeShade="BF"/>
                <w:lang w:val="en-AU"/>
              </w:rPr>
              <w:t>ax_co_sp</w:t>
            </w:r>
            <w:r w:rsidR="00831849">
              <w:rPr>
                <w:rFonts w:asciiTheme="majorHAnsi" w:hAnsiTheme="majorHAnsi"/>
                <w:color w:val="E36C0A" w:themeColor="accent6" w:themeShade="BF"/>
                <w:lang w:val="en-AU"/>
              </w:rPr>
              <w:t>_XXX</w:t>
            </w:r>
            <w:proofErr w:type="spellEnd"/>
            <w:r w:rsidR="00831849">
              <w:rPr>
                <w:rFonts w:asciiTheme="majorHAnsi" w:hAnsiTheme="majorHAnsi"/>
                <w:lang w:val="en-AU"/>
              </w:rPr>
              <w:t xml:space="preserve">) </w:t>
            </w:r>
            <w:r w:rsidR="00831849" w:rsidRPr="00831849">
              <w:rPr>
                <w:rFonts w:asciiTheme="majorHAnsi" w:hAnsiTheme="majorHAnsi"/>
                <w:lang w:val="en-AU"/>
              </w:rPr>
              <w:t xml:space="preserve">but it is too difficult to get the code to initially read only as many vectors out of the </w:t>
            </w:r>
            <w:proofErr w:type="spellStart"/>
            <w:r w:rsidR="00831849" w:rsidRPr="00831849">
              <w:rPr>
                <w:rFonts w:asciiTheme="majorHAnsi" w:hAnsiTheme="majorHAnsi"/>
                <w:i/>
                <w:iCs w:val="0"/>
                <w:lang w:val="en-AU"/>
              </w:rPr>
              <w:t>harvest.prm</w:t>
            </w:r>
            <w:proofErr w:type="spellEnd"/>
            <w:r w:rsidR="00831849" w:rsidRPr="00831849">
              <w:rPr>
                <w:rFonts w:asciiTheme="majorHAnsi" w:hAnsiTheme="majorHAnsi"/>
                <w:lang w:val="en-AU"/>
              </w:rPr>
              <w:t xml:space="preserve"> file as needed based on </w:t>
            </w:r>
            <w:proofErr w:type="spellStart"/>
            <w:r w:rsidR="00831849">
              <w:rPr>
                <w:rFonts w:asciiTheme="majorHAnsi" w:hAnsiTheme="majorHAnsi"/>
                <w:color w:val="E36C0A" w:themeColor="accent6" w:themeShade="BF"/>
                <w:lang w:val="en-AU"/>
              </w:rPr>
              <w:t>m</w:t>
            </w:r>
            <w:r w:rsidR="00831849" w:rsidRPr="001B3F2C">
              <w:rPr>
                <w:rFonts w:asciiTheme="majorHAnsi" w:hAnsiTheme="majorHAnsi"/>
                <w:color w:val="E36C0A" w:themeColor="accent6" w:themeShade="BF"/>
                <w:lang w:val="en-AU"/>
              </w:rPr>
              <w:t>ax_co_sp</w:t>
            </w:r>
            <w:r w:rsidR="00831849">
              <w:rPr>
                <w:rFonts w:asciiTheme="majorHAnsi" w:hAnsiTheme="majorHAnsi"/>
                <w:color w:val="E36C0A" w:themeColor="accent6" w:themeShade="BF"/>
                <w:lang w:val="en-AU"/>
              </w:rPr>
              <w:t>_XXX</w:t>
            </w:r>
            <w:proofErr w:type="spellEnd"/>
            <w:r w:rsidR="00831849" w:rsidRPr="00831849">
              <w:rPr>
                <w:rFonts w:asciiTheme="majorHAnsi" w:hAnsiTheme="majorHAnsi"/>
                <w:lang w:val="en-AU"/>
              </w:rPr>
              <w:t>.</w:t>
            </w:r>
            <w:r w:rsidR="00831849">
              <w:rPr>
                <w:rFonts w:asciiTheme="majorHAnsi" w:hAnsiTheme="majorHAnsi"/>
                <w:lang w:val="en-AU"/>
              </w:rPr>
              <w:t xml:space="preserve"> Sorry for the inconvenience. Note that t</w:t>
            </w:r>
            <w:r w:rsidR="00831849" w:rsidRPr="00831849">
              <w:rPr>
                <w:rFonts w:asciiTheme="majorHAnsi" w:hAnsiTheme="majorHAnsi"/>
                <w:lang w:val="en-AU"/>
              </w:rPr>
              <w:t>he values given f</w:t>
            </w:r>
            <w:r w:rsidR="00831849">
              <w:rPr>
                <w:rFonts w:asciiTheme="majorHAnsi" w:hAnsiTheme="majorHAnsi"/>
                <w:lang w:val="en-AU"/>
              </w:rPr>
              <w:t>in</w:t>
            </w:r>
            <w:r w:rsidR="00831849" w:rsidRPr="00831849">
              <w:rPr>
                <w:rFonts w:asciiTheme="majorHAnsi" w:hAnsiTheme="majorHAnsi"/>
                <w:lang w:val="en-AU"/>
              </w:rPr>
              <w:t xml:space="preserve"> </w:t>
            </w:r>
            <w:r w:rsidR="00831849">
              <w:rPr>
                <w:rFonts w:asciiTheme="majorHAnsi" w:hAnsiTheme="majorHAnsi"/>
                <w:lang w:val="en-AU"/>
              </w:rPr>
              <w:t xml:space="preserve">the vector </w:t>
            </w:r>
            <w:proofErr w:type="spellStart"/>
            <w:r w:rsidR="00831849" w:rsidRPr="00831849">
              <w:rPr>
                <w:rFonts w:asciiTheme="majorHAnsi" w:hAnsiTheme="majorHAnsi"/>
                <w:color w:val="E36C0A" w:themeColor="accent6" w:themeShade="BF"/>
                <w:lang w:val="en-AU"/>
              </w:rPr>
              <w:t>XXX_co_sp_</w:t>
            </w:r>
            <w:proofErr w:type="gramStart"/>
            <w:r w:rsidR="00831849" w:rsidRPr="00831849">
              <w:rPr>
                <w:rFonts w:asciiTheme="majorHAnsi" w:hAnsiTheme="majorHAnsi"/>
                <w:color w:val="E36C0A" w:themeColor="accent6" w:themeShade="BF"/>
                <w:lang w:val="en-AU"/>
              </w:rPr>
              <w:t>catchZZ</w:t>
            </w:r>
            <w:proofErr w:type="spellEnd"/>
            <w:r w:rsidR="00831849" w:rsidRPr="00831849">
              <w:rPr>
                <w:rFonts w:asciiTheme="majorHAnsi" w:hAnsiTheme="majorHAnsi"/>
                <w:color w:val="E36C0A" w:themeColor="accent6" w:themeShade="BF"/>
                <w:lang w:val="en-AU"/>
              </w:rPr>
              <w:t xml:space="preserve">  </w:t>
            </w:r>
            <w:r w:rsidR="00831849" w:rsidRPr="00831849">
              <w:rPr>
                <w:rFonts w:asciiTheme="majorHAnsi" w:hAnsiTheme="majorHAnsi"/>
                <w:lang w:val="en-AU"/>
              </w:rPr>
              <w:t>indicate</w:t>
            </w:r>
            <w:proofErr w:type="gramEnd"/>
            <w:r w:rsidR="00831849" w:rsidRPr="00831849">
              <w:rPr>
                <w:rFonts w:asciiTheme="majorHAnsi" w:hAnsiTheme="majorHAnsi"/>
                <w:lang w:val="en-AU"/>
              </w:rPr>
              <w:t xml:space="preserve"> how many kg of the companion species is taken</w:t>
            </w:r>
            <w:r w:rsidR="008701BD" w:rsidRPr="00831849">
              <w:rPr>
                <w:rFonts w:asciiTheme="majorHAnsi" w:hAnsiTheme="majorHAnsi"/>
                <w:lang w:val="en-AU"/>
              </w:rPr>
              <w:t xml:space="preserve"> for every 1 kg of </w:t>
            </w:r>
            <w:r w:rsidR="00831849" w:rsidRPr="00831849">
              <w:rPr>
                <w:rFonts w:asciiTheme="majorHAnsi" w:hAnsiTheme="majorHAnsi"/>
                <w:lang w:val="en-AU"/>
              </w:rPr>
              <w:t xml:space="preserve">the </w:t>
            </w:r>
            <w:r w:rsidR="008701BD" w:rsidRPr="00831849">
              <w:rPr>
                <w:rFonts w:asciiTheme="majorHAnsi" w:hAnsiTheme="majorHAnsi"/>
                <w:lang w:val="en-AU"/>
              </w:rPr>
              <w:t xml:space="preserve">target species </w:t>
            </w:r>
            <w:r w:rsidR="00831849" w:rsidRPr="00831849">
              <w:rPr>
                <w:rFonts w:asciiTheme="majorHAnsi" w:hAnsiTheme="majorHAnsi"/>
                <w:lang w:val="en-AU"/>
              </w:rPr>
              <w:t>XXX</w:t>
            </w:r>
            <w:r w:rsidR="008701BD" w:rsidRPr="00831849">
              <w:rPr>
                <w:rFonts w:asciiTheme="majorHAnsi" w:hAnsiTheme="majorHAnsi"/>
                <w:lang w:val="en-AU"/>
              </w:rPr>
              <w:t xml:space="preserve"> taken</w:t>
            </w:r>
            <w:r w:rsidRPr="00831849">
              <w:rPr>
                <w:rFonts w:asciiTheme="majorHAnsi" w:hAnsiTheme="majorHAnsi"/>
                <w:lang w:val="en-AU"/>
              </w:rPr>
              <w:t xml:space="preserve">. </w:t>
            </w:r>
            <w:r w:rsidR="008701BD" w:rsidRPr="00831849">
              <w:rPr>
                <w:rFonts w:asciiTheme="majorHAnsi" w:hAnsiTheme="majorHAnsi"/>
                <w:lang w:val="en-AU"/>
              </w:rPr>
              <w:t xml:space="preserve">This vector </w:t>
            </w:r>
            <w:r w:rsidR="00BC3DB8" w:rsidRPr="00831849">
              <w:rPr>
                <w:rFonts w:asciiTheme="majorHAnsi" w:hAnsiTheme="majorHAnsi"/>
                <w:lang w:val="en-AU"/>
              </w:rPr>
              <w:t>must have as many values as there are fisheries. This means that different fisheries (gear, selectivity) will have a different ratio of companion species bycatch even when targeting the same species XXX</w:t>
            </w:r>
            <w:r w:rsidR="00831849" w:rsidRPr="00831849">
              <w:rPr>
                <w:rFonts w:asciiTheme="majorHAnsi" w:hAnsiTheme="majorHAnsi"/>
                <w:lang w:val="en-AU"/>
              </w:rPr>
              <w:t>.</w:t>
            </w:r>
            <w:r w:rsidR="00E33A13" w:rsidRPr="00831849">
              <w:rPr>
                <w:rFonts w:asciiTheme="majorHAnsi" w:hAnsiTheme="majorHAnsi"/>
                <w:lang w:val="en-AU"/>
              </w:rPr>
              <w:t xml:space="preserve"> </w:t>
            </w:r>
          </w:p>
          <w:p w14:paraId="71FAF283" w14:textId="22916305" w:rsidR="00BC3DB8" w:rsidRPr="00831849" w:rsidRDefault="00E33A13" w:rsidP="00831849">
            <w:pPr>
              <w:pStyle w:val="BodyText2"/>
              <w:numPr>
                <w:ilvl w:val="0"/>
                <w:numId w:val="30"/>
              </w:numPr>
              <w:spacing w:before="0" w:line="276" w:lineRule="auto"/>
              <w:rPr>
                <w:rFonts w:asciiTheme="majorHAnsi" w:hAnsiTheme="majorHAnsi"/>
                <w:lang w:val="en-AU"/>
              </w:rPr>
            </w:pPr>
            <w:r>
              <w:rPr>
                <w:rFonts w:asciiTheme="majorHAnsi" w:hAnsiTheme="majorHAnsi"/>
                <w:lang w:val="en-AU"/>
              </w:rPr>
              <w:t xml:space="preserve">The ratio of species </w:t>
            </w:r>
            <w:proofErr w:type="spellStart"/>
            <w:r>
              <w:rPr>
                <w:rFonts w:asciiTheme="majorHAnsi" w:hAnsiTheme="majorHAnsi"/>
                <w:lang w:val="en-AU"/>
              </w:rPr>
              <w:t>cocatch</w:t>
            </w:r>
            <w:proofErr w:type="spellEnd"/>
            <w:r>
              <w:rPr>
                <w:rFonts w:asciiTheme="majorHAnsi" w:hAnsiTheme="majorHAnsi"/>
                <w:lang w:val="en-AU"/>
              </w:rPr>
              <w:t xml:space="preserve"> given in the </w:t>
            </w:r>
            <w:proofErr w:type="spellStart"/>
            <w:r w:rsidRPr="001B3F2C">
              <w:rPr>
                <w:rFonts w:asciiTheme="majorHAnsi" w:hAnsiTheme="majorHAnsi"/>
                <w:color w:val="E36C0A" w:themeColor="accent6" w:themeShade="BF"/>
                <w:lang w:val="en-AU"/>
              </w:rPr>
              <w:t>co_sp_catch_XXX</w:t>
            </w:r>
            <w:proofErr w:type="spellEnd"/>
            <w:r>
              <w:rPr>
                <w:rFonts w:asciiTheme="majorHAnsi" w:hAnsiTheme="majorHAnsi"/>
                <w:color w:val="E36C0A" w:themeColor="accent6" w:themeShade="BF"/>
                <w:lang w:val="en-AU"/>
              </w:rPr>
              <w:t xml:space="preserve"> </w:t>
            </w:r>
            <w:r>
              <w:rPr>
                <w:rFonts w:asciiTheme="majorHAnsi" w:hAnsiTheme="majorHAnsi"/>
                <w:lang w:val="en-AU"/>
              </w:rPr>
              <w:t xml:space="preserve">parameter can stay fixed throughout the run or be updated dynamically according to the actual catches of the companion species by a fishery. If a dynamic value is wanted this is set with a global parameter </w:t>
            </w:r>
            <w:proofErr w:type="spellStart"/>
            <w:r w:rsidRPr="00E33A13">
              <w:rPr>
                <w:rFonts w:asciiTheme="majorHAnsi" w:hAnsiTheme="majorHAnsi"/>
                <w:color w:val="E36C0A" w:themeColor="accent6" w:themeShade="BF"/>
                <w:lang w:val="en-AU"/>
              </w:rPr>
              <w:t>flagdyn_coupdate</w:t>
            </w:r>
            <w:proofErr w:type="spellEnd"/>
            <w:r>
              <w:rPr>
                <w:rFonts w:asciiTheme="majorHAnsi" w:hAnsiTheme="majorHAnsi"/>
                <w:color w:val="E36C0A" w:themeColor="accent6" w:themeShade="BF"/>
                <w:lang w:val="en-AU"/>
              </w:rPr>
              <w:t xml:space="preserve"> </w:t>
            </w:r>
            <w:r>
              <w:rPr>
                <w:rFonts w:asciiTheme="majorHAnsi" w:hAnsiTheme="majorHAnsi"/>
                <w:lang w:val="en-AU"/>
              </w:rPr>
              <w:t xml:space="preserve">= 1  </w:t>
            </w:r>
          </w:p>
          <w:p w14:paraId="56A9EE9D" w14:textId="2FDA6DED" w:rsidR="00BC3DB8" w:rsidRDefault="00BC3DB8" w:rsidP="00BC3DB8">
            <w:pPr>
              <w:autoSpaceDE w:val="0"/>
              <w:autoSpaceDN w:val="0"/>
              <w:adjustRightInd w:val="0"/>
              <w:rPr>
                <w:rFonts w:asciiTheme="majorHAnsi" w:hAnsiTheme="majorHAnsi"/>
              </w:rPr>
            </w:pPr>
          </w:p>
        </w:tc>
      </w:tr>
    </w:tbl>
    <w:p w14:paraId="637E3327" w14:textId="77777777" w:rsidR="00BC3DB8" w:rsidRDefault="00BC3DB8" w:rsidP="00BC3DB8">
      <w:pPr>
        <w:autoSpaceDE w:val="0"/>
        <w:autoSpaceDN w:val="0"/>
        <w:adjustRightInd w:val="0"/>
        <w:rPr>
          <w:rFonts w:asciiTheme="majorHAnsi" w:hAnsiTheme="majorHAnsi"/>
        </w:rPr>
      </w:pPr>
    </w:p>
    <w:p w14:paraId="7B7D39D4" w14:textId="101105F6" w:rsidR="00BC3DB8" w:rsidRPr="00750398" w:rsidRDefault="00750398" w:rsidP="00432CA4">
      <w:pPr>
        <w:pStyle w:val="ListParagraph"/>
        <w:numPr>
          <w:ilvl w:val="0"/>
          <w:numId w:val="12"/>
        </w:numPr>
        <w:autoSpaceDE w:val="0"/>
        <w:autoSpaceDN w:val="0"/>
        <w:adjustRightInd w:val="0"/>
        <w:rPr>
          <w:rFonts w:asciiTheme="majorHAnsi" w:hAnsiTheme="majorHAnsi"/>
          <w:b/>
        </w:rPr>
      </w:pPr>
      <w:r w:rsidRPr="00750398">
        <w:rPr>
          <w:rFonts w:asciiTheme="majorHAnsi" w:hAnsiTheme="majorHAnsi"/>
          <w:b/>
        </w:rPr>
        <w:t>Basket species TAC (</w:t>
      </w:r>
      <w:proofErr w:type="spellStart"/>
      <w:r w:rsidRPr="00272D44">
        <w:rPr>
          <w:rFonts w:asciiTheme="majorHAnsi" w:hAnsiTheme="majorHAnsi"/>
          <w:b/>
          <w:color w:val="E36C0A" w:themeColor="accent6" w:themeShade="BF"/>
        </w:rPr>
        <w:t>YYY_flagmanage</w:t>
      </w:r>
      <w:proofErr w:type="spellEnd"/>
      <w:r w:rsidRPr="00272D44">
        <w:rPr>
          <w:rFonts w:asciiTheme="majorHAnsi" w:hAnsiTheme="majorHAnsi"/>
          <w:b/>
          <w:color w:val="E36C0A" w:themeColor="accent6" w:themeShade="BF"/>
        </w:rPr>
        <w:t xml:space="preserve"> </w:t>
      </w:r>
      <w:r w:rsidRPr="00750398">
        <w:rPr>
          <w:rFonts w:asciiTheme="majorHAnsi" w:hAnsiTheme="majorHAnsi"/>
          <w:b/>
        </w:rPr>
        <w:t xml:space="preserve">=3, 6, 7 or 8) </w:t>
      </w:r>
      <w:r w:rsidR="00C15276" w:rsidRPr="00750398">
        <w:rPr>
          <w:rFonts w:asciiTheme="majorHAnsi" w:hAnsiTheme="majorHAnsi"/>
          <w:b/>
        </w:rPr>
        <w:t xml:space="preserve"> </w:t>
      </w:r>
    </w:p>
    <w:p w14:paraId="50A1E0DC" w14:textId="77777777" w:rsidR="00352C2A" w:rsidRPr="009B4F0F" w:rsidRDefault="00352C2A" w:rsidP="000952F9">
      <w:pPr>
        <w:pStyle w:val="ListParagraph"/>
        <w:autoSpaceDE w:val="0"/>
        <w:autoSpaceDN w:val="0"/>
        <w:adjustRightInd w:val="0"/>
        <w:contextualSpacing w:val="0"/>
        <w:rPr>
          <w:rFonts w:asciiTheme="majorHAnsi" w:hAnsiTheme="majorHAnsi"/>
        </w:rPr>
      </w:pPr>
    </w:p>
    <w:p w14:paraId="66995C69" w14:textId="3105825F" w:rsidR="00352C2A" w:rsidRPr="00C15276" w:rsidRDefault="00750398" w:rsidP="00C15276">
      <w:pPr>
        <w:autoSpaceDE w:val="0"/>
        <w:autoSpaceDN w:val="0"/>
        <w:adjustRightInd w:val="0"/>
        <w:rPr>
          <w:rFonts w:asciiTheme="majorHAnsi" w:hAnsiTheme="majorHAnsi"/>
        </w:rPr>
      </w:pPr>
      <w:r>
        <w:rPr>
          <w:rFonts w:asciiTheme="majorHAnsi" w:hAnsiTheme="majorHAnsi"/>
        </w:rPr>
        <w:t xml:space="preserve">Basket </w:t>
      </w:r>
      <w:r w:rsidR="008701BD">
        <w:rPr>
          <w:rFonts w:asciiTheme="majorHAnsi" w:hAnsiTheme="majorHAnsi"/>
        </w:rPr>
        <w:t>species</w:t>
      </w:r>
      <w:r w:rsidR="00352C2A" w:rsidRPr="00C15276">
        <w:rPr>
          <w:rFonts w:asciiTheme="majorHAnsi" w:hAnsiTheme="majorHAnsi"/>
        </w:rPr>
        <w:t xml:space="preserve"> TACs are often issued for data poor species, where TACs are identified for different groups, such as demersal sharks or small </w:t>
      </w:r>
      <w:proofErr w:type="spellStart"/>
      <w:r w:rsidR="00352C2A" w:rsidRPr="00C15276">
        <w:rPr>
          <w:rFonts w:asciiTheme="majorHAnsi" w:hAnsiTheme="majorHAnsi"/>
        </w:rPr>
        <w:t>pelagics</w:t>
      </w:r>
      <w:proofErr w:type="spellEnd"/>
      <w:r w:rsidR="00352C2A" w:rsidRPr="00C15276">
        <w:rPr>
          <w:rFonts w:asciiTheme="majorHAnsi" w:hAnsiTheme="majorHAnsi"/>
        </w:rPr>
        <w:t xml:space="preserve">. The user still provides </w:t>
      </w:r>
      <w:r w:rsidR="008701BD">
        <w:rPr>
          <w:rFonts w:asciiTheme="majorHAnsi" w:hAnsiTheme="majorHAnsi"/>
        </w:rPr>
        <w:t xml:space="preserve">a </w:t>
      </w:r>
      <w:r w:rsidR="00352C2A" w:rsidRPr="00272D44">
        <w:rPr>
          <w:rFonts w:asciiTheme="majorHAnsi" w:hAnsiTheme="majorHAnsi"/>
          <w:color w:val="E36C0A" w:themeColor="accent6" w:themeShade="BF"/>
        </w:rPr>
        <w:t xml:space="preserve">TAC_XXX </w:t>
      </w:r>
      <w:r w:rsidR="00352C2A" w:rsidRPr="00C15276">
        <w:rPr>
          <w:rFonts w:asciiTheme="majorHAnsi" w:hAnsiTheme="majorHAnsi"/>
        </w:rPr>
        <w:t>for individual species</w:t>
      </w:r>
      <w:r w:rsidR="00311B90">
        <w:rPr>
          <w:rFonts w:asciiTheme="majorHAnsi" w:hAnsiTheme="majorHAnsi"/>
        </w:rPr>
        <w:t xml:space="preserve"> and sets the routines as described in the box for individual species</w:t>
      </w:r>
      <w:r w:rsidR="00352C2A" w:rsidRPr="00C15276">
        <w:rPr>
          <w:rFonts w:asciiTheme="majorHAnsi" w:hAnsiTheme="majorHAnsi"/>
        </w:rPr>
        <w:t xml:space="preserve">, but Atlantis will pool the TACs for all species </w:t>
      </w:r>
      <w:r w:rsidR="008701BD">
        <w:rPr>
          <w:rFonts w:asciiTheme="majorHAnsi" w:hAnsiTheme="majorHAnsi"/>
        </w:rPr>
        <w:t xml:space="preserve">listed as being </w:t>
      </w:r>
      <w:r w:rsidR="00352C2A" w:rsidRPr="00C15276">
        <w:rPr>
          <w:rFonts w:asciiTheme="majorHAnsi" w:hAnsiTheme="majorHAnsi"/>
        </w:rPr>
        <w:t xml:space="preserve">in one basket into one large TAC and will only assess the overall catch of all species </w:t>
      </w:r>
      <w:r w:rsidR="008701BD">
        <w:rPr>
          <w:rFonts w:asciiTheme="majorHAnsi" w:hAnsiTheme="majorHAnsi"/>
        </w:rPr>
        <w:t xml:space="preserve">in the basket </w:t>
      </w:r>
      <w:r w:rsidR="00352C2A" w:rsidRPr="00C15276">
        <w:rPr>
          <w:rFonts w:asciiTheme="majorHAnsi" w:hAnsiTheme="majorHAnsi"/>
        </w:rPr>
        <w:t xml:space="preserve">against this </w:t>
      </w:r>
      <w:r w:rsidR="008701BD">
        <w:rPr>
          <w:rFonts w:asciiTheme="majorHAnsi" w:hAnsiTheme="majorHAnsi"/>
        </w:rPr>
        <w:t>basket TAC</w:t>
      </w:r>
      <w:r w:rsidR="00352C2A" w:rsidRPr="00C15276">
        <w:rPr>
          <w:rFonts w:asciiTheme="majorHAnsi" w:hAnsiTheme="majorHAnsi"/>
        </w:rPr>
        <w:t xml:space="preserve">. </w:t>
      </w:r>
      <w:proofErr w:type="gramStart"/>
      <w:r w:rsidR="00352C2A" w:rsidRPr="00C15276">
        <w:rPr>
          <w:rFonts w:asciiTheme="majorHAnsi" w:hAnsiTheme="majorHAnsi"/>
        </w:rPr>
        <w:t>So</w:t>
      </w:r>
      <w:proofErr w:type="gramEnd"/>
      <w:r w:rsidR="00352C2A" w:rsidRPr="00C15276">
        <w:rPr>
          <w:rFonts w:asciiTheme="majorHAnsi" w:hAnsiTheme="majorHAnsi"/>
        </w:rPr>
        <w:t xml:space="preserve"> for example if the basket TAC for three demersal sharks is 1000 tons, all three options below will give the same TAC (the example assumes only one fishery in the model)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9"/>
        <w:gridCol w:w="2969"/>
        <w:gridCol w:w="2970"/>
      </w:tblGrid>
      <w:tr w:rsidR="00352C2A" w:rsidRPr="009B4F0F" w14:paraId="79B77380" w14:textId="77777777" w:rsidTr="00750398">
        <w:tc>
          <w:tcPr>
            <w:tcW w:w="2969" w:type="dxa"/>
          </w:tcPr>
          <w:p w14:paraId="3E71628C" w14:textId="77777777" w:rsidR="009B4F0F" w:rsidRDefault="009B4F0F" w:rsidP="000952F9">
            <w:pPr>
              <w:pStyle w:val="ListParagraph"/>
              <w:autoSpaceDE w:val="0"/>
              <w:autoSpaceDN w:val="0"/>
              <w:adjustRightInd w:val="0"/>
              <w:contextualSpacing w:val="0"/>
              <w:rPr>
                <w:rFonts w:asciiTheme="majorHAnsi" w:hAnsiTheme="majorHAnsi"/>
              </w:rPr>
            </w:pPr>
          </w:p>
          <w:p w14:paraId="6B097266" w14:textId="6476ABD6" w:rsidR="00750398" w:rsidRPr="00750398" w:rsidRDefault="00750398" w:rsidP="000952F9">
            <w:pPr>
              <w:pStyle w:val="ListParagraph"/>
              <w:autoSpaceDE w:val="0"/>
              <w:autoSpaceDN w:val="0"/>
              <w:adjustRightInd w:val="0"/>
              <w:contextualSpacing w:val="0"/>
              <w:rPr>
                <w:rFonts w:asciiTheme="majorHAnsi" w:hAnsiTheme="majorHAnsi"/>
                <w:b/>
              </w:rPr>
            </w:pPr>
            <w:r w:rsidRPr="00750398">
              <w:rPr>
                <w:rFonts w:asciiTheme="majorHAnsi" w:hAnsiTheme="majorHAnsi"/>
                <w:b/>
              </w:rPr>
              <w:t xml:space="preserve">Option 1: </w:t>
            </w:r>
          </w:p>
          <w:p w14:paraId="63CF703E"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TAC_sharkA</w:t>
            </w:r>
            <w:proofErr w:type="spellEnd"/>
            <w:r w:rsidRPr="009B4F0F">
              <w:rPr>
                <w:rFonts w:asciiTheme="majorHAnsi" w:hAnsiTheme="majorHAnsi"/>
              </w:rPr>
              <w:t xml:space="preserve"> 1</w:t>
            </w:r>
          </w:p>
          <w:p w14:paraId="2811E3A6"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1000</w:t>
            </w:r>
          </w:p>
          <w:p w14:paraId="51572B13"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TAC_sharkB</w:t>
            </w:r>
            <w:proofErr w:type="spellEnd"/>
            <w:r w:rsidRPr="009B4F0F">
              <w:rPr>
                <w:rFonts w:asciiTheme="majorHAnsi" w:hAnsiTheme="majorHAnsi"/>
              </w:rPr>
              <w:t xml:space="preserve"> 1</w:t>
            </w:r>
          </w:p>
          <w:p w14:paraId="181C5497"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0</w:t>
            </w:r>
          </w:p>
          <w:p w14:paraId="11E5F2C9"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TAC_sharkC</w:t>
            </w:r>
            <w:proofErr w:type="spellEnd"/>
            <w:r w:rsidRPr="009B4F0F">
              <w:rPr>
                <w:rFonts w:asciiTheme="majorHAnsi" w:hAnsiTheme="majorHAnsi"/>
              </w:rPr>
              <w:t xml:space="preserve"> 1</w:t>
            </w:r>
          </w:p>
          <w:p w14:paraId="3D9FB8E6"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 xml:space="preserve">0 </w:t>
            </w:r>
          </w:p>
          <w:p w14:paraId="75871A58" w14:textId="77777777" w:rsidR="00352C2A" w:rsidRPr="009B4F0F" w:rsidRDefault="00352C2A" w:rsidP="000952F9">
            <w:pPr>
              <w:pStyle w:val="ListParagraph"/>
              <w:contextualSpacing w:val="0"/>
              <w:rPr>
                <w:rFonts w:asciiTheme="majorHAnsi" w:hAnsiTheme="majorHAnsi"/>
              </w:rPr>
            </w:pPr>
          </w:p>
        </w:tc>
        <w:tc>
          <w:tcPr>
            <w:tcW w:w="2969" w:type="dxa"/>
          </w:tcPr>
          <w:p w14:paraId="3C25AB54" w14:textId="77777777" w:rsidR="00352C2A" w:rsidRPr="009B4F0F" w:rsidRDefault="00352C2A" w:rsidP="000952F9">
            <w:pPr>
              <w:pStyle w:val="ListParagraph"/>
              <w:autoSpaceDE w:val="0"/>
              <w:autoSpaceDN w:val="0"/>
              <w:adjustRightInd w:val="0"/>
              <w:contextualSpacing w:val="0"/>
              <w:rPr>
                <w:rFonts w:asciiTheme="majorHAnsi" w:hAnsiTheme="majorHAnsi"/>
              </w:rPr>
            </w:pPr>
          </w:p>
          <w:p w14:paraId="37AB2974" w14:textId="3C621285" w:rsidR="00750398" w:rsidRPr="00750398" w:rsidRDefault="00750398" w:rsidP="000952F9">
            <w:pPr>
              <w:pStyle w:val="ListParagraph"/>
              <w:autoSpaceDE w:val="0"/>
              <w:autoSpaceDN w:val="0"/>
              <w:adjustRightInd w:val="0"/>
              <w:contextualSpacing w:val="0"/>
              <w:rPr>
                <w:rFonts w:asciiTheme="majorHAnsi" w:hAnsiTheme="majorHAnsi"/>
                <w:b/>
              </w:rPr>
            </w:pPr>
            <w:r w:rsidRPr="00750398">
              <w:rPr>
                <w:rFonts w:asciiTheme="majorHAnsi" w:hAnsiTheme="majorHAnsi"/>
                <w:b/>
              </w:rPr>
              <w:t>Option 2:</w:t>
            </w:r>
          </w:p>
          <w:p w14:paraId="6FBC0E8C"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TAC_sharkA</w:t>
            </w:r>
            <w:proofErr w:type="spellEnd"/>
            <w:r w:rsidRPr="009B4F0F">
              <w:rPr>
                <w:rFonts w:asciiTheme="majorHAnsi" w:hAnsiTheme="majorHAnsi"/>
              </w:rPr>
              <w:t xml:space="preserve"> 1</w:t>
            </w:r>
          </w:p>
          <w:p w14:paraId="1C86F4E4"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0</w:t>
            </w:r>
          </w:p>
          <w:p w14:paraId="006D9531"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TAC_sharkB</w:t>
            </w:r>
            <w:proofErr w:type="spellEnd"/>
            <w:r w:rsidRPr="009B4F0F">
              <w:rPr>
                <w:rFonts w:asciiTheme="majorHAnsi" w:hAnsiTheme="majorHAnsi"/>
              </w:rPr>
              <w:t xml:space="preserve"> 1</w:t>
            </w:r>
          </w:p>
          <w:p w14:paraId="07011B6C"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500</w:t>
            </w:r>
          </w:p>
          <w:p w14:paraId="5085AE90"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TAC_sharkC</w:t>
            </w:r>
            <w:proofErr w:type="spellEnd"/>
            <w:r w:rsidRPr="009B4F0F">
              <w:rPr>
                <w:rFonts w:asciiTheme="majorHAnsi" w:hAnsiTheme="majorHAnsi"/>
              </w:rPr>
              <w:t xml:space="preserve"> 1</w:t>
            </w:r>
          </w:p>
          <w:p w14:paraId="3386B5B9"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 xml:space="preserve">500 </w:t>
            </w:r>
          </w:p>
          <w:p w14:paraId="5B0AAA56" w14:textId="77777777" w:rsidR="00352C2A" w:rsidRPr="009B4F0F" w:rsidRDefault="00352C2A" w:rsidP="000952F9">
            <w:pPr>
              <w:pStyle w:val="ListParagraph"/>
              <w:ind w:left="0"/>
              <w:contextualSpacing w:val="0"/>
              <w:rPr>
                <w:rFonts w:asciiTheme="majorHAnsi" w:hAnsiTheme="majorHAnsi"/>
              </w:rPr>
            </w:pPr>
          </w:p>
        </w:tc>
        <w:tc>
          <w:tcPr>
            <w:tcW w:w="2970" w:type="dxa"/>
          </w:tcPr>
          <w:p w14:paraId="591218FC" w14:textId="77777777" w:rsidR="00352C2A" w:rsidRPr="009B4F0F" w:rsidRDefault="00352C2A" w:rsidP="000952F9">
            <w:pPr>
              <w:pStyle w:val="ListParagraph"/>
              <w:autoSpaceDE w:val="0"/>
              <w:autoSpaceDN w:val="0"/>
              <w:adjustRightInd w:val="0"/>
              <w:contextualSpacing w:val="0"/>
              <w:rPr>
                <w:rFonts w:asciiTheme="majorHAnsi" w:hAnsiTheme="majorHAnsi"/>
              </w:rPr>
            </w:pPr>
          </w:p>
          <w:p w14:paraId="196D47D1" w14:textId="1068EC0E" w:rsidR="00750398" w:rsidRPr="00750398" w:rsidRDefault="00750398" w:rsidP="000952F9">
            <w:pPr>
              <w:pStyle w:val="ListParagraph"/>
              <w:autoSpaceDE w:val="0"/>
              <w:autoSpaceDN w:val="0"/>
              <w:adjustRightInd w:val="0"/>
              <w:contextualSpacing w:val="0"/>
              <w:rPr>
                <w:rFonts w:asciiTheme="majorHAnsi" w:hAnsiTheme="majorHAnsi"/>
                <w:b/>
              </w:rPr>
            </w:pPr>
            <w:r w:rsidRPr="00750398">
              <w:rPr>
                <w:rFonts w:asciiTheme="majorHAnsi" w:hAnsiTheme="majorHAnsi"/>
                <w:b/>
              </w:rPr>
              <w:t>Option 3:</w:t>
            </w:r>
          </w:p>
          <w:p w14:paraId="377AF3BD" w14:textId="265571DC"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TAC_sharkA</w:t>
            </w:r>
            <w:proofErr w:type="spellEnd"/>
            <w:r w:rsidRPr="009B4F0F">
              <w:rPr>
                <w:rFonts w:asciiTheme="majorHAnsi" w:hAnsiTheme="majorHAnsi"/>
              </w:rPr>
              <w:t xml:space="preserve"> 1</w:t>
            </w:r>
          </w:p>
          <w:p w14:paraId="02E565DE" w14:textId="77777777"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0</w:t>
            </w:r>
          </w:p>
          <w:p w14:paraId="35819EB6"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TAC_sharkB</w:t>
            </w:r>
            <w:proofErr w:type="spellEnd"/>
            <w:r w:rsidRPr="009B4F0F">
              <w:rPr>
                <w:rFonts w:asciiTheme="majorHAnsi" w:hAnsiTheme="majorHAnsi"/>
              </w:rPr>
              <w:t xml:space="preserve"> 1</w:t>
            </w:r>
          </w:p>
          <w:p w14:paraId="48B27446" w14:textId="5756ED59"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0</w:t>
            </w:r>
          </w:p>
          <w:p w14:paraId="01238F34" w14:textId="77777777" w:rsidR="00352C2A" w:rsidRPr="009B4F0F" w:rsidRDefault="00352C2A" w:rsidP="000952F9">
            <w:pPr>
              <w:pStyle w:val="ListParagraph"/>
              <w:autoSpaceDE w:val="0"/>
              <w:autoSpaceDN w:val="0"/>
              <w:adjustRightInd w:val="0"/>
              <w:contextualSpacing w:val="0"/>
              <w:rPr>
                <w:rFonts w:asciiTheme="majorHAnsi" w:hAnsiTheme="majorHAnsi"/>
              </w:rPr>
            </w:pPr>
            <w:proofErr w:type="spellStart"/>
            <w:r w:rsidRPr="009B4F0F">
              <w:rPr>
                <w:rFonts w:asciiTheme="majorHAnsi" w:hAnsiTheme="majorHAnsi"/>
              </w:rPr>
              <w:t>TAC_sharkC</w:t>
            </w:r>
            <w:proofErr w:type="spellEnd"/>
            <w:r w:rsidRPr="009B4F0F">
              <w:rPr>
                <w:rFonts w:asciiTheme="majorHAnsi" w:hAnsiTheme="majorHAnsi"/>
              </w:rPr>
              <w:t xml:space="preserve"> 1</w:t>
            </w:r>
          </w:p>
          <w:p w14:paraId="4C397556" w14:textId="69F88E44" w:rsidR="00352C2A" w:rsidRPr="009B4F0F" w:rsidRDefault="00352C2A" w:rsidP="000952F9">
            <w:pPr>
              <w:pStyle w:val="ListParagraph"/>
              <w:autoSpaceDE w:val="0"/>
              <w:autoSpaceDN w:val="0"/>
              <w:adjustRightInd w:val="0"/>
              <w:contextualSpacing w:val="0"/>
              <w:rPr>
                <w:rFonts w:asciiTheme="majorHAnsi" w:hAnsiTheme="majorHAnsi"/>
              </w:rPr>
            </w:pPr>
            <w:r w:rsidRPr="009B4F0F">
              <w:rPr>
                <w:rFonts w:asciiTheme="majorHAnsi" w:hAnsiTheme="majorHAnsi"/>
              </w:rPr>
              <w:t xml:space="preserve">1000 </w:t>
            </w:r>
          </w:p>
          <w:p w14:paraId="4335958F" w14:textId="77777777" w:rsidR="00352C2A" w:rsidRPr="009B4F0F" w:rsidRDefault="00352C2A" w:rsidP="000952F9">
            <w:pPr>
              <w:pStyle w:val="ListParagraph"/>
              <w:ind w:left="0"/>
              <w:contextualSpacing w:val="0"/>
              <w:rPr>
                <w:rFonts w:asciiTheme="majorHAnsi" w:hAnsiTheme="majorHAnsi"/>
              </w:rPr>
            </w:pPr>
          </w:p>
        </w:tc>
      </w:tr>
    </w:tbl>
    <w:p w14:paraId="4C76CBA2" w14:textId="5366D69D" w:rsidR="0090664F" w:rsidRPr="00272D44" w:rsidRDefault="008701BD" w:rsidP="00272D44">
      <w:pPr>
        <w:rPr>
          <w:rFonts w:asciiTheme="majorHAnsi" w:hAnsiTheme="majorHAnsi"/>
        </w:rPr>
      </w:pPr>
      <w:r>
        <w:rPr>
          <w:rFonts w:asciiTheme="majorHAnsi" w:hAnsiTheme="majorHAnsi"/>
        </w:rPr>
        <w:t xml:space="preserve">Irrespective of how the basket is made up, if the cumulative catch of shark (i.e. the sum of the catch of </w:t>
      </w:r>
      <w:proofErr w:type="spellStart"/>
      <w:r>
        <w:rPr>
          <w:rFonts w:asciiTheme="majorHAnsi" w:hAnsiTheme="majorHAnsi"/>
        </w:rPr>
        <w:t>sharkA</w:t>
      </w:r>
      <w:proofErr w:type="spellEnd"/>
      <w:r>
        <w:rPr>
          <w:rFonts w:asciiTheme="majorHAnsi" w:hAnsiTheme="majorHAnsi"/>
        </w:rPr>
        <w:t xml:space="preserve">, </w:t>
      </w:r>
      <w:proofErr w:type="spellStart"/>
      <w:r>
        <w:rPr>
          <w:rFonts w:asciiTheme="majorHAnsi" w:hAnsiTheme="majorHAnsi"/>
        </w:rPr>
        <w:t>sharkB</w:t>
      </w:r>
      <w:proofErr w:type="spellEnd"/>
      <w:r>
        <w:rPr>
          <w:rFonts w:asciiTheme="majorHAnsi" w:hAnsiTheme="majorHAnsi"/>
        </w:rPr>
        <w:t xml:space="preserve"> and </w:t>
      </w:r>
      <w:proofErr w:type="spellStart"/>
      <w:r>
        <w:rPr>
          <w:rFonts w:asciiTheme="majorHAnsi" w:hAnsiTheme="majorHAnsi"/>
        </w:rPr>
        <w:t>sharkC</w:t>
      </w:r>
      <w:proofErr w:type="spellEnd"/>
      <w:r>
        <w:rPr>
          <w:rFonts w:asciiTheme="majorHAnsi" w:hAnsiTheme="majorHAnsi"/>
        </w:rPr>
        <w:t>) exceeds the basket then the fishery is closed even if the cumulative catch is made up of a single species and the other species are largely untouched.</w:t>
      </w:r>
    </w:p>
    <w:p w14:paraId="046EE158" w14:textId="77777777" w:rsidR="0090664F" w:rsidRDefault="0090664F" w:rsidP="0090664F">
      <w:pPr>
        <w:autoSpaceDE w:val="0"/>
        <w:autoSpaceDN w:val="0"/>
        <w:adjustRightInd w:val="0"/>
        <w:rPr>
          <w:rFonts w:asciiTheme="majorHAnsi" w:hAnsiTheme="majorHAnsi"/>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90664F" w:rsidRPr="002E67BD" w14:paraId="2A0A2F37" w14:textId="77777777" w:rsidTr="005D3CC5">
        <w:tc>
          <w:tcPr>
            <w:tcW w:w="9628" w:type="dxa"/>
            <w:shd w:val="clear" w:color="auto" w:fill="DAEEF3" w:themeFill="accent5" w:themeFillTint="33"/>
          </w:tcPr>
          <w:p w14:paraId="2CC79821" w14:textId="207A2EF1" w:rsidR="0090664F" w:rsidRDefault="0090664F" w:rsidP="005D3CC5">
            <w:pPr>
              <w:pStyle w:val="BodyText2"/>
              <w:spacing w:before="0" w:line="276" w:lineRule="auto"/>
              <w:rPr>
                <w:rFonts w:asciiTheme="majorHAnsi" w:hAnsiTheme="majorHAnsi"/>
                <w:b/>
                <w:lang w:val="en-AU"/>
              </w:rPr>
            </w:pPr>
          </w:p>
          <w:p w14:paraId="0023F572" w14:textId="1A8C42D4" w:rsidR="0090664F" w:rsidRPr="00BC3DB8" w:rsidRDefault="0090664F" w:rsidP="005D3CC5">
            <w:pPr>
              <w:pStyle w:val="BodyText2"/>
              <w:spacing w:before="0" w:line="276" w:lineRule="auto"/>
              <w:rPr>
                <w:rFonts w:asciiTheme="majorHAnsi" w:hAnsiTheme="majorHAnsi"/>
                <w:b/>
                <w:lang w:val="en-AU"/>
              </w:rPr>
            </w:pPr>
            <w:r w:rsidRPr="00BC3DB8">
              <w:rPr>
                <w:rFonts w:asciiTheme="majorHAnsi" w:hAnsiTheme="majorHAnsi"/>
                <w:b/>
                <w:lang w:val="en-AU"/>
              </w:rPr>
              <w:t xml:space="preserve">How to setup </w:t>
            </w:r>
            <w:r>
              <w:rPr>
                <w:rFonts w:asciiTheme="majorHAnsi" w:hAnsiTheme="majorHAnsi"/>
                <w:b/>
                <w:lang w:val="en-AU"/>
              </w:rPr>
              <w:t>basket</w:t>
            </w:r>
            <w:r w:rsidRPr="00BC3DB8">
              <w:rPr>
                <w:rFonts w:asciiTheme="majorHAnsi" w:hAnsiTheme="majorHAnsi"/>
                <w:b/>
                <w:lang w:val="en-AU"/>
              </w:rPr>
              <w:t xml:space="preserve"> TAC management? </w:t>
            </w:r>
          </w:p>
          <w:p w14:paraId="7E8BC684" w14:textId="77777777" w:rsidR="0090664F" w:rsidRPr="009B4F0F" w:rsidRDefault="0090664F" w:rsidP="005D3CC5">
            <w:pPr>
              <w:pStyle w:val="BodyText2"/>
              <w:spacing w:before="0" w:line="276" w:lineRule="auto"/>
              <w:ind w:firstLine="29"/>
              <w:rPr>
                <w:rFonts w:asciiTheme="majorHAnsi" w:hAnsiTheme="majorHAnsi"/>
                <w:lang w:val="en-AU"/>
              </w:rPr>
            </w:pPr>
          </w:p>
          <w:p w14:paraId="45DC027F" w14:textId="64850A0D" w:rsidR="002E4011" w:rsidRPr="002E4011" w:rsidRDefault="002E4011" w:rsidP="002E4011">
            <w:pPr>
              <w:pStyle w:val="BodyText2"/>
              <w:numPr>
                <w:ilvl w:val="0"/>
                <w:numId w:val="31"/>
              </w:numPr>
              <w:spacing w:before="0" w:line="276" w:lineRule="auto"/>
              <w:rPr>
                <w:rFonts w:asciiTheme="majorHAnsi" w:hAnsiTheme="majorHAnsi"/>
                <w:lang w:val="en-AU"/>
              </w:rPr>
            </w:pPr>
            <w:r>
              <w:rPr>
                <w:rFonts w:asciiTheme="majorHAnsi" w:hAnsiTheme="majorHAnsi"/>
              </w:rPr>
              <w:t>S</w:t>
            </w:r>
            <w:r w:rsidRPr="002E4011">
              <w:rPr>
                <w:rFonts w:asciiTheme="majorHAnsi" w:hAnsiTheme="majorHAnsi"/>
              </w:rPr>
              <w:t xml:space="preserve">et the size of a basket quota (the </w:t>
            </w:r>
            <w:r>
              <w:rPr>
                <w:rFonts w:asciiTheme="majorHAnsi" w:hAnsiTheme="majorHAnsi"/>
              </w:rPr>
              <w:t xml:space="preserve">maximum </w:t>
            </w:r>
            <w:r w:rsidRPr="002E4011">
              <w:rPr>
                <w:rFonts w:asciiTheme="majorHAnsi" w:hAnsiTheme="majorHAnsi"/>
              </w:rPr>
              <w:t xml:space="preserve">number of groups in the quota) </w:t>
            </w:r>
            <w:r>
              <w:rPr>
                <w:rFonts w:asciiTheme="majorHAnsi" w:hAnsiTheme="majorHAnsi"/>
              </w:rPr>
              <w:t>using</w:t>
            </w:r>
            <w:r w:rsidRPr="002E4011">
              <w:rPr>
                <w:rFonts w:asciiTheme="majorHAnsi" w:hAnsiTheme="majorHAnsi"/>
              </w:rPr>
              <w:t xml:space="preserve"> </w:t>
            </w:r>
            <w:proofErr w:type="spellStart"/>
            <w:r w:rsidRPr="002E4011">
              <w:rPr>
                <w:rFonts w:asciiTheme="majorHAnsi" w:hAnsiTheme="majorHAnsi"/>
                <w:color w:val="E36C0A" w:themeColor="accent6" w:themeShade="BF"/>
              </w:rPr>
              <w:t>K_num_basket</w:t>
            </w:r>
            <w:proofErr w:type="spellEnd"/>
            <w:r w:rsidRPr="002E4011">
              <w:rPr>
                <w:rFonts w:asciiTheme="majorHAnsi" w:hAnsiTheme="majorHAnsi"/>
                <w:color w:val="E36C0A" w:themeColor="accent6" w:themeShade="BF"/>
              </w:rPr>
              <w:t xml:space="preserve"> </w:t>
            </w:r>
            <w:r w:rsidRPr="002E4011">
              <w:rPr>
                <w:rFonts w:asciiTheme="majorHAnsi" w:hAnsiTheme="majorHAnsi"/>
              </w:rPr>
              <w:t xml:space="preserve">in </w:t>
            </w:r>
            <w:proofErr w:type="spellStart"/>
            <w:r w:rsidRPr="002E4011">
              <w:rPr>
                <w:rFonts w:asciiTheme="majorHAnsi" w:hAnsiTheme="majorHAnsi"/>
                <w:i/>
              </w:rPr>
              <w:t>run.prm</w:t>
            </w:r>
            <w:proofErr w:type="spellEnd"/>
            <w:r w:rsidRPr="002E4011">
              <w:rPr>
                <w:rFonts w:asciiTheme="majorHAnsi" w:hAnsiTheme="majorHAnsi"/>
              </w:rPr>
              <w:t xml:space="preserve">. </w:t>
            </w:r>
          </w:p>
          <w:p w14:paraId="534BA752" w14:textId="24ED13E0" w:rsidR="0090664F" w:rsidRDefault="0090664F"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t xml:space="preserve">Set </w:t>
            </w:r>
            <w:proofErr w:type="spellStart"/>
            <w:r w:rsidRPr="00272D44">
              <w:rPr>
                <w:rFonts w:asciiTheme="majorHAnsi" w:hAnsiTheme="majorHAnsi"/>
                <w:color w:val="E36C0A" w:themeColor="accent6" w:themeShade="BF"/>
                <w:lang w:val="en-AU"/>
              </w:rPr>
              <w:t>isTAC</w:t>
            </w:r>
            <w:proofErr w:type="spellEnd"/>
            <w:r>
              <w:rPr>
                <w:rFonts w:asciiTheme="majorHAnsi" w:hAnsiTheme="majorHAnsi"/>
                <w:lang w:val="en-AU"/>
              </w:rPr>
              <w:t xml:space="preserve"> to 1</w:t>
            </w:r>
            <w:r w:rsidRPr="009B4F0F">
              <w:rPr>
                <w:rFonts w:asciiTheme="majorHAnsi" w:hAnsiTheme="majorHAnsi"/>
                <w:lang w:val="en-AU"/>
              </w:rPr>
              <w:t xml:space="preserve"> in the </w:t>
            </w:r>
            <w:r w:rsidR="0007660D">
              <w:rPr>
                <w:rFonts w:asciiTheme="majorHAnsi" w:hAnsiTheme="majorHAnsi"/>
                <w:i/>
                <w:lang w:val="en-AU"/>
              </w:rPr>
              <w:t>functional_groups.csv</w:t>
            </w:r>
            <w:r w:rsidRPr="009B4F0F">
              <w:rPr>
                <w:rFonts w:asciiTheme="majorHAnsi" w:hAnsiTheme="majorHAnsi"/>
                <w:lang w:val="en-AU"/>
              </w:rPr>
              <w:t xml:space="preserve"> file for </w:t>
            </w:r>
            <w:r w:rsidR="008701BD">
              <w:rPr>
                <w:rFonts w:asciiTheme="majorHAnsi" w:hAnsiTheme="majorHAnsi"/>
                <w:lang w:val="en-AU"/>
              </w:rPr>
              <w:t xml:space="preserve">all the </w:t>
            </w:r>
            <w:r>
              <w:rPr>
                <w:rFonts w:asciiTheme="majorHAnsi" w:hAnsiTheme="majorHAnsi"/>
                <w:lang w:val="en-AU"/>
              </w:rPr>
              <w:t>basket TAC</w:t>
            </w:r>
            <w:r w:rsidRPr="009B4F0F">
              <w:rPr>
                <w:rFonts w:asciiTheme="majorHAnsi" w:hAnsiTheme="majorHAnsi"/>
                <w:lang w:val="en-AU"/>
              </w:rPr>
              <w:t xml:space="preserve"> </w:t>
            </w:r>
            <w:proofErr w:type="gramStart"/>
            <w:r w:rsidRPr="009B4F0F">
              <w:rPr>
                <w:rFonts w:asciiTheme="majorHAnsi" w:hAnsiTheme="majorHAnsi"/>
                <w:lang w:val="en-AU"/>
              </w:rPr>
              <w:t>species</w:t>
            </w:r>
            <w:proofErr w:type="gramEnd"/>
            <w:r w:rsidRPr="009B4F0F">
              <w:rPr>
                <w:rFonts w:asciiTheme="majorHAnsi" w:hAnsiTheme="majorHAnsi"/>
                <w:lang w:val="en-AU"/>
              </w:rPr>
              <w:t xml:space="preserve"> </w:t>
            </w:r>
          </w:p>
          <w:p w14:paraId="094EFAF9" w14:textId="0DB16BA8" w:rsidR="0090664F" w:rsidRDefault="0090664F"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t xml:space="preserve">Set a fishery specific flag </w:t>
            </w:r>
            <w:proofErr w:type="spellStart"/>
            <w:r w:rsidRPr="00272D44">
              <w:rPr>
                <w:rFonts w:asciiTheme="majorHAnsi" w:hAnsiTheme="majorHAnsi"/>
                <w:color w:val="E36C0A" w:themeColor="accent6" w:themeShade="BF"/>
                <w:lang w:val="en-AU"/>
              </w:rPr>
              <w:t>YYY_flagmanage</w:t>
            </w:r>
            <w:proofErr w:type="spellEnd"/>
            <w:r>
              <w:rPr>
                <w:rFonts w:asciiTheme="majorHAnsi" w:hAnsiTheme="majorHAnsi"/>
                <w:lang w:val="en-AU"/>
              </w:rPr>
              <w:t>=</w:t>
            </w:r>
            <w:r w:rsidR="00DA1B11">
              <w:rPr>
                <w:rFonts w:asciiTheme="majorHAnsi" w:hAnsiTheme="majorHAnsi"/>
                <w:lang w:val="en-AU"/>
              </w:rPr>
              <w:t>3 (</w:t>
            </w:r>
            <w:r w:rsidR="008D38E6">
              <w:rPr>
                <w:rFonts w:asciiTheme="majorHAnsi" w:hAnsiTheme="majorHAnsi"/>
                <w:lang w:val="en-AU"/>
              </w:rPr>
              <w:t>or 6, 7, or 8 if combined with other management options</w:t>
            </w:r>
            <w:r w:rsidR="00DA1B11">
              <w:rPr>
                <w:rFonts w:asciiTheme="majorHAnsi" w:hAnsiTheme="majorHAnsi"/>
                <w:lang w:val="en-AU"/>
              </w:rPr>
              <w:t>, see Table 1</w:t>
            </w:r>
            <w:r>
              <w:rPr>
                <w:rFonts w:asciiTheme="majorHAnsi" w:hAnsiTheme="majorHAnsi"/>
                <w:lang w:val="en-AU"/>
              </w:rPr>
              <w:t xml:space="preserve">1) </w:t>
            </w:r>
          </w:p>
          <w:p w14:paraId="35FED722" w14:textId="6EBAB7C5" w:rsidR="0090664F" w:rsidRDefault="0090664F" w:rsidP="008E4D2A">
            <w:pPr>
              <w:pStyle w:val="BodyText2"/>
              <w:numPr>
                <w:ilvl w:val="0"/>
                <w:numId w:val="31"/>
              </w:numPr>
              <w:spacing w:before="0" w:line="276" w:lineRule="auto"/>
              <w:rPr>
                <w:rFonts w:asciiTheme="majorHAnsi" w:hAnsiTheme="majorHAnsi"/>
                <w:lang w:val="en-AU"/>
              </w:rPr>
            </w:pPr>
            <w:r w:rsidRPr="001B3F2C">
              <w:rPr>
                <w:rFonts w:asciiTheme="majorHAnsi" w:hAnsiTheme="majorHAnsi"/>
                <w:lang w:val="en-AU"/>
              </w:rPr>
              <w:t xml:space="preserve">Give TACs in the </w:t>
            </w:r>
            <w:r w:rsidRPr="00272D44">
              <w:rPr>
                <w:rFonts w:asciiTheme="majorHAnsi" w:hAnsiTheme="majorHAnsi"/>
                <w:color w:val="E36C0A" w:themeColor="accent6" w:themeShade="BF"/>
                <w:lang w:val="en-AU"/>
              </w:rPr>
              <w:t xml:space="preserve">TAC_XXX </w:t>
            </w:r>
            <w:r w:rsidRPr="001B3F2C">
              <w:rPr>
                <w:rFonts w:asciiTheme="majorHAnsi" w:hAnsiTheme="majorHAnsi"/>
                <w:lang w:val="en-AU"/>
              </w:rPr>
              <w:t xml:space="preserve">parameter for each fishery for </w:t>
            </w:r>
            <w:proofErr w:type="gramStart"/>
            <w:r w:rsidRPr="001B3F2C">
              <w:rPr>
                <w:rFonts w:asciiTheme="majorHAnsi" w:hAnsiTheme="majorHAnsi"/>
                <w:lang w:val="en-AU"/>
              </w:rPr>
              <w:t>species</w:t>
            </w:r>
            <w:proofErr w:type="gramEnd"/>
            <w:r w:rsidRPr="001B3F2C">
              <w:rPr>
                <w:rFonts w:asciiTheme="majorHAnsi" w:hAnsiTheme="majorHAnsi"/>
                <w:lang w:val="en-AU"/>
              </w:rPr>
              <w:t xml:space="preserve"> </w:t>
            </w:r>
          </w:p>
          <w:p w14:paraId="0C90016E" w14:textId="15D70CC4" w:rsidR="0090664F" w:rsidRDefault="008701BD" w:rsidP="008E4D2A">
            <w:pPr>
              <w:pStyle w:val="BodyText2"/>
              <w:numPr>
                <w:ilvl w:val="0"/>
                <w:numId w:val="31"/>
              </w:numPr>
              <w:spacing w:before="0" w:line="276" w:lineRule="auto"/>
              <w:rPr>
                <w:rFonts w:asciiTheme="majorHAnsi" w:hAnsiTheme="majorHAnsi"/>
                <w:lang w:val="en-AU"/>
              </w:rPr>
            </w:pPr>
            <w:r w:rsidRPr="001B3F2C">
              <w:rPr>
                <w:rFonts w:asciiTheme="majorHAnsi" w:hAnsiTheme="majorHAnsi"/>
                <w:lang w:val="en-AU"/>
              </w:rPr>
              <w:t xml:space="preserve">Set the number of species </w:t>
            </w:r>
            <w:r>
              <w:rPr>
                <w:rFonts w:asciiTheme="majorHAnsi" w:hAnsiTheme="majorHAnsi"/>
                <w:lang w:val="en-AU"/>
              </w:rPr>
              <w:t xml:space="preserve">for which the TAC must be meet/exceeded before a multispecies fishery is closed </w:t>
            </w:r>
            <w:r w:rsidRPr="001B3F2C">
              <w:rPr>
                <w:rFonts w:asciiTheme="majorHAnsi" w:hAnsiTheme="majorHAnsi"/>
                <w:lang w:val="en-AU"/>
              </w:rPr>
              <w:t>(</w:t>
            </w:r>
            <w:proofErr w:type="spellStart"/>
            <w:r w:rsidRPr="00EE7039">
              <w:rPr>
                <w:rFonts w:asciiTheme="majorHAnsi" w:hAnsiTheme="majorHAnsi"/>
                <w:color w:val="E36C0A" w:themeColor="accent6" w:themeShade="BF"/>
                <w:lang w:val="en-AU"/>
              </w:rPr>
              <w:t>YYY_max_num_sp</w:t>
            </w:r>
            <w:proofErr w:type="spellEnd"/>
            <w:r w:rsidRPr="001B3F2C">
              <w:rPr>
                <w:rFonts w:asciiTheme="majorHAnsi" w:hAnsiTheme="majorHAnsi"/>
                <w:lang w:val="en-AU"/>
              </w:rPr>
              <w:t>)</w:t>
            </w:r>
          </w:p>
          <w:p w14:paraId="0B9396C8" w14:textId="1742A626" w:rsidR="0090664F" w:rsidRDefault="0090664F"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t xml:space="preserve">Indicate which species are members of the basket TAC with </w:t>
            </w:r>
            <w:proofErr w:type="spellStart"/>
            <w:r w:rsidRPr="00272D44">
              <w:rPr>
                <w:rFonts w:asciiTheme="majorHAnsi" w:hAnsiTheme="majorHAnsi"/>
                <w:color w:val="E36C0A" w:themeColor="accent6" w:themeShade="BF"/>
                <w:lang w:val="en-AU"/>
              </w:rPr>
              <w:t>basketSPXXX</w:t>
            </w:r>
            <w:proofErr w:type="spellEnd"/>
            <w:r>
              <w:rPr>
                <w:rFonts w:asciiTheme="majorHAnsi" w:hAnsiTheme="majorHAnsi"/>
                <w:lang w:val="en-AU"/>
              </w:rPr>
              <w:t xml:space="preserve"> </w:t>
            </w:r>
            <w:r w:rsidR="008A3055">
              <w:rPr>
                <w:rFonts w:asciiTheme="majorHAnsi" w:hAnsiTheme="majorHAnsi"/>
                <w:lang w:val="en-AU"/>
              </w:rPr>
              <w:t>set to</w:t>
            </w:r>
            <w:r>
              <w:rPr>
                <w:rFonts w:asciiTheme="majorHAnsi" w:hAnsiTheme="majorHAnsi"/>
                <w:lang w:val="en-AU"/>
              </w:rPr>
              <w:t xml:space="preserve"> 1.</w:t>
            </w:r>
          </w:p>
          <w:p w14:paraId="5B5749C8" w14:textId="153D417B" w:rsidR="0090664F" w:rsidRDefault="0090664F"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lastRenderedPageBreak/>
              <w:t xml:space="preserve">For each basket species XXX give the number of other species </w:t>
            </w:r>
            <w:r w:rsidR="00D41C8E">
              <w:rPr>
                <w:rFonts w:asciiTheme="majorHAnsi" w:hAnsiTheme="majorHAnsi"/>
                <w:lang w:val="en-AU"/>
              </w:rPr>
              <w:t>that are</w:t>
            </w:r>
            <w:r>
              <w:rPr>
                <w:rFonts w:asciiTheme="majorHAnsi" w:hAnsiTheme="majorHAnsi"/>
                <w:lang w:val="en-AU"/>
              </w:rPr>
              <w:t xml:space="preserve"> </w:t>
            </w:r>
            <w:r w:rsidR="00D41C8E">
              <w:rPr>
                <w:rFonts w:asciiTheme="majorHAnsi" w:hAnsiTheme="majorHAnsi"/>
                <w:lang w:val="en-AU"/>
              </w:rPr>
              <w:t xml:space="preserve">in </w:t>
            </w:r>
            <w:r>
              <w:rPr>
                <w:rFonts w:asciiTheme="majorHAnsi" w:hAnsiTheme="majorHAnsi"/>
                <w:lang w:val="en-AU"/>
              </w:rPr>
              <w:t xml:space="preserve">the same basket </w:t>
            </w:r>
            <w:r w:rsidR="00D41C8E">
              <w:rPr>
                <w:rFonts w:asciiTheme="majorHAnsi" w:hAnsiTheme="majorHAnsi"/>
                <w:lang w:val="en-AU"/>
              </w:rPr>
              <w:t xml:space="preserve">using </w:t>
            </w:r>
            <w:r>
              <w:rPr>
                <w:rFonts w:asciiTheme="majorHAnsi" w:hAnsiTheme="majorHAnsi"/>
                <w:lang w:val="en-AU"/>
              </w:rPr>
              <w:t xml:space="preserve">the </w:t>
            </w:r>
            <w:proofErr w:type="spellStart"/>
            <w:r w:rsidRPr="00272D44">
              <w:rPr>
                <w:rFonts w:asciiTheme="majorHAnsi" w:hAnsiTheme="majorHAnsi"/>
                <w:color w:val="E36C0A" w:themeColor="accent6" w:themeShade="BF"/>
                <w:lang w:val="en-AU"/>
              </w:rPr>
              <w:t>basket_sizeXXX</w:t>
            </w:r>
            <w:proofErr w:type="spellEnd"/>
            <w:r w:rsidRPr="00272D44">
              <w:rPr>
                <w:rFonts w:asciiTheme="majorHAnsi" w:hAnsiTheme="majorHAnsi"/>
                <w:color w:val="E36C0A" w:themeColor="accent6" w:themeShade="BF"/>
                <w:lang w:val="en-AU"/>
              </w:rPr>
              <w:t xml:space="preserve"> </w:t>
            </w:r>
            <w:r>
              <w:rPr>
                <w:rFonts w:asciiTheme="majorHAnsi" w:hAnsiTheme="majorHAnsi"/>
                <w:lang w:val="en-AU"/>
              </w:rPr>
              <w:t xml:space="preserve">parameter. </w:t>
            </w:r>
          </w:p>
          <w:p w14:paraId="02F2F940" w14:textId="0CBA8ACD" w:rsidR="0090664F" w:rsidRDefault="0090664F"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t xml:space="preserve">Then provide ID numbers of </w:t>
            </w:r>
            <w:r w:rsidR="00D41C8E">
              <w:rPr>
                <w:rFonts w:asciiTheme="majorHAnsi" w:hAnsiTheme="majorHAnsi"/>
                <w:lang w:val="en-AU"/>
              </w:rPr>
              <w:t xml:space="preserve">the </w:t>
            </w:r>
            <w:r>
              <w:rPr>
                <w:rFonts w:asciiTheme="majorHAnsi" w:hAnsiTheme="majorHAnsi"/>
                <w:lang w:val="en-AU"/>
              </w:rPr>
              <w:t xml:space="preserve">species that are in the basket with species XXX. This is given in the parameter </w:t>
            </w:r>
            <w:proofErr w:type="spellStart"/>
            <w:r w:rsidRPr="00272D44">
              <w:rPr>
                <w:rFonts w:asciiTheme="majorHAnsi" w:hAnsiTheme="majorHAnsi"/>
                <w:color w:val="E36C0A" w:themeColor="accent6" w:themeShade="BF"/>
                <w:lang w:val="en-AU"/>
              </w:rPr>
              <w:t>basketTAC_XXX</w:t>
            </w:r>
            <w:proofErr w:type="spellEnd"/>
            <w:r>
              <w:rPr>
                <w:rFonts w:asciiTheme="majorHAnsi" w:hAnsiTheme="majorHAnsi"/>
                <w:lang w:val="en-AU"/>
              </w:rPr>
              <w:t>. If a species is not in a basket wi</w:t>
            </w:r>
            <w:r w:rsidR="009A2423">
              <w:rPr>
                <w:rFonts w:asciiTheme="majorHAnsi" w:hAnsiTheme="majorHAnsi"/>
                <w:lang w:val="en-AU"/>
              </w:rPr>
              <w:t xml:space="preserve">th any other species, put the ID number larger than the </w:t>
            </w:r>
            <w:r w:rsidR="009A2423" w:rsidRPr="001B3F2C">
              <w:rPr>
                <w:rFonts w:asciiTheme="majorHAnsi" w:hAnsiTheme="majorHAnsi"/>
                <w:lang w:val="en-AU"/>
              </w:rPr>
              <w:t>ID of the last species</w:t>
            </w:r>
            <w:r w:rsidR="009A2423">
              <w:rPr>
                <w:rFonts w:asciiTheme="majorHAnsi" w:hAnsiTheme="majorHAnsi"/>
                <w:lang w:val="en-AU"/>
              </w:rPr>
              <w:t xml:space="preserve"> in the </w:t>
            </w:r>
            <w:r w:rsidR="0007660D">
              <w:rPr>
                <w:rFonts w:asciiTheme="majorHAnsi" w:hAnsiTheme="majorHAnsi"/>
                <w:i/>
                <w:lang w:val="en-AU"/>
              </w:rPr>
              <w:t>functional_groups.csv</w:t>
            </w:r>
            <w:r w:rsidR="009A2423">
              <w:rPr>
                <w:rFonts w:asciiTheme="majorHAnsi" w:hAnsiTheme="majorHAnsi"/>
                <w:lang w:val="en-AU"/>
              </w:rPr>
              <w:t xml:space="preserve"> file. This means that if there are 41 functional groups and the last ID number is 40 (since Atlantis counts from zero!), then for a single quota species </w:t>
            </w:r>
            <w:proofErr w:type="spellStart"/>
            <w:r w:rsidR="009A2423" w:rsidRPr="00272D44">
              <w:rPr>
                <w:rFonts w:asciiTheme="majorHAnsi" w:hAnsiTheme="majorHAnsi"/>
                <w:color w:val="E36C0A" w:themeColor="accent6" w:themeShade="BF"/>
                <w:lang w:val="en-AU"/>
              </w:rPr>
              <w:t>basketTAC_XXX</w:t>
            </w:r>
            <w:proofErr w:type="spellEnd"/>
            <w:r w:rsidR="009A2423" w:rsidRPr="00272D44">
              <w:rPr>
                <w:rFonts w:asciiTheme="majorHAnsi" w:hAnsiTheme="majorHAnsi"/>
                <w:color w:val="E36C0A" w:themeColor="accent6" w:themeShade="BF"/>
                <w:lang w:val="en-AU"/>
              </w:rPr>
              <w:t xml:space="preserve"> </w:t>
            </w:r>
            <w:r w:rsidR="009A2423">
              <w:rPr>
                <w:rFonts w:asciiTheme="majorHAnsi" w:hAnsiTheme="majorHAnsi"/>
                <w:lang w:val="en-AU"/>
              </w:rPr>
              <w:t>should say 41</w:t>
            </w:r>
            <w:r w:rsidR="00D41C8E">
              <w:rPr>
                <w:rFonts w:asciiTheme="majorHAnsi" w:hAnsiTheme="majorHAnsi"/>
                <w:lang w:val="en-AU"/>
              </w:rPr>
              <w:t xml:space="preserve"> (or 42 or any other number greater than 40)</w:t>
            </w:r>
            <w:r w:rsidR="009A2423">
              <w:rPr>
                <w:rFonts w:asciiTheme="majorHAnsi" w:hAnsiTheme="majorHAnsi"/>
                <w:lang w:val="en-AU"/>
              </w:rPr>
              <w:t xml:space="preserve">. </w:t>
            </w:r>
          </w:p>
          <w:p w14:paraId="721BE363" w14:textId="1F6CA324" w:rsidR="00727962" w:rsidRDefault="00727962" w:rsidP="008E4D2A">
            <w:pPr>
              <w:pStyle w:val="BodyText2"/>
              <w:numPr>
                <w:ilvl w:val="0"/>
                <w:numId w:val="31"/>
              </w:numPr>
              <w:spacing w:before="0" w:line="276" w:lineRule="auto"/>
              <w:rPr>
                <w:rFonts w:asciiTheme="majorHAnsi" w:hAnsiTheme="majorHAnsi"/>
                <w:lang w:val="en-AU"/>
              </w:rPr>
            </w:pPr>
            <w:r>
              <w:rPr>
                <w:rFonts w:asciiTheme="majorHAnsi" w:hAnsiTheme="majorHAnsi"/>
                <w:lang w:val="en-AU"/>
              </w:rPr>
              <w:t>Make sure that the parameter</w:t>
            </w:r>
            <w:r w:rsidR="00D41C8E">
              <w:rPr>
                <w:rFonts w:asciiTheme="majorHAnsi" w:hAnsiTheme="majorHAnsi"/>
                <w:lang w:val="en-AU"/>
              </w:rPr>
              <w:t>s</w:t>
            </w:r>
            <w:r>
              <w:rPr>
                <w:rFonts w:asciiTheme="majorHAnsi" w:hAnsiTheme="majorHAnsi"/>
                <w:lang w:val="en-AU"/>
              </w:rPr>
              <w:t xml:space="preserve"> above are consistent for all basket species, as currently Atlantis does not have internal checks for this. This means that if species A is in a basket with species B and C, the parameters for all three species should show that they are in the basket quota with each other.</w:t>
            </w:r>
          </w:p>
          <w:p w14:paraId="11D8A10C" w14:textId="77777777" w:rsidR="0090664F" w:rsidRPr="009B4F0F" w:rsidRDefault="0090664F" w:rsidP="005D3CC5">
            <w:pPr>
              <w:autoSpaceDE w:val="0"/>
              <w:autoSpaceDN w:val="0"/>
              <w:adjustRightInd w:val="0"/>
              <w:ind w:left="313"/>
              <w:rPr>
                <w:rFonts w:asciiTheme="majorHAnsi" w:hAnsiTheme="majorHAnsi"/>
              </w:rPr>
            </w:pPr>
          </w:p>
          <w:p w14:paraId="3EA70F7E" w14:textId="77777777" w:rsidR="0090664F" w:rsidRDefault="0090664F" w:rsidP="005D3CC5">
            <w:pPr>
              <w:autoSpaceDE w:val="0"/>
              <w:autoSpaceDN w:val="0"/>
              <w:adjustRightInd w:val="0"/>
              <w:rPr>
                <w:rFonts w:asciiTheme="majorHAnsi" w:hAnsiTheme="majorHAnsi"/>
              </w:rPr>
            </w:pPr>
          </w:p>
        </w:tc>
      </w:tr>
    </w:tbl>
    <w:p w14:paraId="63C20DAC" w14:textId="77777777" w:rsidR="0090664F" w:rsidRDefault="0090664F" w:rsidP="0090664F">
      <w:pPr>
        <w:autoSpaceDE w:val="0"/>
        <w:autoSpaceDN w:val="0"/>
        <w:adjustRightInd w:val="0"/>
        <w:rPr>
          <w:rFonts w:asciiTheme="majorHAnsi" w:hAnsiTheme="majorHAnsi"/>
        </w:rPr>
      </w:pPr>
    </w:p>
    <w:p w14:paraId="2434815F" w14:textId="77777777" w:rsidR="00750398" w:rsidRDefault="00750398" w:rsidP="000952F9">
      <w:pPr>
        <w:autoSpaceDE w:val="0"/>
        <w:autoSpaceDN w:val="0"/>
        <w:adjustRightInd w:val="0"/>
        <w:rPr>
          <w:rFonts w:asciiTheme="majorHAnsi" w:hAnsiTheme="majorHAnsi"/>
        </w:rPr>
      </w:pPr>
    </w:p>
    <w:p w14:paraId="6EF14F7A" w14:textId="551B6050" w:rsidR="00750398" w:rsidRPr="00272D44" w:rsidRDefault="00750398" w:rsidP="00750398">
      <w:pPr>
        <w:pStyle w:val="Heading3"/>
        <w:rPr>
          <w:b/>
          <w:i/>
          <w:color w:val="auto"/>
        </w:rPr>
      </w:pPr>
      <w:bookmarkStart w:id="87" w:name="_Toc162809101"/>
      <w:r w:rsidRPr="00272D44">
        <w:rPr>
          <w:b/>
          <w:i/>
          <w:color w:val="auto"/>
        </w:rPr>
        <w:t>16.2.5. Spatial TAC allocation</w:t>
      </w:r>
      <w:r w:rsidR="00F35CC0" w:rsidRPr="00272D44">
        <w:rPr>
          <w:b/>
          <w:i/>
          <w:color w:val="auto"/>
        </w:rPr>
        <w:t>: global or regional</w:t>
      </w:r>
      <w:bookmarkEnd w:id="87"/>
      <w:r w:rsidRPr="00272D44">
        <w:rPr>
          <w:b/>
          <w:i/>
          <w:color w:val="auto"/>
        </w:rPr>
        <w:t xml:space="preserve"> </w:t>
      </w:r>
    </w:p>
    <w:p w14:paraId="0D53DA67" w14:textId="77777777" w:rsidR="00750398" w:rsidRDefault="00750398" w:rsidP="000952F9">
      <w:pPr>
        <w:autoSpaceDE w:val="0"/>
        <w:autoSpaceDN w:val="0"/>
        <w:adjustRightInd w:val="0"/>
        <w:rPr>
          <w:rFonts w:asciiTheme="majorHAnsi" w:hAnsiTheme="majorHAnsi"/>
        </w:rPr>
      </w:pPr>
    </w:p>
    <w:p w14:paraId="0A67A18E" w14:textId="5C42BBBB" w:rsidR="00727962" w:rsidRDefault="00C01B63" w:rsidP="000952F9">
      <w:pPr>
        <w:autoSpaceDE w:val="0"/>
        <w:autoSpaceDN w:val="0"/>
        <w:adjustRightInd w:val="0"/>
        <w:rPr>
          <w:rFonts w:asciiTheme="majorHAnsi" w:hAnsiTheme="majorHAnsi"/>
        </w:rPr>
      </w:pPr>
      <w:r>
        <w:rPr>
          <w:rFonts w:asciiTheme="majorHAnsi" w:hAnsiTheme="majorHAnsi"/>
        </w:rPr>
        <w:t>TAC based management also allows users to either use a basic global TAC applied to the entire model domain</w:t>
      </w:r>
      <w:r w:rsidR="008807A6">
        <w:rPr>
          <w:rFonts w:asciiTheme="majorHAnsi" w:hAnsiTheme="majorHAnsi"/>
        </w:rPr>
        <w:t xml:space="preserve"> </w:t>
      </w:r>
      <w:r w:rsidR="008807A6" w:rsidRPr="009B4F0F">
        <w:rPr>
          <w:rFonts w:asciiTheme="majorHAnsi" w:hAnsiTheme="majorHAnsi"/>
        </w:rPr>
        <w:t>(</w:t>
      </w:r>
      <w:r w:rsidR="008807A6">
        <w:rPr>
          <w:rFonts w:asciiTheme="majorHAnsi" w:hAnsiTheme="majorHAnsi"/>
        </w:rPr>
        <w:t>e.g.</w:t>
      </w:r>
      <w:r w:rsidR="008807A6" w:rsidRPr="009B4F0F">
        <w:rPr>
          <w:rFonts w:asciiTheme="majorHAnsi" w:hAnsiTheme="majorHAnsi"/>
        </w:rPr>
        <w:t xml:space="preserve"> </w:t>
      </w:r>
      <w:proofErr w:type="spellStart"/>
      <w:r w:rsidR="008807A6" w:rsidRPr="00272D44">
        <w:rPr>
          <w:rFonts w:asciiTheme="majorHAnsi" w:hAnsiTheme="majorHAnsi"/>
          <w:color w:val="E36C0A" w:themeColor="accent6" w:themeShade="BF"/>
        </w:rPr>
        <w:t>YYY_flagmanage</w:t>
      </w:r>
      <w:proofErr w:type="spellEnd"/>
      <w:r w:rsidR="008807A6" w:rsidRPr="009B4F0F">
        <w:rPr>
          <w:rFonts w:asciiTheme="majorHAnsi" w:hAnsiTheme="majorHAnsi"/>
        </w:rPr>
        <w:t>=2</w:t>
      </w:r>
      <w:r w:rsidR="00DA1B11">
        <w:rPr>
          <w:rFonts w:asciiTheme="majorHAnsi" w:hAnsiTheme="majorHAnsi"/>
        </w:rPr>
        <w:t>, see Table 1</w:t>
      </w:r>
      <w:r w:rsidR="008807A6">
        <w:rPr>
          <w:rFonts w:asciiTheme="majorHAnsi" w:hAnsiTheme="majorHAnsi"/>
        </w:rPr>
        <w:t>1</w:t>
      </w:r>
      <w:r w:rsidR="008807A6" w:rsidRPr="009B4F0F">
        <w:rPr>
          <w:rFonts w:asciiTheme="majorHAnsi" w:hAnsiTheme="majorHAnsi"/>
        </w:rPr>
        <w:t>)</w:t>
      </w:r>
      <w:r>
        <w:rPr>
          <w:rFonts w:asciiTheme="majorHAnsi" w:hAnsiTheme="majorHAnsi"/>
        </w:rPr>
        <w:t xml:space="preserve">, or use regional TAC </w:t>
      </w:r>
      <w:r w:rsidR="00D41C8E">
        <w:rPr>
          <w:rFonts w:asciiTheme="majorHAnsi" w:hAnsiTheme="majorHAnsi"/>
        </w:rPr>
        <w:t xml:space="preserve">management </w:t>
      </w:r>
      <w:r w:rsidR="008807A6" w:rsidRPr="009B4F0F">
        <w:rPr>
          <w:rFonts w:asciiTheme="majorHAnsi" w:hAnsiTheme="majorHAnsi"/>
        </w:rPr>
        <w:t>(</w:t>
      </w:r>
      <w:r w:rsidR="008807A6">
        <w:rPr>
          <w:rFonts w:asciiTheme="majorHAnsi" w:hAnsiTheme="majorHAnsi"/>
        </w:rPr>
        <w:t xml:space="preserve">e.g. </w:t>
      </w:r>
      <w:proofErr w:type="spellStart"/>
      <w:r w:rsidR="008807A6" w:rsidRPr="009B4F0F">
        <w:rPr>
          <w:rFonts w:asciiTheme="majorHAnsi" w:hAnsiTheme="majorHAnsi"/>
          <w:color w:val="E36C0A" w:themeColor="accent6" w:themeShade="BF"/>
        </w:rPr>
        <w:t>YYY_flagmanage</w:t>
      </w:r>
      <w:proofErr w:type="spellEnd"/>
      <w:r w:rsidR="008807A6" w:rsidRPr="009B4F0F">
        <w:rPr>
          <w:rFonts w:asciiTheme="majorHAnsi" w:hAnsiTheme="majorHAnsi"/>
        </w:rPr>
        <w:t>=4</w:t>
      </w:r>
      <w:r w:rsidR="00DA1B11">
        <w:rPr>
          <w:rFonts w:asciiTheme="majorHAnsi" w:hAnsiTheme="majorHAnsi"/>
        </w:rPr>
        <w:t>, see Table 1</w:t>
      </w:r>
      <w:r w:rsidR="008807A6">
        <w:rPr>
          <w:rFonts w:asciiTheme="majorHAnsi" w:hAnsiTheme="majorHAnsi"/>
        </w:rPr>
        <w:t>1</w:t>
      </w:r>
      <w:r w:rsidR="008807A6" w:rsidRPr="009B4F0F">
        <w:rPr>
          <w:rFonts w:asciiTheme="majorHAnsi" w:hAnsiTheme="majorHAnsi"/>
        </w:rPr>
        <w:t>)</w:t>
      </w:r>
      <w:r>
        <w:rPr>
          <w:rFonts w:asciiTheme="majorHAnsi" w:hAnsiTheme="majorHAnsi"/>
        </w:rPr>
        <w:t xml:space="preserve">. </w:t>
      </w:r>
      <w:r w:rsidR="008807A6" w:rsidRPr="008807A6">
        <w:rPr>
          <w:rFonts w:asciiTheme="majorHAnsi" w:hAnsiTheme="majorHAnsi"/>
        </w:rPr>
        <w:t xml:space="preserve">The </w:t>
      </w:r>
      <w:r w:rsidR="008807A6" w:rsidRPr="008807A6">
        <w:rPr>
          <w:rFonts w:asciiTheme="majorHAnsi" w:hAnsiTheme="majorHAnsi"/>
          <w:b/>
        </w:rPr>
        <w:t>regions can be defined based on fisheries stocks</w:t>
      </w:r>
      <w:r w:rsidR="008807A6" w:rsidRPr="008807A6">
        <w:rPr>
          <w:rFonts w:asciiTheme="majorHAnsi" w:hAnsiTheme="majorHAnsi"/>
        </w:rPr>
        <w:t xml:space="preserve"> identified in the </w:t>
      </w:r>
      <w:proofErr w:type="spellStart"/>
      <w:r w:rsidR="008807A6" w:rsidRPr="008807A6">
        <w:rPr>
          <w:rFonts w:asciiTheme="majorHAnsi" w:hAnsiTheme="majorHAnsi"/>
        </w:rPr>
        <w:t>biology.prm</w:t>
      </w:r>
      <w:proofErr w:type="spellEnd"/>
      <w:r w:rsidR="008807A6" w:rsidRPr="008807A6">
        <w:rPr>
          <w:rFonts w:asciiTheme="majorHAnsi" w:hAnsiTheme="majorHAnsi"/>
        </w:rPr>
        <w:t xml:space="preserve"> file </w:t>
      </w:r>
      <w:r w:rsidR="008807A6" w:rsidRPr="008807A6">
        <w:rPr>
          <w:rFonts w:asciiTheme="majorHAnsi" w:hAnsiTheme="majorHAnsi"/>
          <w:b/>
        </w:rPr>
        <w:t>or based on management areas</w:t>
      </w:r>
      <w:r w:rsidR="008807A6" w:rsidRPr="008807A6">
        <w:rPr>
          <w:rFonts w:asciiTheme="majorHAnsi" w:hAnsiTheme="majorHAnsi"/>
        </w:rPr>
        <w:t xml:space="preserve"> (see NOTE! below).</w:t>
      </w:r>
      <w:r w:rsidR="008807A6" w:rsidRPr="009B4F0F">
        <w:rPr>
          <w:rFonts w:asciiTheme="majorHAnsi" w:hAnsiTheme="majorHAnsi"/>
          <w:b/>
        </w:rPr>
        <w:t xml:space="preserve"> </w:t>
      </w:r>
      <w:proofErr w:type="gramStart"/>
      <w:r w:rsidR="008807A6" w:rsidRPr="008807A6">
        <w:rPr>
          <w:rFonts w:asciiTheme="majorHAnsi" w:hAnsiTheme="majorHAnsi"/>
        </w:rPr>
        <w:t>Parameter</w:t>
      </w:r>
      <w:proofErr w:type="gramEnd"/>
      <w:r w:rsidR="008807A6" w:rsidRPr="009B4F0F">
        <w:rPr>
          <w:rFonts w:asciiTheme="majorHAnsi" w:hAnsiTheme="majorHAnsi"/>
          <w:b/>
        </w:rPr>
        <w:t xml:space="preserve"> </w:t>
      </w:r>
      <w:proofErr w:type="spellStart"/>
      <w:r w:rsidR="008807A6" w:rsidRPr="009B4F0F">
        <w:rPr>
          <w:rFonts w:asciiTheme="majorHAnsi" w:hAnsiTheme="majorHAnsi"/>
          <w:color w:val="E36C0A" w:themeColor="accent6" w:themeShade="BF"/>
        </w:rPr>
        <w:t>manage_reg</w:t>
      </w:r>
      <w:proofErr w:type="spellEnd"/>
      <w:r w:rsidR="008807A6" w:rsidRPr="009B4F0F">
        <w:rPr>
          <w:rFonts w:asciiTheme="majorHAnsi" w:hAnsiTheme="majorHAnsi"/>
          <w:color w:val="E36C0A" w:themeColor="accent6" w:themeShade="BF"/>
        </w:rPr>
        <w:t xml:space="preserve"> </w:t>
      </w:r>
      <w:r w:rsidR="008807A6" w:rsidRPr="009B4F0F">
        <w:rPr>
          <w:rFonts w:asciiTheme="majorHAnsi" w:hAnsiTheme="majorHAnsi"/>
        </w:rPr>
        <w:t>identifies whether regional fisheries management is done based on stocks (</w:t>
      </w:r>
      <w:proofErr w:type="spellStart"/>
      <w:r w:rsidR="008807A6" w:rsidRPr="009B4F0F">
        <w:rPr>
          <w:rFonts w:asciiTheme="majorHAnsi" w:hAnsiTheme="majorHAnsi"/>
          <w:color w:val="E36C0A" w:themeColor="accent6" w:themeShade="BF"/>
        </w:rPr>
        <w:t>manage_reg</w:t>
      </w:r>
      <w:proofErr w:type="spellEnd"/>
      <w:r w:rsidR="008807A6" w:rsidRPr="009B4F0F">
        <w:rPr>
          <w:rFonts w:asciiTheme="majorHAnsi" w:hAnsiTheme="majorHAnsi"/>
          <w:color w:val="E36C0A" w:themeColor="accent6" w:themeShade="BF"/>
        </w:rPr>
        <w:t xml:space="preserve"> </w:t>
      </w:r>
      <w:r w:rsidR="008807A6" w:rsidRPr="009B4F0F">
        <w:rPr>
          <w:rFonts w:asciiTheme="majorHAnsi" w:hAnsiTheme="majorHAnsi"/>
        </w:rPr>
        <w:t>=0) or based on regions (</w:t>
      </w:r>
      <w:proofErr w:type="spellStart"/>
      <w:r w:rsidR="008807A6" w:rsidRPr="009B4F0F">
        <w:rPr>
          <w:rFonts w:asciiTheme="majorHAnsi" w:hAnsiTheme="majorHAnsi"/>
          <w:color w:val="E36C0A" w:themeColor="accent6" w:themeShade="BF"/>
        </w:rPr>
        <w:t>manage_reg</w:t>
      </w:r>
      <w:proofErr w:type="spellEnd"/>
      <w:r w:rsidR="008807A6" w:rsidRPr="009B4F0F">
        <w:rPr>
          <w:rFonts w:asciiTheme="majorHAnsi" w:hAnsiTheme="majorHAnsi"/>
          <w:color w:val="E36C0A" w:themeColor="accent6" w:themeShade="BF"/>
        </w:rPr>
        <w:t xml:space="preserve"> </w:t>
      </w:r>
      <w:r w:rsidR="008807A6" w:rsidRPr="009B4F0F">
        <w:rPr>
          <w:rFonts w:asciiTheme="majorHAnsi" w:hAnsiTheme="majorHAnsi"/>
        </w:rPr>
        <w:t xml:space="preserve">=1). </w:t>
      </w:r>
    </w:p>
    <w:p w14:paraId="0FE2569B" w14:textId="77777777" w:rsidR="00F77045" w:rsidRDefault="00F77045" w:rsidP="000952F9">
      <w:pPr>
        <w:autoSpaceDE w:val="0"/>
        <w:autoSpaceDN w:val="0"/>
        <w:adjustRightInd w:val="0"/>
        <w:rPr>
          <w:rFonts w:asciiTheme="majorHAnsi" w:hAnsiTheme="majorHAnsi"/>
        </w:rPr>
      </w:pPr>
    </w:p>
    <w:p w14:paraId="4E6529AA" w14:textId="689090E5" w:rsidR="00727962" w:rsidRDefault="00F77045" w:rsidP="000952F9">
      <w:pPr>
        <w:autoSpaceDE w:val="0"/>
        <w:autoSpaceDN w:val="0"/>
        <w:adjustRightInd w:val="0"/>
        <w:rPr>
          <w:rFonts w:asciiTheme="majorHAnsi" w:hAnsiTheme="majorHAnsi"/>
        </w:rPr>
      </w:pPr>
      <w:r w:rsidRPr="009B4F0F">
        <w:rPr>
          <w:rFonts w:asciiTheme="majorHAnsi" w:hAnsiTheme="majorHAnsi"/>
        </w:rPr>
        <w:t xml:space="preserve">In </w:t>
      </w:r>
      <w:r>
        <w:rPr>
          <w:rFonts w:asciiTheme="majorHAnsi" w:hAnsiTheme="majorHAnsi"/>
        </w:rPr>
        <w:t xml:space="preserve">global TAC cases, a species </w:t>
      </w:r>
      <w:r w:rsidRPr="009B4F0F">
        <w:rPr>
          <w:rFonts w:asciiTheme="majorHAnsi" w:hAnsiTheme="majorHAnsi"/>
        </w:rPr>
        <w:t xml:space="preserve">TAC applies to its total catch (or landing) over the </w:t>
      </w:r>
      <w:r>
        <w:rPr>
          <w:rFonts w:asciiTheme="majorHAnsi" w:hAnsiTheme="majorHAnsi"/>
        </w:rPr>
        <w:t xml:space="preserve">entire </w:t>
      </w:r>
      <w:r w:rsidRPr="009B4F0F">
        <w:rPr>
          <w:rFonts w:asciiTheme="majorHAnsi" w:hAnsiTheme="majorHAnsi"/>
        </w:rPr>
        <w:t xml:space="preserve">model domain. </w:t>
      </w:r>
      <w:r>
        <w:rPr>
          <w:rFonts w:asciiTheme="majorHAnsi" w:hAnsiTheme="majorHAnsi"/>
        </w:rPr>
        <w:t xml:space="preserve">In </w:t>
      </w:r>
      <w:r w:rsidR="00D41C8E">
        <w:rPr>
          <w:rFonts w:asciiTheme="majorHAnsi" w:hAnsiTheme="majorHAnsi"/>
        </w:rPr>
        <w:t xml:space="preserve">the </w:t>
      </w:r>
      <w:r>
        <w:rPr>
          <w:rFonts w:asciiTheme="majorHAnsi" w:hAnsiTheme="majorHAnsi"/>
        </w:rPr>
        <w:t xml:space="preserve">case of the regional management </w:t>
      </w:r>
      <w:r w:rsidRPr="009B4F0F">
        <w:rPr>
          <w:rFonts w:asciiTheme="majorHAnsi" w:hAnsiTheme="majorHAnsi"/>
        </w:rPr>
        <w:t>TACs are assessed for separate stocks or regions independently (see NOTE! below on how to set up different stocks or regions). I</w:t>
      </w:r>
      <w:r>
        <w:rPr>
          <w:rFonts w:asciiTheme="majorHAnsi" w:hAnsiTheme="majorHAnsi"/>
        </w:rPr>
        <w:t>n this case</w:t>
      </w:r>
      <w:r w:rsidR="00D41C8E">
        <w:rPr>
          <w:rFonts w:asciiTheme="majorHAnsi" w:hAnsiTheme="majorHAnsi"/>
        </w:rPr>
        <w:t xml:space="preserve"> the</w:t>
      </w:r>
      <w:r>
        <w:rPr>
          <w:rFonts w:asciiTheme="majorHAnsi" w:hAnsiTheme="majorHAnsi"/>
        </w:rPr>
        <w:t xml:space="preserve"> </w:t>
      </w:r>
      <w:r w:rsidRPr="009B4F0F">
        <w:rPr>
          <w:rFonts w:asciiTheme="majorHAnsi" w:hAnsiTheme="majorHAnsi"/>
        </w:rPr>
        <w:t xml:space="preserve">TAC for a species/fishery is still set as usual for the entire domain in </w:t>
      </w:r>
      <w:r w:rsidRPr="00272D44">
        <w:rPr>
          <w:rFonts w:asciiTheme="majorHAnsi" w:hAnsiTheme="majorHAnsi"/>
          <w:color w:val="E36C0A" w:themeColor="accent6" w:themeShade="BF"/>
        </w:rPr>
        <w:t xml:space="preserve">TAC_XXX </w:t>
      </w:r>
      <w:r w:rsidRPr="009B4F0F">
        <w:rPr>
          <w:rFonts w:asciiTheme="majorHAnsi" w:hAnsiTheme="majorHAnsi"/>
        </w:rPr>
        <w:t xml:space="preserve">parameter. </w:t>
      </w:r>
    </w:p>
    <w:p w14:paraId="0BA48CA6" w14:textId="77777777" w:rsidR="00F77045" w:rsidRDefault="00F77045" w:rsidP="000952F9">
      <w:pPr>
        <w:autoSpaceDE w:val="0"/>
        <w:autoSpaceDN w:val="0"/>
        <w:adjustRightInd w:val="0"/>
        <w:rPr>
          <w:rFonts w:asciiTheme="majorHAnsi" w:hAnsiTheme="majorHAnsi"/>
        </w:rPr>
      </w:pPr>
    </w:p>
    <w:p w14:paraId="749E080E" w14:textId="7489EE5A" w:rsidR="00E035B6" w:rsidRDefault="00727962" w:rsidP="000952F9">
      <w:pPr>
        <w:autoSpaceDE w:val="0"/>
        <w:autoSpaceDN w:val="0"/>
        <w:adjustRightInd w:val="0"/>
        <w:rPr>
          <w:rFonts w:asciiTheme="majorHAnsi" w:hAnsiTheme="majorHAnsi"/>
        </w:rPr>
      </w:pPr>
      <w:r>
        <w:rPr>
          <w:rFonts w:asciiTheme="majorHAnsi" w:hAnsiTheme="majorHAnsi"/>
        </w:rPr>
        <w:t xml:space="preserve">If </w:t>
      </w:r>
      <w:r w:rsidRPr="00F77045">
        <w:rPr>
          <w:rFonts w:asciiTheme="majorHAnsi" w:hAnsiTheme="majorHAnsi"/>
          <w:b/>
        </w:rPr>
        <w:t>regions are defined by stocks,</w:t>
      </w:r>
      <w:r>
        <w:rPr>
          <w:rFonts w:asciiTheme="majorHAnsi" w:hAnsiTheme="majorHAnsi"/>
        </w:rPr>
        <w:t xml:space="preserve"> then allocation of </w:t>
      </w:r>
      <w:r w:rsidR="00D41C8E">
        <w:rPr>
          <w:rFonts w:asciiTheme="majorHAnsi" w:hAnsiTheme="majorHAnsi"/>
        </w:rPr>
        <w:t xml:space="preserve">the </w:t>
      </w:r>
      <w:r>
        <w:rPr>
          <w:rFonts w:asciiTheme="majorHAnsi" w:hAnsiTheme="majorHAnsi"/>
        </w:rPr>
        <w:t xml:space="preserve">TAC among stocks is simply based on proportional biomass of each stock and is done once per year. If </w:t>
      </w:r>
      <w:r w:rsidR="00D41C8E">
        <w:rPr>
          <w:rFonts w:asciiTheme="majorHAnsi" w:hAnsiTheme="majorHAnsi"/>
        </w:rPr>
        <w:t xml:space="preserve">the </w:t>
      </w:r>
      <w:r>
        <w:rPr>
          <w:rFonts w:asciiTheme="majorHAnsi" w:hAnsiTheme="majorHAnsi"/>
        </w:rPr>
        <w:t xml:space="preserve">regional management option is chosen (e.g. </w:t>
      </w:r>
      <w:proofErr w:type="spellStart"/>
      <w:r w:rsidRPr="00272D44">
        <w:rPr>
          <w:rFonts w:asciiTheme="majorHAnsi" w:hAnsiTheme="majorHAnsi"/>
          <w:color w:val="E36C0A" w:themeColor="accent6" w:themeShade="BF"/>
        </w:rPr>
        <w:t>YYY_flagmanage</w:t>
      </w:r>
      <w:proofErr w:type="spellEnd"/>
      <w:r>
        <w:rPr>
          <w:rFonts w:asciiTheme="majorHAnsi" w:hAnsiTheme="majorHAnsi"/>
        </w:rPr>
        <w:t xml:space="preserve">=4) for the fishery YYY, then Atlantis will automatically apply </w:t>
      </w:r>
      <w:r w:rsidR="00E035B6">
        <w:rPr>
          <w:rFonts w:asciiTheme="majorHAnsi" w:hAnsiTheme="majorHAnsi"/>
        </w:rPr>
        <w:t xml:space="preserve">stock specific TACs to all species that are caught by fishery YYY </w:t>
      </w:r>
      <w:r w:rsidR="00D41C8E">
        <w:rPr>
          <w:rFonts w:asciiTheme="majorHAnsi" w:hAnsiTheme="majorHAnsi"/>
        </w:rPr>
        <w:t>that also</w:t>
      </w:r>
      <w:r w:rsidR="00E035B6">
        <w:rPr>
          <w:rFonts w:asciiTheme="majorHAnsi" w:hAnsiTheme="majorHAnsi"/>
        </w:rPr>
        <w:t xml:space="preserve"> have several stocks identified (see NOTE! below). </w:t>
      </w:r>
      <w:r>
        <w:rPr>
          <w:rFonts w:asciiTheme="majorHAnsi" w:hAnsiTheme="majorHAnsi"/>
        </w:rPr>
        <w:t xml:space="preserve"> </w:t>
      </w:r>
      <w:r w:rsidR="00956AA4">
        <w:rPr>
          <w:rFonts w:asciiTheme="majorHAnsi" w:hAnsiTheme="majorHAnsi"/>
        </w:rPr>
        <w:t xml:space="preserve">Note this means regional management is used regardless of the </w:t>
      </w:r>
      <w:proofErr w:type="spellStart"/>
      <w:r w:rsidR="00956AA4" w:rsidRPr="00272D44">
        <w:rPr>
          <w:rFonts w:asciiTheme="majorHAnsi" w:hAnsiTheme="majorHAnsi"/>
          <w:color w:val="E36C0A" w:themeColor="accent6" w:themeShade="BF"/>
        </w:rPr>
        <w:t>regionalSPXXX</w:t>
      </w:r>
      <w:proofErr w:type="spellEnd"/>
      <w:r w:rsidR="00956AA4">
        <w:rPr>
          <w:rFonts w:asciiTheme="majorHAnsi" w:hAnsiTheme="majorHAnsi"/>
        </w:rPr>
        <w:t xml:space="preserve"> setting.</w:t>
      </w:r>
    </w:p>
    <w:p w14:paraId="600FD398" w14:textId="77777777" w:rsidR="00E035B6" w:rsidRDefault="00E035B6" w:rsidP="000952F9">
      <w:pPr>
        <w:autoSpaceDE w:val="0"/>
        <w:autoSpaceDN w:val="0"/>
        <w:adjustRightInd w:val="0"/>
        <w:rPr>
          <w:rFonts w:asciiTheme="majorHAnsi" w:hAnsiTheme="majorHAnsi"/>
        </w:rPr>
      </w:pPr>
    </w:p>
    <w:p w14:paraId="0921C663" w14:textId="4C241CB8" w:rsidR="00E035B6" w:rsidRDefault="00E035B6" w:rsidP="000952F9">
      <w:pPr>
        <w:autoSpaceDE w:val="0"/>
        <w:autoSpaceDN w:val="0"/>
        <w:adjustRightInd w:val="0"/>
        <w:rPr>
          <w:rFonts w:asciiTheme="majorHAnsi" w:hAnsiTheme="majorHAnsi"/>
        </w:rPr>
      </w:pPr>
      <w:r>
        <w:rPr>
          <w:rFonts w:asciiTheme="majorHAnsi" w:hAnsiTheme="majorHAnsi"/>
        </w:rPr>
        <w:t>Alternatively, i</w:t>
      </w:r>
      <w:r w:rsidR="00727962">
        <w:rPr>
          <w:rFonts w:asciiTheme="majorHAnsi" w:hAnsiTheme="majorHAnsi"/>
        </w:rPr>
        <w:t xml:space="preserve">f </w:t>
      </w:r>
      <w:r>
        <w:rPr>
          <w:rFonts w:asciiTheme="majorHAnsi" w:hAnsiTheme="majorHAnsi"/>
        </w:rPr>
        <w:t>TACs are based</w:t>
      </w:r>
      <w:r w:rsidR="00956AA4">
        <w:rPr>
          <w:rFonts w:asciiTheme="majorHAnsi" w:hAnsiTheme="majorHAnsi"/>
        </w:rPr>
        <w:t xml:space="preserve"> on</w:t>
      </w:r>
      <w:r>
        <w:rPr>
          <w:rFonts w:asciiTheme="majorHAnsi" w:hAnsiTheme="majorHAnsi"/>
        </w:rPr>
        <w:t xml:space="preserve"> </w:t>
      </w:r>
      <w:r w:rsidR="00727962" w:rsidRPr="00F77045">
        <w:rPr>
          <w:rFonts w:asciiTheme="majorHAnsi" w:hAnsiTheme="majorHAnsi"/>
          <w:b/>
        </w:rPr>
        <w:t xml:space="preserve">management </w:t>
      </w:r>
      <w:r w:rsidR="00F77045">
        <w:rPr>
          <w:rFonts w:asciiTheme="majorHAnsi" w:hAnsiTheme="majorHAnsi"/>
          <w:b/>
        </w:rPr>
        <w:t>areas</w:t>
      </w:r>
      <w:r w:rsidR="00727962">
        <w:rPr>
          <w:rFonts w:asciiTheme="majorHAnsi" w:hAnsiTheme="majorHAnsi"/>
        </w:rPr>
        <w:t xml:space="preserve">, then users must identify </w:t>
      </w:r>
      <w:r>
        <w:rPr>
          <w:rFonts w:asciiTheme="majorHAnsi" w:hAnsiTheme="majorHAnsi"/>
        </w:rPr>
        <w:t xml:space="preserve">whether species XXX should be managed by regional quotas in the parameter </w:t>
      </w:r>
      <w:proofErr w:type="spellStart"/>
      <w:r w:rsidR="00F55AC4" w:rsidRPr="00272D44">
        <w:rPr>
          <w:rFonts w:asciiTheme="majorHAnsi" w:hAnsiTheme="majorHAnsi"/>
          <w:color w:val="E36C0A" w:themeColor="accent6" w:themeShade="BF"/>
        </w:rPr>
        <w:t>regionalSPXXX</w:t>
      </w:r>
      <w:proofErr w:type="spellEnd"/>
      <w:r w:rsidR="00F55AC4">
        <w:rPr>
          <w:rFonts w:asciiTheme="majorHAnsi" w:hAnsiTheme="majorHAnsi"/>
        </w:rPr>
        <w:t xml:space="preserve"> </w:t>
      </w:r>
      <w:r>
        <w:rPr>
          <w:rFonts w:asciiTheme="majorHAnsi" w:hAnsiTheme="majorHAnsi"/>
        </w:rPr>
        <w:t>(where</w:t>
      </w:r>
      <w:r w:rsidR="00956AA4">
        <w:rPr>
          <w:rFonts w:asciiTheme="majorHAnsi" w:hAnsiTheme="majorHAnsi"/>
        </w:rPr>
        <w:t xml:space="preserve"> a</w:t>
      </w:r>
      <w:r>
        <w:rPr>
          <w:rFonts w:asciiTheme="majorHAnsi" w:hAnsiTheme="majorHAnsi"/>
        </w:rPr>
        <w:t xml:space="preserve"> value of 1 means regional management</w:t>
      </w:r>
      <w:r w:rsidR="00956AA4">
        <w:rPr>
          <w:rFonts w:asciiTheme="majorHAnsi" w:hAnsiTheme="majorHAnsi"/>
        </w:rPr>
        <w:t xml:space="preserve"> is in place</w:t>
      </w:r>
      <w:r>
        <w:rPr>
          <w:rFonts w:asciiTheme="majorHAnsi" w:hAnsiTheme="majorHAnsi"/>
        </w:rPr>
        <w:t xml:space="preserve">). Then the TACs (in tons per year) for each region are given in the </w:t>
      </w:r>
      <w:proofErr w:type="spellStart"/>
      <w:r w:rsidR="00F55AC4" w:rsidRPr="00272D44">
        <w:rPr>
          <w:rFonts w:asciiTheme="majorHAnsi" w:hAnsiTheme="majorHAnsi"/>
          <w:color w:val="E36C0A" w:themeColor="accent6" w:themeShade="BF"/>
        </w:rPr>
        <w:t>RegTAC_</w:t>
      </w:r>
      <w:r w:rsidR="00151249" w:rsidRPr="00272D44">
        <w:rPr>
          <w:rFonts w:asciiTheme="majorHAnsi" w:hAnsiTheme="majorHAnsi"/>
          <w:color w:val="E36C0A" w:themeColor="accent6" w:themeShade="BF"/>
        </w:rPr>
        <w:t>XXX</w:t>
      </w:r>
      <w:proofErr w:type="spellEnd"/>
      <w:r w:rsidR="00151249" w:rsidRPr="00272D44">
        <w:rPr>
          <w:rFonts w:asciiTheme="majorHAnsi" w:hAnsiTheme="majorHAnsi"/>
          <w:color w:val="E36C0A" w:themeColor="accent6" w:themeShade="BF"/>
        </w:rPr>
        <w:t xml:space="preserve"> </w:t>
      </w:r>
      <w:r>
        <w:rPr>
          <w:rFonts w:asciiTheme="majorHAnsi" w:hAnsiTheme="majorHAnsi"/>
        </w:rPr>
        <w:t xml:space="preserve">parameter, which must have as many </w:t>
      </w:r>
      <w:proofErr w:type="gramStart"/>
      <w:r>
        <w:rPr>
          <w:rFonts w:asciiTheme="majorHAnsi" w:hAnsiTheme="majorHAnsi"/>
        </w:rPr>
        <w:t>value</w:t>
      </w:r>
      <w:proofErr w:type="gramEnd"/>
      <w:r>
        <w:rPr>
          <w:rFonts w:asciiTheme="majorHAnsi" w:hAnsiTheme="majorHAnsi"/>
        </w:rPr>
        <w:t xml:space="preserve"> as there </w:t>
      </w:r>
      <w:r w:rsidR="00956AA4">
        <w:rPr>
          <w:rFonts w:asciiTheme="majorHAnsi" w:hAnsiTheme="majorHAnsi"/>
        </w:rPr>
        <w:t xml:space="preserve">are </w:t>
      </w:r>
      <w:r>
        <w:rPr>
          <w:rFonts w:asciiTheme="majorHAnsi" w:hAnsiTheme="majorHAnsi"/>
        </w:rPr>
        <w:t>regions</w:t>
      </w:r>
      <w:r w:rsidR="00F77045">
        <w:rPr>
          <w:rFonts w:asciiTheme="majorHAnsi" w:hAnsiTheme="majorHAnsi"/>
        </w:rPr>
        <w:t xml:space="preserve"> or management areas</w:t>
      </w:r>
      <w:r>
        <w:rPr>
          <w:rFonts w:asciiTheme="majorHAnsi" w:hAnsiTheme="majorHAnsi"/>
        </w:rPr>
        <w:t xml:space="preserve">.  Note, even if some regions are managed through </w:t>
      </w:r>
      <w:r w:rsidR="00956AA4">
        <w:rPr>
          <w:rFonts w:asciiTheme="majorHAnsi" w:hAnsiTheme="majorHAnsi"/>
        </w:rPr>
        <w:t xml:space="preserve">a </w:t>
      </w:r>
      <w:r>
        <w:rPr>
          <w:rFonts w:asciiTheme="majorHAnsi" w:hAnsiTheme="majorHAnsi"/>
        </w:rPr>
        <w:t xml:space="preserve">TAC, it does not mean that ALL regions must participate in the TAC management. Such situations exist in real life, where for example, different regions belong to different </w:t>
      </w:r>
      <w:r w:rsidR="00956AA4">
        <w:rPr>
          <w:rFonts w:asciiTheme="majorHAnsi" w:hAnsiTheme="majorHAnsi"/>
        </w:rPr>
        <w:t>jurisdictions (</w:t>
      </w:r>
      <w:r>
        <w:rPr>
          <w:rFonts w:asciiTheme="majorHAnsi" w:hAnsiTheme="majorHAnsi"/>
        </w:rPr>
        <w:t>countries or states</w:t>
      </w:r>
      <w:r w:rsidR="00956AA4">
        <w:rPr>
          <w:rFonts w:asciiTheme="majorHAnsi" w:hAnsiTheme="majorHAnsi"/>
        </w:rPr>
        <w:t>)</w:t>
      </w:r>
      <w:r>
        <w:rPr>
          <w:rFonts w:asciiTheme="majorHAnsi" w:hAnsiTheme="majorHAnsi"/>
        </w:rPr>
        <w:t xml:space="preserve">. To allow for this situation, regions that do not have a quota should have </w:t>
      </w:r>
      <w:r w:rsidR="00956AA4">
        <w:rPr>
          <w:rFonts w:asciiTheme="majorHAnsi" w:hAnsiTheme="majorHAnsi"/>
        </w:rPr>
        <w:t xml:space="preserve">a </w:t>
      </w:r>
      <w:r>
        <w:rPr>
          <w:rFonts w:asciiTheme="majorHAnsi" w:hAnsiTheme="majorHAnsi"/>
        </w:rPr>
        <w:t>TAC value of 10</w:t>
      </w:r>
      <w:r w:rsidRPr="00E035B6">
        <w:rPr>
          <w:rFonts w:asciiTheme="majorHAnsi" w:hAnsiTheme="majorHAnsi"/>
          <w:vertAlign w:val="superscript"/>
        </w:rPr>
        <w:t>12</w:t>
      </w:r>
      <w:r>
        <w:rPr>
          <w:rFonts w:asciiTheme="majorHAnsi" w:hAnsiTheme="majorHAnsi"/>
        </w:rPr>
        <w:t xml:space="preserve"> in the </w:t>
      </w:r>
      <w:proofErr w:type="spellStart"/>
      <w:r w:rsidRPr="00272D44">
        <w:rPr>
          <w:rFonts w:asciiTheme="majorHAnsi" w:hAnsiTheme="majorHAnsi"/>
          <w:color w:val="E36C0A" w:themeColor="accent6" w:themeShade="BF"/>
        </w:rPr>
        <w:t>RegTAC_XXX</w:t>
      </w:r>
      <w:proofErr w:type="spellEnd"/>
      <w:r w:rsidRPr="00272D44">
        <w:rPr>
          <w:rFonts w:asciiTheme="majorHAnsi" w:hAnsiTheme="majorHAnsi"/>
          <w:color w:val="E36C0A" w:themeColor="accent6" w:themeShade="BF"/>
        </w:rPr>
        <w:t xml:space="preserve"> </w:t>
      </w:r>
      <w:r>
        <w:rPr>
          <w:rFonts w:asciiTheme="majorHAnsi" w:hAnsiTheme="majorHAnsi"/>
        </w:rPr>
        <w:t>parameter</w:t>
      </w:r>
      <w:r w:rsidR="00956AA4">
        <w:rPr>
          <w:rFonts w:asciiTheme="majorHAnsi" w:hAnsiTheme="majorHAnsi"/>
        </w:rPr>
        <w:t>. For example,</w:t>
      </w:r>
      <w:r>
        <w:rPr>
          <w:rFonts w:asciiTheme="majorHAnsi" w:hAnsiTheme="majorHAnsi"/>
        </w:rPr>
        <w:t xml:space="preserve"> for a species that is managed through 4 regions </w:t>
      </w:r>
      <w:r w:rsidR="00956AA4">
        <w:rPr>
          <w:rFonts w:asciiTheme="majorHAnsi" w:hAnsiTheme="majorHAnsi"/>
        </w:rPr>
        <w:t xml:space="preserve">the parameter </w:t>
      </w:r>
      <w:r>
        <w:rPr>
          <w:rFonts w:asciiTheme="majorHAnsi" w:hAnsiTheme="majorHAnsi"/>
        </w:rPr>
        <w:t>may look like:</w:t>
      </w:r>
    </w:p>
    <w:p w14:paraId="2FE05D7D" w14:textId="77777777" w:rsidR="00E035B6" w:rsidRDefault="00E035B6" w:rsidP="000952F9">
      <w:pPr>
        <w:autoSpaceDE w:val="0"/>
        <w:autoSpaceDN w:val="0"/>
        <w:adjustRightInd w:val="0"/>
        <w:rPr>
          <w:rFonts w:asciiTheme="majorHAnsi" w:hAnsiTheme="majorHAnsi"/>
        </w:rPr>
      </w:pPr>
    </w:p>
    <w:p w14:paraId="4CDB7817" w14:textId="46953CC8" w:rsidR="00E035B6" w:rsidRPr="005D3195" w:rsidRDefault="00E035B6" w:rsidP="000952F9">
      <w:pPr>
        <w:autoSpaceDE w:val="0"/>
        <w:autoSpaceDN w:val="0"/>
        <w:adjustRightInd w:val="0"/>
        <w:rPr>
          <w:rFonts w:asciiTheme="majorHAnsi" w:hAnsiTheme="majorHAnsi"/>
          <w:color w:val="E36C0A" w:themeColor="accent6" w:themeShade="BF"/>
        </w:rPr>
      </w:pPr>
      <w:proofErr w:type="spellStart"/>
      <w:r w:rsidRPr="005D3195">
        <w:rPr>
          <w:rFonts w:asciiTheme="majorHAnsi" w:hAnsiTheme="majorHAnsi"/>
          <w:color w:val="E36C0A" w:themeColor="accent6" w:themeShade="BF"/>
        </w:rPr>
        <w:t>RegTAC_XXX</w:t>
      </w:r>
      <w:proofErr w:type="spellEnd"/>
      <w:r w:rsidRPr="005D3195">
        <w:rPr>
          <w:rFonts w:asciiTheme="majorHAnsi" w:hAnsiTheme="majorHAnsi"/>
          <w:color w:val="E36C0A" w:themeColor="accent6" w:themeShade="BF"/>
        </w:rPr>
        <w:t xml:space="preserve"> </w:t>
      </w:r>
    </w:p>
    <w:p w14:paraId="1A9AFAD3" w14:textId="4A5B6938" w:rsidR="00E035B6" w:rsidRDefault="00E035B6" w:rsidP="000952F9">
      <w:pPr>
        <w:autoSpaceDE w:val="0"/>
        <w:autoSpaceDN w:val="0"/>
        <w:adjustRightInd w:val="0"/>
        <w:rPr>
          <w:rFonts w:asciiTheme="majorHAnsi" w:hAnsiTheme="majorHAnsi"/>
        </w:rPr>
      </w:pPr>
      <w:r>
        <w:rPr>
          <w:rFonts w:asciiTheme="majorHAnsi" w:hAnsiTheme="majorHAnsi"/>
        </w:rPr>
        <w:t>500 1000 5000 10E+12</w:t>
      </w:r>
    </w:p>
    <w:p w14:paraId="61D31CF1" w14:textId="77777777" w:rsidR="00E035B6" w:rsidRDefault="00E035B6" w:rsidP="000952F9">
      <w:pPr>
        <w:autoSpaceDE w:val="0"/>
        <w:autoSpaceDN w:val="0"/>
        <w:adjustRightInd w:val="0"/>
        <w:rPr>
          <w:rFonts w:asciiTheme="majorHAnsi" w:hAnsiTheme="majorHAnsi"/>
        </w:rPr>
      </w:pPr>
    </w:p>
    <w:p w14:paraId="6E630B26" w14:textId="2D0E8C82" w:rsidR="00C453CC" w:rsidRDefault="00C453CC" w:rsidP="00082BDD">
      <w:pPr>
        <w:autoSpaceDE w:val="0"/>
        <w:autoSpaceDN w:val="0"/>
        <w:adjustRightInd w:val="0"/>
        <w:rPr>
          <w:rFonts w:asciiTheme="majorHAnsi" w:hAnsiTheme="majorHAnsi"/>
        </w:rPr>
      </w:pPr>
      <w:r w:rsidRPr="009B4F0F">
        <w:rPr>
          <w:rFonts w:asciiTheme="majorHAnsi" w:hAnsiTheme="majorHAnsi"/>
        </w:rPr>
        <w:t>When regional management is in place, the TAC limit is assessed for each region separately</w:t>
      </w:r>
      <w:r w:rsidR="00072436">
        <w:rPr>
          <w:rFonts w:asciiTheme="majorHAnsi" w:hAnsiTheme="majorHAnsi"/>
        </w:rPr>
        <w:t>. If the TAC in a region is exceeded, then any catch of species XXX taken in that region is discarded (remember, the discards can survive, and this setting will affect the final fishing mortality). However, the fishery itself is not closed at this point.</w:t>
      </w:r>
      <w:r w:rsidRPr="009B4F0F">
        <w:rPr>
          <w:rFonts w:asciiTheme="majorHAnsi" w:hAnsiTheme="majorHAnsi"/>
        </w:rPr>
        <w:t xml:space="preserve"> </w:t>
      </w:r>
      <w:r w:rsidR="00072436">
        <w:rPr>
          <w:rFonts w:asciiTheme="majorHAnsi" w:hAnsiTheme="majorHAnsi"/>
        </w:rPr>
        <w:t>T</w:t>
      </w:r>
      <w:r w:rsidRPr="009B4F0F">
        <w:rPr>
          <w:rFonts w:asciiTheme="majorHAnsi" w:hAnsiTheme="majorHAnsi"/>
        </w:rPr>
        <w:t>he</w:t>
      </w:r>
      <w:r w:rsidR="00072436">
        <w:rPr>
          <w:rFonts w:asciiTheme="majorHAnsi" w:hAnsiTheme="majorHAnsi"/>
        </w:rPr>
        <w:t xml:space="preserve"> fishery is only closed when the overall TAC is </w:t>
      </w:r>
      <w:proofErr w:type="gramStart"/>
      <w:r w:rsidR="00072436">
        <w:rPr>
          <w:rFonts w:asciiTheme="majorHAnsi" w:hAnsiTheme="majorHAnsi"/>
        </w:rPr>
        <w:t>exceeded</w:t>
      </w:r>
      <w:proofErr w:type="gramEnd"/>
      <w:r w:rsidR="00072436">
        <w:rPr>
          <w:rFonts w:asciiTheme="majorHAnsi" w:hAnsiTheme="majorHAnsi"/>
        </w:rPr>
        <w:t xml:space="preserve"> and a</w:t>
      </w:r>
      <w:r w:rsidRPr="009B4F0F">
        <w:rPr>
          <w:rFonts w:asciiTheme="majorHAnsi" w:hAnsiTheme="majorHAnsi"/>
        </w:rPr>
        <w:t xml:space="preserve"> </w:t>
      </w:r>
      <w:r w:rsidRPr="009B4F0F">
        <w:rPr>
          <w:rFonts w:asciiTheme="majorHAnsi" w:hAnsiTheme="majorHAnsi"/>
          <w:b/>
        </w:rPr>
        <w:t xml:space="preserve">fishery is considered as over TAC only when it exceeds TAC in </w:t>
      </w:r>
      <w:r w:rsidR="00F35CC0">
        <w:rPr>
          <w:rFonts w:asciiTheme="majorHAnsi" w:hAnsiTheme="majorHAnsi"/>
          <w:b/>
        </w:rPr>
        <w:t>ALL</w:t>
      </w:r>
      <w:r w:rsidRPr="009B4F0F">
        <w:rPr>
          <w:rFonts w:asciiTheme="majorHAnsi" w:hAnsiTheme="majorHAnsi"/>
          <w:b/>
        </w:rPr>
        <w:t xml:space="preserve"> regions</w:t>
      </w:r>
      <w:r w:rsidR="00F35CC0" w:rsidRPr="00F35CC0">
        <w:rPr>
          <w:rFonts w:asciiTheme="majorHAnsi" w:hAnsiTheme="majorHAnsi"/>
        </w:rPr>
        <w:t xml:space="preserve"> </w:t>
      </w:r>
      <w:r w:rsidR="00F35CC0">
        <w:rPr>
          <w:rFonts w:asciiTheme="majorHAnsi" w:hAnsiTheme="majorHAnsi"/>
        </w:rPr>
        <w:t xml:space="preserve">for </w:t>
      </w:r>
      <w:r w:rsidR="00F35CC0" w:rsidRPr="009B4F0F">
        <w:rPr>
          <w:rFonts w:asciiTheme="majorHAnsi" w:hAnsiTheme="majorHAnsi"/>
        </w:rPr>
        <w:t xml:space="preserve">the number of species given in the </w:t>
      </w:r>
      <w:proofErr w:type="spellStart"/>
      <w:r w:rsidR="00F35CC0" w:rsidRPr="009B4F0F">
        <w:rPr>
          <w:rFonts w:asciiTheme="majorHAnsi" w:hAnsiTheme="majorHAnsi"/>
          <w:color w:val="E36C0A" w:themeColor="accent6" w:themeShade="BF"/>
        </w:rPr>
        <w:t>YYY_max_num_sp</w:t>
      </w:r>
      <w:proofErr w:type="spellEnd"/>
      <w:r w:rsidR="00F35CC0">
        <w:rPr>
          <w:rFonts w:asciiTheme="majorHAnsi" w:hAnsiTheme="majorHAnsi"/>
        </w:rPr>
        <w:t xml:space="preserve"> parameter.</w:t>
      </w:r>
      <w:r w:rsidRPr="009B4F0F">
        <w:rPr>
          <w:rFonts w:asciiTheme="majorHAnsi" w:hAnsiTheme="majorHAnsi"/>
        </w:rPr>
        <w:t xml:space="preserve"> </w:t>
      </w:r>
      <w:r w:rsidR="00F35CC0">
        <w:rPr>
          <w:rFonts w:asciiTheme="majorHAnsi" w:hAnsiTheme="majorHAnsi"/>
        </w:rPr>
        <w:t>If fishing effort is distribut</w:t>
      </w:r>
      <w:r w:rsidR="00AF2C8F">
        <w:rPr>
          <w:rFonts w:asciiTheme="majorHAnsi" w:hAnsiTheme="majorHAnsi"/>
        </w:rPr>
        <w:t>ed</w:t>
      </w:r>
      <w:r w:rsidR="00F35CC0">
        <w:rPr>
          <w:rFonts w:asciiTheme="majorHAnsi" w:hAnsiTheme="majorHAnsi"/>
        </w:rPr>
        <w:t xml:space="preserve"> proportionally to biomass and relative box biomass of the species does not change through time, then regional TACs will lead to the same catch as the global TAC. However, this is not usually the case, which means that applying regional TACs </w:t>
      </w:r>
      <w:r w:rsidR="00AF2C8F">
        <w:rPr>
          <w:rFonts w:asciiTheme="majorHAnsi" w:hAnsiTheme="majorHAnsi"/>
        </w:rPr>
        <w:t xml:space="preserve">can </w:t>
      </w:r>
      <w:r w:rsidR="00F35CC0">
        <w:rPr>
          <w:rFonts w:asciiTheme="majorHAnsi" w:hAnsiTheme="majorHAnsi"/>
        </w:rPr>
        <w:t>lead to higher fishing mortality than applying a global TAC</w:t>
      </w:r>
      <w:r w:rsidR="00AF2C8F">
        <w:rPr>
          <w:rFonts w:asciiTheme="majorHAnsi" w:hAnsiTheme="majorHAnsi"/>
        </w:rPr>
        <w:t xml:space="preserve"> depending on species and fleet movements</w:t>
      </w:r>
      <w:r w:rsidR="00F35CC0">
        <w:rPr>
          <w:rFonts w:asciiTheme="majorHAnsi" w:hAnsiTheme="majorHAnsi"/>
        </w:rPr>
        <w:t xml:space="preserve">. </w:t>
      </w:r>
      <w:r w:rsidR="00072436">
        <w:rPr>
          <w:rFonts w:asciiTheme="majorHAnsi" w:hAnsiTheme="majorHAnsi"/>
        </w:rPr>
        <w:t xml:space="preserve"> For instance, </w:t>
      </w:r>
      <w:r w:rsidRPr="009B4F0F">
        <w:rPr>
          <w:rFonts w:asciiTheme="majorHAnsi" w:hAnsiTheme="majorHAnsi"/>
        </w:rPr>
        <w:t xml:space="preserve">if the fishery is required to land all the catch </w:t>
      </w:r>
      <w:r w:rsidR="00072436">
        <w:rPr>
          <w:rFonts w:asciiTheme="majorHAnsi" w:hAnsiTheme="majorHAnsi"/>
        </w:rPr>
        <w:t xml:space="preserve">rather than discard anything </w:t>
      </w:r>
      <w:r w:rsidRPr="009B4F0F">
        <w:rPr>
          <w:rFonts w:asciiTheme="majorHAnsi" w:hAnsiTheme="majorHAnsi"/>
        </w:rPr>
        <w:t>(</w:t>
      </w:r>
      <w:proofErr w:type="spellStart"/>
      <w:r w:rsidR="008807A6" w:rsidRPr="00272D44">
        <w:rPr>
          <w:rFonts w:asciiTheme="majorHAnsi" w:hAnsiTheme="majorHAnsi"/>
          <w:color w:val="E36C0A" w:themeColor="accent6" w:themeShade="BF"/>
        </w:rPr>
        <w:t>YYY_landallTAC_sp</w:t>
      </w:r>
      <w:proofErr w:type="spellEnd"/>
      <w:r w:rsidRPr="009B4F0F">
        <w:rPr>
          <w:rFonts w:asciiTheme="majorHAnsi" w:hAnsiTheme="majorHAnsi"/>
        </w:rPr>
        <w:t xml:space="preserve">=1), the landings for some regions </w:t>
      </w:r>
      <w:r w:rsidR="008807A6">
        <w:rPr>
          <w:rFonts w:asciiTheme="majorHAnsi" w:hAnsiTheme="majorHAnsi"/>
        </w:rPr>
        <w:t>will usually</w:t>
      </w:r>
      <w:r w:rsidRPr="009B4F0F">
        <w:rPr>
          <w:rFonts w:asciiTheme="majorHAnsi" w:hAnsiTheme="majorHAnsi"/>
        </w:rPr>
        <w:t xml:space="preserve"> exceed </w:t>
      </w:r>
      <w:r w:rsidR="008807A6">
        <w:rPr>
          <w:rFonts w:asciiTheme="majorHAnsi" w:hAnsiTheme="majorHAnsi"/>
        </w:rPr>
        <w:t xml:space="preserve">that </w:t>
      </w:r>
      <w:r w:rsidRPr="009B4F0F">
        <w:rPr>
          <w:rFonts w:asciiTheme="majorHAnsi" w:hAnsiTheme="majorHAnsi"/>
        </w:rPr>
        <w:t xml:space="preserve">regional TACs. </w:t>
      </w:r>
    </w:p>
    <w:p w14:paraId="3F702F94" w14:textId="77777777" w:rsidR="00F77045" w:rsidRDefault="00F77045" w:rsidP="000952F9">
      <w:pPr>
        <w:autoSpaceDE w:val="0"/>
        <w:autoSpaceDN w:val="0"/>
        <w:adjustRightInd w:val="0"/>
        <w:rPr>
          <w:rFonts w:asciiTheme="majorHAnsi" w:hAnsiTheme="majorHAnsi"/>
        </w:rPr>
      </w:pPr>
    </w:p>
    <w:p w14:paraId="5EF9E399" w14:textId="339D4145" w:rsidR="00F77045" w:rsidRDefault="00F77045" w:rsidP="00F77045">
      <w:pPr>
        <w:autoSpaceDE w:val="0"/>
        <w:autoSpaceDN w:val="0"/>
        <w:adjustRightInd w:val="0"/>
        <w:rPr>
          <w:rFonts w:asciiTheme="majorHAnsi" w:hAnsiTheme="majorHAnsi" w:cs="Consolas"/>
          <w:sz w:val="19"/>
          <w:szCs w:val="19"/>
        </w:rPr>
      </w:pPr>
      <w:r w:rsidRPr="009B4F0F">
        <w:rPr>
          <w:rFonts w:asciiTheme="majorHAnsi" w:hAnsiTheme="majorHAnsi"/>
        </w:rPr>
        <w:t>The</w:t>
      </w:r>
      <w:r>
        <w:rPr>
          <w:rFonts w:asciiTheme="majorHAnsi" w:hAnsiTheme="majorHAnsi"/>
        </w:rPr>
        <w:t xml:space="preserve"> </w:t>
      </w:r>
      <w:r w:rsidRPr="009B4F0F">
        <w:rPr>
          <w:rFonts w:asciiTheme="majorHAnsi" w:hAnsiTheme="majorHAnsi"/>
        </w:rPr>
        <w:t xml:space="preserve">regional TACs are calculated in </w:t>
      </w:r>
      <w:proofErr w:type="spellStart"/>
      <w:r w:rsidRPr="00C01B63">
        <w:rPr>
          <w:rFonts w:asciiTheme="majorHAnsi" w:hAnsiTheme="majorHAnsi"/>
          <w:i/>
        </w:rPr>
        <w:t>Apply_Annual_Fisheries_</w:t>
      </w:r>
      <w:proofErr w:type="gramStart"/>
      <w:r w:rsidRPr="00C01B63">
        <w:rPr>
          <w:rFonts w:asciiTheme="majorHAnsi" w:hAnsiTheme="majorHAnsi"/>
          <w:i/>
        </w:rPr>
        <w:t>Mgmt</w:t>
      </w:r>
      <w:proofErr w:type="spellEnd"/>
      <w:r w:rsidRPr="00C01B63">
        <w:rPr>
          <w:rFonts w:asciiTheme="majorHAnsi" w:hAnsiTheme="majorHAnsi"/>
          <w:i/>
        </w:rPr>
        <w:t>(</w:t>
      </w:r>
      <w:proofErr w:type="gramEnd"/>
      <w:r w:rsidRPr="00C01B63">
        <w:rPr>
          <w:rFonts w:asciiTheme="majorHAnsi" w:hAnsiTheme="majorHAnsi"/>
          <w:i/>
        </w:rPr>
        <w:t>)</w:t>
      </w:r>
      <w:r>
        <w:rPr>
          <w:rFonts w:asciiTheme="majorHAnsi" w:hAnsiTheme="majorHAnsi"/>
        </w:rPr>
        <w:t xml:space="preserve"> routine in </w:t>
      </w:r>
      <w:proofErr w:type="spellStart"/>
      <w:r w:rsidRPr="00C01B63">
        <w:rPr>
          <w:rFonts w:asciiTheme="majorHAnsi" w:hAnsiTheme="majorHAnsi"/>
          <w:b/>
        </w:rPr>
        <w:t>atImplementation</w:t>
      </w:r>
      <w:proofErr w:type="spellEnd"/>
      <w:r>
        <w:rPr>
          <w:rFonts w:asciiTheme="majorHAnsi" w:hAnsiTheme="majorHAnsi"/>
          <w:b/>
        </w:rPr>
        <w:t xml:space="preserve"> </w:t>
      </w:r>
      <w:proofErr w:type="spellStart"/>
      <w:r w:rsidRPr="00C01B63">
        <w:rPr>
          <w:rFonts w:asciiTheme="majorHAnsi" w:hAnsiTheme="majorHAnsi"/>
          <w:b/>
        </w:rPr>
        <w:t>Annual.</w:t>
      </w:r>
      <w:r>
        <w:rPr>
          <w:rFonts w:asciiTheme="majorHAnsi" w:hAnsiTheme="majorHAnsi"/>
        </w:rPr>
        <w:t>c</w:t>
      </w:r>
      <w:proofErr w:type="spellEnd"/>
    </w:p>
    <w:p w14:paraId="17F71C28" w14:textId="77777777" w:rsidR="00C453CC" w:rsidRPr="009B4F0F" w:rsidRDefault="00C453CC" w:rsidP="000952F9">
      <w:pPr>
        <w:pStyle w:val="BodyText2"/>
        <w:spacing w:before="0" w:line="276" w:lineRule="auto"/>
        <w:rPr>
          <w:rFonts w:asciiTheme="majorHAnsi" w:hAnsiTheme="majorHAnsi"/>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C453CC" w:rsidRPr="002E67BD" w14:paraId="6CD73BD8" w14:textId="77777777" w:rsidTr="001209DF">
        <w:tc>
          <w:tcPr>
            <w:tcW w:w="9628" w:type="dxa"/>
            <w:shd w:val="clear" w:color="auto" w:fill="FDE9D9" w:themeFill="accent6" w:themeFillTint="33"/>
          </w:tcPr>
          <w:p w14:paraId="7DFFE918" w14:textId="77777777" w:rsidR="00C453CC" w:rsidRPr="00196C99" w:rsidRDefault="00C453CC" w:rsidP="000952F9">
            <w:pPr>
              <w:pStyle w:val="BodyText2"/>
              <w:spacing w:before="0" w:line="276" w:lineRule="auto"/>
              <w:rPr>
                <w:rFonts w:asciiTheme="majorHAnsi" w:hAnsiTheme="majorHAnsi"/>
                <w:b/>
                <w:lang w:val="en-AU"/>
              </w:rPr>
            </w:pPr>
            <w:r w:rsidRPr="00196C99">
              <w:rPr>
                <w:rFonts w:asciiTheme="majorHAnsi" w:hAnsiTheme="majorHAnsi"/>
                <w:b/>
                <w:lang w:val="en-AU"/>
              </w:rPr>
              <w:t xml:space="preserve">NOTE! </w:t>
            </w:r>
          </w:p>
          <w:p w14:paraId="5D9E3142" w14:textId="77777777" w:rsidR="00C453CC" w:rsidRPr="00196C99" w:rsidRDefault="00C453CC" w:rsidP="000952F9">
            <w:pPr>
              <w:pStyle w:val="BodyText2"/>
              <w:spacing w:before="0" w:line="276" w:lineRule="auto"/>
              <w:rPr>
                <w:rFonts w:asciiTheme="majorHAnsi" w:hAnsiTheme="majorHAnsi"/>
                <w:b/>
                <w:lang w:val="en-AU"/>
              </w:rPr>
            </w:pPr>
          </w:p>
          <w:p w14:paraId="18D48E6A" w14:textId="77777777" w:rsidR="00C453CC" w:rsidRPr="00196C99" w:rsidRDefault="00C453CC" w:rsidP="000952F9">
            <w:pPr>
              <w:pStyle w:val="BodyText2"/>
              <w:spacing w:before="0" w:line="276" w:lineRule="auto"/>
              <w:rPr>
                <w:rFonts w:asciiTheme="majorHAnsi" w:hAnsiTheme="majorHAnsi"/>
                <w:b/>
                <w:lang w:val="en-AU"/>
              </w:rPr>
            </w:pPr>
            <w:r w:rsidRPr="00196C99">
              <w:rPr>
                <w:rFonts w:asciiTheme="majorHAnsi" w:hAnsiTheme="majorHAnsi"/>
                <w:b/>
                <w:lang w:val="en-AU"/>
              </w:rPr>
              <w:t xml:space="preserve">What is a stock and how to define it? </w:t>
            </w:r>
          </w:p>
          <w:p w14:paraId="2D683F64" w14:textId="77777777" w:rsidR="00C453CC" w:rsidRPr="009B4F0F" w:rsidRDefault="00C453CC" w:rsidP="000952F9">
            <w:pPr>
              <w:pStyle w:val="BodyText2"/>
              <w:spacing w:before="0" w:line="276" w:lineRule="auto"/>
              <w:rPr>
                <w:rFonts w:asciiTheme="majorHAnsi" w:hAnsiTheme="majorHAnsi"/>
                <w:lang w:val="en-AU"/>
              </w:rPr>
            </w:pPr>
          </w:p>
          <w:p w14:paraId="1354B2BA" w14:textId="064B90DE" w:rsidR="00C453CC" w:rsidRPr="009B4F0F" w:rsidRDefault="00C47DBB" w:rsidP="000952F9">
            <w:pPr>
              <w:pStyle w:val="BodyText2"/>
              <w:spacing w:before="0" w:line="276" w:lineRule="auto"/>
              <w:rPr>
                <w:rFonts w:asciiTheme="majorHAnsi" w:hAnsiTheme="majorHAnsi"/>
                <w:lang w:val="en-AU"/>
              </w:rPr>
            </w:pPr>
            <w:r>
              <w:rPr>
                <w:rFonts w:asciiTheme="majorHAnsi" w:hAnsiTheme="majorHAnsi"/>
                <w:lang w:val="en-AU"/>
              </w:rPr>
              <w:t>Each functional group can have different stocks. These stocks are not spatially overlapping and therefore must occur in different boxes or at least in different vertical layers (</w:t>
            </w:r>
            <w:r w:rsidR="00272D44">
              <w:rPr>
                <w:rFonts w:asciiTheme="majorHAnsi" w:hAnsiTheme="majorHAnsi"/>
                <w:lang w:val="en-AU"/>
              </w:rPr>
              <w:t>e.g.</w:t>
            </w:r>
            <w:r w:rsidR="00072436">
              <w:rPr>
                <w:rFonts w:asciiTheme="majorHAnsi" w:hAnsiTheme="majorHAnsi"/>
                <w:lang w:val="en-AU"/>
              </w:rPr>
              <w:t xml:space="preserve"> </w:t>
            </w:r>
            <w:r>
              <w:rPr>
                <w:rFonts w:asciiTheme="majorHAnsi" w:hAnsiTheme="majorHAnsi"/>
                <w:lang w:val="en-AU"/>
              </w:rPr>
              <w:t xml:space="preserve">deep water and shallow water stock). The number of stocks for each species is given in </w:t>
            </w:r>
            <w:proofErr w:type="spellStart"/>
            <w:r w:rsidR="00C453CC" w:rsidRPr="00272D44">
              <w:rPr>
                <w:rFonts w:asciiTheme="majorHAnsi" w:hAnsiTheme="majorHAnsi"/>
                <w:color w:val="E36C0A" w:themeColor="accent6" w:themeShade="BF"/>
                <w:lang w:val="en-AU"/>
              </w:rPr>
              <w:t>NumStocks</w:t>
            </w:r>
            <w:proofErr w:type="spellEnd"/>
            <w:r w:rsidR="00C453CC" w:rsidRPr="009B4F0F">
              <w:rPr>
                <w:rFonts w:asciiTheme="majorHAnsi" w:hAnsiTheme="majorHAnsi"/>
                <w:lang w:val="en-AU"/>
              </w:rPr>
              <w:t xml:space="preserve"> in the </w:t>
            </w:r>
            <w:r w:rsidR="00C453CC" w:rsidRPr="00272D44">
              <w:rPr>
                <w:rFonts w:asciiTheme="majorHAnsi" w:hAnsiTheme="majorHAnsi"/>
                <w:i/>
                <w:lang w:val="en-AU"/>
              </w:rPr>
              <w:t>functional_groups.csv</w:t>
            </w:r>
            <w:r w:rsidR="00C453CC" w:rsidRPr="009B4F0F">
              <w:rPr>
                <w:rFonts w:asciiTheme="majorHAnsi" w:hAnsiTheme="majorHAnsi"/>
                <w:lang w:val="en-AU"/>
              </w:rPr>
              <w:t xml:space="preserve"> and </w:t>
            </w:r>
            <w:r>
              <w:rPr>
                <w:rFonts w:asciiTheme="majorHAnsi" w:hAnsiTheme="majorHAnsi"/>
                <w:lang w:val="en-AU"/>
              </w:rPr>
              <w:t xml:space="preserve">the spatial </w:t>
            </w:r>
            <w:r w:rsidR="00C453CC" w:rsidRPr="009B4F0F">
              <w:rPr>
                <w:rFonts w:asciiTheme="majorHAnsi" w:hAnsiTheme="majorHAnsi"/>
                <w:lang w:val="en-AU"/>
              </w:rPr>
              <w:t>distribution</w:t>
            </w:r>
            <w:r>
              <w:rPr>
                <w:rFonts w:asciiTheme="majorHAnsi" w:hAnsiTheme="majorHAnsi"/>
                <w:lang w:val="en-AU"/>
              </w:rPr>
              <w:t xml:space="preserve"> of the stocks </w:t>
            </w:r>
            <w:r w:rsidR="00B440F6">
              <w:rPr>
                <w:rFonts w:asciiTheme="majorHAnsi" w:hAnsiTheme="majorHAnsi"/>
                <w:lang w:val="en-AU"/>
              </w:rPr>
              <w:t xml:space="preserve">in the </w:t>
            </w:r>
            <w:proofErr w:type="spellStart"/>
            <w:r w:rsidR="00B440F6" w:rsidRPr="00272D44">
              <w:rPr>
                <w:rFonts w:asciiTheme="majorHAnsi" w:hAnsiTheme="majorHAnsi"/>
                <w:i/>
                <w:lang w:val="en-AU"/>
              </w:rPr>
              <w:t>biology.prm</w:t>
            </w:r>
            <w:proofErr w:type="spellEnd"/>
            <w:r w:rsidR="00B440F6">
              <w:rPr>
                <w:rFonts w:asciiTheme="majorHAnsi" w:hAnsiTheme="majorHAnsi"/>
                <w:lang w:val="en-AU"/>
              </w:rPr>
              <w:t xml:space="preserve">, where </w:t>
            </w:r>
            <w:proofErr w:type="spellStart"/>
            <w:r w:rsidR="00B440F6" w:rsidRPr="00272D44">
              <w:rPr>
                <w:rFonts w:asciiTheme="majorHAnsi" w:hAnsiTheme="majorHAnsi"/>
                <w:color w:val="E36C0A" w:themeColor="accent6" w:themeShade="BF"/>
                <w:lang w:val="en-AU"/>
              </w:rPr>
              <w:t>XXX_stock_struct</w:t>
            </w:r>
            <w:proofErr w:type="spellEnd"/>
            <w:r w:rsidR="00B440F6">
              <w:rPr>
                <w:rFonts w:asciiTheme="majorHAnsi" w:hAnsiTheme="majorHAnsi"/>
                <w:lang w:val="en-AU"/>
              </w:rPr>
              <w:t xml:space="preserve"> indicate</w:t>
            </w:r>
            <w:r w:rsidR="00072436">
              <w:rPr>
                <w:rFonts w:asciiTheme="majorHAnsi" w:hAnsiTheme="majorHAnsi"/>
                <w:lang w:val="en-AU"/>
              </w:rPr>
              <w:t>s</w:t>
            </w:r>
            <w:r w:rsidR="00B440F6">
              <w:rPr>
                <w:rFonts w:asciiTheme="majorHAnsi" w:hAnsiTheme="majorHAnsi"/>
                <w:lang w:val="en-AU"/>
              </w:rPr>
              <w:t xml:space="preserve"> which stock lives in each of the model boxes and </w:t>
            </w:r>
            <w:proofErr w:type="spellStart"/>
            <w:r w:rsidR="00B440F6" w:rsidRPr="00272D44">
              <w:rPr>
                <w:rFonts w:asciiTheme="majorHAnsi" w:hAnsiTheme="majorHAnsi"/>
                <w:color w:val="E36C0A" w:themeColor="accent6" w:themeShade="BF"/>
                <w:lang w:val="en-AU"/>
              </w:rPr>
              <w:t>XXX_vert_stock_struct</w:t>
            </w:r>
            <w:proofErr w:type="spellEnd"/>
            <w:r w:rsidR="00B440F6" w:rsidRPr="00272D44">
              <w:rPr>
                <w:rFonts w:asciiTheme="majorHAnsi" w:hAnsiTheme="majorHAnsi"/>
                <w:color w:val="E36C0A" w:themeColor="accent6" w:themeShade="BF"/>
                <w:lang w:val="en-AU"/>
              </w:rPr>
              <w:t xml:space="preserve"> </w:t>
            </w:r>
            <w:r w:rsidR="00B440F6">
              <w:rPr>
                <w:rFonts w:asciiTheme="majorHAnsi" w:hAnsiTheme="majorHAnsi"/>
                <w:lang w:val="en-AU"/>
              </w:rPr>
              <w:t>shows which stock lives in each vertical layer (</w:t>
            </w:r>
            <w:r w:rsidR="00072436">
              <w:rPr>
                <w:rFonts w:asciiTheme="majorHAnsi" w:hAnsiTheme="majorHAnsi"/>
                <w:lang w:val="en-AU"/>
              </w:rPr>
              <w:t xml:space="preserve">with the </w:t>
            </w:r>
            <w:r w:rsidR="00B440F6">
              <w:rPr>
                <w:rFonts w:asciiTheme="majorHAnsi" w:hAnsiTheme="majorHAnsi"/>
                <w:lang w:val="en-AU"/>
              </w:rPr>
              <w:t xml:space="preserve">same </w:t>
            </w:r>
            <w:r w:rsidR="00072436">
              <w:rPr>
                <w:rFonts w:asciiTheme="majorHAnsi" w:hAnsiTheme="majorHAnsi"/>
                <w:lang w:val="en-AU"/>
              </w:rPr>
              <w:t>vertical st</w:t>
            </w:r>
            <w:r w:rsidR="00272D44">
              <w:rPr>
                <w:rFonts w:asciiTheme="majorHAnsi" w:hAnsiTheme="majorHAnsi"/>
                <w:lang w:val="en-AU"/>
              </w:rPr>
              <w:t>ock structure assumed to apply</w:t>
            </w:r>
            <w:r w:rsidR="00072436">
              <w:rPr>
                <w:rFonts w:asciiTheme="majorHAnsi" w:hAnsiTheme="majorHAnsi"/>
                <w:lang w:val="en-AU"/>
              </w:rPr>
              <w:t xml:space="preserve"> in </w:t>
            </w:r>
            <w:r w:rsidR="00B440F6">
              <w:rPr>
                <w:rFonts w:asciiTheme="majorHAnsi" w:hAnsiTheme="majorHAnsi"/>
                <w:lang w:val="en-AU"/>
              </w:rPr>
              <w:t xml:space="preserve">all boxes). </w:t>
            </w:r>
          </w:p>
          <w:p w14:paraId="54ADDC6C" w14:textId="77777777" w:rsidR="00B440F6" w:rsidRDefault="00B440F6" w:rsidP="000952F9">
            <w:pPr>
              <w:pStyle w:val="BodyText2"/>
              <w:spacing w:before="0" w:line="276" w:lineRule="auto"/>
              <w:rPr>
                <w:rFonts w:asciiTheme="majorHAnsi" w:hAnsiTheme="majorHAnsi"/>
                <w:lang w:val="en-AU"/>
              </w:rPr>
            </w:pPr>
          </w:p>
          <w:p w14:paraId="027C1C0B" w14:textId="0EC0A601" w:rsidR="00C453CC" w:rsidRPr="009B4F0F" w:rsidRDefault="00C453CC" w:rsidP="000952F9">
            <w:pPr>
              <w:pStyle w:val="BodyText2"/>
              <w:spacing w:before="0" w:line="276" w:lineRule="auto"/>
              <w:rPr>
                <w:rFonts w:asciiTheme="majorHAnsi" w:hAnsiTheme="majorHAnsi"/>
                <w:lang w:val="en-AU"/>
              </w:rPr>
            </w:pPr>
            <w:r w:rsidRPr="009B4F0F">
              <w:rPr>
                <w:rFonts w:asciiTheme="majorHAnsi" w:hAnsiTheme="majorHAnsi"/>
                <w:lang w:val="en-AU"/>
              </w:rPr>
              <w:t>Stocks can have different biological parameters</w:t>
            </w:r>
            <w:r w:rsidR="00692249">
              <w:rPr>
                <w:rFonts w:asciiTheme="majorHAnsi" w:hAnsiTheme="majorHAnsi"/>
                <w:lang w:val="en-AU"/>
              </w:rPr>
              <w:t xml:space="preserve">, such </w:t>
            </w:r>
            <w:r w:rsidR="00072436">
              <w:rPr>
                <w:rFonts w:asciiTheme="majorHAnsi" w:hAnsiTheme="majorHAnsi"/>
                <w:lang w:val="en-AU"/>
              </w:rPr>
              <w:t xml:space="preserve">as </w:t>
            </w:r>
            <w:r w:rsidRPr="009B4F0F">
              <w:rPr>
                <w:rFonts w:asciiTheme="majorHAnsi" w:hAnsiTheme="majorHAnsi"/>
                <w:lang w:val="en-AU"/>
              </w:rPr>
              <w:t xml:space="preserve">predation </w:t>
            </w:r>
            <w:r w:rsidR="00692249">
              <w:rPr>
                <w:rFonts w:asciiTheme="majorHAnsi" w:hAnsiTheme="majorHAnsi"/>
                <w:lang w:val="en-AU"/>
              </w:rPr>
              <w:t>vulnerability scalar (</w:t>
            </w:r>
            <w:proofErr w:type="spellStart"/>
            <w:r w:rsidR="00692249" w:rsidRPr="00272D44">
              <w:rPr>
                <w:rFonts w:asciiTheme="majorHAnsi" w:hAnsiTheme="majorHAnsi"/>
                <w:color w:val="E36C0A" w:themeColor="accent6" w:themeShade="BF"/>
                <w:lang w:val="en-AU"/>
              </w:rPr>
              <w:t>pSTOCK_XXX</w:t>
            </w:r>
            <w:proofErr w:type="spellEnd"/>
            <w:r w:rsidR="00692249">
              <w:rPr>
                <w:rFonts w:asciiTheme="majorHAnsi" w:hAnsiTheme="majorHAnsi"/>
                <w:lang w:val="en-AU"/>
              </w:rPr>
              <w:t>) and stock-specific recruitment scalar (</w:t>
            </w:r>
            <w:proofErr w:type="spellStart"/>
            <w:r w:rsidR="00692249" w:rsidRPr="00272D44">
              <w:rPr>
                <w:rFonts w:asciiTheme="majorHAnsi" w:hAnsiTheme="majorHAnsi"/>
                <w:color w:val="E36C0A" w:themeColor="accent6" w:themeShade="BF"/>
                <w:lang w:val="en-AU"/>
              </w:rPr>
              <w:t>recSTOCK_XXX</w:t>
            </w:r>
            <w:proofErr w:type="spellEnd"/>
            <w:r w:rsidR="00692249">
              <w:rPr>
                <w:rFonts w:asciiTheme="majorHAnsi" w:hAnsiTheme="majorHAnsi"/>
                <w:lang w:val="en-AU"/>
              </w:rPr>
              <w:t>).</w:t>
            </w:r>
            <w:r w:rsidRPr="009B4F0F">
              <w:rPr>
                <w:rFonts w:asciiTheme="majorHAnsi" w:hAnsiTheme="majorHAnsi"/>
                <w:lang w:val="en-AU"/>
              </w:rPr>
              <w:t xml:space="preserve"> </w:t>
            </w:r>
            <w:r w:rsidR="00072436">
              <w:rPr>
                <w:rFonts w:asciiTheme="majorHAnsi" w:hAnsiTheme="majorHAnsi"/>
                <w:lang w:val="en-AU"/>
              </w:rPr>
              <w:t xml:space="preserve">Stocks can also have stock specific fisheries catchability </w:t>
            </w:r>
            <w:proofErr w:type="spellStart"/>
            <w:r w:rsidR="00072436" w:rsidRPr="00272D44">
              <w:rPr>
                <w:rFonts w:asciiTheme="majorHAnsi" w:hAnsiTheme="majorHAnsi"/>
                <w:color w:val="E36C0A" w:themeColor="accent6" w:themeShade="BF"/>
                <w:lang w:val="en-AU"/>
              </w:rPr>
              <w:t>qSTOCK_XXX</w:t>
            </w:r>
            <w:proofErr w:type="spellEnd"/>
            <w:r w:rsidR="00072436">
              <w:rPr>
                <w:rFonts w:asciiTheme="majorHAnsi" w:hAnsiTheme="majorHAnsi"/>
                <w:lang w:val="en-AU"/>
              </w:rPr>
              <w:t>.</w:t>
            </w:r>
          </w:p>
          <w:p w14:paraId="6E4C8000" w14:textId="77777777" w:rsidR="00C453CC" w:rsidRPr="009B4F0F" w:rsidRDefault="00C453CC" w:rsidP="000952F9">
            <w:pPr>
              <w:pStyle w:val="BodyText2"/>
              <w:spacing w:before="0" w:line="276" w:lineRule="auto"/>
              <w:rPr>
                <w:rFonts w:asciiTheme="majorHAnsi" w:hAnsiTheme="majorHAnsi"/>
                <w:lang w:val="en-AU"/>
              </w:rPr>
            </w:pPr>
          </w:p>
          <w:p w14:paraId="07D76E13" w14:textId="7C1322FE" w:rsidR="00C453CC" w:rsidRPr="009B4F0F" w:rsidRDefault="00692249" w:rsidP="000952F9">
            <w:pPr>
              <w:pStyle w:val="BodyText2"/>
              <w:spacing w:before="0" w:line="276" w:lineRule="auto"/>
              <w:rPr>
                <w:rFonts w:asciiTheme="majorHAnsi" w:hAnsiTheme="majorHAnsi"/>
                <w:lang w:val="en-AU"/>
              </w:rPr>
            </w:pPr>
            <w:r>
              <w:rPr>
                <w:rFonts w:asciiTheme="majorHAnsi" w:hAnsiTheme="majorHAnsi"/>
                <w:lang w:val="en-AU"/>
              </w:rPr>
              <w:t xml:space="preserve">Setting up different stocks can have its pros and cons. </w:t>
            </w:r>
            <w:r w:rsidR="00072436">
              <w:rPr>
                <w:rFonts w:asciiTheme="majorHAnsi" w:hAnsiTheme="majorHAnsi"/>
                <w:lang w:val="en-AU"/>
              </w:rPr>
              <w:t>Using stocks can better represent real-world population structure with a minimum of additional parameters. However, i</w:t>
            </w:r>
            <w:r w:rsidR="00072436" w:rsidRPr="009B4F0F">
              <w:rPr>
                <w:rFonts w:asciiTheme="majorHAnsi" w:hAnsiTheme="majorHAnsi"/>
                <w:lang w:val="en-AU"/>
              </w:rPr>
              <w:t xml:space="preserve">f </w:t>
            </w:r>
            <w:r w:rsidR="00C453CC" w:rsidRPr="009B4F0F">
              <w:rPr>
                <w:rFonts w:asciiTheme="majorHAnsi" w:hAnsiTheme="majorHAnsi"/>
                <w:lang w:val="en-AU"/>
              </w:rPr>
              <w:t xml:space="preserve">different “stocks” have different biological characteristics, it might be better to define them </w:t>
            </w:r>
            <w:r>
              <w:rPr>
                <w:rFonts w:asciiTheme="majorHAnsi" w:hAnsiTheme="majorHAnsi"/>
                <w:lang w:val="en-AU"/>
              </w:rPr>
              <w:t xml:space="preserve">as different functional groups. </w:t>
            </w:r>
            <w:r w:rsidR="00072436">
              <w:rPr>
                <w:rFonts w:asciiTheme="majorHAnsi" w:hAnsiTheme="majorHAnsi"/>
                <w:lang w:val="en-AU"/>
              </w:rPr>
              <w:t>Although</w:t>
            </w:r>
            <w:r>
              <w:rPr>
                <w:rFonts w:asciiTheme="majorHAnsi" w:hAnsiTheme="majorHAnsi"/>
                <w:lang w:val="en-AU"/>
              </w:rPr>
              <w:t xml:space="preserve">, setting stocks as different species will increase computation time. </w:t>
            </w:r>
          </w:p>
          <w:p w14:paraId="6EA692DC" w14:textId="77777777" w:rsidR="00C453CC" w:rsidRPr="009B4F0F" w:rsidRDefault="00C453CC" w:rsidP="000952F9">
            <w:pPr>
              <w:pStyle w:val="BodyText2"/>
              <w:spacing w:before="0" w:line="276" w:lineRule="auto"/>
              <w:rPr>
                <w:rFonts w:asciiTheme="majorHAnsi" w:hAnsiTheme="majorHAnsi"/>
                <w:lang w:val="en-AU"/>
              </w:rPr>
            </w:pPr>
          </w:p>
          <w:p w14:paraId="075CF876" w14:textId="2672DA53" w:rsidR="00C453CC" w:rsidRPr="009B4F0F" w:rsidRDefault="00C453CC"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Remember that even if one defines separate stocks, they can still be managed as one large stock, if they are targeted by one fishery and the management of that fishery is set to </w:t>
            </w:r>
            <w:proofErr w:type="spellStart"/>
            <w:r w:rsidRPr="00272D44">
              <w:rPr>
                <w:rFonts w:asciiTheme="majorHAnsi" w:hAnsiTheme="majorHAnsi"/>
                <w:color w:val="E36C0A" w:themeColor="accent6" w:themeShade="BF"/>
                <w:lang w:val="en-AU"/>
              </w:rPr>
              <w:t>YYY_flagmanage</w:t>
            </w:r>
            <w:proofErr w:type="spellEnd"/>
            <w:r w:rsidRPr="009B4F0F">
              <w:rPr>
                <w:rFonts w:asciiTheme="majorHAnsi" w:hAnsiTheme="majorHAnsi"/>
                <w:lang w:val="en-AU"/>
              </w:rPr>
              <w:t>=2</w:t>
            </w:r>
          </w:p>
          <w:p w14:paraId="14B48822" w14:textId="77777777" w:rsidR="00C453CC" w:rsidRPr="009B4F0F" w:rsidRDefault="00C453CC" w:rsidP="000952F9">
            <w:pPr>
              <w:pStyle w:val="BodyText2"/>
              <w:spacing w:before="0" w:line="276" w:lineRule="auto"/>
              <w:rPr>
                <w:rFonts w:asciiTheme="majorHAnsi" w:hAnsiTheme="majorHAnsi"/>
                <w:lang w:val="en-AU"/>
              </w:rPr>
            </w:pPr>
          </w:p>
        </w:tc>
      </w:tr>
    </w:tbl>
    <w:p w14:paraId="181FAFDA" w14:textId="77777777" w:rsidR="00C453CC" w:rsidRPr="009B4F0F" w:rsidRDefault="00C453CC" w:rsidP="000952F9">
      <w:pPr>
        <w:pStyle w:val="BodyText2"/>
        <w:spacing w:before="0" w:line="276" w:lineRule="auto"/>
        <w:rPr>
          <w:rFonts w:asciiTheme="majorHAnsi" w:hAnsiTheme="majorHAnsi"/>
          <w:lang w:val="en-AU"/>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C453CC" w:rsidRPr="002E67BD" w14:paraId="055F9C58" w14:textId="77777777" w:rsidTr="001209DF">
        <w:tc>
          <w:tcPr>
            <w:tcW w:w="9628" w:type="dxa"/>
            <w:shd w:val="clear" w:color="auto" w:fill="FDE9D9" w:themeFill="accent6" w:themeFillTint="33"/>
          </w:tcPr>
          <w:p w14:paraId="12AA04B5" w14:textId="77777777" w:rsidR="00C453CC" w:rsidRPr="00196C99" w:rsidRDefault="00C453CC" w:rsidP="000952F9">
            <w:pPr>
              <w:pStyle w:val="BodyText2"/>
              <w:spacing w:before="0" w:line="276" w:lineRule="auto"/>
              <w:rPr>
                <w:rFonts w:asciiTheme="majorHAnsi" w:hAnsiTheme="majorHAnsi"/>
                <w:b/>
                <w:lang w:val="en-AU"/>
              </w:rPr>
            </w:pPr>
            <w:r w:rsidRPr="00196C99">
              <w:rPr>
                <w:rFonts w:asciiTheme="majorHAnsi" w:hAnsiTheme="majorHAnsi"/>
                <w:b/>
                <w:lang w:val="en-AU"/>
              </w:rPr>
              <w:t xml:space="preserve">NOTE! </w:t>
            </w:r>
          </w:p>
          <w:p w14:paraId="1F83444F" w14:textId="77777777" w:rsidR="00C453CC" w:rsidRPr="00196C99" w:rsidRDefault="00C453CC" w:rsidP="000952F9">
            <w:pPr>
              <w:pStyle w:val="BodyText2"/>
              <w:spacing w:before="0" w:line="276" w:lineRule="auto"/>
              <w:rPr>
                <w:rFonts w:asciiTheme="majorHAnsi" w:hAnsiTheme="majorHAnsi"/>
                <w:b/>
                <w:lang w:val="en-AU"/>
              </w:rPr>
            </w:pPr>
          </w:p>
          <w:p w14:paraId="09E05927" w14:textId="77777777" w:rsidR="00C453CC" w:rsidRPr="00196C99" w:rsidRDefault="00C453CC" w:rsidP="000952F9">
            <w:pPr>
              <w:pStyle w:val="BodyText2"/>
              <w:spacing w:before="0" w:line="276" w:lineRule="auto"/>
              <w:rPr>
                <w:rFonts w:asciiTheme="majorHAnsi" w:hAnsiTheme="majorHAnsi"/>
                <w:b/>
                <w:lang w:val="en-AU"/>
              </w:rPr>
            </w:pPr>
            <w:r w:rsidRPr="00196C99">
              <w:rPr>
                <w:rFonts w:asciiTheme="majorHAnsi" w:hAnsiTheme="majorHAnsi"/>
                <w:b/>
                <w:lang w:val="en-AU"/>
              </w:rPr>
              <w:t xml:space="preserve">What is a management region and how to define it? </w:t>
            </w:r>
          </w:p>
          <w:p w14:paraId="7EC8E775" w14:textId="77777777" w:rsidR="00C453CC" w:rsidRPr="009B4F0F" w:rsidRDefault="00C453CC" w:rsidP="000952F9">
            <w:pPr>
              <w:pStyle w:val="BodyText2"/>
              <w:spacing w:before="0" w:line="276" w:lineRule="auto"/>
              <w:rPr>
                <w:rFonts w:asciiTheme="majorHAnsi" w:hAnsiTheme="majorHAnsi"/>
                <w:lang w:val="en-AU"/>
              </w:rPr>
            </w:pPr>
          </w:p>
          <w:p w14:paraId="4FBCE938" w14:textId="6A9E8B9B" w:rsidR="00C453CC" w:rsidRPr="009B4F0F" w:rsidRDefault="00C453CC" w:rsidP="000952F9">
            <w:pPr>
              <w:pStyle w:val="BodyText2"/>
              <w:spacing w:before="0" w:line="276" w:lineRule="auto"/>
              <w:rPr>
                <w:rFonts w:asciiTheme="majorHAnsi" w:hAnsiTheme="majorHAnsi"/>
                <w:lang w:val="en-AU"/>
              </w:rPr>
            </w:pPr>
            <w:r w:rsidRPr="009B4F0F">
              <w:rPr>
                <w:rFonts w:asciiTheme="majorHAnsi" w:hAnsiTheme="majorHAnsi"/>
                <w:lang w:val="en-AU"/>
              </w:rPr>
              <w:t xml:space="preserve">The management regions are defined in the </w:t>
            </w:r>
            <w:proofErr w:type="spellStart"/>
            <w:r w:rsidRPr="00272D44">
              <w:rPr>
                <w:rFonts w:asciiTheme="majorHAnsi" w:hAnsiTheme="majorHAnsi"/>
                <w:i/>
                <w:lang w:val="en-AU"/>
              </w:rPr>
              <w:t>biology.prm</w:t>
            </w:r>
            <w:proofErr w:type="spellEnd"/>
            <w:r w:rsidRPr="009B4F0F">
              <w:rPr>
                <w:rFonts w:asciiTheme="majorHAnsi" w:hAnsiTheme="majorHAnsi"/>
                <w:lang w:val="en-AU"/>
              </w:rPr>
              <w:t xml:space="preserve"> in </w:t>
            </w:r>
            <w:proofErr w:type="spellStart"/>
            <w:r w:rsidRPr="009B4F0F">
              <w:rPr>
                <w:rFonts w:asciiTheme="majorHAnsi" w:hAnsiTheme="majorHAnsi"/>
                <w:color w:val="E36C0A" w:themeColor="accent6" w:themeShade="BF"/>
                <w:lang w:val="en-AU"/>
              </w:rPr>
              <w:t>regID</w:t>
            </w:r>
            <w:proofErr w:type="spellEnd"/>
            <w:r w:rsidRPr="009B4F0F">
              <w:rPr>
                <w:rFonts w:asciiTheme="majorHAnsi" w:hAnsiTheme="majorHAnsi"/>
                <w:color w:val="E36C0A" w:themeColor="accent6" w:themeShade="BF"/>
                <w:lang w:val="en-AU"/>
              </w:rPr>
              <w:t xml:space="preserve"> </w:t>
            </w:r>
            <w:r w:rsidRPr="009B4F0F">
              <w:rPr>
                <w:rFonts w:asciiTheme="majorHAnsi" w:hAnsiTheme="majorHAnsi"/>
                <w:lang w:val="en-AU"/>
              </w:rPr>
              <w:t>file where one box can be assigned only to one region</w:t>
            </w:r>
            <w:r w:rsidR="00196C99">
              <w:rPr>
                <w:rFonts w:asciiTheme="majorHAnsi" w:hAnsiTheme="majorHAnsi"/>
                <w:lang w:val="en-AU"/>
              </w:rPr>
              <w:t xml:space="preserve">. The management region can represent a separate TAC based region or other management unit. </w:t>
            </w:r>
            <w:r w:rsidR="00072436">
              <w:rPr>
                <w:rFonts w:asciiTheme="majorHAnsi" w:hAnsiTheme="majorHAnsi"/>
                <w:lang w:val="en-AU"/>
              </w:rPr>
              <w:t xml:space="preserve">The biomass per group per region is output in the </w:t>
            </w:r>
            <w:r w:rsidR="00B5245C" w:rsidRPr="00272D44">
              <w:rPr>
                <w:rFonts w:asciiTheme="majorHAnsi" w:hAnsiTheme="majorHAnsi"/>
                <w:i/>
                <w:lang w:val="en-AU"/>
              </w:rPr>
              <w:t>BiomReg.txt</w:t>
            </w:r>
            <w:r w:rsidR="00B5245C">
              <w:rPr>
                <w:rFonts w:asciiTheme="majorHAnsi" w:hAnsiTheme="majorHAnsi"/>
                <w:lang w:val="en-AU"/>
              </w:rPr>
              <w:t xml:space="preserve"> file.</w:t>
            </w:r>
          </w:p>
          <w:p w14:paraId="1D4BF0BF" w14:textId="77777777" w:rsidR="00C453CC" w:rsidRPr="009B4F0F" w:rsidRDefault="00C453CC" w:rsidP="000952F9">
            <w:pPr>
              <w:pStyle w:val="BodyText2"/>
              <w:spacing w:before="0" w:line="276" w:lineRule="auto"/>
              <w:rPr>
                <w:rFonts w:asciiTheme="majorHAnsi" w:hAnsiTheme="majorHAnsi"/>
                <w:lang w:val="en-AU"/>
              </w:rPr>
            </w:pPr>
          </w:p>
        </w:tc>
      </w:tr>
    </w:tbl>
    <w:p w14:paraId="37B55FED" w14:textId="77777777" w:rsidR="00C45E22" w:rsidRDefault="00C45E22" w:rsidP="000952F9">
      <w:pPr>
        <w:autoSpaceDE w:val="0"/>
        <w:autoSpaceDN w:val="0"/>
        <w:adjustRightInd w:val="0"/>
        <w:rPr>
          <w:rFonts w:asciiTheme="majorHAnsi" w:hAnsiTheme="majorHAnsi"/>
        </w:rPr>
      </w:pPr>
    </w:p>
    <w:p w14:paraId="0D6A9068" w14:textId="54ADE73B" w:rsidR="00C453CC" w:rsidRPr="00272D44" w:rsidRDefault="00C453CC" w:rsidP="000952F9">
      <w:pPr>
        <w:pStyle w:val="Heading3"/>
        <w:spacing w:before="0"/>
        <w:rPr>
          <w:b/>
          <w:i/>
          <w:color w:val="auto"/>
        </w:rPr>
      </w:pPr>
      <w:bookmarkStart w:id="88" w:name="_Toc162809102"/>
      <w:r w:rsidRPr="00272D44">
        <w:rPr>
          <w:b/>
          <w:i/>
          <w:color w:val="auto"/>
        </w:rPr>
        <w:t>1</w:t>
      </w:r>
      <w:r w:rsidR="005845BD" w:rsidRPr="00272D44">
        <w:rPr>
          <w:b/>
          <w:i/>
          <w:color w:val="auto"/>
        </w:rPr>
        <w:t>6</w:t>
      </w:r>
      <w:r w:rsidRPr="00272D44">
        <w:rPr>
          <w:b/>
          <w:i/>
          <w:color w:val="auto"/>
        </w:rPr>
        <w:t>.</w:t>
      </w:r>
      <w:r w:rsidR="005845BD" w:rsidRPr="00272D44">
        <w:rPr>
          <w:b/>
          <w:i/>
          <w:color w:val="auto"/>
        </w:rPr>
        <w:t>2</w:t>
      </w:r>
      <w:r w:rsidRPr="00272D44">
        <w:rPr>
          <w:b/>
          <w:i/>
          <w:color w:val="auto"/>
        </w:rPr>
        <w:t>.</w:t>
      </w:r>
      <w:r w:rsidR="00F31F28" w:rsidRPr="00272D44">
        <w:rPr>
          <w:b/>
          <w:i/>
          <w:color w:val="auto"/>
        </w:rPr>
        <w:t>6</w:t>
      </w:r>
      <w:r w:rsidR="008552AD" w:rsidRPr="00272D44">
        <w:rPr>
          <w:b/>
          <w:i/>
          <w:color w:val="auto"/>
        </w:rPr>
        <w:t>.</w:t>
      </w:r>
      <w:r w:rsidRPr="00272D44">
        <w:rPr>
          <w:b/>
          <w:i/>
          <w:color w:val="auto"/>
        </w:rPr>
        <w:t xml:space="preserve"> </w:t>
      </w:r>
      <w:r w:rsidR="00E05FC6" w:rsidRPr="00272D44">
        <w:rPr>
          <w:b/>
          <w:i/>
          <w:color w:val="auto"/>
        </w:rPr>
        <w:t>Shared t</w:t>
      </w:r>
      <w:r w:rsidRPr="00272D44">
        <w:rPr>
          <w:b/>
          <w:i/>
          <w:color w:val="auto"/>
        </w:rPr>
        <w:t xml:space="preserve">otal allowable catch allocation across </w:t>
      </w:r>
      <w:proofErr w:type="gramStart"/>
      <w:r w:rsidRPr="00272D44">
        <w:rPr>
          <w:b/>
          <w:i/>
          <w:color w:val="auto"/>
        </w:rPr>
        <w:t>fisheries</w:t>
      </w:r>
      <w:bookmarkEnd w:id="88"/>
      <w:proofErr w:type="gramEnd"/>
      <w:r w:rsidRPr="00272D44">
        <w:rPr>
          <w:b/>
          <w:i/>
          <w:color w:val="auto"/>
        </w:rPr>
        <w:t xml:space="preserve"> </w:t>
      </w:r>
    </w:p>
    <w:p w14:paraId="7DB1C53B" w14:textId="77777777" w:rsidR="00831AA4" w:rsidRPr="009B4F0F" w:rsidRDefault="00831AA4" w:rsidP="000952F9">
      <w:pPr>
        <w:autoSpaceDE w:val="0"/>
        <w:autoSpaceDN w:val="0"/>
        <w:adjustRightInd w:val="0"/>
        <w:rPr>
          <w:rFonts w:asciiTheme="majorHAnsi" w:hAnsiTheme="majorHAnsi"/>
        </w:rPr>
      </w:pPr>
    </w:p>
    <w:p w14:paraId="195C4E77" w14:textId="2B0F6457" w:rsidR="00831AA4" w:rsidRPr="009B4F0F" w:rsidRDefault="00EB3E52" w:rsidP="000952F9">
      <w:pPr>
        <w:autoSpaceDE w:val="0"/>
        <w:autoSpaceDN w:val="0"/>
        <w:adjustRightInd w:val="0"/>
        <w:rPr>
          <w:rFonts w:asciiTheme="majorHAnsi" w:hAnsiTheme="majorHAnsi"/>
        </w:rPr>
      </w:pPr>
      <w:r w:rsidRPr="009B4F0F">
        <w:rPr>
          <w:rFonts w:asciiTheme="majorHAnsi" w:hAnsiTheme="majorHAnsi"/>
        </w:rPr>
        <w:t xml:space="preserve">The </w:t>
      </w:r>
      <w:r w:rsidRPr="00272D44">
        <w:rPr>
          <w:rFonts w:asciiTheme="majorHAnsi" w:hAnsiTheme="majorHAnsi"/>
          <w:color w:val="E36C0A" w:themeColor="accent6" w:themeShade="BF"/>
        </w:rPr>
        <w:t xml:space="preserve">TAC_XXX </w:t>
      </w:r>
      <w:r w:rsidRPr="009B4F0F">
        <w:rPr>
          <w:rFonts w:asciiTheme="majorHAnsi" w:hAnsiTheme="majorHAnsi"/>
        </w:rPr>
        <w:t>parameter is given for each s</w:t>
      </w:r>
      <w:r w:rsidR="00245CA8">
        <w:rPr>
          <w:rFonts w:asciiTheme="majorHAnsi" w:hAnsiTheme="majorHAnsi"/>
        </w:rPr>
        <w:t xml:space="preserve">pecies and fishery combination, and usually each fishery is only affected by its own TAC. However, it is possible to set up </w:t>
      </w:r>
      <w:r w:rsidR="005A7214">
        <w:rPr>
          <w:rFonts w:asciiTheme="majorHAnsi" w:hAnsiTheme="majorHAnsi"/>
        </w:rPr>
        <w:t xml:space="preserve">a </w:t>
      </w:r>
      <w:r w:rsidR="00245CA8">
        <w:rPr>
          <w:rFonts w:asciiTheme="majorHAnsi" w:hAnsiTheme="majorHAnsi"/>
        </w:rPr>
        <w:t xml:space="preserve">shared TAC for </w:t>
      </w:r>
      <w:r w:rsidRPr="009B4F0F">
        <w:rPr>
          <w:rFonts w:asciiTheme="majorHAnsi" w:hAnsiTheme="majorHAnsi"/>
        </w:rPr>
        <w:t xml:space="preserve">several </w:t>
      </w:r>
      <w:r w:rsidR="005A7214">
        <w:rPr>
          <w:rFonts w:asciiTheme="majorHAnsi" w:hAnsiTheme="majorHAnsi"/>
        </w:rPr>
        <w:t>(</w:t>
      </w:r>
      <w:r w:rsidR="00D028D6">
        <w:rPr>
          <w:rFonts w:asciiTheme="majorHAnsi" w:hAnsiTheme="majorHAnsi"/>
        </w:rPr>
        <w:t>or all</w:t>
      </w:r>
      <w:r w:rsidR="005A7214">
        <w:rPr>
          <w:rFonts w:asciiTheme="majorHAnsi" w:hAnsiTheme="majorHAnsi"/>
        </w:rPr>
        <w:t>)</w:t>
      </w:r>
      <w:r w:rsidR="00D028D6">
        <w:rPr>
          <w:rFonts w:asciiTheme="majorHAnsi" w:hAnsiTheme="majorHAnsi"/>
        </w:rPr>
        <w:t xml:space="preserve"> </w:t>
      </w:r>
      <w:r w:rsidRPr="009B4F0F">
        <w:rPr>
          <w:rFonts w:asciiTheme="majorHAnsi" w:hAnsiTheme="majorHAnsi"/>
        </w:rPr>
        <w:t xml:space="preserve">fisheries </w:t>
      </w:r>
      <w:r w:rsidR="00245CA8">
        <w:rPr>
          <w:rFonts w:asciiTheme="majorHAnsi" w:hAnsiTheme="majorHAnsi"/>
        </w:rPr>
        <w:t>using</w:t>
      </w:r>
      <w:r w:rsidRPr="009B4F0F">
        <w:rPr>
          <w:rFonts w:asciiTheme="majorHAnsi" w:hAnsiTheme="majorHAnsi"/>
        </w:rPr>
        <w:t xml:space="preserve"> </w:t>
      </w:r>
      <w:proofErr w:type="spellStart"/>
      <w:r w:rsidRPr="00272D44">
        <w:rPr>
          <w:rFonts w:asciiTheme="majorHAnsi" w:hAnsiTheme="majorHAnsi"/>
          <w:color w:val="E36C0A" w:themeColor="accent6" w:themeShade="BF"/>
        </w:rPr>
        <w:t>flagTACparticipate_YYY</w:t>
      </w:r>
      <w:proofErr w:type="spellEnd"/>
      <w:r w:rsidRPr="009B4F0F">
        <w:rPr>
          <w:rFonts w:asciiTheme="majorHAnsi" w:hAnsiTheme="majorHAnsi"/>
        </w:rPr>
        <w:t xml:space="preserve">=1 parameter. </w:t>
      </w:r>
      <w:r w:rsidR="005A7214">
        <w:rPr>
          <w:rFonts w:asciiTheme="majorHAnsi" w:hAnsiTheme="majorHAnsi"/>
        </w:rPr>
        <w:t xml:space="preserve">In that case only </w:t>
      </w:r>
      <w:r w:rsidR="00D028D6">
        <w:rPr>
          <w:rFonts w:asciiTheme="majorHAnsi" w:hAnsiTheme="majorHAnsi"/>
        </w:rPr>
        <w:t>one common TAC pool is allowed, so a fishery can either participate in this pool or have its own independent TAC (</w:t>
      </w:r>
      <w:proofErr w:type="spellStart"/>
      <w:r w:rsidR="00D028D6" w:rsidRPr="00272D44">
        <w:rPr>
          <w:rFonts w:asciiTheme="majorHAnsi" w:hAnsiTheme="majorHAnsi"/>
          <w:color w:val="E36C0A" w:themeColor="accent6" w:themeShade="BF"/>
        </w:rPr>
        <w:t>flagTACparticipate</w:t>
      </w:r>
      <w:proofErr w:type="spellEnd"/>
      <w:r w:rsidR="00272D44">
        <w:rPr>
          <w:rFonts w:asciiTheme="majorHAnsi" w:hAnsiTheme="majorHAnsi"/>
          <w:color w:val="E36C0A" w:themeColor="accent6" w:themeShade="BF"/>
        </w:rPr>
        <w:t xml:space="preserve"> </w:t>
      </w:r>
      <w:r w:rsidR="00D028D6" w:rsidRPr="00272D44">
        <w:rPr>
          <w:rFonts w:asciiTheme="majorHAnsi" w:hAnsiTheme="majorHAnsi"/>
          <w:color w:val="E36C0A" w:themeColor="accent6" w:themeShade="BF"/>
        </w:rPr>
        <w:t>_YYY</w:t>
      </w:r>
      <w:r w:rsidR="00D028D6">
        <w:rPr>
          <w:rFonts w:asciiTheme="majorHAnsi" w:hAnsiTheme="majorHAnsi"/>
        </w:rPr>
        <w:t xml:space="preserve">=0). The shared TAC is </w:t>
      </w:r>
      <w:r w:rsidR="00C453CC">
        <w:rPr>
          <w:rFonts w:asciiTheme="majorHAnsi" w:hAnsiTheme="majorHAnsi"/>
        </w:rPr>
        <w:t xml:space="preserve">independent of the </w:t>
      </w:r>
      <w:proofErr w:type="spellStart"/>
      <w:r w:rsidR="00C453CC" w:rsidRPr="00272D44">
        <w:rPr>
          <w:rFonts w:asciiTheme="majorHAnsi" w:hAnsiTheme="majorHAnsi"/>
          <w:color w:val="E36C0A" w:themeColor="accent6" w:themeShade="BF"/>
        </w:rPr>
        <w:t>YYY_flagmanage</w:t>
      </w:r>
      <w:proofErr w:type="spellEnd"/>
      <w:r w:rsidR="00C453CC">
        <w:rPr>
          <w:rFonts w:asciiTheme="majorHAnsi" w:hAnsiTheme="majorHAnsi"/>
        </w:rPr>
        <w:t xml:space="preserve"> options discussed above. </w:t>
      </w:r>
    </w:p>
    <w:p w14:paraId="585F5CD4" w14:textId="77777777" w:rsidR="00EB3E52" w:rsidRPr="009B4F0F" w:rsidRDefault="00EB3E52" w:rsidP="000952F9">
      <w:pPr>
        <w:autoSpaceDE w:val="0"/>
        <w:autoSpaceDN w:val="0"/>
        <w:adjustRightInd w:val="0"/>
        <w:rPr>
          <w:rFonts w:asciiTheme="majorHAnsi" w:hAnsiTheme="majorHAnsi"/>
        </w:rPr>
      </w:pPr>
    </w:p>
    <w:p w14:paraId="20A931BC" w14:textId="46883176" w:rsidR="00E75DA2" w:rsidRPr="009B4F0F" w:rsidRDefault="001A3211" w:rsidP="000952F9">
      <w:pPr>
        <w:autoSpaceDE w:val="0"/>
        <w:autoSpaceDN w:val="0"/>
        <w:adjustRightInd w:val="0"/>
        <w:rPr>
          <w:rFonts w:asciiTheme="majorHAnsi" w:hAnsiTheme="majorHAnsi"/>
        </w:rPr>
      </w:pPr>
      <w:r>
        <w:rPr>
          <w:rFonts w:asciiTheme="majorHAnsi" w:hAnsiTheme="majorHAnsi"/>
        </w:rPr>
        <w:t>T</w:t>
      </w:r>
      <w:r w:rsidR="00E75DA2" w:rsidRPr="009B4F0F">
        <w:rPr>
          <w:rFonts w:asciiTheme="majorHAnsi" w:hAnsiTheme="majorHAnsi"/>
        </w:rPr>
        <w:t xml:space="preserve">able </w:t>
      </w:r>
      <w:r w:rsidR="00DA1B11">
        <w:rPr>
          <w:rFonts w:asciiTheme="majorHAnsi" w:hAnsiTheme="majorHAnsi"/>
        </w:rPr>
        <w:t>1</w:t>
      </w:r>
      <w:r>
        <w:rPr>
          <w:rFonts w:asciiTheme="majorHAnsi" w:hAnsiTheme="majorHAnsi"/>
        </w:rPr>
        <w:t>2</w:t>
      </w:r>
      <w:r w:rsidR="00E75DA2" w:rsidRPr="009B4F0F">
        <w:rPr>
          <w:rFonts w:asciiTheme="majorHAnsi" w:hAnsiTheme="majorHAnsi"/>
        </w:rPr>
        <w:t xml:space="preserve"> gives a hypothetica</w:t>
      </w:r>
      <w:r w:rsidR="00D028D6">
        <w:rPr>
          <w:rFonts w:asciiTheme="majorHAnsi" w:hAnsiTheme="majorHAnsi"/>
        </w:rPr>
        <w:t xml:space="preserve">l example of three fisheries participating in a </w:t>
      </w:r>
      <w:r w:rsidR="00E75DA2" w:rsidRPr="009B4F0F">
        <w:rPr>
          <w:rFonts w:asciiTheme="majorHAnsi" w:hAnsiTheme="majorHAnsi"/>
        </w:rPr>
        <w:t>common TAC pool</w:t>
      </w:r>
      <w:r w:rsidR="00D028D6">
        <w:rPr>
          <w:rFonts w:asciiTheme="majorHAnsi" w:hAnsiTheme="majorHAnsi"/>
        </w:rPr>
        <w:t xml:space="preserve">. The TACs for each targeted species by each fishery are given in the first three rows. The total TAC for a given species </w:t>
      </w:r>
      <w:r w:rsidR="005A7214">
        <w:rPr>
          <w:rFonts w:asciiTheme="majorHAnsi" w:hAnsiTheme="majorHAnsi"/>
        </w:rPr>
        <w:t xml:space="preserve">across </w:t>
      </w:r>
      <w:r w:rsidR="00D028D6">
        <w:rPr>
          <w:rFonts w:asciiTheme="majorHAnsi" w:hAnsiTheme="majorHAnsi"/>
        </w:rPr>
        <w:t xml:space="preserve">all participating fisheries is then just a sum of their individual TACs. It is likely that different fisheries have different efficiencies at catching a species, so a fishery with </w:t>
      </w:r>
      <w:r w:rsidR="005A7214">
        <w:rPr>
          <w:rFonts w:asciiTheme="majorHAnsi" w:hAnsiTheme="majorHAnsi"/>
        </w:rPr>
        <w:t xml:space="preserve">a </w:t>
      </w:r>
      <w:r w:rsidR="00D028D6">
        <w:rPr>
          <w:rFonts w:asciiTheme="majorHAnsi" w:hAnsiTheme="majorHAnsi"/>
        </w:rPr>
        <w:t xml:space="preserve">small TAC can benefit by “stealing” some of the TAC from other fisheries. This is because the fishery will not be closed when it exceeds its own TAC, but only when the total TAC has been exceeded. </w:t>
      </w:r>
      <w:r w:rsidR="00E75DA2" w:rsidRPr="009B4F0F">
        <w:rPr>
          <w:rFonts w:asciiTheme="majorHAnsi" w:hAnsiTheme="majorHAnsi"/>
        </w:rPr>
        <w:t xml:space="preserve">The </w:t>
      </w:r>
      <w:r w:rsidR="00D028D6">
        <w:rPr>
          <w:rFonts w:asciiTheme="majorHAnsi" w:hAnsiTheme="majorHAnsi"/>
        </w:rPr>
        <w:t xml:space="preserve">last row shows the total catch by the three fisheries; for species A, C and F the catch has reached the total TAC. The </w:t>
      </w:r>
      <w:r w:rsidR="00E75DA2" w:rsidRPr="009B4F0F">
        <w:rPr>
          <w:rFonts w:asciiTheme="majorHAnsi" w:hAnsiTheme="majorHAnsi"/>
        </w:rPr>
        <w:t xml:space="preserve">maximum number of species </w:t>
      </w:r>
      <w:r w:rsidR="005A7214">
        <w:rPr>
          <w:rFonts w:asciiTheme="majorHAnsi" w:hAnsiTheme="majorHAnsi"/>
        </w:rPr>
        <w:t>for which</w:t>
      </w:r>
      <w:r w:rsidR="005A7214" w:rsidRPr="009B4F0F">
        <w:rPr>
          <w:rFonts w:asciiTheme="majorHAnsi" w:hAnsiTheme="majorHAnsi"/>
        </w:rPr>
        <w:t xml:space="preserve"> </w:t>
      </w:r>
      <w:r w:rsidR="00E75DA2" w:rsidRPr="009B4F0F">
        <w:rPr>
          <w:rFonts w:asciiTheme="majorHAnsi" w:hAnsiTheme="majorHAnsi"/>
        </w:rPr>
        <w:t xml:space="preserve">each fishery can exceed </w:t>
      </w:r>
      <w:r w:rsidR="005A7214">
        <w:rPr>
          <w:rFonts w:asciiTheme="majorHAnsi" w:hAnsiTheme="majorHAnsi"/>
        </w:rPr>
        <w:t xml:space="preserve">its </w:t>
      </w:r>
      <w:r w:rsidR="00E75DA2" w:rsidRPr="009B4F0F">
        <w:rPr>
          <w:rFonts w:asciiTheme="majorHAnsi" w:hAnsiTheme="majorHAnsi"/>
        </w:rPr>
        <w:t xml:space="preserve">TAC is </w:t>
      </w:r>
      <w:r w:rsidR="005A7214">
        <w:rPr>
          <w:rFonts w:asciiTheme="majorHAnsi" w:hAnsiTheme="majorHAnsi"/>
        </w:rPr>
        <w:t xml:space="preserve">set to </w:t>
      </w:r>
      <w:r w:rsidR="00E75DA2" w:rsidRPr="009B4F0F">
        <w:rPr>
          <w:rFonts w:asciiTheme="majorHAnsi" w:hAnsiTheme="majorHAnsi"/>
        </w:rPr>
        <w:t>2 (</w:t>
      </w:r>
      <w:proofErr w:type="spellStart"/>
      <w:r w:rsidR="00E75DA2" w:rsidRPr="00272D44">
        <w:rPr>
          <w:rFonts w:asciiTheme="majorHAnsi" w:hAnsiTheme="majorHAnsi"/>
          <w:color w:val="E36C0A" w:themeColor="accent6" w:themeShade="BF"/>
        </w:rPr>
        <w:t>max_num_sp</w:t>
      </w:r>
      <w:proofErr w:type="spellEnd"/>
      <w:r w:rsidR="00E75DA2" w:rsidRPr="00272D44">
        <w:rPr>
          <w:rFonts w:asciiTheme="majorHAnsi" w:hAnsiTheme="majorHAnsi"/>
          <w:color w:val="E36C0A" w:themeColor="accent6" w:themeShade="BF"/>
        </w:rPr>
        <w:t>_</w:t>
      </w:r>
      <w:r w:rsidR="00D028D6" w:rsidRPr="00272D44">
        <w:rPr>
          <w:rFonts w:asciiTheme="majorHAnsi" w:hAnsiTheme="majorHAnsi"/>
          <w:color w:val="E36C0A" w:themeColor="accent6" w:themeShade="BF"/>
        </w:rPr>
        <w:t xml:space="preserve"> </w:t>
      </w:r>
      <w:r w:rsidR="00E75DA2" w:rsidRPr="00272D44">
        <w:rPr>
          <w:rFonts w:asciiTheme="majorHAnsi" w:hAnsiTheme="majorHAnsi"/>
          <w:color w:val="E36C0A" w:themeColor="accent6" w:themeShade="BF"/>
        </w:rPr>
        <w:t>YYY</w:t>
      </w:r>
      <w:r w:rsidR="00E75DA2" w:rsidRPr="009B4F0F">
        <w:rPr>
          <w:rFonts w:asciiTheme="majorHAnsi" w:hAnsiTheme="majorHAnsi"/>
        </w:rPr>
        <w:t>=2)</w:t>
      </w:r>
      <w:r w:rsidR="005A7214">
        <w:rPr>
          <w:rFonts w:asciiTheme="majorHAnsi" w:hAnsiTheme="majorHAnsi"/>
        </w:rPr>
        <w:t xml:space="preserve"> </w:t>
      </w:r>
      <w:r w:rsidR="005A7214" w:rsidRPr="009B4F0F">
        <w:rPr>
          <w:rFonts w:asciiTheme="majorHAnsi" w:hAnsiTheme="majorHAnsi"/>
        </w:rPr>
        <w:t>for all fisheries</w:t>
      </w:r>
      <w:r w:rsidR="00E75DA2" w:rsidRPr="009B4F0F">
        <w:rPr>
          <w:rFonts w:asciiTheme="majorHAnsi" w:hAnsiTheme="majorHAnsi"/>
        </w:rPr>
        <w:t xml:space="preserve">. The first two fisheries have reached </w:t>
      </w:r>
      <w:r w:rsidR="005A7214">
        <w:rPr>
          <w:rFonts w:asciiTheme="majorHAnsi" w:hAnsiTheme="majorHAnsi"/>
        </w:rPr>
        <w:t xml:space="preserve">the </w:t>
      </w:r>
      <w:r w:rsidR="00E75DA2" w:rsidRPr="009B4F0F">
        <w:rPr>
          <w:rFonts w:asciiTheme="majorHAnsi" w:hAnsiTheme="majorHAnsi"/>
        </w:rPr>
        <w:t xml:space="preserve">TAC for two species and will be closed, while the </w:t>
      </w:r>
      <w:r w:rsidR="003C0E99" w:rsidRPr="009B4F0F">
        <w:rPr>
          <w:rFonts w:asciiTheme="majorHAnsi" w:hAnsiTheme="majorHAnsi"/>
        </w:rPr>
        <w:t xml:space="preserve">third fishery can still operate and catch both species C and D, even though </w:t>
      </w:r>
      <w:r w:rsidR="005A7214">
        <w:rPr>
          <w:rFonts w:asciiTheme="majorHAnsi" w:hAnsiTheme="majorHAnsi"/>
        </w:rPr>
        <w:t xml:space="preserve">the </w:t>
      </w:r>
      <w:r w:rsidR="003C0E99" w:rsidRPr="009B4F0F">
        <w:rPr>
          <w:rFonts w:asciiTheme="majorHAnsi" w:hAnsiTheme="majorHAnsi"/>
        </w:rPr>
        <w:t>TAC</w:t>
      </w:r>
      <w:r w:rsidR="00D028D6">
        <w:rPr>
          <w:rFonts w:asciiTheme="majorHAnsi" w:hAnsiTheme="majorHAnsi"/>
        </w:rPr>
        <w:t xml:space="preserve"> for species C has been reached (because it will be closed only when it reaches </w:t>
      </w:r>
      <w:r w:rsidR="005A7214">
        <w:rPr>
          <w:rFonts w:asciiTheme="majorHAnsi" w:hAnsiTheme="majorHAnsi"/>
        </w:rPr>
        <w:t xml:space="preserve">its </w:t>
      </w:r>
      <w:r w:rsidR="00D028D6">
        <w:rPr>
          <w:rFonts w:asciiTheme="majorHAnsi" w:hAnsiTheme="majorHAnsi"/>
        </w:rPr>
        <w:t xml:space="preserve">TAC for 2 species). </w:t>
      </w:r>
      <w:r w:rsidR="003C0E99" w:rsidRPr="009B4F0F">
        <w:rPr>
          <w:rFonts w:asciiTheme="majorHAnsi" w:hAnsiTheme="majorHAnsi"/>
        </w:rPr>
        <w:t xml:space="preserve"> </w:t>
      </w:r>
    </w:p>
    <w:p w14:paraId="7C8A4FE3" w14:textId="77777777" w:rsidR="0079173E" w:rsidRDefault="0079173E" w:rsidP="000952F9">
      <w:pPr>
        <w:autoSpaceDE w:val="0"/>
        <w:autoSpaceDN w:val="0"/>
        <w:adjustRightInd w:val="0"/>
        <w:rPr>
          <w:rFonts w:asciiTheme="majorHAnsi" w:hAnsiTheme="majorHAnsi"/>
        </w:rPr>
      </w:pPr>
    </w:p>
    <w:p w14:paraId="74CE9012" w14:textId="77777777" w:rsidR="00DA1B11" w:rsidRDefault="00DA1B11" w:rsidP="000952F9">
      <w:pPr>
        <w:autoSpaceDE w:val="0"/>
        <w:autoSpaceDN w:val="0"/>
        <w:adjustRightInd w:val="0"/>
        <w:rPr>
          <w:rFonts w:asciiTheme="majorHAnsi" w:hAnsiTheme="majorHAnsi"/>
        </w:rPr>
      </w:pPr>
    </w:p>
    <w:p w14:paraId="216A9D16" w14:textId="77777777" w:rsidR="00973C46" w:rsidRDefault="00973C46">
      <w:pPr>
        <w:rPr>
          <w:rFonts w:asciiTheme="majorHAnsi" w:hAnsiTheme="majorHAnsi"/>
          <w:b/>
          <w:iCs/>
          <w:sz w:val="20"/>
          <w:szCs w:val="18"/>
        </w:rPr>
      </w:pPr>
      <w:bookmarkStart w:id="89" w:name="_Toc498434982"/>
      <w:r>
        <w:rPr>
          <w:b/>
        </w:rPr>
        <w:br w:type="page"/>
      </w:r>
    </w:p>
    <w:p w14:paraId="5D792035" w14:textId="096C217D" w:rsidR="00EB3E52" w:rsidRDefault="00DA1B11" w:rsidP="00DA1B11">
      <w:pPr>
        <w:pStyle w:val="Caption"/>
        <w:keepNext/>
      </w:pPr>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12</w:t>
      </w:r>
      <w:r w:rsidRPr="00DA1B11">
        <w:rPr>
          <w:b/>
        </w:rPr>
        <w:fldChar w:fldCharType="end"/>
      </w:r>
      <w:r w:rsidR="00B72A59" w:rsidRPr="00DA1B11">
        <w:rPr>
          <w:b/>
        </w:rPr>
        <w:t xml:space="preserve">. </w:t>
      </w:r>
      <w:r w:rsidR="00B72A59">
        <w:t>An example of how shared TAC</w:t>
      </w:r>
      <w:r w:rsidR="005A7214">
        <w:t>s</w:t>
      </w:r>
      <w:r w:rsidR="00B72A59">
        <w:t xml:space="preserve"> among three fisheries might aff</w:t>
      </w:r>
      <w:r w:rsidR="001A3211">
        <w:t xml:space="preserve">ect catch and fishery closures. Grey columns show species for which TAC has been reached. The three fisheries target different </w:t>
      </w:r>
      <w:proofErr w:type="gramStart"/>
      <w:r w:rsidR="001A3211">
        <w:t>species</w:t>
      </w:r>
      <w:proofErr w:type="gramEnd"/>
      <w:r w:rsidR="001A3211">
        <w:t xml:space="preserve"> but all participate in </w:t>
      </w:r>
      <w:r w:rsidR="005A7214">
        <w:t xml:space="preserve">a </w:t>
      </w:r>
      <w:r w:rsidR="00D028D6">
        <w:t>shared</w:t>
      </w:r>
      <w:r w:rsidR="005A7214">
        <w:t xml:space="preserve"> common pool</w:t>
      </w:r>
      <w:r w:rsidR="00D028D6">
        <w:t xml:space="preserve"> </w:t>
      </w:r>
      <w:r w:rsidR="001A3211">
        <w:t>TAC.</w:t>
      </w:r>
      <w:bookmarkEnd w:id="89"/>
      <w:r w:rsidR="001A3211">
        <w:t xml:space="preserve"> </w:t>
      </w:r>
    </w:p>
    <w:p w14:paraId="6175538A" w14:textId="77777777" w:rsidR="00D028D6" w:rsidRPr="009B4F0F" w:rsidRDefault="00D028D6" w:rsidP="000952F9">
      <w:pPr>
        <w:autoSpaceDE w:val="0"/>
        <w:autoSpaceDN w:val="0"/>
        <w:adjustRightInd w:val="0"/>
        <w:rPr>
          <w:rFonts w:asciiTheme="majorHAnsi" w:hAnsiTheme="majorHAnsi"/>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843"/>
        <w:gridCol w:w="851"/>
        <w:gridCol w:w="850"/>
        <w:gridCol w:w="851"/>
        <w:gridCol w:w="850"/>
        <w:gridCol w:w="851"/>
        <w:gridCol w:w="850"/>
        <w:gridCol w:w="843"/>
        <w:gridCol w:w="915"/>
        <w:gridCol w:w="934"/>
      </w:tblGrid>
      <w:tr w:rsidR="001A3211" w:rsidRPr="009B4F0F" w14:paraId="06B46B2A" w14:textId="77777777" w:rsidTr="00D028D6">
        <w:tc>
          <w:tcPr>
            <w:tcW w:w="1843" w:type="dxa"/>
          </w:tcPr>
          <w:p w14:paraId="5F32C5EE" w14:textId="77777777" w:rsidR="00EB3E52" w:rsidRPr="009B4F0F" w:rsidRDefault="00EB3E52" w:rsidP="001A3211">
            <w:pPr>
              <w:autoSpaceDE w:val="0"/>
              <w:autoSpaceDN w:val="0"/>
              <w:adjustRightInd w:val="0"/>
              <w:spacing w:line="276" w:lineRule="auto"/>
              <w:rPr>
                <w:rFonts w:asciiTheme="majorHAnsi" w:hAnsiTheme="majorHAnsi"/>
              </w:rPr>
            </w:pPr>
          </w:p>
        </w:tc>
        <w:tc>
          <w:tcPr>
            <w:tcW w:w="851" w:type="dxa"/>
            <w:shd w:val="clear" w:color="auto" w:fill="D9D9D9" w:themeFill="background1" w:themeFillShade="D9"/>
          </w:tcPr>
          <w:p w14:paraId="39E0172D" w14:textId="16B2DFA0"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SpecA</w:t>
            </w:r>
            <w:proofErr w:type="spellEnd"/>
          </w:p>
        </w:tc>
        <w:tc>
          <w:tcPr>
            <w:tcW w:w="850" w:type="dxa"/>
          </w:tcPr>
          <w:p w14:paraId="64E5D969" w14:textId="6739C401"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SpecB</w:t>
            </w:r>
            <w:proofErr w:type="spellEnd"/>
          </w:p>
        </w:tc>
        <w:tc>
          <w:tcPr>
            <w:tcW w:w="851" w:type="dxa"/>
            <w:shd w:val="clear" w:color="auto" w:fill="D9D9D9" w:themeFill="background1" w:themeFillShade="D9"/>
          </w:tcPr>
          <w:p w14:paraId="60D27699" w14:textId="2E215420"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SpecC</w:t>
            </w:r>
            <w:proofErr w:type="spellEnd"/>
          </w:p>
        </w:tc>
        <w:tc>
          <w:tcPr>
            <w:tcW w:w="850" w:type="dxa"/>
          </w:tcPr>
          <w:p w14:paraId="051CA32D" w14:textId="4FA50978"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SpecD</w:t>
            </w:r>
            <w:proofErr w:type="spellEnd"/>
          </w:p>
        </w:tc>
        <w:tc>
          <w:tcPr>
            <w:tcW w:w="851" w:type="dxa"/>
          </w:tcPr>
          <w:p w14:paraId="36ACB5C9" w14:textId="09692321"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SpecE</w:t>
            </w:r>
            <w:proofErr w:type="spellEnd"/>
          </w:p>
        </w:tc>
        <w:tc>
          <w:tcPr>
            <w:tcW w:w="850" w:type="dxa"/>
            <w:shd w:val="clear" w:color="auto" w:fill="D9D9D9" w:themeFill="background1" w:themeFillShade="D9"/>
          </w:tcPr>
          <w:p w14:paraId="1AC6C1F4" w14:textId="217556FF"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SpecF</w:t>
            </w:r>
            <w:proofErr w:type="spellEnd"/>
          </w:p>
        </w:tc>
        <w:tc>
          <w:tcPr>
            <w:tcW w:w="843" w:type="dxa"/>
          </w:tcPr>
          <w:p w14:paraId="560B70A0" w14:textId="2D973C58" w:rsidR="00EB3E52" w:rsidRPr="009B4F0F" w:rsidRDefault="00EB3E52" w:rsidP="001A3211">
            <w:pPr>
              <w:autoSpaceDE w:val="0"/>
              <w:autoSpaceDN w:val="0"/>
              <w:adjustRightInd w:val="0"/>
              <w:spacing w:line="276" w:lineRule="auto"/>
              <w:rPr>
                <w:rFonts w:asciiTheme="majorHAnsi" w:hAnsiTheme="majorHAnsi"/>
              </w:rPr>
            </w:pPr>
            <w:proofErr w:type="spellStart"/>
            <w:r w:rsidRPr="009B4F0F">
              <w:rPr>
                <w:rFonts w:asciiTheme="majorHAnsi" w:hAnsiTheme="majorHAnsi"/>
              </w:rPr>
              <w:t>SpecG</w:t>
            </w:r>
            <w:proofErr w:type="spellEnd"/>
          </w:p>
        </w:tc>
        <w:tc>
          <w:tcPr>
            <w:tcW w:w="915" w:type="dxa"/>
          </w:tcPr>
          <w:p w14:paraId="0FEC92CE" w14:textId="54537480" w:rsidR="00EB3E52" w:rsidRPr="009B4F0F" w:rsidRDefault="00E75DA2" w:rsidP="001A3211">
            <w:pPr>
              <w:autoSpaceDE w:val="0"/>
              <w:autoSpaceDN w:val="0"/>
              <w:adjustRightInd w:val="0"/>
              <w:spacing w:line="276" w:lineRule="auto"/>
              <w:rPr>
                <w:rFonts w:asciiTheme="majorHAnsi" w:hAnsiTheme="majorHAnsi"/>
              </w:rPr>
            </w:pPr>
            <w:r w:rsidRPr="009B4F0F">
              <w:rPr>
                <w:rFonts w:asciiTheme="majorHAnsi" w:hAnsiTheme="majorHAnsi"/>
              </w:rPr>
              <w:t>Species &gt;TAC</w:t>
            </w:r>
          </w:p>
        </w:tc>
        <w:tc>
          <w:tcPr>
            <w:tcW w:w="934" w:type="dxa"/>
          </w:tcPr>
          <w:p w14:paraId="01C892CD" w14:textId="250D778F" w:rsidR="00EB3E52" w:rsidRPr="009B4F0F" w:rsidRDefault="00E75DA2" w:rsidP="001A3211">
            <w:pPr>
              <w:autoSpaceDE w:val="0"/>
              <w:autoSpaceDN w:val="0"/>
              <w:adjustRightInd w:val="0"/>
              <w:spacing w:line="276" w:lineRule="auto"/>
              <w:rPr>
                <w:rFonts w:asciiTheme="majorHAnsi" w:hAnsiTheme="majorHAnsi"/>
              </w:rPr>
            </w:pPr>
            <w:r w:rsidRPr="009B4F0F">
              <w:rPr>
                <w:rFonts w:asciiTheme="majorHAnsi" w:hAnsiTheme="majorHAnsi"/>
              </w:rPr>
              <w:t>Closed?</w:t>
            </w:r>
          </w:p>
        </w:tc>
      </w:tr>
      <w:tr w:rsidR="001A3211" w:rsidRPr="009B4F0F" w14:paraId="5040C0DF" w14:textId="77777777" w:rsidTr="00D028D6">
        <w:tc>
          <w:tcPr>
            <w:tcW w:w="1843" w:type="dxa"/>
          </w:tcPr>
          <w:p w14:paraId="527FCF93" w14:textId="59B82AEA" w:rsidR="00EB3E52" w:rsidRPr="009B4F0F" w:rsidRDefault="001A3211" w:rsidP="001A3211">
            <w:pPr>
              <w:autoSpaceDE w:val="0"/>
              <w:autoSpaceDN w:val="0"/>
              <w:adjustRightInd w:val="0"/>
              <w:spacing w:line="276" w:lineRule="auto"/>
              <w:rPr>
                <w:rFonts w:asciiTheme="majorHAnsi" w:hAnsiTheme="majorHAnsi"/>
              </w:rPr>
            </w:pPr>
            <w:r>
              <w:rPr>
                <w:rFonts w:asciiTheme="majorHAnsi" w:hAnsiTheme="majorHAnsi"/>
              </w:rPr>
              <w:t>TAC of f</w:t>
            </w:r>
            <w:r w:rsidR="00EB3E52" w:rsidRPr="009B4F0F">
              <w:rPr>
                <w:rFonts w:asciiTheme="majorHAnsi" w:hAnsiTheme="majorHAnsi"/>
              </w:rPr>
              <w:t>ishery</w:t>
            </w:r>
            <w:r>
              <w:rPr>
                <w:rFonts w:asciiTheme="majorHAnsi" w:hAnsiTheme="majorHAnsi"/>
              </w:rPr>
              <w:t xml:space="preserve"> </w:t>
            </w:r>
            <w:r w:rsidR="00EB3E52" w:rsidRPr="009B4F0F">
              <w:rPr>
                <w:rFonts w:asciiTheme="majorHAnsi" w:hAnsiTheme="majorHAnsi"/>
              </w:rPr>
              <w:t>I</w:t>
            </w:r>
          </w:p>
        </w:tc>
        <w:tc>
          <w:tcPr>
            <w:tcW w:w="851" w:type="dxa"/>
            <w:shd w:val="clear" w:color="auto" w:fill="D9D9D9" w:themeFill="background1" w:themeFillShade="D9"/>
          </w:tcPr>
          <w:p w14:paraId="0C4B1669" w14:textId="3275F08E" w:rsidR="00EB3E52" w:rsidRPr="009B4F0F" w:rsidRDefault="00EB3E5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w:t>
            </w:r>
          </w:p>
        </w:tc>
        <w:tc>
          <w:tcPr>
            <w:tcW w:w="850" w:type="dxa"/>
          </w:tcPr>
          <w:p w14:paraId="37A7606F" w14:textId="23305439"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200</w:t>
            </w:r>
          </w:p>
        </w:tc>
        <w:tc>
          <w:tcPr>
            <w:tcW w:w="851" w:type="dxa"/>
            <w:shd w:val="clear" w:color="auto" w:fill="D9D9D9" w:themeFill="background1" w:themeFillShade="D9"/>
          </w:tcPr>
          <w:p w14:paraId="2B2B5532" w14:textId="101BE0AF"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0" w:type="dxa"/>
          </w:tcPr>
          <w:p w14:paraId="387034F5" w14:textId="1887421D"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1" w:type="dxa"/>
          </w:tcPr>
          <w:p w14:paraId="43AC7405" w14:textId="18001047"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200</w:t>
            </w:r>
          </w:p>
        </w:tc>
        <w:tc>
          <w:tcPr>
            <w:tcW w:w="850" w:type="dxa"/>
            <w:shd w:val="clear" w:color="auto" w:fill="D9D9D9" w:themeFill="background1" w:themeFillShade="D9"/>
          </w:tcPr>
          <w:p w14:paraId="49EBB590" w14:textId="557D410B"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50</w:t>
            </w:r>
          </w:p>
        </w:tc>
        <w:tc>
          <w:tcPr>
            <w:tcW w:w="843" w:type="dxa"/>
          </w:tcPr>
          <w:p w14:paraId="72A135AB" w14:textId="41352740"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915" w:type="dxa"/>
          </w:tcPr>
          <w:p w14:paraId="2D94D197" w14:textId="31DB2C69"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2</w:t>
            </w:r>
          </w:p>
        </w:tc>
        <w:tc>
          <w:tcPr>
            <w:tcW w:w="934" w:type="dxa"/>
          </w:tcPr>
          <w:p w14:paraId="41395A0F" w14:textId="10B06592"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Yes</w:t>
            </w:r>
          </w:p>
        </w:tc>
      </w:tr>
      <w:tr w:rsidR="001A3211" w:rsidRPr="009B4F0F" w14:paraId="0F6FE456" w14:textId="77777777" w:rsidTr="00D028D6">
        <w:tc>
          <w:tcPr>
            <w:tcW w:w="1843" w:type="dxa"/>
          </w:tcPr>
          <w:p w14:paraId="5F341988" w14:textId="5A560057" w:rsidR="00EB3E52" w:rsidRPr="009B4F0F" w:rsidRDefault="001A3211" w:rsidP="001A3211">
            <w:pPr>
              <w:autoSpaceDE w:val="0"/>
              <w:autoSpaceDN w:val="0"/>
              <w:adjustRightInd w:val="0"/>
              <w:spacing w:line="276" w:lineRule="auto"/>
              <w:rPr>
                <w:rFonts w:asciiTheme="majorHAnsi" w:hAnsiTheme="majorHAnsi"/>
              </w:rPr>
            </w:pPr>
            <w:r>
              <w:rPr>
                <w:rFonts w:asciiTheme="majorHAnsi" w:hAnsiTheme="majorHAnsi"/>
              </w:rPr>
              <w:t>TAC of f</w:t>
            </w:r>
            <w:r w:rsidR="00EB3E52" w:rsidRPr="009B4F0F">
              <w:rPr>
                <w:rFonts w:asciiTheme="majorHAnsi" w:hAnsiTheme="majorHAnsi"/>
              </w:rPr>
              <w:t>ishery</w:t>
            </w:r>
            <w:r>
              <w:rPr>
                <w:rFonts w:asciiTheme="majorHAnsi" w:hAnsiTheme="majorHAnsi"/>
              </w:rPr>
              <w:t xml:space="preserve"> </w:t>
            </w:r>
            <w:r w:rsidR="00EB3E52" w:rsidRPr="009B4F0F">
              <w:rPr>
                <w:rFonts w:asciiTheme="majorHAnsi" w:hAnsiTheme="majorHAnsi"/>
              </w:rPr>
              <w:t>II</w:t>
            </w:r>
          </w:p>
        </w:tc>
        <w:tc>
          <w:tcPr>
            <w:tcW w:w="851" w:type="dxa"/>
            <w:shd w:val="clear" w:color="auto" w:fill="D9D9D9" w:themeFill="background1" w:themeFillShade="D9"/>
          </w:tcPr>
          <w:p w14:paraId="6CC44D2C" w14:textId="719A5492" w:rsidR="00EB3E52" w:rsidRPr="009B4F0F" w:rsidRDefault="00EB3E5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200</w:t>
            </w:r>
          </w:p>
        </w:tc>
        <w:tc>
          <w:tcPr>
            <w:tcW w:w="850" w:type="dxa"/>
          </w:tcPr>
          <w:p w14:paraId="41D177DC" w14:textId="2F2F9D70"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1" w:type="dxa"/>
            <w:shd w:val="clear" w:color="auto" w:fill="D9D9D9" w:themeFill="background1" w:themeFillShade="D9"/>
          </w:tcPr>
          <w:p w14:paraId="1BF01BE6" w14:textId="221D502A"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0" w:type="dxa"/>
          </w:tcPr>
          <w:p w14:paraId="656B0C63" w14:textId="318F87F7"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w:t>
            </w:r>
          </w:p>
        </w:tc>
        <w:tc>
          <w:tcPr>
            <w:tcW w:w="851" w:type="dxa"/>
          </w:tcPr>
          <w:p w14:paraId="56C716E4" w14:textId="6A5FE3B2"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50</w:t>
            </w:r>
          </w:p>
        </w:tc>
        <w:tc>
          <w:tcPr>
            <w:tcW w:w="850" w:type="dxa"/>
            <w:shd w:val="clear" w:color="auto" w:fill="D9D9D9" w:themeFill="background1" w:themeFillShade="D9"/>
          </w:tcPr>
          <w:p w14:paraId="2EC61C5E" w14:textId="7BAF231D"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w:t>
            </w:r>
          </w:p>
        </w:tc>
        <w:tc>
          <w:tcPr>
            <w:tcW w:w="843" w:type="dxa"/>
          </w:tcPr>
          <w:p w14:paraId="013B1F70" w14:textId="08E30E9E"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w:t>
            </w:r>
          </w:p>
        </w:tc>
        <w:tc>
          <w:tcPr>
            <w:tcW w:w="915" w:type="dxa"/>
          </w:tcPr>
          <w:p w14:paraId="5431C4A2" w14:textId="7872C2AD"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2</w:t>
            </w:r>
          </w:p>
        </w:tc>
        <w:tc>
          <w:tcPr>
            <w:tcW w:w="934" w:type="dxa"/>
          </w:tcPr>
          <w:p w14:paraId="1451567E" w14:textId="5A35437E"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Yes</w:t>
            </w:r>
          </w:p>
        </w:tc>
      </w:tr>
      <w:tr w:rsidR="001A3211" w:rsidRPr="009B4F0F" w14:paraId="21F387F1" w14:textId="77777777" w:rsidTr="00D028D6">
        <w:tc>
          <w:tcPr>
            <w:tcW w:w="1843" w:type="dxa"/>
          </w:tcPr>
          <w:p w14:paraId="5297726F" w14:textId="65A2CEFB" w:rsidR="00EB3E52" w:rsidRPr="009B4F0F" w:rsidRDefault="001A3211" w:rsidP="001A3211">
            <w:pPr>
              <w:autoSpaceDE w:val="0"/>
              <w:autoSpaceDN w:val="0"/>
              <w:adjustRightInd w:val="0"/>
              <w:spacing w:line="276" w:lineRule="auto"/>
              <w:rPr>
                <w:rFonts w:asciiTheme="majorHAnsi" w:hAnsiTheme="majorHAnsi"/>
              </w:rPr>
            </w:pPr>
            <w:r>
              <w:rPr>
                <w:rFonts w:asciiTheme="majorHAnsi" w:hAnsiTheme="majorHAnsi"/>
              </w:rPr>
              <w:t>TAC of f</w:t>
            </w:r>
            <w:r w:rsidRPr="009B4F0F">
              <w:rPr>
                <w:rFonts w:asciiTheme="majorHAnsi" w:hAnsiTheme="majorHAnsi"/>
              </w:rPr>
              <w:t>ishery</w:t>
            </w:r>
            <w:r>
              <w:rPr>
                <w:rFonts w:asciiTheme="majorHAnsi" w:hAnsiTheme="majorHAnsi"/>
              </w:rPr>
              <w:t xml:space="preserve"> </w:t>
            </w:r>
            <w:r w:rsidRPr="009B4F0F">
              <w:rPr>
                <w:rFonts w:asciiTheme="majorHAnsi" w:hAnsiTheme="majorHAnsi"/>
              </w:rPr>
              <w:t>II</w:t>
            </w:r>
            <w:r>
              <w:rPr>
                <w:rFonts w:asciiTheme="majorHAnsi" w:hAnsiTheme="majorHAnsi"/>
              </w:rPr>
              <w:t>I</w:t>
            </w:r>
          </w:p>
        </w:tc>
        <w:tc>
          <w:tcPr>
            <w:tcW w:w="851" w:type="dxa"/>
            <w:shd w:val="clear" w:color="auto" w:fill="D9D9D9" w:themeFill="background1" w:themeFillShade="D9"/>
          </w:tcPr>
          <w:p w14:paraId="170DF933" w14:textId="4D647D86"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0" w:type="dxa"/>
          </w:tcPr>
          <w:p w14:paraId="0E1DCA16" w14:textId="09B47947"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1" w:type="dxa"/>
            <w:shd w:val="clear" w:color="auto" w:fill="D9D9D9" w:themeFill="background1" w:themeFillShade="D9"/>
          </w:tcPr>
          <w:p w14:paraId="27DE5615" w14:textId="6B9D3CE8"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1000</w:t>
            </w:r>
          </w:p>
        </w:tc>
        <w:tc>
          <w:tcPr>
            <w:tcW w:w="850" w:type="dxa"/>
          </w:tcPr>
          <w:p w14:paraId="17991DED" w14:textId="0A367F41"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1000</w:t>
            </w:r>
          </w:p>
        </w:tc>
        <w:tc>
          <w:tcPr>
            <w:tcW w:w="851" w:type="dxa"/>
          </w:tcPr>
          <w:p w14:paraId="681DCCB6" w14:textId="67BC9489"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50" w:type="dxa"/>
            <w:shd w:val="clear" w:color="auto" w:fill="D9D9D9" w:themeFill="background1" w:themeFillShade="D9"/>
          </w:tcPr>
          <w:p w14:paraId="5A43441F" w14:textId="489B4740"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843" w:type="dxa"/>
          </w:tcPr>
          <w:p w14:paraId="61994994" w14:textId="08094948"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w:t>
            </w:r>
          </w:p>
        </w:tc>
        <w:tc>
          <w:tcPr>
            <w:tcW w:w="915" w:type="dxa"/>
          </w:tcPr>
          <w:p w14:paraId="50A89752" w14:textId="486D52C7"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1</w:t>
            </w:r>
          </w:p>
        </w:tc>
        <w:tc>
          <w:tcPr>
            <w:tcW w:w="934" w:type="dxa"/>
          </w:tcPr>
          <w:p w14:paraId="6EC1F57C" w14:textId="486B0E1E" w:rsidR="00EB3E52" w:rsidRPr="009B4F0F" w:rsidRDefault="00E75DA2" w:rsidP="00D028D6">
            <w:pPr>
              <w:autoSpaceDE w:val="0"/>
              <w:autoSpaceDN w:val="0"/>
              <w:adjustRightInd w:val="0"/>
              <w:spacing w:line="276" w:lineRule="auto"/>
              <w:jc w:val="center"/>
              <w:rPr>
                <w:rFonts w:asciiTheme="majorHAnsi" w:hAnsiTheme="majorHAnsi"/>
              </w:rPr>
            </w:pPr>
            <w:r w:rsidRPr="009B4F0F">
              <w:rPr>
                <w:rFonts w:asciiTheme="majorHAnsi" w:hAnsiTheme="majorHAnsi"/>
              </w:rPr>
              <w:t>No</w:t>
            </w:r>
          </w:p>
        </w:tc>
      </w:tr>
      <w:tr w:rsidR="001A3211" w:rsidRPr="009B4F0F" w14:paraId="1E0CA7F7" w14:textId="77777777" w:rsidTr="00D028D6">
        <w:tc>
          <w:tcPr>
            <w:tcW w:w="1843" w:type="dxa"/>
          </w:tcPr>
          <w:p w14:paraId="39C4D9B9" w14:textId="2B653E83" w:rsidR="001A3211" w:rsidRPr="00D028D6" w:rsidRDefault="001A3211" w:rsidP="001A3211">
            <w:pPr>
              <w:autoSpaceDE w:val="0"/>
              <w:autoSpaceDN w:val="0"/>
              <w:adjustRightInd w:val="0"/>
              <w:spacing w:line="276" w:lineRule="auto"/>
              <w:rPr>
                <w:rFonts w:asciiTheme="majorHAnsi" w:hAnsiTheme="majorHAnsi"/>
                <w:b/>
              </w:rPr>
            </w:pPr>
            <w:r w:rsidRPr="00D028D6">
              <w:rPr>
                <w:rFonts w:asciiTheme="majorHAnsi" w:hAnsiTheme="majorHAnsi"/>
                <w:b/>
              </w:rPr>
              <w:t>Total</w:t>
            </w:r>
            <w:r w:rsidR="00D028D6" w:rsidRPr="00D028D6">
              <w:rPr>
                <w:rFonts w:asciiTheme="majorHAnsi" w:hAnsiTheme="majorHAnsi"/>
                <w:b/>
              </w:rPr>
              <w:t xml:space="preserve"> </w:t>
            </w:r>
            <w:r w:rsidRPr="00D028D6">
              <w:rPr>
                <w:rFonts w:asciiTheme="majorHAnsi" w:hAnsiTheme="majorHAnsi"/>
                <w:b/>
              </w:rPr>
              <w:t>TAC (sum)</w:t>
            </w:r>
          </w:p>
        </w:tc>
        <w:tc>
          <w:tcPr>
            <w:tcW w:w="851" w:type="dxa"/>
            <w:shd w:val="clear" w:color="auto" w:fill="D9D9D9" w:themeFill="background1" w:themeFillShade="D9"/>
          </w:tcPr>
          <w:p w14:paraId="4FE16845" w14:textId="7E898B97"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300</w:t>
            </w:r>
          </w:p>
        </w:tc>
        <w:tc>
          <w:tcPr>
            <w:tcW w:w="850" w:type="dxa"/>
          </w:tcPr>
          <w:p w14:paraId="156A05A5" w14:textId="7DBD2C1E"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200</w:t>
            </w:r>
          </w:p>
        </w:tc>
        <w:tc>
          <w:tcPr>
            <w:tcW w:w="851" w:type="dxa"/>
            <w:shd w:val="clear" w:color="auto" w:fill="D9D9D9" w:themeFill="background1" w:themeFillShade="D9"/>
          </w:tcPr>
          <w:p w14:paraId="1F6757F8" w14:textId="5D527C4C"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1000</w:t>
            </w:r>
          </w:p>
        </w:tc>
        <w:tc>
          <w:tcPr>
            <w:tcW w:w="850" w:type="dxa"/>
          </w:tcPr>
          <w:p w14:paraId="5AA69471" w14:textId="40776420"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1100</w:t>
            </w:r>
          </w:p>
        </w:tc>
        <w:tc>
          <w:tcPr>
            <w:tcW w:w="851" w:type="dxa"/>
          </w:tcPr>
          <w:p w14:paraId="43999A9A" w14:textId="3F48E469"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250</w:t>
            </w:r>
          </w:p>
        </w:tc>
        <w:tc>
          <w:tcPr>
            <w:tcW w:w="850" w:type="dxa"/>
            <w:shd w:val="clear" w:color="auto" w:fill="D9D9D9" w:themeFill="background1" w:themeFillShade="D9"/>
          </w:tcPr>
          <w:p w14:paraId="76CCE0D5" w14:textId="6A6F603E"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150</w:t>
            </w:r>
          </w:p>
        </w:tc>
        <w:tc>
          <w:tcPr>
            <w:tcW w:w="843" w:type="dxa"/>
          </w:tcPr>
          <w:p w14:paraId="2CDA31E2" w14:textId="4DCC0B08" w:rsidR="001A3211" w:rsidRPr="00D028D6" w:rsidRDefault="001A3211" w:rsidP="00D028D6">
            <w:pPr>
              <w:autoSpaceDE w:val="0"/>
              <w:autoSpaceDN w:val="0"/>
              <w:adjustRightInd w:val="0"/>
              <w:spacing w:line="276" w:lineRule="auto"/>
              <w:jc w:val="center"/>
              <w:rPr>
                <w:rFonts w:asciiTheme="majorHAnsi" w:hAnsiTheme="majorHAnsi"/>
                <w:b/>
              </w:rPr>
            </w:pPr>
            <w:r w:rsidRPr="00D028D6">
              <w:rPr>
                <w:rFonts w:asciiTheme="majorHAnsi" w:hAnsiTheme="majorHAnsi"/>
                <w:b/>
              </w:rPr>
              <w:t>100</w:t>
            </w:r>
          </w:p>
        </w:tc>
        <w:tc>
          <w:tcPr>
            <w:tcW w:w="915" w:type="dxa"/>
          </w:tcPr>
          <w:p w14:paraId="49B87129" w14:textId="7FA7217F" w:rsidR="001A3211" w:rsidRPr="009B4F0F" w:rsidRDefault="001A3211" w:rsidP="00D028D6">
            <w:pPr>
              <w:autoSpaceDE w:val="0"/>
              <w:autoSpaceDN w:val="0"/>
              <w:adjustRightInd w:val="0"/>
              <w:spacing w:line="276" w:lineRule="auto"/>
              <w:jc w:val="center"/>
              <w:rPr>
                <w:rFonts w:asciiTheme="majorHAnsi" w:hAnsiTheme="majorHAnsi"/>
              </w:rPr>
            </w:pPr>
          </w:p>
        </w:tc>
        <w:tc>
          <w:tcPr>
            <w:tcW w:w="934" w:type="dxa"/>
          </w:tcPr>
          <w:p w14:paraId="43DA055D" w14:textId="77777777" w:rsidR="001A3211" w:rsidRPr="009B4F0F" w:rsidRDefault="001A3211" w:rsidP="00D028D6">
            <w:pPr>
              <w:autoSpaceDE w:val="0"/>
              <w:autoSpaceDN w:val="0"/>
              <w:adjustRightInd w:val="0"/>
              <w:spacing w:line="276" w:lineRule="auto"/>
              <w:jc w:val="center"/>
              <w:rPr>
                <w:rFonts w:asciiTheme="majorHAnsi" w:hAnsiTheme="majorHAnsi"/>
              </w:rPr>
            </w:pPr>
          </w:p>
        </w:tc>
      </w:tr>
      <w:tr w:rsidR="00D028D6" w:rsidRPr="009B4F0F" w14:paraId="5B6D0008" w14:textId="77777777" w:rsidTr="00D028D6">
        <w:trPr>
          <w:trHeight w:val="463"/>
        </w:trPr>
        <w:tc>
          <w:tcPr>
            <w:tcW w:w="1843" w:type="dxa"/>
            <w:tcBorders>
              <w:bottom w:val="single" w:sz="4" w:space="0" w:color="auto"/>
            </w:tcBorders>
          </w:tcPr>
          <w:p w14:paraId="756394B2" w14:textId="1078ABD5" w:rsidR="00D028D6" w:rsidRPr="00D028D6" w:rsidRDefault="00D028D6" w:rsidP="00D028D6">
            <w:pPr>
              <w:autoSpaceDE w:val="0"/>
              <w:autoSpaceDN w:val="0"/>
              <w:adjustRightInd w:val="0"/>
              <w:spacing w:line="276" w:lineRule="auto"/>
              <w:rPr>
                <w:rFonts w:asciiTheme="majorHAnsi" w:hAnsiTheme="majorHAnsi"/>
                <w:i/>
              </w:rPr>
            </w:pPr>
            <w:r w:rsidRPr="00D028D6">
              <w:rPr>
                <w:rFonts w:asciiTheme="majorHAnsi" w:hAnsiTheme="majorHAnsi"/>
                <w:i/>
              </w:rPr>
              <w:t xml:space="preserve">Catch </w:t>
            </w:r>
          </w:p>
        </w:tc>
        <w:tc>
          <w:tcPr>
            <w:tcW w:w="851" w:type="dxa"/>
            <w:tcBorders>
              <w:bottom w:val="single" w:sz="4" w:space="0" w:color="auto"/>
            </w:tcBorders>
            <w:shd w:val="clear" w:color="auto" w:fill="D9D9D9" w:themeFill="background1" w:themeFillShade="D9"/>
          </w:tcPr>
          <w:p w14:paraId="084C682E" w14:textId="0064BB76"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320</w:t>
            </w:r>
          </w:p>
        </w:tc>
        <w:tc>
          <w:tcPr>
            <w:tcW w:w="850" w:type="dxa"/>
            <w:tcBorders>
              <w:bottom w:val="single" w:sz="4" w:space="0" w:color="auto"/>
            </w:tcBorders>
          </w:tcPr>
          <w:p w14:paraId="76455565" w14:textId="3378505F"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180</w:t>
            </w:r>
          </w:p>
        </w:tc>
        <w:tc>
          <w:tcPr>
            <w:tcW w:w="851" w:type="dxa"/>
            <w:tcBorders>
              <w:bottom w:val="single" w:sz="4" w:space="0" w:color="auto"/>
            </w:tcBorders>
            <w:shd w:val="clear" w:color="auto" w:fill="D9D9D9" w:themeFill="background1" w:themeFillShade="D9"/>
          </w:tcPr>
          <w:p w14:paraId="5CE9F5BB" w14:textId="02286B02"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1000</w:t>
            </w:r>
          </w:p>
        </w:tc>
        <w:tc>
          <w:tcPr>
            <w:tcW w:w="850" w:type="dxa"/>
            <w:tcBorders>
              <w:bottom w:val="single" w:sz="4" w:space="0" w:color="auto"/>
            </w:tcBorders>
          </w:tcPr>
          <w:p w14:paraId="1684F275" w14:textId="626F10C6"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1000</w:t>
            </w:r>
          </w:p>
        </w:tc>
        <w:tc>
          <w:tcPr>
            <w:tcW w:w="851" w:type="dxa"/>
            <w:tcBorders>
              <w:bottom w:val="single" w:sz="4" w:space="0" w:color="auto"/>
            </w:tcBorders>
          </w:tcPr>
          <w:p w14:paraId="05563F16" w14:textId="59E366DA"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200</w:t>
            </w:r>
          </w:p>
        </w:tc>
        <w:tc>
          <w:tcPr>
            <w:tcW w:w="850" w:type="dxa"/>
            <w:tcBorders>
              <w:bottom w:val="single" w:sz="4" w:space="0" w:color="auto"/>
            </w:tcBorders>
            <w:shd w:val="clear" w:color="auto" w:fill="D9D9D9" w:themeFill="background1" w:themeFillShade="D9"/>
          </w:tcPr>
          <w:p w14:paraId="58BED488" w14:textId="03ED9AC2"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160</w:t>
            </w:r>
          </w:p>
        </w:tc>
        <w:tc>
          <w:tcPr>
            <w:tcW w:w="843" w:type="dxa"/>
            <w:tcBorders>
              <w:bottom w:val="single" w:sz="4" w:space="0" w:color="auto"/>
            </w:tcBorders>
          </w:tcPr>
          <w:p w14:paraId="2BEC3F52" w14:textId="4D56A49F" w:rsidR="00D028D6" w:rsidRPr="00D028D6" w:rsidRDefault="00D028D6" w:rsidP="00D028D6">
            <w:pPr>
              <w:autoSpaceDE w:val="0"/>
              <w:autoSpaceDN w:val="0"/>
              <w:adjustRightInd w:val="0"/>
              <w:spacing w:line="276" w:lineRule="auto"/>
              <w:jc w:val="center"/>
              <w:rPr>
                <w:rFonts w:asciiTheme="majorHAnsi" w:hAnsiTheme="majorHAnsi"/>
                <w:i/>
              </w:rPr>
            </w:pPr>
            <w:r w:rsidRPr="00D028D6">
              <w:rPr>
                <w:rFonts w:asciiTheme="majorHAnsi" w:hAnsiTheme="majorHAnsi"/>
                <w:i/>
              </w:rPr>
              <w:t>20</w:t>
            </w:r>
          </w:p>
        </w:tc>
        <w:tc>
          <w:tcPr>
            <w:tcW w:w="915" w:type="dxa"/>
            <w:tcBorders>
              <w:bottom w:val="single" w:sz="4" w:space="0" w:color="auto"/>
            </w:tcBorders>
          </w:tcPr>
          <w:p w14:paraId="2146056E" w14:textId="77777777" w:rsidR="00D028D6" w:rsidRPr="009B4F0F" w:rsidRDefault="00D028D6" w:rsidP="00D028D6">
            <w:pPr>
              <w:autoSpaceDE w:val="0"/>
              <w:autoSpaceDN w:val="0"/>
              <w:adjustRightInd w:val="0"/>
              <w:spacing w:line="276" w:lineRule="auto"/>
              <w:jc w:val="center"/>
              <w:rPr>
                <w:rFonts w:asciiTheme="majorHAnsi" w:hAnsiTheme="majorHAnsi"/>
              </w:rPr>
            </w:pPr>
          </w:p>
        </w:tc>
        <w:tc>
          <w:tcPr>
            <w:tcW w:w="934" w:type="dxa"/>
            <w:tcBorders>
              <w:bottom w:val="single" w:sz="4" w:space="0" w:color="auto"/>
            </w:tcBorders>
          </w:tcPr>
          <w:p w14:paraId="164B223B" w14:textId="77777777" w:rsidR="00D028D6" w:rsidRPr="009B4F0F" w:rsidRDefault="00D028D6" w:rsidP="00D028D6">
            <w:pPr>
              <w:autoSpaceDE w:val="0"/>
              <w:autoSpaceDN w:val="0"/>
              <w:adjustRightInd w:val="0"/>
              <w:spacing w:line="276" w:lineRule="auto"/>
              <w:jc w:val="center"/>
              <w:rPr>
                <w:rFonts w:asciiTheme="majorHAnsi" w:hAnsiTheme="majorHAnsi"/>
              </w:rPr>
            </w:pPr>
          </w:p>
        </w:tc>
      </w:tr>
    </w:tbl>
    <w:p w14:paraId="5357F3A7" w14:textId="77777777" w:rsidR="00EB3E52" w:rsidRPr="009B4F0F" w:rsidRDefault="00EB3E52" w:rsidP="001A3211">
      <w:pPr>
        <w:autoSpaceDE w:val="0"/>
        <w:autoSpaceDN w:val="0"/>
        <w:adjustRightInd w:val="0"/>
        <w:rPr>
          <w:rFonts w:asciiTheme="majorHAnsi" w:hAnsiTheme="majorHAnsi"/>
        </w:rPr>
      </w:pPr>
    </w:p>
    <w:p w14:paraId="54DF0175" w14:textId="77777777" w:rsidR="0079173E" w:rsidRDefault="0079173E" w:rsidP="000952F9">
      <w:pPr>
        <w:autoSpaceDE w:val="0"/>
        <w:autoSpaceDN w:val="0"/>
        <w:adjustRightInd w:val="0"/>
        <w:rPr>
          <w:rFonts w:asciiTheme="majorHAnsi" w:hAnsiTheme="majorHAnsi"/>
        </w:rPr>
      </w:pPr>
    </w:p>
    <w:p w14:paraId="34F112C7" w14:textId="59BE6C5B" w:rsidR="005A3E50" w:rsidRPr="00272D44" w:rsidRDefault="005A3E50" w:rsidP="00C140B5">
      <w:pPr>
        <w:pStyle w:val="Heading3"/>
        <w:rPr>
          <w:b/>
          <w:color w:val="auto"/>
          <w:sz w:val="22"/>
        </w:rPr>
      </w:pPr>
      <w:bookmarkStart w:id="90" w:name="_Toc162809103"/>
      <w:r w:rsidRPr="00272D44">
        <w:rPr>
          <w:b/>
          <w:color w:val="auto"/>
          <w:sz w:val="22"/>
        </w:rPr>
        <w:t xml:space="preserve">16.2.7. </w:t>
      </w:r>
      <w:r w:rsidR="00C140B5" w:rsidRPr="00272D44">
        <w:rPr>
          <w:b/>
          <w:color w:val="auto"/>
          <w:sz w:val="22"/>
        </w:rPr>
        <w:t>Multi-year TACs</w:t>
      </w:r>
      <w:bookmarkEnd w:id="90"/>
    </w:p>
    <w:p w14:paraId="05C10A8D" w14:textId="77777777" w:rsidR="00C140B5" w:rsidRDefault="00C140B5" w:rsidP="000952F9">
      <w:pPr>
        <w:autoSpaceDE w:val="0"/>
        <w:autoSpaceDN w:val="0"/>
        <w:adjustRightInd w:val="0"/>
        <w:rPr>
          <w:rFonts w:asciiTheme="majorHAnsi" w:hAnsiTheme="majorHAnsi"/>
        </w:rPr>
      </w:pPr>
    </w:p>
    <w:p w14:paraId="3004234E" w14:textId="30E25199" w:rsidR="003312AD" w:rsidRDefault="00C140B5" w:rsidP="000952F9">
      <w:pPr>
        <w:autoSpaceDE w:val="0"/>
        <w:autoSpaceDN w:val="0"/>
        <w:adjustRightInd w:val="0"/>
        <w:rPr>
          <w:rFonts w:asciiTheme="majorHAnsi" w:hAnsiTheme="majorHAnsi"/>
        </w:rPr>
      </w:pPr>
      <w:proofErr w:type="gramStart"/>
      <w:r>
        <w:rPr>
          <w:rFonts w:asciiTheme="majorHAnsi" w:hAnsiTheme="majorHAnsi"/>
        </w:rPr>
        <w:t>Typically</w:t>
      </w:r>
      <w:proofErr w:type="gramEnd"/>
      <w:r>
        <w:rPr>
          <w:rFonts w:asciiTheme="majorHAnsi" w:hAnsiTheme="majorHAnsi"/>
        </w:rPr>
        <w:t xml:space="preserve"> TACs set </w:t>
      </w:r>
      <w:r w:rsidR="005A7214">
        <w:rPr>
          <w:rFonts w:asciiTheme="majorHAnsi" w:hAnsiTheme="majorHAnsi"/>
        </w:rPr>
        <w:t xml:space="preserve">a </w:t>
      </w:r>
      <w:r>
        <w:rPr>
          <w:rFonts w:asciiTheme="majorHAnsi" w:hAnsiTheme="majorHAnsi"/>
        </w:rPr>
        <w:t>yearly catch limit</w:t>
      </w:r>
      <w:r w:rsidR="005A7214">
        <w:rPr>
          <w:rFonts w:asciiTheme="majorHAnsi" w:hAnsiTheme="majorHAnsi"/>
        </w:rPr>
        <w:t xml:space="preserve"> and are re-assessed annually</w:t>
      </w:r>
      <w:r>
        <w:rPr>
          <w:rFonts w:asciiTheme="majorHAnsi" w:hAnsiTheme="majorHAnsi"/>
        </w:rPr>
        <w:t>, but it is possible to also set multi-year TAC</w:t>
      </w:r>
      <w:r w:rsidR="005A7214">
        <w:rPr>
          <w:rFonts w:asciiTheme="majorHAnsi" w:hAnsiTheme="majorHAnsi"/>
        </w:rPr>
        <w:t>s</w:t>
      </w:r>
      <w:r>
        <w:rPr>
          <w:rFonts w:asciiTheme="majorHAnsi" w:hAnsiTheme="majorHAnsi"/>
        </w:rPr>
        <w:t xml:space="preserve"> as well. </w:t>
      </w:r>
      <w:r w:rsidR="003312AD">
        <w:rPr>
          <w:rFonts w:asciiTheme="majorHAnsi" w:hAnsiTheme="majorHAnsi"/>
        </w:rPr>
        <w:t xml:space="preserve">The number of years for which </w:t>
      </w:r>
      <w:r w:rsidR="005A7214">
        <w:rPr>
          <w:rFonts w:asciiTheme="majorHAnsi" w:hAnsiTheme="majorHAnsi"/>
        </w:rPr>
        <w:t xml:space="preserve">the </w:t>
      </w:r>
      <w:r w:rsidR="003312AD">
        <w:rPr>
          <w:rFonts w:asciiTheme="majorHAnsi" w:hAnsiTheme="majorHAnsi"/>
        </w:rPr>
        <w:t xml:space="preserve">TACs are allocated are given in the </w:t>
      </w:r>
      <w:proofErr w:type="spellStart"/>
      <w:r w:rsidR="003312AD" w:rsidRPr="00272D44">
        <w:rPr>
          <w:rFonts w:asciiTheme="majorHAnsi" w:hAnsiTheme="majorHAnsi"/>
          <w:color w:val="E36C0A" w:themeColor="accent6" w:themeShade="BF"/>
        </w:rPr>
        <w:t>tac_resetperiodYYY</w:t>
      </w:r>
      <w:proofErr w:type="spellEnd"/>
      <w:r w:rsidR="003312AD">
        <w:rPr>
          <w:rFonts w:asciiTheme="majorHAnsi" w:hAnsiTheme="majorHAnsi"/>
        </w:rPr>
        <w:t xml:space="preserve"> parameter. </w:t>
      </w:r>
      <w:r w:rsidR="005A7214">
        <w:rPr>
          <w:rFonts w:asciiTheme="majorHAnsi" w:hAnsiTheme="majorHAnsi"/>
        </w:rPr>
        <w:t>T</w:t>
      </w:r>
      <w:r w:rsidR="003312AD">
        <w:rPr>
          <w:rFonts w:asciiTheme="majorHAnsi" w:hAnsiTheme="majorHAnsi"/>
        </w:rPr>
        <w:t xml:space="preserve">his value is </w:t>
      </w:r>
      <w:r w:rsidR="00755F9F">
        <w:rPr>
          <w:rFonts w:asciiTheme="majorHAnsi" w:hAnsiTheme="majorHAnsi"/>
        </w:rPr>
        <w:t xml:space="preserve">most often </w:t>
      </w:r>
      <w:r w:rsidR="003312AD">
        <w:rPr>
          <w:rFonts w:asciiTheme="majorHAnsi" w:hAnsiTheme="majorHAnsi"/>
        </w:rPr>
        <w:t xml:space="preserve">set to </w:t>
      </w:r>
      <w:proofErr w:type="gramStart"/>
      <w:r w:rsidR="003312AD">
        <w:rPr>
          <w:rFonts w:asciiTheme="majorHAnsi" w:hAnsiTheme="majorHAnsi"/>
        </w:rPr>
        <w:t>1, but</w:t>
      </w:r>
      <w:proofErr w:type="gramEnd"/>
      <w:r w:rsidR="003312AD">
        <w:rPr>
          <w:rFonts w:asciiTheme="majorHAnsi" w:hAnsiTheme="majorHAnsi"/>
        </w:rPr>
        <w:t xml:space="preserve"> could be any number of years. </w:t>
      </w:r>
    </w:p>
    <w:p w14:paraId="761FE68D" w14:textId="77777777" w:rsidR="003312AD" w:rsidRDefault="003312AD" w:rsidP="000952F9">
      <w:pPr>
        <w:autoSpaceDE w:val="0"/>
        <w:autoSpaceDN w:val="0"/>
        <w:adjustRightInd w:val="0"/>
        <w:rPr>
          <w:rFonts w:asciiTheme="majorHAnsi" w:hAnsiTheme="majorHAnsi"/>
        </w:rPr>
      </w:pPr>
    </w:p>
    <w:p w14:paraId="4AFECDBF" w14:textId="77777777" w:rsidR="003312AD" w:rsidRDefault="003312AD" w:rsidP="000952F9">
      <w:pPr>
        <w:autoSpaceDE w:val="0"/>
        <w:autoSpaceDN w:val="0"/>
        <w:adjustRightInd w:val="0"/>
        <w:rPr>
          <w:rFonts w:asciiTheme="majorHAnsi" w:hAnsiTheme="majorHAnsi"/>
        </w:rPr>
      </w:pPr>
      <w:r>
        <w:rPr>
          <w:rFonts w:asciiTheme="majorHAnsi" w:hAnsiTheme="majorHAnsi"/>
        </w:rPr>
        <w:t xml:space="preserve">The multi-year TAC can be applied in two cases: </w:t>
      </w:r>
    </w:p>
    <w:p w14:paraId="792DBE85" w14:textId="77777777" w:rsidR="00903FA6" w:rsidRDefault="00903FA6" w:rsidP="000952F9">
      <w:pPr>
        <w:autoSpaceDE w:val="0"/>
        <w:autoSpaceDN w:val="0"/>
        <w:adjustRightInd w:val="0"/>
        <w:rPr>
          <w:rFonts w:asciiTheme="majorHAnsi" w:hAnsiTheme="majorHAnsi"/>
        </w:rPr>
      </w:pPr>
    </w:p>
    <w:p w14:paraId="5F0DFFB1" w14:textId="77777777" w:rsidR="009E4E44" w:rsidRDefault="003312AD" w:rsidP="009E4E44">
      <w:pPr>
        <w:pStyle w:val="ListParagraph"/>
        <w:numPr>
          <w:ilvl w:val="0"/>
          <w:numId w:val="32"/>
        </w:numPr>
        <w:autoSpaceDE w:val="0"/>
        <w:autoSpaceDN w:val="0"/>
        <w:adjustRightInd w:val="0"/>
        <w:rPr>
          <w:rFonts w:asciiTheme="majorHAnsi" w:hAnsiTheme="majorHAnsi"/>
        </w:rPr>
      </w:pPr>
      <w:r w:rsidRPr="003312AD">
        <w:rPr>
          <w:rFonts w:asciiTheme="majorHAnsi" w:hAnsiTheme="majorHAnsi"/>
        </w:rPr>
        <w:t>Fisher</w:t>
      </w:r>
      <w:r>
        <w:rPr>
          <w:rFonts w:asciiTheme="majorHAnsi" w:hAnsiTheme="majorHAnsi"/>
        </w:rPr>
        <w:t>ies are</w:t>
      </w:r>
      <w:r w:rsidRPr="003312AD">
        <w:rPr>
          <w:rFonts w:asciiTheme="majorHAnsi" w:hAnsiTheme="majorHAnsi"/>
        </w:rPr>
        <w:t xml:space="preserve"> allocated a total catch over a several year period, set with a global parameter </w:t>
      </w:r>
      <w:proofErr w:type="spellStart"/>
      <w:r w:rsidRPr="00272D44">
        <w:rPr>
          <w:rFonts w:asciiTheme="majorHAnsi" w:hAnsiTheme="majorHAnsi"/>
          <w:color w:val="E36C0A" w:themeColor="accent6" w:themeShade="BF"/>
        </w:rPr>
        <w:t>bulkTAC</w:t>
      </w:r>
      <w:proofErr w:type="spellEnd"/>
      <w:r w:rsidRPr="003312AD">
        <w:rPr>
          <w:rFonts w:asciiTheme="majorHAnsi" w:hAnsiTheme="majorHAnsi"/>
        </w:rPr>
        <w:t xml:space="preserve"> =1. </w:t>
      </w:r>
      <w:r>
        <w:rPr>
          <w:rFonts w:asciiTheme="majorHAnsi" w:hAnsiTheme="majorHAnsi"/>
        </w:rPr>
        <w:t>For example, a 3-year</w:t>
      </w:r>
      <w:r w:rsidR="00040E60">
        <w:rPr>
          <w:rFonts w:asciiTheme="majorHAnsi" w:hAnsiTheme="majorHAnsi"/>
        </w:rPr>
        <w:t xml:space="preserve"> bulk TAC can be set to 600 tons</w:t>
      </w:r>
      <w:r w:rsidRPr="003312AD">
        <w:rPr>
          <w:rFonts w:asciiTheme="majorHAnsi" w:hAnsiTheme="majorHAnsi"/>
        </w:rPr>
        <w:t>, which makes an a</w:t>
      </w:r>
      <w:r>
        <w:rPr>
          <w:rFonts w:asciiTheme="majorHAnsi" w:hAnsiTheme="majorHAnsi"/>
        </w:rPr>
        <w:t xml:space="preserve">verage yearly TAC of 200. The </w:t>
      </w:r>
      <w:r w:rsidRPr="009E4E44">
        <w:rPr>
          <w:rFonts w:asciiTheme="majorHAnsi" w:hAnsiTheme="majorHAnsi"/>
          <w:color w:val="E36C0A" w:themeColor="accent6" w:themeShade="BF"/>
        </w:rPr>
        <w:t xml:space="preserve">TAC_XXX </w:t>
      </w:r>
      <w:r>
        <w:rPr>
          <w:rFonts w:asciiTheme="majorHAnsi" w:hAnsiTheme="majorHAnsi"/>
        </w:rPr>
        <w:t xml:space="preserve">parameter should still give yearly values, as Atlantis resets them based on the </w:t>
      </w:r>
      <w:proofErr w:type="spellStart"/>
      <w:r w:rsidRPr="00272D44">
        <w:rPr>
          <w:rFonts w:asciiTheme="majorHAnsi" w:hAnsiTheme="majorHAnsi"/>
          <w:color w:val="E36C0A" w:themeColor="accent6" w:themeShade="BF"/>
        </w:rPr>
        <w:t>tac_resetperiodYYY</w:t>
      </w:r>
      <w:proofErr w:type="spellEnd"/>
      <w:r w:rsidRPr="00272D44">
        <w:rPr>
          <w:rFonts w:asciiTheme="majorHAnsi" w:hAnsiTheme="majorHAnsi"/>
          <w:color w:val="E36C0A" w:themeColor="accent6" w:themeShade="BF"/>
        </w:rPr>
        <w:t xml:space="preserve"> </w:t>
      </w:r>
      <w:r>
        <w:rPr>
          <w:rFonts w:asciiTheme="majorHAnsi" w:hAnsiTheme="majorHAnsi"/>
        </w:rPr>
        <w:t xml:space="preserve">parameter for that species and fishery. However, if a fishery catches 300 or even 550 tons in the first year it will still not be closed, until the 3-year TAC quota has been reached. If the fishery catches all its multi-year TAC in the first year, it will remain closed for the rest of the </w:t>
      </w:r>
      <w:proofErr w:type="spellStart"/>
      <w:r w:rsidRPr="00272D44">
        <w:rPr>
          <w:rFonts w:asciiTheme="majorHAnsi" w:hAnsiTheme="majorHAnsi"/>
          <w:color w:val="E36C0A" w:themeColor="accent6" w:themeShade="BF"/>
        </w:rPr>
        <w:t>tac_resetperiod_YYY</w:t>
      </w:r>
      <w:proofErr w:type="spellEnd"/>
      <w:r>
        <w:rPr>
          <w:rFonts w:asciiTheme="majorHAnsi" w:hAnsiTheme="majorHAnsi"/>
        </w:rPr>
        <w:t xml:space="preserve">. </w:t>
      </w:r>
    </w:p>
    <w:p w14:paraId="0E973382" w14:textId="3EC01360" w:rsidR="00134F80" w:rsidRPr="009E4E44" w:rsidRDefault="003C3591" w:rsidP="009E4E44">
      <w:pPr>
        <w:pStyle w:val="ListParagraph"/>
        <w:numPr>
          <w:ilvl w:val="0"/>
          <w:numId w:val="32"/>
        </w:numPr>
        <w:autoSpaceDE w:val="0"/>
        <w:autoSpaceDN w:val="0"/>
        <w:adjustRightInd w:val="0"/>
        <w:rPr>
          <w:rFonts w:asciiTheme="majorHAnsi" w:hAnsiTheme="majorHAnsi"/>
        </w:rPr>
      </w:pPr>
      <w:r w:rsidRPr="009E4E44">
        <w:rPr>
          <w:rFonts w:asciiTheme="majorHAnsi" w:hAnsiTheme="majorHAnsi"/>
        </w:rPr>
        <w:t xml:space="preserve">If some form of assessment model is used (see </w:t>
      </w:r>
      <w:r w:rsidR="009E4E44">
        <w:rPr>
          <w:rFonts w:asciiTheme="majorHAnsi" w:hAnsiTheme="majorHAnsi"/>
        </w:rPr>
        <w:t>Note!</w:t>
      </w:r>
      <w:r w:rsidRPr="009E4E44">
        <w:rPr>
          <w:rFonts w:asciiTheme="majorHAnsi" w:hAnsiTheme="majorHAnsi"/>
        </w:rPr>
        <w:t xml:space="preserve"> in chapter 16.1) TACs are dynamic. In this case the </w:t>
      </w:r>
      <w:proofErr w:type="spellStart"/>
      <w:r w:rsidRPr="009E4E44">
        <w:rPr>
          <w:rFonts w:asciiTheme="majorHAnsi" w:hAnsiTheme="majorHAnsi"/>
        </w:rPr>
        <w:t>multi year</w:t>
      </w:r>
      <w:proofErr w:type="spellEnd"/>
      <w:r w:rsidRPr="009E4E44">
        <w:rPr>
          <w:rFonts w:asciiTheme="majorHAnsi" w:hAnsiTheme="majorHAnsi"/>
        </w:rPr>
        <w:t xml:space="preserve"> TAC option with </w:t>
      </w:r>
      <w:proofErr w:type="spellStart"/>
      <w:r w:rsidRPr="009E4E44">
        <w:rPr>
          <w:rFonts w:asciiTheme="majorHAnsi" w:hAnsiTheme="majorHAnsi"/>
          <w:color w:val="E36C0A" w:themeColor="accent6" w:themeShade="BF"/>
        </w:rPr>
        <w:t>bulkTAC</w:t>
      </w:r>
      <w:proofErr w:type="spellEnd"/>
      <w:r w:rsidRPr="009E4E44">
        <w:rPr>
          <w:rFonts w:asciiTheme="majorHAnsi" w:hAnsiTheme="majorHAnsi"/>
        </w:rPr>
        <w:t xml:space="preserve">=0 means that TACs are </w:t>
      </w:r>
      <w:r w:rsidR="003312AD" w:rsidRPr="009E4E44">
        <w:rPr>
          <w:rFonts w:asciiTheme="majorHAnsi" w:hAnsiTheme="majorHAnsi"/>
        </w:rPr>
        <w:t>annual</w:t>
      </w:r>
      <w:r w:rsidRPr="009E4E44">
        <w:rPr>
          <w:rFonts w:asciiTheme="majorHAnsi" w:hAnsiTheme="majorHAnsi"/>
        </w:rPr>
        <w:t>, as usual, but new assessments and new TACs are only done every few years</w:t>
      </w:r>
      <w:r w:rsidR="00755F9F" w:rsidRPr="009E4E44">
        <w:rPr>
          <w:rFonts w:asciiTheme="majorHAnsi" w:hAnsiTheme="majorHAnsi"/>
        </w:rPr>
        <w:t>, with the frequency</w:t>
      </w:r>
      <w:r w:rsidRPr="009E4E44">
        <w:rPr>
          <w:rFonts w:asciiTheme="majorHAnsi" w:hAnsiTheme="majorHAnsi"/>
        </w:rPr>
        <w:t xml:space="preserve"> given in the </w:t>
      </w:r>
      <w:proofErr w:type="spellStart"/>
      <w:r w:rsidRPr="009E4E44">
        <w:rPr>
          <w:rFonts w:asciiTheme="majorHAnsi" w:hAnsiTheme="majorHAnsi"/>
          <w:color w:val="E36C0A" w:themeColor="accent6" w:themeShade="BF"/>
        </w:rPr>
        <w:t>tac_resetperiodYYY</w:t>
      </w:r>
      <w:proofErr w:type="spellEnd"/>
      <w:r w:rsidRPr="009E4E44">
        <w:rPr>
          <w:rFonts w:asciiTheme="majorHAnsi" w:hAnsiTheme="majorHAnsi"/>
          <w:color w:val="E36C0A" w:themeColor="accent6" w:themeShade="BF"/>
        </w:rPr>
        <w:t xml:space="preserve"> </w:t>
      </w:r>
      <w:r w:rsidRPr="009E4E44">
        <w:rPr>
          <w:rFonts w:asciiTheme="majorHAnsi" w:hAnsiTheme="majorHAnsi"/>
        </w:rPr>
        <w:t xml:space="preserve">parameter. </w:t>
      </w:r>
    </w:p>
    <w:p w14:paraId="131B801C" w14:textId="77777777" w:rsidR="0074682B" w:rsidRDefault="0074682B" w:rsidP="00134F80">
      <w:pPr>
        <w:autoSpaceDE w:val="0"/>
        <w:autoSpaceDN w:val="0"/>
        <w:adjustRightInd w:val="0"/>
        <w:rPr>
          <w:rFonts w:asciiTheme="majorHAnsi" w:hAnsiTheme="majorHAnsi"/>
        </w:rPr>
      </w:pPr>
    </w:p>
    <w:p w14:paraId="73EDBD80" w14:textId="3823D9CC" w:rsidR="00C45E22" w:rsidRDefault="00C45E22" w:rsidP="000952F9">
      <w:pPr>
        <w:pStyle w:val="BodyText2"/>
        <w:spacing w:before="0" w:line="276" w:lineRule="auto"/>
        <w:outlineLvl w:val="2"/>
        <w:rPr>
          <w:rFonts w:asciiTheme="majorHAnsi" w:hAnsiTheme="majorHAnsi" w:cs="Consolas"/>
          <w:b/>
          <w:i/>
          <w:szCs w:val="19"/>
          <w:lang w:val="en-AU"/>
        </w:rPr>
      </w:pPr>
      <w:bookmarkStart w:id="91" w:name="_Toc162809104"/>
      <w:r>
        <w:rPr>
          <w:rFonts w:asciiTheme="majorHAnsi" w:hAnsiTheme="majorHAnsi" w:cs="Consolas"/>
          <w:b/>
          <w:i/>
          <w:szCs w:val="19"/>
          <w:lang w:val="en-AU"/>
        </w:rPr>
        <w:t>1</w:t>
      </w:r>
      <w:r w:rsidR="005845BD">
        <w:rPr>
          <w:rFonts w:asciiTheme="majorHAnsi" w:hAnsiTheme="majorHAnsi" w:cs="Consolas"/>
          <w:b/>
          <w:i/>
          <w:szCs w:val="19"/>
          <w:lang w:val="en-AU"/>
        </w:rPr>
        <w:t>6</w:t>
      </w:r>
      <w:r>
        <w:rPr>
          <w:rFonts w:asciiTheme="majorHAnsi" w:hAnsiTheme="majorHAnsi" w:cs="Consolas"/>
          <w:b/>
          <w:i/>
          <w:szCs w:val="19"/>
          <w:lang w:val="en-AU"/>
        </w:rPr>
        <w:t>.</w:t>
      </w:r>
      <w:r w:rsidR="005845BD">
        <w:rPr>
          <w:rFonts w:asciiTheme="majorHAnsi" w:hAnsiTheme="majorHAnsi" w:cs="Consolas"/>
          <w:b/>
          <w:i/>
          <w:szCs w:val="19"/>
          <w:lang w:val="en-AU"/>
        </w:rPr>
        <w:t>2</w:t>
      </w:r>
      <w:r>
        <w:rPr>
          <w:rFonts w:asciiTheme="majorHAnsi" w:hAnsiTheme="majorHAnsi" w:cs="Consolas"/>
          <w:b/>
          <w:i/>
          <w:szCs w:val="19"/>
          <w:lang w:val="en-AU"/>
        </w:rPr>
        <w:t>.</w:t>
      </w:r>
      <w:r w:rsidR="005E2F18">
        <w:rPr>
          <w:rFonts w:asciiTheme="majorHAnsi" w:hAnsiTheme="majorHAnsi" w:cs="Consolas"/>
          <w:b/>
          <w:i/>
          <w:szCs w:val="19"/>
          <w:lang w:val="en-AU"/>
        </w:rPr>
        <w:t>8</w:t>
      </w:r>
      <w:r>
        <w:rPr>
          <w:rFonts w:asciiTheme="majorHAnsi" w:hAnsiTheme="majorHAnsi" w:cs="Consolas"/>
          <w:b/>
          <w:i/>
          <w:szCs w:val="19"/>
          <w:lang w:val="en-AU"/>
        </w:rPr>
        <w:t xml:space="preserve">. </w:t>
      </w:r>
      <w:r w:rsidR="009678D0">
        <w:rPr>
          <w:rFonts w:asciiTheme="majorHAnsi" w:hAnsiTheme="majorHAnsi" w:cs="Consolas"/>
          <w:b/>
          <w:i/>
          <w:szCs w:val="19"/>
          <w:lang w:val="en-AU"/>
        </w:rPr>
        <w:t>Trading closure after exceeding TAC with MPAs</w:t>
      </w:r>
      <w:bookmarkEnd w:id="91"/>
    </w:p>
    <w:p w14:paraId="3B5F7E90" w14:textId="77777777" w:rsidR="00C56D93" w:rsidRDefault="00C56D93" w:rsidP="000952F9">
      <w:pPr>
        <w:pStyle w:val="BodyText2"/>
        <w:spacing w:before="0" w:line="276" w:lineRule="auto"/>
        <w:rPr>
          <w:rFonts w:asciiTheme="majorHAnsi" w:hAnsiTheme="majorHAnsi" w:cs="Consolas"/>
          <w:szCs w:val="19"/>
          <w:lang w:val="en-AU"/>
        </w:rPr>
      </w:pPr>
    </w:p>
    <w:p w14:paraId="0451FB44" w14:textId="7F7A5BA5" w:rsidR="009678D0" w:rsidRDefault="003C3591" w:rsidP="00C56D93">
      <w:pPr>
        <w:pStyle w:val="BodyText2"/>
        <w:spacing w:before="0" w:line="276" w:lineRule="auto"/>
        <w:rPr>
          <w:rFonts w:asciiTheme="majorHAnsi" w:hAnsiTheme="majorHAnsi" w:cs="Consolas"/>
          <w:szCs w:val="19"/>
          <w:lang w:val="en-AU"/>
        </w:rPr>
      </w:pPr>
      <w:r>
        <w:rPr>
          <w:rFonts w:asciiTheme="majorHAnsi" w:hAnsiTheme="majorHAnsi" w:cs="Consolas"/>
          <w:szCs w:val="19"/>
          <w:lang w:val="en-AU"/>
        </w:rPr>
        <w:t xml:space="preserve">When some form of assessment is used (see </w:t>
      </w:r>
      <w:r w:rsidR="009E4E44">
        <w:rPr>
          <w:rFonts w:asciiTheme="majorHAnsi" w:hAnsiTheme="majorHAnsi" w:cs="Consolas"/>
          <w:szCs w:val="19"/>
          <w:lang w:val="en-AU"/>
        </w:rPr>
        <w:t>Note!</w:t>
      </w:r>
      <w:r>
        <w:rPr>
          <w:rFonts w:asciiTheme="majorHAnsi" w:hAnsiTheme="majorHAnsi" w:cs="Consolas"/>
          <w:szCs w:val="19"/>
          <w:lang w:val="en-AU"/>
        </w:rPr>
        <w:t xml:space="preserve"> in chapter 16.1) and TACs are dynamic, then a fishery might be given an option of imposed MPAs instead of reduction in TACs. This is based on </w:t>
      </w:r>
      <w:r w:rsidR="00276AFD">
        <w:rPr>
          <w:rFonts w:asciiTheme="majorHAnsi" w:hAnsiTheme="majorHAnsi" w:cs="Consolas"/>
          <w:szCs w:val="19"/>
          <w:lang w:val="en-AU"/>
        </w:rPr>
        <w:t>the real-</w:t>
      </w:r>
      <w:r>
        <w:rPr>
          <w:rFonts w:asciiTheme="majorHAnsi" w:hAnsiTheme="majorHAnsi" w:cs="Consolas"/>
          <w:szCs w:val="19"/>
          <w:lang w:val="en-AU"/>
        </w:rPr>
        <w:t xml:space="preserve">life situation where fishers prefer an imposition of MPAs instead of </w:t>
      </w:r>
      <w:r w:rsidR="00276AFD">
        <w:rPr>
          <w:rFonts w:asciiTheme="majorHAnsi" w:hAnsiTheme="majorHAnsi" w:cs="Consolas"/>
          <w:szCs w:val="19"/>
          <w:lang w:val="en-AU"/>
        </w:rPr>
        <w:t xml:space="preserve">a </w:t>
      </w:r>
      <w:r>
        <w:rPr>
          <w:rFonts w:asciiTheme="majorHAnsi" w:hAnsiTheme="majorHAnsi" w:cs="Consolas"/>
          <w:szCs w:val="19"/>
          <w:lang w:val="en-AU"/>
        </w:rPr>
        <w:t xml:space="preserve">reduction in TACs. To simulate this option in Atlantis, one must have dynamic TACs (and some form of stock assessment included) and set parameter </w:t>
      </w:r>
      <w:proofErr w:type="spellStart"/>
      <w:r w:rsidRPr="009E4E44">
        <w:rPr>
          <w:rFonts w:asciiTheme="majorHAnsi" w:hAnsiTheme="majorHAnsi" w:cs="Consolas"/>
          <w:color w:val="E36C0A" w:themeColor="accent6" w:themeShade="BF"/>
          <w:szCs w:val="19"/>
          <w:lang w:val="en-AU"/>
        </w:rPr>
        <w:t>flagTradeTACvsMPA</w:t>
      </w:r>
      <w:proofErr w:type="spellEnd"/>
      <w:r>
        <w:rPr>
          <w:rFonts w:asciiTheme="majorHAnsi" w:hAnsiTheme="majorHAnsi" w:cs="Consolas"/>
          <w:szCs w:val="19"/>
          <w:lang w:val="en-AU"/>
        </w:rPr>
        <w:t xml:space="preserve">=1. </w:t>
      </w:r>
      <w:r w:rsidRPr="003C3591">
        <w:rPr>
          <w:rFonts w:asciiTheme="majorHAnsi" w:hAnsiTheme="majorHAnsi" w:cs="Consolas"/>
          <w:szCs w:val="19"/>
          <w:lang w:val="en-AU"/>
        </w:rPr>
        <w:t xml:space="preserve"> </w:t>
      </w:r>
      <w:r w:rsidR="00C56D93">
        <w:rPr>
          <w:rFonts w:asciiTheme="majorHAnsi" w:hAnsiTheme="majorHAnsi" w:cs="Consolas"/>
          <w:szCs w:val="19"/>
          <w:lang w:val="en-AU"/>
        </w:rPr>
        <w:t xml:space="preserve">Further, to set up this option properly it is important to check that </w:t>
      </w:r>
      <w:r w:rsidR="00276AFD">
        <w:rPr>
          <w:rFonts w:asciiTheme="majorHAnsi" w:hAnsiTheme="majorHAnsi" w:cs="Consolas"/>
          <w:szCs w:val="19"/>
          <w:lang w:val="en-AU"/>
        </w:rPr>
        <w:t xml:space="preserve">the </w:t>
      </w:r>
      <w:r w:rsidR="00C56D93">
        <w:rPr>
          <w:rFonts w:asciiTheme="majorHAnsi" w:hAnsiTheme="majorHAnsi" w:cs="Consolas"/>
          <w:szCs w:val="19"/>
          <w:lang w:val="en-AU"/>
        </w:rPr>
        <w:t xml:space="preserve">correct options for </w:t>
      </w:r>
      <w:proofErr w:type="spellStart"/>
      <w:r w:rsidR="00C56D93" w:rsidRPr="009E4E44">
        <w:rPr>
          <w:rFonts w:asciiTheme="majorHAnsi" w:hAnsiTheme="majorHAnsi" w:cs="Consolas"/>
          <w:color w:val="E36C0A" w:themeColor="accent6" w:themeShade="BF"/>
          <w:szCs w:val="19"/>
          <w:lang w:val="en-AU"/>
        </w:rPr>
        <w:t>YYY_flagmpa</w:t>
      </w:r>
      <w:proofErr w:type="spellEnd"/>
      <w:r w:rsidR="00C56D93" w:rsidRPr="009E4E44">
        <w:rPr>
          <w:rFonts w:asciiTheme="majorHAnsi" w:hAnsiTheme="majorHAnsi" w:cs="Consolas"/>
          <w:color w:val="E36C0A" w:themeColor="accent6" w:themeShade="BF"/>
          <w:szCs w:val="19"/>
          <w:lang w:val="en-AU"/>
        </w:rPr>
        <w:t xml:space="preserve"> </w:t>
      </w:r>
      <w:r w:rsidR="00276AFD">
        <w:rPr>
          <w:rFonts w:asciiTheme="majorHAnsi" w:hAnsiTheme="majorHAnsi" w:cs="Consolas"/>
          <w:szCs w:val="19"/>
          <w:lang w:val="en-AU"/>
        </w:rPr>
        <w:t xml:space="preserve">have been </w:t>
      </w:r>
      <w:r w:rsidR="00C56D93">
        <w:rPr>
          <w:rFonts w:asciiTheme="majorHAnsi" w:hAnsiTheme="majorHAnsi" w:cs="Consolas"/>
          <w:szCs w:val="19"/>
          <w:lang w:val="en-AU"/>
        </w:rPr>
        <w:t xml:space="preserve">selected (see chapter 16.4). </w:t>
      </w:r>
    </w:p>
    <w:p w14:paraId="6041D9A8" w14:textId="77777777" w:rsidR="00F92AA7" w:rsidRDefault="00F92AA7" w:rsidP="00C56D93">
      <w:pPr>
        <w:pStyle w:val="BodyText2"/>
        <w:spacing w:before="0" w:line="276" w:lineRule="auto"/>
        <w:rPr>
          <w:rFonts w:asciiTheme="majorHAnsi" w:hAnsiTheme="majorHAnsi" w:cs="Consolas"/>
          <w:szCs w:val="19"/>
          <w:lang w:val="en-AU"/>
        </w:rPr>
      </w:pPr>
    </w:p>
    <w:p w14:paraId="57522CF0" w14:textId="5B1A1FA4" w:rsidR="00B058FE" w:rsidRDefault="00B058FE" w:rsidP="00B058FE">
      <w:pPr>
        <w:pStyle w:val="BodyText2"/>
        <w:spacing w:before="0" w:line="276" w:lineRule="auto"/>
        <w:outlineLvl w:val="2"/>
        <w:rPr>
          <w:rFonts w:asciiTheme="majorHAnsi" w:hAnsiTheme="majorHAnsi" w:cs="Consolas"/>
          <w:b/>
          <w:i/>
          <w:szCs w:val="19"/>
          <w:lang w:val="en-AU"/>
        </w:rPr>
      </w:pPr>
      <w:bookmarkStart w:id="92" w:name="_Toc162809105"/>
      <w:r>
        <w:rPr>
          <w:rFonts w:asciiTheme="majorHAnsi" w:hAnsiTheme="majorHAnsi" w:cs="Consolas"/>
          <w:b/>
          <w:i/>
          <w:szCs w:val="19"/>
          <w:lang w:val="en-AU"/>
        </w:rPr>
        <w:t>16.2.</w:t>
      </w:r>
      <w:r w:rsidR="005E2F18">
        <w:rPr>
          <w:rFonts w:asciiTheme="majorHAnsi" w:hAnsiTheme="majorHAnsi" w:cs="Consolas"/>
          <w:b/>
          <w:i/>
          <w:szCs w:val="19"/>
          <w:lang w:val="en-AU"/>
        </w:rPr>
        <w:t>9</w:t>
      </w:r>
      <w:r>
        <w:rPr>
          <w:rFonts w:asciiTheme="majorHAnsi" w:hAnsiTheme="majorHAnsi" w:cs="Consolas"/>
          <w:b/>
          <w:i/>
          <w:szCs w:val="19"/>
          <w:lang w:val="en-AU"/>
        </w:rPr>
        <w:t>. Temporal changes in TAC</w:t>
      </w:r>
      <w:bookmarkEnd w:id="92"/>
      <w:r>
        <w:rPr>
          <w:rFonts w:asciiTheme="majorHAnsi" w:hAnsiTheme="majorHAnsi" w:cs="Consolas"/>
          <w:b/>
          <w:i/>
          <w:szCs w:val="19"/>
          <w:lang w:val="en-AU"/>
        </w:rPr>
        <w:t xml:space="preserve"> </w:t>
      </w:r>
    </w:p>
    <w:p w14:paraId="5D52B135" w14:textId="77777777" w:rsidR="00B058FE" w:rsidRPr="00126383" w:rsidRDefault="00B058FE" w:rsidP="009678D0">
      <w:pPr>
        <w:pStyle w:val="BodyText2"/>
        <w:spacing w:before="0"/>
        <w:rPr>
          <w:rFonts w:asciiTheme="minorHAnsi" w:hAnsiTheme="minorHAnsi"/>
          <w:lang w:val="en-AU"/>
        </w:rPr>
      </w:pPr>
    </w:p>
    <w:p w14:paraId="62288DE2" w14:textId="14485F51" w:rsidR="00440C9A" w:rsidRDefault="00082BDD" w:rsidP="00126383">
      <w:pPr>
        <w:pStyle w:val="BodyText2"/>
        <w:spacing w:before="0" w:line="276" w:lineRule="auto"/>
        <w:rPr>
          <w:rFonts w:asciiTheme="majorHAnsi" w:hAnsiTheme="majorHAnsi"/>
          <w:szCs w:val="22"/>
          <w:lang w:val="en-AU"/>
        </w:rPr>
      </w:pPr>
      <w:r>
        <w:rPr>
          <w:rFonts w:asciiTheme="majorHAnsi" w:hAnsiTheme="majorHAnsi"/>
          <w:szCs w:val="22"/>
          <w:lang w:val="en-AU"/>
        </w:rPr>
        <w:t>As</w:t>
      </w:r>
      <w:r w:rsidR="00126383">
        <w:rPr>
          <w:rFonts w:asciiTheme="majorHAnsi" w:hAnsiTheme="majorHAnsi"/>
          <w:szCs w:val="22"/>
          <w:lang w:val="en-AU"/>
        </w:rPr>
        <w:t xml:space="preserve"> with other harvest and management parameter</w:t>
      </w:r>
      <w:r>
        <w:rPr>
          <w:rFonts w:asciiTheme="majorHAnsi" w:hAnsiTheme="majorHAnsi"/>
          <w:szCs w:val="22"/>
          <w:lang w:val="en-AU"/>
        </w:rPr>
        <w:t>s</w:t>
      </w:r>
      <w:r w:rsidR="00126383">
        <w:rPr>
          <w:rFonts w:asciiTheme="majorHAnsi" w:hAnsiTheme="majorHAnsi"/>
          <w:szCs w:val="22"/>
          <w:lang w:val="en-AU"/>
        </w:rPr>
        <w:t>, the user can allow for temporal changes in TAC</w:t>
      </w:r>
      <w:r>
        <w:rPr>
          <w:rFonts w:asciiTheme="majorHAnsi" w:hAnsiTheme="majorHAnsi"/>
          <w:szCs w:val="22"/>
          <w:lang w:val="en-AU"/>
        </w:rPr>
        <w:t>s</w:t>
      </w:r>
      <w:r w:rsidR="00126383">
        <w:rPr>
          <w:rFonts w:asciiTheme="majorHAnsi" w:hAnsiTheme="majorHAnsi"/>
          <w:szCs w:val="22"/>
          <w:lang w:val="en-AU"/>
        </w:rPr>
        <w:t>. This can be done in a standard forced way (</w:t>
      </w:r>
      <w:proofErr w:type="spellStart"/>
      <w:r w:rsidR="00126383" w:rsidRPr="00F92AA7">
        <w:rPr>
          <w:rFonts w:asciiTheme="majorHAnsi" w:hAnsiTheme="majorHAnsi"/>
          <w:color w:val="E36C0A" w:themeColor="accent6" w:themeShade="BF"/>
          <w:szCs w:val="22"/>
          <w:lang w:val="en-AU"/>
        </w:rPr>
        <w:t>YYY_TACchange</w:t>
      </w:r>
      <w:proofErr w:type="spellEnd"/>
      <w:r w:rsidR="00126383">
        <w:rPr>
          <w:rFonts w:asciiTheme="majorHAnsi" w:hAnsiTheme="majorHAnsi"/>
          <w:szCs w:val="22"/>
          <w:lang w:val="en-AU"/>
        </w:rPr>
        <w:t xml:space="preserve">=2) or dynamically through the </w:t>
      </w:r>
      <w:r w:rsidR="00126383">
        <w:rPr>
          <w:rFonts w:asciiTheme="majorHAnsi" w:hAnsiTheme="majorHAnsi"/>
          <w:szCs w:val="22"/>
          <w:lang w:val="en-AU"/>
        </w:rPr>
        <w:lastRenderedPageBreak/>
        <w:t xml:space="preserve">Assessment or </w:t>
      </w:r>
      <w:proofErr w:type="spellStart"/>
      <w:r w:rsidR="00126383">
        <w:rPr>
          <w:rFonts w:asciiTheme="majorHAnsi" w:hAnsiTheme="majorHAnsi"/>
          <w:szCs w:val="22"/>
          <w:lang w:val="en-AU"/>
        </w:rPr>
        <w:t>pseudo</w:t>
      </w:r>
      <w:r w:rsidR="0035745D">
        <w:rPr>
          <w:rFonts w:asciiTheme="majorHAnsi" w:hAnsiTheme="majorHAnsi"/>
          <w:szCs w:val="22"/>
          <w:lang w:val="en-AU"/>
        </w:rPr>
        <w:t>assessment</w:t>
      </w:r>
      <w:proofErr w:type="spellEnd"/>
      <w:r w:rsidR="00126383">
        <w:rPr>
          <w:rFonts w:asciiTheme="majorHAnsi" w:hAnsiTheme="majorHAnsi"/>
          <w:szCs w:val="22"/>
          <w:lang w:val="en-AU"/>
        </w:rPr>
        <w:t xml:space="preserve"> </w:t>
      </w:r>
      <w:proofErr w:type="spellStart"/>
      <w:r w:rsidR="00126383">
        <w:rPr>
          <w:rFonts w:asciiTheme="majorHAnsi" w:hAnsiTheme="majorHAnsi"/>
          <w:szCs w:val="22"/>
          <w:lang w:val="en-AU"/>
        </w:rPr>
        <w:t>submodel</w:t>
      </w:r>
      <w:proofErr w:type="spellEnd"/>
      <w:r w:rsidR="00126383">
        <w:rPr>
          <w:rFonts w:asciiTheme="majorHAnsi" w:hAnsiTheme="majorHAnsi"/>
          <w:szCs w:val="22"/>
          <w:lang w:val="en-AU"/>
        </w:rPr>
        <w:t xml:space="preserve"> (</w:t>
      </w:r>
      <w:proofErr w:type="spellStart"/>
      <w:r w:rsidR="00126383" w:rsidRPr="00F92AA7">
        <w:rPr>
          <w:rFonts w:asciiTheme="majorHAnsi" w:hAnsiTheme="majorHAnsi"/>
          <w:color w:val="E36C0A" w:themeColor="accent6" w:themeShade="BF"/>
          <w:szCs w:val="22"/>
          <w:lang w:val="en-AU"/>
        </w:rPr>
        <w:t>YYY_TACchange</w:t>
      </w:r>
      <w:proofErr w:type="spellEnd"/>
      <w:r w:rsidR="00126383">
        <w:rPr>
          <w:rFonts w:asciiTheme="majorHAnsi" w:hAnsiTheme="majorHAnsi"/>
          <w:szCs w:val="22"/>
          <w:lang w:val="en-AU"/>
        </w:rPr>
        <w:t>=1)</w:t>
      </w:r>
      <w:r w:rsidR="006316D7">
        <w:rPr>
          <w:rFonts w:asciiTheme="majorHAnsi" w:hAnsiTheme="majorHAnsi"/>
          <w:szCs w:val="22"/>
          <w:lang w:val="en-AU"/>
        </w:rPr>
        <w:t xml:space="preserve">. The dynamic TAC change through the Assessment </w:t>
      </w:r>
      <w:proofErr w:type="spellStart"/>
      <w:r w:rsidR="006316D7">
        <w:rPr>
          <w:rFonts w:asciiTheme="majorHAnsi" w:hAnsiTheme="majorHAnsi"/>
          <w:szCs w:val="22"/>
          <w:lang w:val="en-AU"/>
        </w:rPr>
        <w:t>submodel</w:t>
      </w:r>
      <w:proofErr w:type="spellEnd"/>
      <w:r w:rsidR="006316D7">
        <w:rPr>
          <w:rFonts w:asciiTheme="majorHAnsi" w:hAnsiTheme="majorHAnsi"/>
          <w:szCs w:val="22"/>
          <w:lang w:val="en-AU"/>
        </w:rPr>
        <w:t xml:space="preserve"> aims to simulate real </w:t>
      </w:r>
      <w:r>
        <w:rPr>
          <w:rFonts w:asciiTheme="majorHAnsi" w:hAnsiTheme="majorHAnsi"/>
          <w:szCs w:val="22"/>
          <w:lang w:val="en-AU"/>
        </w:rPr>
        <w:t xml:space="preserve">world assessment and </w:t>
      </w:r>
      <w:proofErr w:type="gramStart"/>
      <w:r>
        <w:rPr>
          <w:rFonts w:asciiTheme="majorHAnsi" w:hAnsiTheme="majorHAnsi"/>
          <w:szCs w:val="22"/>
          <w:lang w:val="en-AU"/>
        </w:rPr>
        <w:t>decision making</w:t>
      </w:r>
      <w:proofErr w:type="gramEnd"/>
      <w:r>
        <w:rPr>
          <w:rFonts w:asciiTheme="majorHAnsi" w:hAnsiTheme="majorHAnsi"/>
          <w:szCs w:val="22"/>
          <w:lang w:val="en-AU"/>
        </w:rPr>
        <w:t xml:space="preserve"> processes</w:t>
      </w:r>
      <w:r w:rsidR="006316D7">
        <w:rPr>
          <w:rFonts w:asciiTheme="majorHAnsi" w:hAnsiTheme="majorHAnsi"/>
          <w:szCs w:val="22"/>
          <w:lang w:val="en-AU"/>
        </w:rPr>
        <w:t xml:space="preserve">, where TACs are updated based on the stock assessments. </w:t>
      </w:r>
      <w:r w:rsidR="00F92AA7">
        <w:rPr>
          <w:rFonts w:asciiTheme="majorHAnsi" w:hAnsiTheme="majorHAnsi"/>
          <w:szCs w:val="22"/>
          <w:lang w:val="en-AU"/>
        </w:rPr>
        <w:t>T</w:t>
      </w:r>
      <w:r w:rsidR="006316D7">
        <w:rPr>
          <w:rFonts w:asciiTheme="majorHAnsi" w:hAnsiTheme="majorHAnsi"/>
          <w:szCs w:val="22"/>
          <w:lang w:val="en-AU"/>
        </w:rPr>
        <w:t xml:space="preserve">he Assessment </w:t>
      </w:r>
      <w:proofErr w:type="spellStart"/>
      <w:r w:rsidR="006316D7">
        <w:rPr>
          <w:rFonts w:asciiTheme="majorHAnsi" w:hAnsiTheme="majorHAnsi"/>
          <w:szCs w:val="22"/>
          <w:lang w:val="en-AU"/>
        </w:rPr>
        <w:t>submodel</w:t>
      </w:r>
      <w:proofErr w:type="spellEnd"/>
      <w:r w:rsidR="006316D7">
        <w:rPr>
          <w:rFonts w:asciiTheme="majorHAnsi" w:hAnsiTheme="majorHAnsi"/>
          <w:szCs w:val="22"/>
          <w:lang w:val="en-AU"/>
        </w:rPr>
        <w:t xml:space="preserve"> is currently not covered in this </w:t>
      </w:r>
      <w:r>
        <w:rPr>
          <w:rFonts w:asciiTheme="majorHAnsi" w:hAnsiTheme="majorHAnsi"/>
          <w:szCs w:val="22"/>
          <w:lang w:val="en-AU"/>
        </w:rPr>
        <w:t xml:space="preserve">version of the </w:t>
      </w:r>
      <w:r w:rsidR="00F92AA7">
        <w:rPr>
          <w:rFonts w:asciiTheme="majorHAnsi" w:hAnsiTheme="majorHAnsi"/>
          <w:szCs w:val="22"/>
          <w:lang w:val="en-AU"/>
        </w:rPr>
        <w:t>manual</w:t>
      </w:r>
      <w:r w:rsidR="006316D7">
        <w:rPr>
          <w:rFonts w:asciiTheme="majorHAnsi" w:hAnsiTheme="majorHAnsi"/>
          <w:szCs w:val="22"/>
          <w:lang w:val="en-AU"/>
        </w:rPr>
        <w:t xml:space="preserve">. </w:t>
      </w:r>
      <w:r w:rsidR="004B5436">
        <w:rPr>
          <w:rFonts w:asciiTheme="majorHAnsi" w:hAnsiTheme="majorHAnsi"/>
          <w:szCs w:val="22"/>
          <w:lang w:val="en-AU"/>
        </w:rPr>
        <w:t xml:space="preserve">Users are </w:t>
      </w:r>
      <w:r>
        <w:rPr>
          <w:rFonts w:asciiTheme="majorHAnsi" w:hAnsiTheme="majorHAnsi"/>
          <w:szCs w:val="22"/>
          <w:lang w:val="en-AU"/>
        </w:rPr>
        <w:t xml:space="preserve">currently advised </w:t>
      </w:r>
      <w:r w:rsidR="004B5436">
        <w:rPr>
          <w:rFonts w:asciiTheme="majorHAnsi" w:hAnsiTheme="majorHAnsi"/>
          <w:szCs w:val="22"/>
          <w:lang w:val="en-AU"/>
        </w:rPr>
        <w:t>to consult the wiki</w:t>
      </w:r>
      <w:r>
        <w:rPr>
          <w:rFonts w:asciiTheme="majorHAnsi" w:hAnsiTheme="majorHAnsi"/>
          <w:szCs w:val="22"/>
          <w:lang w:val="en-AU"/>
        </w:rPr>
        <w:t>, the</w:t>
      </w:r>
      <w:r w:rsidR="004B5436">
        <w:rPr>
          <w:rFonts w:asciiTheme="majorHAnsi" w:hAnsiTheme="majorHAnsi"/>
          <w:szCs w:val="22"/>
          <w:lang w:val="en-AU"/>
        </w:rPr>
        <w:t xml:space="preserve"> Atlantis code </w:t>
      </w:r>
      <w:r>
        <w:rPr>
          <w:rFonts w:asciiTheme="majorHAnsi" w:hAnsiTheme="majorHAnsi"/>
          <w:szCs w:val="22"/>
          <w:lang w:val="en-AU"/>
        </w:rPr>
        <w:t xml:space="preserve">and Atlantis developers </w:t>
      </w:r>
      <w:r w:rsidR="004B5436">
        <w:rPr>
          <w:rFonts w:asciiTheme="majorHAnsi" w:hAnsiTheme="majorHAnsi"/>
          <w:szCs w:val="22"/>
          <w:lang w:val="en-AU"/>
        </w:rPr>
        <w:t>for further details</w:t>
      </w:r>
      <w:r>
        <w:rPr>
          <w:rFonts w:asciiTheme="majorHAnsi" w:hAnsiTheme="majorHAnsi"/>
          <w:szCs w:val="22"/>
          <w:lang w:val="en-AU"/>
        </w:rPr>
        <w:t xml:space="preserve"> – as assessment type, parameters, frequency of data collection and meta-rules around TAC setting (e.g. degree of political lobbying, buffers imposed at various decision steps) must also be set</w:t>
      </w:r>
      <w:r w:rsidR="004B5436">
        <w:rPr>
          <w:rFonts w:asciiTheme="majorHAnsi" w:hAnsiTheme="majorHAnsi"/>
          <w:szCs w:val="22"/>
          <w:lang w:val="en-AU"/>
        </w:rPr>
        <w:t xml:space="preserve">. </w:t>
      </w:r>
    </w:p>
    <w:p w14:paraId="018EE909" w14:textId="77777777" w:rsidR="004B5436" w:rsidRDefault="004B5436" w:rsidP="00126383">
      <w:pPr>
        <w:pStyle w:val="BodyText2"/>
        <w:spacing w:before="0" w:line="276" w:lineRule="auto"/>
        <w:rPr>
          <w:rFonts w:asciiTheme="majorHAnsi" w:hAnsiTheme="majorHAnsi"/>
          <w:szCs w:val="22"/>
          <w:lang w:val="en-AU"/>
        </w:rPr>
      </w:pPr>
    </w:p>
    <w:p w14:paraId="290BF5EC" w14:textId="77777777" w:rsidR="00A07559" w:rsidRDefault="004B5436" w:rsidP="00A07559">
      <w:pPr>
        <w:pStyle w:val="BodyText2"/>
        <w:spacing w:before="0" w:line="276" w:lineRule="auto"/>
        <w:rPr>
          <w:rFonts w:asciiTheme="majorHAnsi" w:hAnsiTheme="majorHAnsi" w:cs="Consolas"/>
          <w:szCs w:val="19"/>
          <w:lang w:val="en-AU"/>
        </w:rPr>
      </w:pPr>
      <w:r>
        <w:rPr>
          <w:rFonts w:asciiTheme="majorHAnsi" w:hAnsiTheme="majorHAnsi"/>
          <w:szCs w:val="22"/>
          <w:lang w:val="en-AU"/>
        </w:rPr>
        <w:t xml:space="preserve">When changes in TAC are forced, the changes are implemented in the same way as with other temporal changes in </w:t>
      </w:r>
      <w:r w:rsidR="00082BDD">
        <w:rPr>
          <w:rFonts w:asciiTheme="majorHAnsi" w:hAnsiTheme="majorHAnsi"/>
          <w:szCs w:val="22"/>
          <w:lang w:val="en-AU"/>
        </w:rPr>
        <w:t xml:space="preserve">a </w:t>
      </w:r>
      <w:r>
        <w:rPr>
          <w:rFonts w:asciiTheme="majorHAnsi" w:hAnsiTheme="majorHAnsi"/>
          <w:szCs w:val="22"/>
          <w:lang w:val="en-AU"/>
        </w:rPr>
        <w:t xml:space="preserve">parameter. </w:t>
      </w:r>
      <w:proofErr w:type="spellStart"/>
      <w:r w:rsidR="00440C9A" w:rsidRPr="00F92AA7">
        <w:rPr>
          <w:rFonts w:asciiTheme="majorHAnsi" w:hAnsiTheme="majorHAnsi"/>
          <w:color w:val="E36C0A" w:themeColor="accent6" w:themeShade="BF"/>
          <w:szCs w:val="22"/>
          <w:lang w:val="en-AU"/>
        </w:rPr>
        <w:t>XXX_TAC_changes</w:t>
      </w:r>
      <w:proofErr w:type="spellEnd"/>
      <w:r w:rsidR="00440C9A" w:rsidRPr="00F92AA7">
        <w:rPr>
          <w:rFonts w:asciiTheme="majorHAnsi" w:hAnsiTheme="majorHAnsi"/>
          <w:color w:val="E36C0A" w:themeColor="accent6" w:themeShade="BF"/>
          <w:szCs w:val="22"/>
          <w:lang w:val="en-AU"/>
        </w:rPr>
        <w:t xml:space="preserve"> </w:t>
      </w:r>
      <w:proofErr w:type="gramStart"/>
      <w:r w:rsidR="00440C9A" w:rsidRPr="00126383">
        <w:rPr>
          <w:rFonts w:asciiTheme="majorHAnsi" w:hAnsiTheme="majorHAnsi"/>
          <w:szCs w:val="22"/>
          <w:lang w:val="en-AU"/>
        </w:rPr>
        <w:t>indicates</w:t>
      </w:r>
      <w:proofErr w:type="gramEnd"/>
      <w:r w:rsidR="00440C9A" w:rsidRPr="00126383">
        <w:rPr>
          <w:rFonts w:asciiTheme="majorHAnsi" w:hAnsiTheme="majorHAnsi"/>
          <w:szCs w:val="22"/>
          <w:lang w:val="en-AU"/>
        </w:rPr>
        <w:t xml:space="preserve"> the number of TAC changes for each </w:t>
      </w:r>
      <w:r>
        <w:rPr>
          <w:rFonts w:asciiTheme="majorHAnsi" w:hAnsiTheme="majorHAnsi"/>
          <w:szCs w:val="22"/>
          <w:lang w:val="en-AU"/>
        </w:rPr>
        <w:t>fishery and</w:t>
      </w:r>
      <w:r w:rsidR="00440C9A" w:rsidRPr="00126383">
        <w:rPr>
          <w:rFonts w:asciiTheme="majorHAnsi" w:hAnsiTheme="majorHAnsi"/>
          <w:szCs w:val="22"/>
          <w:lang w:val="en-AU"/>
        </w:rPr>
        <w:t xml:space="preserve"> species XXX. The start day of each change is given in </w:t>
      </w:r>
      <w:proofErr w:type="spellStart"/>
      <w:r w:rsidR="00440C9A" w:rsidRPr="00F92AA7">
        <w:rPr>
          <w:rFonts w:asciiTheme="majorHAnsi" w:hAnsiTheme="majorHAnsi"/>
          <w:color w:val="E36C0A" w:themeColor="accent6" w:themeShade="BF"/>
          <w:szCs w:val="22"/>
          <w:lang w:val="en-AU"/>
        </w:rPr>
        <w:t>TACchange_start_XXX</w:t>
      </w:r>
      <w:proofErr w:type="spellEnd"/>
      <w:r w:rsidR="00440C9A" w:rsidRPr="00126383">
        <w:rPr>
          <w:rFonts w:asciiTheme="majorHAnsi" w:hAnsiTheme="majorHAnsi"/>
          <w:szCs w:val="22"/>
          <w:lang w:val="en-AU"/>
        </w:rPr>
        <w:t xml:space="preserve">, the period over which the change occurs is given in </w:t>
      </w:r>
      <w:proofErr w:type="spellStart"/>
      <w:r w:rsidR="00440C9A" w:rsidRPr="00F92AA7">
        <w:rPr>
          <w:rFonts w:asciiTheme="majorHAnsi" w:hAnsiTheme="majorHAnsi"/>
          <w:color w:val="E36C0A" w:themeColor="accent6" w:themeShade="BF"/>
          <w:szCs w:val="22"/>
          <w:lang w:val="en-AU"/>
        </w:rPr>
        <w:t>TACchange_period_XXX</w:t>
      </w:r>
      <w:proofErr w:type="spellEnd"/>
      <w:r w:rsidR="00440C9A" w:rsidRPr="00F92AA7">
        <w:rPr>
          <w:rFonts w:asciiTheme="majorHAnsi" w:hAnsiTheme="majorHAnsi"/>
          <w:color w:val="E36C0A" w:themeColor="accent6" w:themeShade="BF"/>
          <w:szCs w:val="22"/>
          <w:lang w:val="en-AU"/>
        </w:rPr>
        <w:t xml:space="preserve"> </w:t>
      </w:r>
      <w:r w:rsidR="00440C9A" w:rsidRPr="00126383">
        <w:rPr>
          <w:rFonts w:asciiTheme="majorHAnsi" w:hAnsiTheme="majorHAnsi"/>
          <w:szCs w:val="22"/>
          <w:lang w:val="en-AU"/>
        </w:rPr>
        <w:t xml:space="preserve">and the multiplier for the TAC change to be achieved by the end of the change period is given in </w:t>
      </w:r>
      <w:proofErr w:type="spellStart"/>
      <w:r w:rsidR="00440C9A" w:rsidRPr="00F92AA7">
        <w:rPr>
          <w:rFonts w:asciiTheme="majorHAnsi" w:hAnsiTheme="majorHAnsi"/>
          <w:color w:val="E36C0A" w:themeColor="accent6" w:themeShade="BF"/>
          <w:szCs w:val="22"/>
          <w:lang w:val="en-AU"/>
        </w:rPr>
        <w:t>TACchange_mult_XXX</w:t>
      </w:r>
      <w:proofErr w:type="spellEnd"/>
      <w:r w:rsidR="00440C9A" w:rsidRPr="00126383">
        <w:rPr>
          <w:rFonts w:asciiTheme="majorHAnsi" w:hAnsiTheme="majorHAnsi"/>
          <w:szCs w:val="22"/>
          <w:lang w:val="en-AU"/>
        </w:rPr>
        <w:t xml:space="preserve">. </w:t>
      </w:r>
      <w:r w:rsidRPr="004B5436">
        <w:rPr>
          <w:rFonts w:asciiTheme="majorHAnsi" w:hAnsiTheme="majorHAnsi"/>
          <w:b/>
          <w:szCs w:val="22"/>
          <w:lang w:val="en-AU"/>
        </w:rPr>
        <w:t>At the end of the change period, the new TAC scalar applies for the rest of the simulation</w:t>
      </w:r>
      <w:r w:rsidR="00082BDD">
        <w:rPr>
          <w:rFonts w:asciiTheme="majorHAnsi" w:hAnsiTheme="majorHAnsi"/>
          <w:b/>
          <w:szCs w:val="22"/>
          <w:lang w:val="en-AU"/>
        </w:rPr>
        <w:t xml:space="preserve"> (or until another change takes place)</w:t>
      </w:r>
      <w:r w:rsidRPr="004B5436">
        <w:rPr>
          <w:rFonts w:asciiTheme="majorHAnsi" w:hAnsiTheme="majorHAnsi"/>
          <w:b/>
          <w:szCs w:val="22"/>
          <w:lang w:val="en-AU"/>
        </w:rPr>
        <w:t>.</w:t>
      </w:r>
      <w:r>
        <w:rPr>
          <w:rFonts w:asciiTheme="majorHAnsi" w:hAnsiTheme="majorHAnsi"/>
          <w:szCs w:val="22"/>
          <w:lang w:val="en-AU"/>
        </w:rPr>
        <w:t xml:space="preserve"> </w:t>
      </w:r>
      <w:r w:rsidR="00440C9A" w:rsidRPr="00126383">
        <w:rPr>
          <w:rFonts w:asciiTheme="majorHAnsi" w:hAnsiTheme="majorHAnsi"/>
          <w:szCs w:val="22"/>
          <w:lang w:val="en-AU"/>
        </w:rPr>
        <w:t xml:space="preserve"> </w:t>
      </w:r>
    </w:p>
    <w:p w14:paraId="4AE62697" w14:textId="77777777" w:rsidR="00A07559" w:rsidRDefault="00A07559" w:rsidP="00A07559">
      <w:pPr>
        <w:pStyle w:val="BodyText2"/>
        <w:spacing w:before="0" w:line="276" w:lineRule="auto"/>
        <w:rPr>
          <w:rFonts w:asciiTheme="majorHAnsi" w:hAnsiTheme="majorHAnsi" w:cs="Consolas"/>
          <w:szCs w:val="19"/>
          <w:lang w:val="en-AU"/>
        </w:rPr>
      </w:pPr>
    </w:p>
    <w:p w14:paraId="7A63501C" w14:textId="327D29BC" w:rsidR="00A07559" w:rsidRDefault="00A07559" w:rsidP="00A07559">
      <w:pPr>
        <w:pStyle w:val="BodyText2"/>
        <w:spacing w:before="0" w:line="276" w:lineRule="auto"/>
        <w:outlineLvl w:val="2"/>
        <w:rPr>
          <w:rFonts w:asciiTheme="majorHAnsi" w:hAnsiTheme="majorHAnsi" w:cs="Consolas"/>
          <w:b/>
          <w:i/>
          <w:szCs w:val="19"/>
          <w:lang w:val="en-AU"/>
        </w:rPr>
      </w:pPr>
      <w:bookmarkStart w:id="93" w:name="_Toc162809106"/>
      <w:r>
        <w:rPr>
          <w:rFonts w:asciiTheme="majorHAnsi" w:hAnsiTheme="majorHAnsi" w:cs="Consolas"/>
          <w:b/>
          <w:i/>
          <w:szCs w:val="19"/>
          <w:lang w:val="en-AU"/>
        </w:rPr>
        <w:t xml:space="preserve">16.2.10. Frame based </w:t>
      </w:r>
      <w:proofErr w:type="gramStart"/>
      <w:r>
        <w:rPr>
          <w:rFonts w:asciiTheme="majorHAnsi" w:hAnsiTheme="majorHAnsi" w:cs="Consolas"/>
          <w:b/>
          <w:i/>
          <w:szCs w:val="19"/>
          <w:lang w:val="en-AU"/>
        </w:rPr>
        <w:t>TAC</w:t>
      </w:r>
      <w:bookmarkEnd w:id="93"/>
      <w:proofErr w:type="gramEnd"/>
      <w:r>
        <w:rPr>
          <w:rFonts w:asciiTheme="majorHAnsi" w:hAnsiTheme="majorHAnsi" w:cs="Consolas"/>
          <w:b/>
          <w:i/>
          <w:szCs w:val="19"/>
          <w:lang w:val="en-AU"/>
        </w:rPr>
        <w:t xml:space="preserve"> </w:t>
      </w:r>
    </w:p>
    <w:p w14:paraId="4F053988" w14:textId="77777777" w:rsidR="00A07559" w:rsidRDefault="00A07559" w:rsidP="00A07559">
      <w:pPr>
        <w:pStyle w:val="BodyText2"/>
        <w:spacing w:before="0"/>
        <w:rPr>
          <w:rFonts w:asciiTheme="minorHAnsi" w:hAnsiTheme="minorHAnsi"/>
          <w:lang w:val="en-AU"/>
        </w:rPr>
      </w:pPr>
    </w:p>
    <w:p w14:paraId="7DE61F44" w14:textId="7876194C" w:rsidR="00CF7FE6" w:rsidRDefault="009332A7" w:rsidP="00A07559">
      <w:pPr>
        <w:pStyle w:val="BodyText2"/>
        <w:spacing w:before="0"/>
        <w:rPr>
          <w:rFonts w:asciiTheme="majorHAnsi" w:hAnsiTheme="majorHAnsi"/>
          <w:szCs w:val="22"/>
          <w:lang w:val="en-AU"/>
        </w:rPr>
      </w:pPr>
      <w:r>
        <w:rPr>
          <w:rFonts w:asciiTheme="majorHAnsi" w:hAnsiTheme="majorHAnsi"/>
          <w:szCs w:val="22"/>
          <w:lang w:val="en-AU"/>
        </w:rPr>
        <w:t xml:space="preserve">Some species are managed using biomass thresholds, if biomass is above a specific </w:t>
      </w:r>
      <w:proofErr w:type="gramStart"/>
      <w:r>
        <w:rPr>
          <w:rFonts w:asciiTheme="majorHAnsi" w:hAnsiTheme="majorHAnsi"/>
          <w:szCs w:val="22"/>
          <w:lang w:val="en-AU"/>
        </w:rPr>
        <w:t>level</w:t>
      </w:r>
      <w:proofErr w:type="gramEnd"/>
      <w:r>
        <w:rPr>
          <w:rFonts w:asciiTheme="majorHAnsi" w:hAnsiTheme="majorHAnsi"/>
          <w:szCs w:val="22"/>
          <w:lang w:val="en-AU"/>
        </w:rPr>
        <w:t xml:space="preserve"> then fishing is allowed. To represent that in Atlantis</w:t>
      </w:r>
      <w:r w:rsidR="00AC1A20">
        <w:rPr>
          <w:rFonts w:asciiTheme="majorHAnsi" w:hAnsiTheme="majorHAnsi"/>
          <w:szCs w:val="22"/>
          <w:lang w:val="en-AU"/>
        </w:rPr>
        <w:t xml:space="preserve"> for fishery YYY</w:t>
      </w:r>
      <w:r w:rsidR="00CF7FE6">
        <w:rPr>
          <w:rFonts w:asciiTheme="majorHAnsi" w:hAnsiTheme="majorHAnsi"/>
          <w:szCs w:val="22"/>
          <w:lang w:val="en-AU"/>
        </w:rPr>
        <w:t>:</w:t>
      </w:r>
    </w:p>
    <w:p w14:paraId="2E6CBB44" w14:textId="1717C1A0" w:rsidR="009332A7" w:rsidRPr="003E6F71" w:rsidRDefault="00CF7FE6" w:rsidP="00CF7FE6">
      <w:pPr>
        <w:pStyle w:val="BodyText2"/>
        <w:numPr>
          <w:ilvl w:val="0"/>
          <w:numId w:val="54"/>
        </w:numPr>
        <w:spacing w:before="0"/>
        <w:rPr>
          <w:rFonts w:asciiTheme="minorHAnsi" w:hAnsiTheme="minorHAnsi"/>
          <w:lang w:val="en-AU"/>
        </w:rPr>
      </w:pPr>
      <w:r>
        <w:rPr>
          <w:rFonts w:asciiTheme="majorHAnsi" w:hAnsiTheme="majorHAnsi"/>
          <w:szCs w:val="22"/>
          <w:lang w:val="en-AU"/>
        </w:rPr>
        <w:t xml:space="preserve">Set the species to be a TAC managed in the </w:t>
      </w:r>
      <w:r w:rsidR="0007660D">
        <w:rPr>
          <w:rFonts w:asciiTheme="majorHAnsi" w:hAnsiTheme="majorHAnsi"/>
          <w:i/>
        </w:rPr>
        <w:t>functional_groups.csv</w:t>
      </w:r>
      <w:r>
        <w:rPr>
          <w:rFonts w:asciiTheme="majorHAnsi" w:hAnsiTheme="majorHAnsi"/>
        </w:rPr>
        <w:t xml:space="preserve"> </w:t>
      </w:r>
      <w:proofErr w:type="gramStart"/>
      <w:r>
        <w:rPr>
          <w:rFonts w:asciiTheme="majorHAnsi" w:hAnsiTheme="majorHAnsi"/>
        </w:rPr>
        <w:t>file</w:t>
      </w:r>
      <w:proofErr w:type="gramEnd"/>
    </w:p>
    <w:p w14:paraId="54F7C1E7" w14:textId="64FDF29D" w:rsidR="003E6F71" w:rsidRPr="00CF7FE6" w:rsidRDefault="00920F63" w:rsidP="00920F63">
      <w:pPr>
        <w:pStyle w:val="BodyText2"/>
        <w:numPr>
          <w:ilvl w:val="0"/>
          <w:numId w:val="54"/>
        </w:numPr>
        <w:spacing w:before="0"/>
        <w:rPr>
          <w:rFonts w:asciiTheme="minorHAnsi" w:hAnsiTheme="minorHAnsi"/>
          <w:lang w:val="en-AU"/>
        </w:rPr>
      </w:pPr>
      <w:r>
        <w:rPr>
          <w:rFonts w:asciiTheme="majorHAnsi" w:hAnsiTheme="majorHAnsi"/>
        </w:rPr>
        <w:t xml:space="preserve">Set </w:t>
      </w:r>
      <w:proofErr w:type="spellStart"/>
      <w:r w:rsidRPr="00920F63">
        <w:rPr>
          <w:rFonts w:asciiTheme="majorHAnsi" w:hAnsiTheme="majorHAnsi"/>
          <w:color w:val="E36C0A" w:themeColor="accent6" w:themeShade="BF"/>
        </w:rPr>
        <w:t>YYY_flag_framebased</w:t>
      </w:r>
      <w:proofErr w:type="spellEnd"/>
      <w:r>
        <w:rPr>
          <w:rFonts w:asciiTheme="majorHAnsi" w:hAnsiTheme="majorHAnsi"/>
        </w:rPr>
        <w:t xml:space="preserve"> to 1 for the fishery.</w:t>
      </w:r>
    </w:p>
    <w:p w14:paraId="620EC5BE" w14:textId="4A72E5AF" w:rsidR="00CF7FE6" w:rsidRDefault="00AC1A20" w:rsidP="00513A3B">
      <w:pPr>
        <w:pStyle w:val="ListParagraph"/>
        <w:numPr>
          <w:ilvl w:val="0"/>
          <w:numId w:val="54"/>
        </w:numPr>
        <w:autoSpaceDE w:val="0"/>
        <w:autoSpaceDN w:val="0"/>
        <w:adjustRightInd w:val="0"/>
        <w:rPr>
          <w:rFonts w:asciiTheme="majorHAnsi" w:hAnsiTheme="majorHAnsi"/>
        </w:rPr>
      </w:pPr>
      <w:r>
        <w:rPr>
          <w:rFonts w:asciiTheme="majorHAnsi" w:hAnsiTheme="majorHAnsi"/>
        </w:rPr>
        <w:t xml:space="preserve">Set up the period for which this form of management should apply for the fishery - using the </w:t>
      </w:r>
      <w:proofErr w:type="spellStart"/>
      <w:r w:rsidRPr="005D3195">
        <w:rPr>
          <w:rFonts w:asciiTheme="majorHAnsi" w:hAnsiTheme="majorHAnsi"/>
          <w:color w:val="E36C0A" w:themeColor="accent6" w:themeShade="BF"/>
        </w:rPr>
        <w:t>YYY_start_manage</w:t>
      </w:r>
      <w:proofErr w:type="spellEnd"/>
      <w:r w:rsidRPr="005D3195">
        <w:rPr>
          <w:rFonts w:asciiTheme="majorHAnsi" w:hAnsiTheme="majorHAnsi"/>
          <w:color w:val="E36C0A" w:themeColor="accent6" w:themeShade="BF"/>
        </w:rPr>
        <w:t xml:space="preserve"> </w:t>
      </w:r>
      <w:r>
        <w:rPr>
          <w:rFonts w:asciiTheme="majorHAnsi" w:hAnsiTheme="majorHAnsi"/>
        </w:rPr>
        <w:t xml:space="preserve">and </w:t>
      </w:r>
      <w:proofErr w:type="spellStart"/>
      <w:r w:rsidRPr="005D3195">
        <w:rPr>
          <w:rFonts w:asciiTheme="majorHAnsi" w:hAnsiTheme="majorHAnsi"/>
          <w:color w:val="E36C0A" w:themeColor="accent6" w:themeShade="BF"/>
        </w:rPr>
        <w:t>YYY_end_manage</w:t>
      </w:r>
      <w:proofErr w:type="spellEnd"/>
      <w:r w:rsidRPr="005D3195">
        <w:rPr>
          <w:rFonts w:asciiTheme="majorHAnsi" w:hAnsiTheme="majorHAnsi"/>
          <w:color w:val="E36C0A" w:themeColor="accent6" w:themeShade="BF"/>
        </w:rPr>
        <w:t xml:space="preserve"> </w:t>
      </w:r>
      <w:r>
        <w:rPr>
          <w:rFonts w:asciiTheme="majorHAnsi" w:hAnsiTheme="majorHAnsi"/>
        </w:rPr>
        <w:t>parameters (in days of the simulation run).</w:t>
      </w:r>
    </w:p>
    <w:p w14:paraId="34E24C22" w14:textId="65EB132E" w:rsidR="00513A3B" w:rsidRDefault="00513A3B" w:rsidP="00513A3B">
      <w:pPr>
        <w:pStyle w:val="ListParagraph"/>
        <w:numPr>
          <w:ilvl w:val="0"/>
          <w:numId w:val="54"/>
        </w:numPr>
        <w:autoSpaceDE w:val="0"/>
        <w:autoSpaceDN w:val="0"/>
        <w:adjustRightInd w:val="0"/>
        <w:rPr>
          <w:rFonts w:asciiTheme="majorHAnsi" w:hAnsiTheme="majorHAnsi"/>
        </w:rPr>
      </w:pPr>
      <w:r>
        <w:rPr>
          <w:rFonts w:asciiTheme="majorHAnsi" w:hAnsiTheme="majorHAnsi"/>
        </w:rPr>
        <w:t xml:space="preserve">Set the allowed level of fishing for when the fishery is active. To do this set the </w:t>
      </w:r>
      <w:r w:rsidRPr="004070A0">
        <w:rPr>
          <w:rFonts w:asciiTheme="majorHAnsi" w:hAnsiTheme="majorHAnsi"/>
          <w:color w:val="E36C0A" w:themeColor="accent6" w:themeShade="BF"/>
        </w:rPr>
        <w:t>TAC_XXX</w:t>
      </w:r>
      <w:r w:rsidRPr="00513A3B">
        <w:rPr>
          <w:rFonts w:asciiTheme="majorHAnsi" w:hAnsiTheme="majorHAnsi"/>
        </w:rPr>
        <w:t xml:space="preserve"> parameter</w:t>
      </w:r>
      <w:r>
        <w:rPr>
          <w:rFonts w:asciiTheme="majorHAnsi" w:hAnsiTheme="majorHAnsi"/>
        </w:rPr>
        <w:t xml:space="preserve"> for each species in that fishery.</w:t>
      </w:r>
    </w:p>
    <w:p w14:paraId="687B4BA8" w14:textId="5C033931" w:rsidR="009A6142" w:rsidRPr="00513A3B" w:rsidRDefault="009A6142" w:rsidP="00513A3B">
      <w:pPr>
        <w:pStyle w:val="ListParagraph"/>
        <w:numPr>
          <w:ilvl w:val="0"/>
          <w:numId w:val="54"/>
        </w:numPr>
        <w:autoSpaceDE w:val="0"/>
        <w:autoSpaceDN w:val="0"/>
        <w:adjustRightInd w:val="0"/>
        <w:rPr>
          <w:rFonts w:asciiTheme="majorHAnsi" w:hAnsiTheme="majorHAnsi"/>
        </w:rPr>
      </w:pPr>
      <w:r>
        <w:rPr>
          <w:rFonts w:asciiTheme="majorHAnsi" w:hAnsiTheme="majorHAnsi"/>
        </w:rPr>
        <w:t xml:space="preserve">To set the biomass level at which fishing is allowed for the fishery set the value for </w:t>
      </w:r>
      <w:proofErr w:type="spellStart"/>
      <w:r w:rsidRPr="00F92AA7">
        <w:rPr>
          <w:rFonts w:asciiTheme="majorHAnsi" w:hAnsiTheme="majorHAnsi"/>
          <w:color w:val="E36C0A" w:themeColor="accent6" w:themeShade="BF"/>
        </w:rPr>
        <w:t>FC_high_thresh_XXX</w:t>
      </w:r>
      <w:proofErr w:type="spellEnd"/>
      <w:r>
        <w:rPr>
          <w:rFonts w:asciiTheme="majorHAnsi" w:hAnsiTheme="majorHAnsi"/>
        </w:rPr>
        <w:t xml:space="preserve"> for each species in the fishery. This scalar will be applied to the initial biomass to give the threshold biomass. Above this threshold fishing will be allowed.</w:t>
      </w:r>
    </w:p>
    <w:p w14:paraId="1B738A57" w14:textId="77777777" w:rsidR="00FA4272" w:rsidRDefault="00FA4272" w:rsidP="00126383">
      <w:pPr>
        <w:pStyle w:val="BodyText2"/>
        <w:spacing w:before="0" w:line="276" w:lineRule="auto"/>
        <w:rPr>
          <w:rFonts w:asciiTheme="majorHAnsi" w:hAnsiTheme="majorHAnsi"/>
          <w:szCs w:val="22"/>
          <w:lang w:val="en-AU"/>
        </w:rPr>
      </w:pPr>
    </w:p>
    <w:p w14:paraId="34B83FC7" w14:textId="77777777" w:rsidR="00FA4272" w:rsidRPr="00126383" w:rsidRDefault="00FA4272" w:rsidP="00126383">
      <w:pPr>
        <w:pStyle w:val="BodyText2"/>
        <w:spacing w:before="0" w:line="276" w:lineRule="auto"/>
        <w:rPr>
          <w:rFonts w:asciiTheme="majorHAnsi" w:hAnsiTheme="majorHAnsi"/>
          <w:szCs w:val="22"/>
          <w:lang w:val="en-AU"/>
        </w:rPr>
      </w:pPr>
    </w:p>
    <w:p w14:paraId="2CE297CE" w14:textId="618B8FC0" w:rsidR="00284AB6" w:rsidRPr="009B4F0F" w:rsidRDefault="00DA1B11" w:rsidP="00DA1B11">
      <w:pPr>
        <w:pStyle w:val="Caption"/>
        <w:keepNext/>
      </w:pPr>
      <w:bookmarkStart w:id="94" w:name="_Toc498434983"/>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13</w:t>
      </w:r>
      <w:r w:rsidRPr="00DA1B11">
        <w:rPr>
          <w:b/>
        </w:rPr>
        <w:fldChar w:fldCharType="end"/>
      </w:r>
      <w:r w:rsidR="00C26087" w:rsidRPr="00DA1B11">
        <w:rPr>
          <w:b/>
        </w:rPr>
        <w:t>.</w:t>
      </w:r>
      <w:r w:rsidR="00C26087">
        <w:t xml:space="preserve"> Parameters used in stock </w:t>
      </w:r>
      <w:proofErr w:type="gramStart"/>
      <w:r w:rsidR="00C26087">
        <w:t>ada</w:t>
      </w:r>
      <w:r w:rsidR="00842932">
        <w:t>ptive</w:t>
      </w:r>
      <w:proofErr w:type="gramEnd"/>
      <w:r w:rsidR="00842932">
        <w:t xml:space="preserve"> and TAC based management.</w:t>
      </w:r>
      <w:bookmarkEnd w:id="94"/>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2A32F4" w:rsidRPr="00C26087" w14:paraId="7B0F1134" w14:textId="77777777" w:rsidTr="002A32F4">
        <w:tc>
          <w:tcPr>
            <w:tcW w:w="2730" w:type="dxa"/>
          </w:tcPr>
          <w:p w14:paraId="38D72BB6" w14:textId="77777777" w:rsidR="002A32F4" w:rsidRPr="009B4F0F" w:rsidRDefault="002A32F4" w:rsidP="000952F9">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31B4AAF4" w14:textId="77777777" w:rsidR="002A32F4" w:rsidRPr="009B4F0F" w:rsidRDefault="002A32F4" w:rsidP="000952F9">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48721E" w:rsidRPr="00C26087" w14:paraId="3B7C2796" w14:textId="77777777" w:rsidTr="002A32F4">
        <w:tc>
          <w:tcPr>
            <w:tcW w:w="2730" w:type="dxa"/>
          </w:tcPr>
          <w:p w14:paraId="077EF038" w14:textId="16C8EE03" w:rsidR="0048721E" w:rsidRPr="009B4F0F" w:rsidRDefault="0048721E" w:rsidP="000952F9">
            <w:pPr>
              <w:pStyle w:val="BodyText4"/>
              <w:spacing w:before="0" w:line="276" w:lineRule="auto"/>
              <w:rPr>
                <w:rFonts w:asciiTheme="majorHAnsi" w:hAnsiTheme="majorHAnsi"/>
                <w:b/>
                <w:szCs w:val="22"/>
              </w:rPr>
            </w:pPr>
            <w:proofErr w:type="spellStart"/>
            <w:r w:rsidRPr="003F5BBB">
              <w:rPr>
                <w:rFonts w:asciiTheme="majorHAnsi" w:hAnsiTheme="majorHAnsi"/>
                <w:color w:val="E36C0A" w:themeColor="accent6" w:themeShade="BF"/>
              </w:rPr>
              <w:t>YYY_flagmanage</w:t>
            </w:r>
            <w:proofErr w:type="spellEnd"/>
          </w:p>
        </w:tc>
        <w:tc>
          <w:tcPr>
            <w:tcW w:w="6908" w:type="dxa"/>
          </w:tcPr>
          <w:p w14:paraId="2BD23D08" w14:textId="33EE8B58" w:rsidR="0048721E" w:rsidRPr="0048721E" w:rsidRDefault="0048721E" w:rsidP="000952F9">
            <w:pPr>
              <w:pStyle w:val="BodyText4"/>
              <w:spacing w:before="0" w:line="276" w:lineRule="auto"/>
              <w:rPr>
                <w:rFonts w:asciiTheme="majorHAnsi" w:hAnsiTheme="majorHAnsi"/>
                <w:szCs w:val="22"/>
              </w:rPr>
            </w:pPr>
            <w:r>
              <w:rPr>
                <w:rFonts w:asciiTheme="majorHAnsi" w:hAnsiTheme="majorHAnsi"/>
                <w:szCs w:val="22"/>
              </w:rPr>
              <w:t xml:space="preserve">Fisheries management options (ranging from 0 to 8). </w:t>
            </w:r>
          </w:p>
        </w:tc>
      </w:tr>
      <w:tr w:rsidR="0048721E" w:rsidRPr="00C26087" w14:paraId="13B65C2F" w14:textId="77777777" w:rsidTr="002A32F4">
        <w:tc>
          <w:tcPr>
            <w:tcW w:w="2730" w:type="dxa"/>
          </w:tcPr>
          <w:p w14:paraId="3525B1B8" w14:textId="010D102B" w:rsidR="0048721E" w:rsidRPr="003F5BBB" w:rsidRDefault="0048721E" w:rsidP="000952F9">
            <w:pPr>
              <w:pStyle w:val="BodyText4"/>
              <w:spacing w:before="0" w:line="276" w:lineRule="auto"/>
              <w:rPr>
                <w:rFonts w:asciiTheme="majorHAnsi" w:hAnsiTheme="majorHAnsi"/>
                <w:color w:val="E36C0A" w:themeColor="accent6" w:themeShade="BF"/>
              </w:rPr>
            </w:pPr>
            <w:proofErr w:type="spellStart"/>
            <w:r w:rsidRPr="00CD0D64">
              <w:rPr>
                <w:rFonts w:asciiTheme="majorHAnsi" w:hAnsiTheme="majorHAnsi"/>
                <w:color w:val="E36C0A" w:themeColor="accent6" w:themeShade="BF"/>
                <w:szCs w:val="22"/>
              </w:rPr>
              <w:t>flagreinitpop</w:t>
            </w:r>
            <w:proofErr w:type="spellEnd"/>
          </w:p>
        </w:tc>
        <w:tc>
          <w:tcPr>
            <w:tcW w:w="6908" w:type="dxa"/>
          </w:tcPr>
          <w:p w14:paraId="021FA981" w14:textId="7F92BBFA" w:rsidR="0048721E" w:rsidRDefault="0048721E" w:rsidP="0048721E">
            <w:pPr>
              <w:pStyle w:val="BodyText4"/>
              <w:spacing w:before="0" w:line="276" w:lineRule="auto"/>
              <w:rPr>
                <w:rFonts w:asciiTheme="majorHAnsi" w:hAnsiTheme="majorHAnsi"/>
                <w:szCs w:val="22"/>
              </w:rPr>
            </w:pPr>
            <w:r>
              <w:rPr>
                <w:rFonts w:asciiTheme="majorHAnsi" w:hAnsiTheme="majorHAnsi"/>
                <w:szCs w:val="22"/>
              </w:rPr>
              <w:t xml:space="preserve">If set to 1, the virgin biomass for management and stock assessment will not be calculated from the initial conditions, but after a burn-in period given in </w:t>
            </w:r>
            <w:proofErr w:type="spellStart"/>
            <w:r w:rsidRPr="00BF302D">
              <w:rPr>
                <w:rFonts w:asciiTheme="majorHAnsi" w:hAnsiTheme="majorHAnsi"/>
                <w:color w:val="E36C0A" w:themeColor="accent6" w:themeShade="BF"/>
                <w:szCs w:val="22"/>
              </w:rPr>
              <w:t>reinit_pop_day</w:t>
            </w:r>
            <w:proofErr w:type="spellEnd"/>
            <w:r>
              <w:rPr>
                <w:rFonts w:asciiTheme="majorHAnsi" w:hAnsiTheme="majorHAnsi"/>
                <w:szCs w:val="22"/>
              </w:rPr>
              <w:t xml:space="preserve"> parameter (in days of simulation run)</w:t>
            </w:r>
          </w:p>
        </w:tc>
      </w:tr>
      <w:tr w:rsidR="00082BDD" w:rsidRPr="002E67BD" w14:paraId="60FE9DF6" w14:textId="77777777" w:rsidTr="00A4042C">
        <w:tc>
          <w:tcPr>
            <w:tcW w:w="2730" w:type="dxa"/>
          </w:tcPr>
          <w:p w14:paraId="1EB29399" w14:textId="77777777" w:rsidR="00082BDD" w:rsidRPr="009B4F0F" w:rsidRDefault="00082BDD" w:rsidP="00082BDD">
            <w:pPr>
              <w:pStyle w:val="BodyText4"/>
              <w:spacing w:before="0" w:line="276" w:lineRule="auto"/>
              <w:rPr>
                <w:rFonts w:asciiTheme="majorHAnsi" w:hAnsiTheme="majorHAnsi"/>
                <w:color w:val="E36C0A" w:themeColor="accent6" w:themeShade="BF"/>
                <w:szCs w:val="22"/>
              </w:rPr>
            </w:pPr>
            <w:proofErr w:type="spellStart"/>
            <w:r w:rsidRPr="00EE7039">
              <w:rPr>
                <w:rFonts w:asciiTheme="majorHAnsi" w:hAnsiTheme="majorHAnsi"/>
                <w:color w:val="E36C0A" w:themeColor="accent6" w:themeShade="BF"/>
              </w:rPr>
              <w:t>FC_thresh_XXX</w:t>
            </w:r>
            <w:proofErr w:type="spellEnd"/>
          </w:p>
        </w:tc>
        <w:tc>
          <w:tcPr>
            <w:tcW w:w="6908" w:type="dxa"/>
          </w:tcPr>
          <w:p w14:paraId="43D517CB" w14:textId="452D8D4E" w:rsidR="00082BDD" w:rsidRPr="009B4F0F" w:rsidRDefault="00082BDD" w:rsidP="0035745D">
            <w:pPr>
              <w:pStyle w:val="BodyText4"/>
              <w:spacing w:before="0" w:line="276" w:lineRule="auto"/>
              <w:rPr>
                <w:rFonts w:asciiTheme="majorHAnsi" w:hAnsiTheme="majorHAnsi"/>
                <w:szCs w:val="22"/>
              </w:rPr>
            </w:pPr>
            <w:r w:rsidRPr="009B4F0F">
              <w:rPr>
                <w:rFonts w:asciiTheme="majorHAnsi" w:hAnsiTheme="majorHAnsi"/>
              </w:rPr>
              <w:t xml:space="preserve">Proportion of the population of species XXX when effort of ALL fisheries fishing of XXX is </w:t>
            </w:r>
            <w:r w:rsidRPr="00F92AA7">
              <w:rPr>
                <w:rFonts w:asciiTheme="majorHAnsi" w:hAnsiTheme="majorHAnsi"/>
              </w:rPr>
              <w:t xml:space="preserve">restricted. This is used in </w:t>
            </w:r>
            <w:proofErr w:type="gramStart"/>
            <w:r w:rsidRPr="00F92AA7">
              <w:rPr>
                <w:rFonts w:asciiTheme="majorHAnsi" w:hAnsiTheme="majorHAnsi"/>
              </w:rPr>
              <w:t>rule based</w:t>
            </w:r>
            <w:proofErr w:type="gramEnd"/>
            <w:r w:rsidRPr="00F92AA7">
              <w:rPr>
                <w:rFonts w:asciiTheme="majorHAnsi" w:hAnsiTheme="majorHAnsi"/>
              </w:rPr>
              <w:t xml:space="preserve"> stock management, set by</w:t>
            </w:r>
            <w:r>
              <w:rPr>
                <w:rFonts w:asciiTheme="majorHAnsi" w:hAnsiTheme="majorHAnsi"/>
              </w:rPr>
              <w:t xml:space="preserve"> </w:t>
            </w:r>
            <w:proofErr w:type="spellStart"/>
            <w:r w:rsidRPr="006A03D9">
              <w:rPr>
                <w:rFonts w:asciiTheme="majorHAnsi" w:hAnsiTheme="majorHAnsi"/>
                <w:color w:val="E36C0A" w:themeColor="accent6" w:themeShade="BF"/>
                <w:szCs w:val="22"/>
              </w:rPr>
              <w:t>YYY_flagmanage</w:t>
            </w:r>
            <w:proofErr w:type="spellEnd"/>
            <w:r w:rsidRPr="006A03D9">
              <w:rPr>
                <w:rFonts w:asciiTheme="majorHAnsi" w:hAnsiTheme="majorHAnsi"/>
                <w:color w:val="E36C0A" w:themeColor="accent6" w:themeShade="BF"/>
                <w:szCs w:val="22"/>
              </w:rPr>
              <w:t xml:space="preserve"> </w:t>
            </w:r>
            <w:r>
              <w:rPr>
                <w:rFonts w:asciiTheme="majorHAnsi" w:hAnsiTheme="majorHAnsi"/>
                <w:szCs w:val="22"/>
              </w:rPr>
              <w:t>= 1</w:t>
            </w:r>
          </w:p>
        </w:tc>
      </w:tr>
      <w:tr w:rsidR="002A32F4" w:rsidRPr="002E67BD" w14:paraId="551DE7F0" w14:textId="77777777" w:rsidTr="002A32F4">
        <w:tc>
          <w:tcPr>
            <w:tcW w:w="2730" w:type="dxa"/>
          </w:tcPr>
          <w:p w14:paraId="0C13EB6F" w14:textId="557321F8" w:rsidR="002A32F4" w:rsidRPr="009B4F0F" w:rsidRDefault="002A32F4" w:rsidP="000952F9">
            <w:pPr>
              <w:pStyle w:val="BodyText4"/>
              <w:spacing w:before="0" w:line="276" w:lineRule="auto"/>
              <w:rPr>
                <w:rFonts w:asciiTheme="majorHAnsi" w:hAnsiTheme="majorHAnsi"/>
                <w:color w:val="E36C0A" w:themeColor="accent6" w:themeShade="BF"/>
                <w:szCs w:val="22"/>
              </w:rPr>
            </w:pPr>
            <w:proofErr w:type="spellStart"/>
            <w:r w:rsidRPr="00F92AA7">
              <w:rPr>
                <w:rFonts w:asciiTheme="majorHAnsi" w:hAnsiTheme="majorHAnsi"/>
                <w:color w:val="E36C0A" w:themeColor="accent6" w:themeShade="BF"/>
              </w:rPr>
              <w:t>YYY_FC_restrict</w:t>
            </w:r>
            <w:proofErr w:type="spellEnd"/>
          </w:p>
        </w:tc>
        <w:tc>
          <w:tcPr>
            <w:tcW w:w="6908" w:type="dxa"/>
          </w:tcPr>
          <w:p w14:paraId="733BB865" w14:textId="55B4FF5F" w:rsidR="002A32F4" w:rsidRPr="009B4F0F" w:rsidRDefault="002A32F4" w:rsidP="000952F9">
            <w:pPr>
              <w:pStyle w:val="BodyText4"/>
              <w:spacing w:before="0" w:line="276" w:lineRule="auto"/>
              <w:rPr>
                <w:rFonts w:asciiTheme="majorHAnsi" w:hAnsiTheme="majorHAnsi"/>
                <w:szCs w:val="22"/>
              </w:rPr>
            </w:pPr>
            <w:r w:rsidRPr="009B4F0F">
              <w:rPr>
                <w:rFonts w:asciiTheme="majorHAnsi" w:hAnsiTheme="majorHAnsi"/>
              </w:rPr>
              <w:t>Proportion of effort allowed once restrictions begin</w:t>
            </w:r>
          </w:p>
        </w:tc>
      </w:tr>
      <w:tr w:rsidR="002A32F4" w:rsidRPr="002E67BD" w14:paraId="0CA69AB5" w14:textId="77777777" w:rsidTr="002A32F4">
        <w:tc>
          <w:tcPr>
            <w:tcW w:w="2730" w:type="dxa"/>
          </w:tcPr>
          <w:p w14:paraId="7757B5BB" w14:textId="20518A93" w:rsidR="002A32F4" w:rsidRPr="009B4F0F" w:rsidRDefault="002A32F4" w:rsidP="000952F9">
            <w:pPr>
              <w:pStyle w:val="BodyText4"/>
              <w:spacing w:before="0" w:line="276" w:lineRule="auto"/>
              <w:rPr>
                <w:rFonts w:asciiTheme="majorHAnsi" w:hAnsiTheme="majorHAnsi"/>
                <w:color w:val="E36C0A" w:themeColor="accent6" w:themeShade="BF"/>
                <w:szCs w:val="22"/>
              </w:rPr>
            </w:pPr>
            <w:proofErr w:type="spellStart"/>
            <w:r w:rsidRPr="00F92AA7">
              <w:rPr>
                <w:rFonts w:asciiTheme="majorHAnsi" w:hAnsiTheme="majorHAnsi"/>
                <w:color w:val="E36C0A" w:themeColor="accent6" w:themeShade="BF"/>
              </w:rPr>
              <w:t>YYY_FC_period</w:t>
            </w:r>
            <w:proofErr w:type="spellEnd"/>
          </w:p>
        </w:tc>
        <w:tc>
          <w:tcPr>
            <w:tcW w:w="6908" w:type="dxa"/>
          </w:tcPr>
          <w:p w14:paraId="7AE3B513" w14:textId="04D26726" w:rsidR="002A32F4" w:rsidRPr="009B4F0F" w:rsidRDefault="002A32F4" w:rsidP="000952F9">
            <w:pPr>
              <w:pStyle w:val="BodyText4"/>
              <w:spacing w:before="0" w:line="276" w:lineRule="auto"/>
              <w:rPr>
                <w:rFonts w:asciiTheme="majorHAnsi" w:hAnsiTheme="majorHAnsi"/>
                <w:szCs w:val="22"/>
              </w:rPr>
            </w:pPr>
            <w:proofErr w:type="gramStart"/>
            <w:r w:rsidRPr="009B4F0F">
              <w:rPr>
                <w:rFonts w:asciiTheme="majorHAnsi" w:hAnsiTheme="majorHAnsi"/>
              </w:rPr>
              <w:t>Period of time</w:t>
            </w:r>
            <w:proofErr w:type="gramEnd"/>
            <w:r w:rsidRPr="009B4F0F">
              <w:rPr>
                <w:rFonts w:asciiTheme="majorHAnsi" w:hAnsiTheme="majorHAnsi"/>
              </w:rPr>
              <w:t xml:space="preserve"> over which effort reduction occurs</w:t>
            </w:r>
          </w:p>
        </w:tc>
      </w:tr>
      <w:tr w:rsidR="002A32F4" w:rsidRPr="002E67BD" w14:paraId="0EBD41CB" w14:textId="77777777" w:rsidTr="00F92AA7">
        <w:trPr>
          <w:trHeight w:val="321"/>
        </w:trPr>
        <w:tc>
          <w:tcPr>
            <w:tcW w:w="2730" w:type="dxa"/>
          </w:tcPr>
          <w:p w14:paraId="6E89CE85" w14:textId="4011ACB8" w:rsidR="002A32F4" w:rsidRPr="009B4F0F" w:rsidRDefault="002A32F4" w:rsidP="000952F9">
            <w:pPr>
              <w:pStyle w:val="BodyText4"/>
              <w:spacing w:before="0" w:line="276" w:lineRule="auto"/>
              <w:rPr>
                <w:rFonts w:asciiTheme="majorHAnsi" w:hAnsiTheme="majorHAnsi"/>
                <w:color w:val="E36C0A" w:themeColor="accent6" w:themeShade="BF"/>
                <w:szCs w:val="22"/>
              </w:rPr>
            </w:pPr>
            <w:r w:rsidRPr="00F92AA7">
              <w:rPr>
                <w:rFonts w:asciiTheme="majorHAnsi" w:hAnsiTheme="majorHAnsi"/>
                <w:color w:val="E36C0A" w:themeColor="accent6" w:themeShade="BF"/>
              </w:rPr>
              <w:t>YYY_FC_period2</w:t>
            </w:r>
          </w:p>
        </w:tc>
        <w:tc>
          <w:tcPr>
            <w:tcW w:w="6908" w:type="dxa"/>
          </w:tcPr>
          <w:p w14:paraId="37C4AA12" w14:textId="355D6517" w:rsidR="002A32F4" w:rsidRPr="009B4F0F" w:rsidRDefault="002A32F4" w:rsidP="00082BDD">
            <w:pPr>
              <w:pStyle w:val="BodyText4"/>
              <w:spacing w:before="0" w:line="276" w:lineRule="auto"/>
              <w:rPr>
                <w:rFonts w:asciiTheme="majorHAnsi" w:hAnsiTheme="majorHAnsi"/>
                <w:szCs w:val="22"/>
              </w:rPr>
            </w:pPr>
            <w:proofErr w:type="gramStart"/>
            <w:r w:rsidRPr="009B4F0F">
              <w:rPr>
                <w:rFonts w:asciiTheme="majorHAnsi" w:hAnsiTheme="majorHAnsi"/>
              </w:rPr>
              <w:t>Period of time</w:t>
            </w:r>
            <w:proofErr w:type="gramEnd"/>
            <w:r w:rsidRPr="009B4F0F">
              <w:rPr>
                <w:rFonts w:asciiTheme="majorHAnsi" w:hAnsiTheme="majorHAnsi"/>
              </w:rPr>
              <w:t xml:space="preserve"> before </w:t>
            </w:r>
            <w:r w:rsidR="00082BDD">
              <w:rPr>
                <w:rFonts w:asciiTheme="majorHAnsi" w:hAnsiTheme="majorHAnsi"/>
              </w:rPr>
              <w:t>stock status is re-</w:t>
            </w:r>
            <w:r w:rsidRPr="009B4F0F">
              <w:rPr>
                <w:rFonts w:asciiTheme="majorHAnsi" w:hAnsiTheme="majorHAnsi"/>
              </w:rPr>
              <w:t>check</w:t>
            </w:r>
            <w:r w:rsidR="00082BDD">
              <w:rPr>
                <w:rFonts w:asciiTheme="majorHAnsi" w:hAnsiTheme="majorHAnsi"/>
              </w:rPr>
              <w:t xml:space="preserve">ed. If the stock has recovered </w:t>
            </w:r>
            <w:proofErr w:type="gramStart"/>
            <w:r w:rsidR="00082BDD">
              <w:rPr>
                <w:rFonts w:asciiTheme="majorHAnsi" w:hAnsiTheme="majorHAnsi"/>
              </w:rPr>
              <w:t>at this time</w:t>
            </w:r>
            <w:proofErr w:type="gramEnd"/>
            <w:r w:rsidR="00082BDD">
              <w:rPr>
                <w:rFonts w:asciiTheme="majorHAnsi" w:hAnsiTheme="majorHAnsi"/>
              </w:rPr>
              <w:t xml:space="preserve"> restrictions are removed. If the stock remains depleted the time counter is reset (i.e. the restrictions are triggered afresh).</w:t>
            </w:r>
            <w:r w:rsidR="00082BDD" w:rsidRPr="009B4F0F" w:rsidDel="00082BDD">
              <w:rPr>
                <w:rFonts w:asciiTheme="majorHAnsi" w:hAnsiTheme="majorHAnsi"/>
              </w:rPr>
              <w:t xml:space="preserve"> </w:t>
            </w:r>
          </w:p>
        </w:tc>
      </w:tr>
      <w:tr w:rsidR="002A32F4" w:rsidRPr="002E67BD" w14:paraId="2AC57146" w14:textId="77777777" w:rsidTr="0048721E">
        <w:tc>
          <w:tcPr>
            <w:tcW w:w="2730" w:type="dxa"/>
            <w:tcBorders>
              <w:bottom w:val="single" w:sz="4" w:space="0" w:color="auto"/>
            </w:tcBorders>
          </w:tcPr>
          <w:p w14:paraId="0E7CFCE7" w14:textId="257E2E4F" w:rsidR="002A32F4" w:rsidRPr="009B4F0F" w:rsidRDefault="002A32F4" w:rsidP="000952F9">
            <w:pPr>
              <w:pStyle w:val="BodyText4"/>
              <w:spacing w:before="0" w:line="276" w:lineRule="auto"/>
              <w:rPr>
                <w:rFonts w:asciiTheme="majorHAnsi" w:hAnsiTheme="majorHAnsi"/>
                <w:color w:val="E36C0A" w:themeColor="accent6" w:themeShade="BF"/>
                <w:szCs w:val="22"/>
              </w:rPr>
            </w:pPr>
            <w:proofErr w:type="spellStart"/>
            <w:r w:rsidRPr="00F92AA7">
              <w:rPr>
                <w:rFonts w:asciiTheme="majorHAnsi" w:hAnsiTheme="majorHAnsi"/>
                <w:color w:val="E36C0A" w:themeColor="accent6" w:themeShade="BF"/>
              </w:rPr>
              <w:t>FC_high_thresh_XXX</w:t>
            </w:r>
            <w:proofErr w:type="spellEnd"/>
            <w:r w:rsidRPr="009B4F0F">
              <w:rPr>
                <w:rFonts w:asciiTheme="majorHAnsi" w:hAnsiTheme="majorHAnsi"/>
              </w:rPr>
              <w:t xml:space="preserve">  </w:t>
            </w:r>
          </w:p>
        </w:tc>
        <w:tc>
          <w:tcPr>
            <w:tcW w:w="6908" w:type="dxa"/>
            <w:tcBorders>
              <w:bottom w:val="single" w:sz="4" w:space="0" w:color="auto"/>
            </w:tcBorders>
          </w:tcPr>
          <w:p w14:paraId="39B9835C" w14:textId="77777777" w:rsidR="00FC72DC" w:rsidRDefault="00FC72DC" w:rsidP="00082BDD">
            <w:pPr>
              <w:pStyle w:val="BodyText4"/>
              <w:spacing w:before="0" w:line="276" w:lineRule="auto"/>
              <w:rPr>
                <w:rFonts w:asciiTheme="majorHAnsi" w:hAnsiTheme="majorHAnsi"/>
              </w:rPr>
            </w:pPr>
            <w:r>
              <w:rPr>
                <w:rFonts w:asciiTheme="majorHAnsi" w:hAnsiTheme="majorHAnsi"/>
              </w:rPr>
              <w:t>This parameter can be used in two ways.</w:t>
            </w:r>
          </w:p>
          <w:p w14:paraId="33E95C92" w14:textId="4ED508AB" w:rsidR="002A32F4" w:rsidRDefault="00FC72DC" w:rsidP="00082BDD">
            <w:pPr>
              <w:pStyle w:val="BodyText4"/>
              <w:spacing w:before="0" w:line="276" w:lineRule="auto"/>
              <w:rPr>
                <w:rFonts w:asciiTheme="majorHAnsi" w:hAnsiTheme="majorHAnsi"/>
              </w:rPr>
            </w:pPr>
            <w:r>
              <w:rPr>
                <w:rFonts w:asciiTheme="majorHAnsi" w:hAnsiTheme="majorHAnsi"/>
              </w:rPr>
              <w:lastRenderedPageBreak/>
              <w:t xml:space="preserve">If frame-based fishing is </w:t>
            </w:r>
            <w:r w:rsidRPr="00FC72DC">
              <w:rPr>
                <w:rFonts w:asciiTheme="majorHAnsi" w:hAnsiTheme="majorHAnsi"/>
                <w:b/>
              </w:rPr>
              <w:t>not</w:t>
            </w:r>
            <w:r>
              <w:rPr>
                <w:rFonts w:asciiTheme="majorHAnsi" w:hAnsiTheme="majorHAnsi"/>
              </w:rPr>
              <w:t xml:space="preserve"> being used, this is the p</w:t>
            </w:r>
            <w:r w:rsidR="002A32F4" w:rsidRPr="009B4F0F">
              <w:rPr>
                <w:rFonts w:asciiTheme="majorHAnsi" w:hAnsiTheme="majorHAnsi"/>
              </w:rPr>
              <w:t xml:space="preserve">roportion of the population species XXX </w:t>
            </w:r>
            <w:proofErr w:type="gramStart"/>
            <w:r w:rsidR="002A32F4" w:rsidRPr="009B4F0F">
              <w:rPr>
                <w:rFonts w:asciiTheme="majorHAnsi" w:hAnsiTheme="majorHAnsi"/>
              </w:rPr>
              <w:t>has to</w:t>
            </w:r>
            <w:proofErr w:type="gramEnd"/>
            <w:r w:rsidR="002A32F4" w:rsidRPr="009B4F0F">
              <w:rPr>
                <w:rFonts w:asciiTheme="majorHAnsi" w:hAnsiTheme="majorHAnsi"/>
              </w:rPr>
              <w:t xml:space="preserve"> reach when existing fishing restrictions </w:t>
            </w:r>
            <w:r w:rsidR="00082BDD">
              <w:rPr>
                <w:rFonts w:asciiTheme="majorHAnsi" w:hAnsiTheme="majorHAnsi"/>
              </w:rPr>
              <w:t xml:space="preserve">are </w:t>
            </w:r>
            <w:r w:rsidR="002A32F4" w:rsidRPr="009B4F0F">
              <w:rPr>
                <w:rFonts w:asciiTheme="majorHAnsi" w:hAnsiTheme="majorHAnsi"/>
              </w:rPr>
              <w:t xml:space="preserve">in </w:t>
            </w:r>
            <w:r w:rsidR="00082BDD">
              <w:rPr>
                <w:rFonts w:asciiTheme="majorHAnsi" w:hAnsiTheme="majorHAnsi"/>
              </w:rPr>
              <w:t xml:space="preserve">place </w:t>
            </w:r>
            <w:r w:rsidR="002A32F4" w:rsidRPr="009B4F0F">
              <w:rPr>
                <w:rFonts w:asciiTheme="majorHAnsi" w:hAnsiTheme="majorHAnsi"/>
              </w:rPr>
              <w:t xml:space="preserve">due to low stock biomass (set </w:t>
            </w:r>
            <w:r w:rsidR="00082BDD">
              <w:rPr>
                <w:rFonts w:asciiTheme="majorHAnsi" w:hAnsiTheme="majorHAnsi"/>
              </w:rPr>
              <w:t>by</w:t>
            </w:r>
            <w:r w:rsidR="00082BDD" w:rsidRPr="009B4F0F">
              <w:rPr>
                <w:rFonts w:asciiTheme="majorHAnsi" w:hAnsiTheme="majorHAnsi"/>
              </w:rPr>
              <w:t xml:space="preserve"> </w:t>
            </w:r>
            <w:proofErr w:type="spellStart"/>
            <w:r w:rsidR="002A32F4" w:rsidRPr="00F92AA7">
              <w:rPr>
                <w:rFonts w:asciiTheme="majorHAnsi" w:hAnsiTheme="majorHAnsi"/>
                <w:color w:val="E36C0A" w:themeColor="accent6" w:themeShade="BF"/>
              </w:rPr>
              <w:t>FC_thresh_XXX</w:t>
            </w:r>
            <w:proofErr w:type="spellEnd"/>
            <w:r w:rsidR="002A32F4" w:rsidRPr="009B4F0F">
              <w:rPr>
                <w:rFonts w:asciiTheme="majorHAnsi" w:hAnsiTheme="majorHAnsi"/>
              </w:rPr>
              <w:t>) are lifted and original TAC levels are reinstituted</w:t>
            </w:r>
            <w:r w:rsidR="00082BDD">
              <w:rPr>
                <w:rFonts w:asciiTheme="majorHAnsi" w:hAnsiTheme="majorHAnsi"/>
              </w:rPr>
              <w:t>.</w:t>
            </w:r>
          </w:p>
          <w:p w14:paraId="6BFED886" w14:textId="297AF067" w:rsidR="00FC72DC" w:rsidRPr="00B54F5A" w:rsidRDefault="00FC72DC" w:rsidP="00082BDD">
            <w:pPr>
              <w:pStyle w:val="BodyText4"/>
              <w:spacing w:before="0" w:line="276" w:lineRule="auto"/>
              <w:rPr>
                <w:rFonts w:asciiTheme="majorHAnsi" w:hAnsiTheme="majorHAnsi"/>
                <w:szCs w:val="22"/>
              </w:rPr>
            </w:pPr>
            <w:r>
              <w:rPr>
                <w:rFonts w:asciiTheme="majorHAnsi" w:hAnsiTheme="majorHAnsi"/>
              </w:rPr>
              <w:t xml:space="preserve">If frame-based fishing is </w:t>
            </w:r>
            <w:r>
              <w:rPr>
                <w:rFonts w:asciiTheme="majorHAnsi" w:hAnsiTheme="majorHAnsi"/>
                <w:b/>
              </w:rPr>
              <w:t>allowed</w:t>
            </w:r>
            <w:r>
              <w:rPr>
                <w:rFonts w:asciiTheme="majorHAnsi" w:hAnsiTheme="majorHAnsi"/>
              </w:rPr>
              <w:t xml:space="preserve"> </w:t>
            </w:r>
            <w:proofErr w:type="gramStart"/>
            <w:r>
              <w:rPr>
                <w:rFonts w:asciiTheme="majorHAnsi" w:hAnsiTheme="majorHAnsi"/>
              </w:rPr>
              <w:t xml:space="preserve">then </w:t>
            </w:r>
            <w:r w:rsidR="00B54F5A" w:rsidRPr="00F92AA7">
              <w:rPr>
                <w:rFonts w:asciiTheme="majorHAnsi" w:hAnsiTheme="majorHAnsi"/>
                <w:color w:val="E36C0A" w:themeColor="accent6" w:themeShade="BF"/>
              </w:rPr>
              <w:t xml:space="preserve"> </w:t>
            </w:r>
            <w:proofErr w:type="spellStart"/>
            <w:r w:rsidR="00B54F5A" w:rsidRPr="00F92AA7">
              <w:rPr>
                <w:rFonts w:asciiTheme="majorHAnsi" w:hAnsiTheme="majorHAnsi"/>
                <w:color w:val="E36C0A" w:themeColor="accent6" w:themeShade="BF"/>
              </w:rPr>
              <w:t>FC</w:t>
            </w:r>
            <w:proofErr w:type="gramEnd"/>
            <w:r w:rsidR="00B54F5A" w:rsidRPr="00F92AA7">
              <w:rPr>
                <w:rFonts w:asciiTheme="majorHAnsi" w:hAnsiTheme="majorHAnsi"/>
                <w:color w:val="E36C0A" w:themeColor="accent6" w:themeShade="BF"/>
              </w:rPr>
              <w:t>_high_thresh_XXX</w:t>
            </w:r>
            <w:proofErr w:type="spellEnd"/>
            <w:r w:rsidR="00B54F5A" w:rsidRPr="009B4F0F">
              <w:rPr>
                <w:rFonts w:asciiTheme="majorHAnsi" w:hAnsiTheme="majorHAnsi"/>
              </w:rPr>
              <w:t xml:space="preserve"> </w:t>
            </w:r>
            <w:r w:rsidR="00B54F5A">
              <w:rPr>
                <w:rFonts w:asciiTheme="majorHAnsi" w:hAnsiTheme="majorHAnsi"/>
              </w:rPr>
              <w:t xml:space="preserve">* </w:t>
            </w:r>
            <w:proofErr w:type="spellStart"/>
            <w:r w:rsidR="00B54F5A">
              <w:rPr>
                <w:rFonts w:asciiTheme="majorHAnsi" w:hAnsiTheme="majorHAnsi"/>
              </w:rPr>
              <w:t>initial_biomass</w:t>
            </w:r>
            <w:proofErr w:type="spellEnd"/>
            <w:r w:rsidR="00B54F5A">
              <w:rPr>
                <w:rFonts w:asciiTheme="majorHAnsi" w:hAnsiTheme="majorHAnsi"/>
              </w:rPr>
              <w:t xml:space="preserve"> gives the threshold biomass above which fishing is allowed to happen (set using</w:t>
            </w:r>
            <w:r w:rsidR="00B54F5A" w:rsidRPr="004070A0">
              <w:rPr>
                <w:rFonts w:asciiTheme="majorHAnsi" w:hAnsiTheme="majorHAnsi"/>
                <w:color w:val="E36C0A" w:themeColor="accent6" w:themeShade="BF"/>
              </w:rPr>
              <w:t xml:space="preserve"> TAC_XXX</w:t>
            </w:r>
            <w:r w:rsidR="00B54F5A">
              <w:rPr>
                <w:rFonts w:asciiTheme="majorHAnsi" w:hAnsiTheme="majorHAnsi"/>
              </w:rPr>
              <w:t>).</w:t>
            </w:r>
          </w:p>
        </w:tc>
      </w:tr>
      <w:tr w:rsidR="0048721E" w:rsidRPr="002E67BD" w14:paraId="3B047564" w14:textId="77777777" w:rsidTr="0048721E">
        <w:tc>
          <w:tcPr>
            <w:tcW w:w="2730" w:type="dxa"/>
            <w:tcBorders>
              <w:bottom w:val="single" w:sz="4" w:space="0" w:color="auto"/>
            </w:tcBorders>
          </w:tcPr>
          <w:p w14:paraId="7AAEDD19" w14:textId="590967C3" w:rsidR="0048721E" w:rsidRPr="00F92AA7" w:rsidRDefault="0048721E" w:rsidP="000952F9">
            <w:pPr>
              <w:pStyle w:val="BodyText4"/>
              <w:spacing w:before="0" w:line="276" w:lineRule="auto"/>
              <w:rPr>
                <w:rFonts w:asciiTheme="majorHAnsi" w:hAnsiTheme="majorHAnsi"/>
                <w:color w:val="E36C0A" w:themeColor="accent6" w:themeShade="BF"/>
              </w:rPr>
            </w:pPr>
            <w:r w:rsidRPr="004070A0">
              <w:rPr>
                <w:rFonts w:asciiTheme="majorHAnsi" w:hAnsiTheme="majorHAnsi"/>
                <w:color w:val="E36C0A" w:themeColor="accent6" w:themeShade="BF"/>
              </w:rPr>
              <w:lastRenderedPageBreak/>
              <w:t>TAC_XXX</w:t>
            </w:r>
          </w:p>
        </w:tc>
        <w:tc>
          <w:tcPr>
            <w:tcW w:w="6908" w:type="dxa"/>
            <w:tcBorders>
              <w:bottom w:val="single" w:sz="4" w:space="0" w:color="auto"/>
            </w:tcBorders>
          </w:tcPr>
          <w:p w14:paraId="216501D8" w14:textId="58DE9A27" w:rsidR="0048721E" w:rsidRPr="009B4F0F" w:rsidRDefault="0048721E" w:rsidP="00082BDD">
            <w:pPr>
              <w:pStyle w:val="BodyText4"/>
              <w:spacing w:before="0" w:line="276" w:lineRule="auto"/>
              <w:rPr>
                <w:rFonts w:asciiTheme="majorHAnsi" w:hAnsiTheme="majorHAnsi"/>
              </w:rPr>
            </w:pPr>
            <w:r>
              <w:rPr>
                <w:rFonts w:asciiTheme="majorHAnsi" w:hAnsiTheme="majorHAnsi"/>
              </w:rPr>
              <w:t>Total allowable catch (in tons per year) for species XXX by each fishery (must have as many values as there are fisheries). If set to 10</w:t>
            </w:r>
            <w:r w:rsidRPr="0048721E">
              <w:rPr>
                <w:rFonts w:asciiTheme="majorHAnsi" w:hAnsiTheme="majorHAnsi"/>
                <w:vertAlign w:val="superscript"/>
              </w:rPr>
              <w:t>12</w:t>
            </w:r>
            <w:r>
              <w:rPr>
                <w:rFonts w:asciiTheme="majorHAnsi" w:hAnsiTheme="majorHAnsi"/>
              </w:rPr>
              <w:t xml:space="preserve"> then no TAC is applied for that species/fishery combination. </w:t>
            </w:r>
          </w:p>
        </w:tc>
      </w:tr>
      <w:tr w:rsidR="0048721E" w:rsidRPr="002E67BD" w14:paraId="73DEB4D3" w14:textId="77777777" w:rsidTr="0048721E">
        <w:tc>
          <w:tcPr>
            <w:tcW w:w="2730" w:type="dxa"/>
            <w:tcBorders>
              <w:bottom w:val="single" w:sz="4" w:space="0" w:color="auto"/>
            </w:tcBorders>
          </w:tcPr>
          <w:p w14:paraId="07F7D16F" w14:textId="41CBFCEF" w:rsidR="0048721E" w:rsidRPr="004070A0" w:rsidRDefault="0048721E" w:rsidP="000952F9">
            <w:pPr>
              <w:pStyle w:val="BodyText4"/>
              <w:spacing w:before="0" w:line="276" w:lineRule="auto"/>
              <w:rPr>
                <w:rFonts w:asciiTheme="majorHAnsi" w:hAnsiTheme="majorHAnsi"/>
                <w:color w:val="E36C0A" w:themeColor="accent6" w:themeShade="BF"/>
              </w:rPr>
            </w:pPr>
            <w:proofErr w:type="spellStart"/>
            <w:r w:rsidRPr="0044587F">
              <w:rPr>
                <w:rFonts w:asciiTheme="majorHAnsi" w:hAnsiTheme="majorHAnsi"/>
                <w:color w:val="E36C0A" w:themeColor="accent6" w:themeShade="BF"/>
              </w:rPr>
              <w:t>flagTACincludeDiscard</w:t>
            </w:r>
            <w:proofErr w:type="spellEnd"/>
          </w:p>
        </w:tc>
        <w:tc>
          <w:tcPr>
            <w:tcW w:w="6908" w:type="dxa"/>
            <w:tcBorders>
              <w:bottom w:val="single" w:sz="4" w:space="0" w:color="auto"/>
            </w:tcBorders>
          </w:tcPr>
          <w:p w14:paraId="492A3922" w14:textId="263AB9D9" w:rsidR="0048721E" w:rsidRDefault="0048721E" w:rsidP="00082BDD">
            <w:pPr>
              <w:pStyle w:val="BodyText4"/>
              <w:spacing w:before="0" w:line="276" w:lineRule="auto"/>
              <w:rPr>
                <w:rFonts w:asciiTheme="majorHAnsi" w:hAnsiTheme="majorHAnsi"/>
              </w:rPr>
            </w:pPr>
            <w:r>
              <w:rPr>
                <w:rFonts w:asciiTheme="majorHAnsi" w:hAnsiTheme="majorHAnsi"/>
              </w:rPr>
              <w:t xml:space="preserve">If set to 1, TAC </w:t>
            </w:r>
            <w:r w:rsidR="0035745D">
              <w:rPr>
                <w:rFonts w:asciiTheme="majorHAnsi" w:hAnsiTheme="majorHAnsi"/>
              </w:rPr>
              <w:t>calculations</w:t>
            </w:r>
            <w:r>
              <w:rPr>
                <w:rFonts w:asciiTheme="majorHAnsi" w:hAnsiTheme="majorHAnsi"/>
              </w:rPr>
              <w:t xml:space="preserve"> include all discarded biomass. </w:t>
            </w:r>
          </w:p>
        </w:tc>
      </w:tr>
      <w:tr w:rsidR="0009082B" w:rsidRPr="002E67BD" w14:paraId="62C802E0" w14:textId="77777777" w:rsidTr="0048721E">
        <w:tc>
          <w:tcPr>
            <w:tcW w:w="2730" w:type="dxa"/>
            <w:tcBorders>
              <w:bottom w:val="single" w:sz="4" w:space="0" w:color="auto"/>
            </w:tcBorders>
          </w:tcPr>
          <w:p w14:paraId="482C0C28" w14:textId="2E233A0C" w:rsidR="0009082B" w:rsidRPr="0044587F" w:rsidRDefault="0009082B" w:rsidP="000952F9">
            <w:pPr>
              <w:pStyle w:val="BodyText4"/>
              <w:spacing w:before="0" w:line="276" w:lineRule="auto"/>
              <w:rPr>
                <w:rFonts w:asciiTheme="majorHAnsi" w:hAnsiTheme="majorHAnsi"/>
                <w:color w:val="E36C0A" w:themeColor="accent6" w:themeShade="BF"/>
              </w:rPr>
            </w:pPr>
            <w:proofErr w:type="spellStart"/>
            <w:r w:rsidRPr="00272D44">
              <w:rPr>
                <w:rFonts w:asciiTheme="majorHAnsi" w:hAnsiTheme="majorHAnsi"/>
                <w:color w:val="E36C0A" w:themeColor="accent6" w:themeShade="BF"/>
              </w:rPr>
              <w:t>YYY_landallTAC_sp</w:t>
            </w:r>
            <w:proofErr w:type="spellEnd"/>
          </w:p>
        </w:tc>
        <w:tc>
          <w:tcPr>
            <w:tcW w:w="6908" w:type="dxa"/>
            <w:tcBorders>
              <w:bottom w:val="single" w:sz="4" w:space="0" w:color="auto"/>
            </w:tcBorders>
          </w:tcPr>
          <w:p w14:paraId="5CDB43E1" w14:textId="0724060C" w:rsidR="0009082B" w:rsidRDefault="0009082B" w:rsidP="00082BDD">
            <w:pPr>
              <w:pStyle w:val="BodyText4"/>
              <w:spacing w:before="0" w:line="276" w:lineRule="auto"/>
              <w:rPr>
                <w:rFonts w:asciiTheme="majorHAnsi" w:hAnsiTheme="majorHAnsi"/>
              </w:rPr>
            </w:pPr>
            <w:r>
              <w:rPr>
                <w:rFonts w:asciiTheme="majorHAnsi" w:hAnsiTheme="majorHAnsi"/>
              </w:rPr>
              <w:t xml:space="preserve">If set to 1, fisheries YYY is not allowed to discard, but must land of catches. </w:t>
            </w:r>
          </w:p>
        </w:tc>
      </w:tr>
      <w:tr w:rsidR="002A32F4" w:rsidRPr="002E67BD" w14:paraId="5E6FB821" w14:textId="77777777" w:rsidTr="0048721E">
        <w:tc>
          <w:tcPr>
            <w:tcW w:w="2730" w:type="dxa"/>
            <w:shd w:val="clear" w:color="auto" w:fill="auto"/>
          </w:tcPr>
          <w:p w14:paraId="09B42355" w14:textId="77777777" w:rsidR="002A32F4" w:rsidRDefault="0048721E" w:rsidP="000952F9">
            <w:pPr>
              <w:pStyle w:val="BodyText4"/>
              <w:spacing w:before="0" w:line="276" w:lineRule="auto"/>
              <w:rPr>
                <w:rFonts w:asciiTheme="majorHAnsi" w:hAnsiTheme="majorHAnsi"/>
                <w:color w:val="E36C0A" w:themeColor="accent6" w:themeShade="BF"/>
                <w:szCs w:val="22"/>
              </w:rPr>
            </w:pPr>
            <w:proofErr w:type="spellStart"/>
            <w:r w:rsidRPr="003E784D">
              <w:rPr>
                <w:rFonts w:asciiTheme="majorHAnsi" w:hAnsiTheme="majorHAnsi"/>
                <w:color w:val="E36C0A" w:themeColor="accent6" w:themeShade="BF"/>
                <w:szCs w:val="22"/>
              </w:rPr>
              <w:t>pseudo_</w:t>
            </w:r>
            <w:proofErr w:type="gramStart"/>
            <w:r w:rsidRPr="003E784D">
              <w:rPr>
                <w:rFonts w:asciiTheme="majorHAnsi" w:hAnsiTheme="majorHAnsi"/>
                <w:color w:val="E36C0A" w:themeColor="accent6" w:themeShade="BF"/>
                <w:szCs w:val="22"/>
              </w:rPr>
              <w:t>assess</w:t>
            </w:r>
            <w:proofErr w:type="spellEnd"/>
            <w:proofErr w:type="gramEnd"/>
          </w:p>
          <w:p w14:paraId="73974B8A" w14:textId="5EBC2FAC" w:rsidR="0048721E" w:rsidRPr="009B4F0F" w:rsidRDefault="0048721E" w:rsidP="000952F9">
            <w:pPr>
              <w:pStyle w:val="BodyText4"/>
              <w:spacing w:before="0" w:line="276" w:lineRule="auto"/>
              <w:rPr>
                <w:rFonts w:asciiTheme="majorHAnsi" w:hAnsiTheme="majorHAnsi"/>
                <w:color w:val="E36C0A" w:themeColor="accent6" w:themeShade="BF"/>
                <w:szCs w:val="22"/>
              </w:rPr>
            </w:pPr>
            <w:proofErr w:type="spellStart"/>
            <w:r w:rsidRPr="003E784D">
              <w:rPr>
                <w:rFonts w:asciiTheme="majorHAnsi" w:hAnsiTheme="majorHAnsi"/>
                <w:color w:val="E36C0A" w:themeColor="accent6" w:themeShade="BF"/>
                <w:szCs w:val="22"/>
              </w:rPr>
              <w:t>useRBCTiers</w:t>
            </w:r>
            <w:proofErr w:type="spellEnd"/>
          </w:p>
        </w:tc>
        <w:tc>
          <w:tcPr>
            <w:tcW w:w="6908" w:type="dxa"/>
            <w:shd w:val="clear" w:color="auto" w:fill="auto"/>
          </w:tcPr>
          <w:p w14:paraId="0E39E76B" w14:textId="1774D6A4" w:rsidR="002A32F4" w:rsidRPr="009B4F0F" w:rsidRDefault="0048721E" w:rsidP="000952F9">
            <w:pPr>
              <w:pStyle w:val="BodyText4"/>
              <w:spacing w:before="0" w:line="276" w:lineRule="auto"/>
              <w:rPr>
                <w:rFonts w:asciiTheme="majorHAnsi" w:hAnsiTheme="majorHAnsi"/>
                <w:szCs w:val="22"/>
              </w:rPr>
            </w:pPr>
            <w:r>
              <w:rPr>
                <w:rFonts w:asciiTheme="majorHAnsi" w:hAnsiTheme="majorHAnsi"/>
                <w:szCs w:val="22"/>
              </w:rPr>
              <w:t xml:space="preserve">Flags determining which fisheries stock assessments are applied to calculated </w:t>
            </w:r>
            <w:r w:rsidR="0035745D">
              <w:rPr>
                <w:rFonts w:asciiTheme="majorHAnsi" w:hAnsiTheme="majorHAnsi"/>
                <w:szCs w:val="22"/>
              </w:rPr>
              <w:t>dynamic</w:t>
            </w:r>
            <w:r>
              <w:rPr>
                <w:rFonts w:asciiTheme="majorHAnsi" w:hAnsiTheme="majorHAnsi"/>
                <w:szCs w:val="22"/>
              </w:rPr>
              <w:t xml:space="preserve"> TACs (see Note! in chapter 16.1) </w:t>
            </w:r>
          </w:p>
        </w:tc>
      </w:tr>
      <w:tr w:rsidR="002A32F4" w:rsidRPr="002E67BD" w14:paraId="663A35D5" w14:textId="77777777" w:rsidTr="0048721E">
        <w:tc>
          <w:tcPr>
            <w:tcW w:w="2730" w:type="dxa"/>
            <w:shd w:val="clear" w:color="auto" w:fill="auto"/>
          </w:tcPr>
          <w:p w14:paraId="7EF7B608" w14:textId="32464A6B" w:rsidR="002A32F4" w:rsidRPr="009B4F0F" w:rsidRDefault="0048721E" w:rsidP="000952F9">
            <w:pPr>
              <w:pStyle w:val="BodyText4"/>
              <w:spacing w:before="0" w:line="276" w:lineRule="auto"/>
              <w:rPr>
                <w:rFonts w:asciiTheme="majorHAnsi" w:hAnsiTheme="majorHAnsi"/>
                <w:color w:val="E36C0A" w:themeColor="accent6" w:themeShade="BF"/>
                <w:szCs w:val="22"/>
              </w:rPr>
            </w:pPr>
            <w:proofErr w:type="spellStart"/>
            <w:r w:rsidRPr="00272D44">
              <w:rPr>
                <w:rFonts w:asciiTheme="majorHAnsi" w:hAnsiTheme="majorHAnsi"/>
                <w:color w:val="E36C0A" w:themeColor="accent6" w:themeShade="BF"/>
              </w:rPr>
              <w:t>YYY_max_num_sp</w:t>
            </w:r>
            <w:proofErr w:type="spellEnd"/>
          </w:p>
        </w:tc>
        <w:tc>
          <w:tcPr>
            <w:tcW w:w="6908" w:type="dxa"/>
            <w:shd w:val="clear" w:color="auto" w:fill="auto"/>
          </w:tcPr>
          <w:p w14:paraId="000F4E44" w14:textId="636A3706" w:rsidR="002A32F4" w:rsidRPr="009B4F0F" w:rsidRDefault="0048721E" w:rsidP="000952F9">
            <w:pPr>
              <w:pStyle w:val="BodyText4"/>
              <w:spacing w:before="0" w:line="276" w:lineRule="auto"/>
              <w:rPr>
                <w:rFonts w:asciiTheme="majorHAnsi" w:hAnsiTheme="majorHAnsi"/>
                <w:szCs w:val="22"/>
              </w:rPr>
            </w:pPr>
            <w:r>
              <w:rPr>
                <w:rFonts w:asciiTheme="majorHAnsi" w:hAnsiTheme="majorHAnsi"/>
                <w:szCs w:val="22"/>
              </w:rPr>
              <w:t xml:space="preserve">A maximum number of species a multi-species fishery YYY can exceed </w:t>
            </w:r>
            <w:proofErr w:type="spellStart"/>
            <w:proofErr w:type="gramStart"/>
            <w:r>
              <w:rPr>
                <w:rFonts w:asciiTheme="majorHAnsi" w:hAnsiTheme="majorHAnsi"/>
                <w:szCs w:val="22"/>
              </w:rPr>
              <w:t>it’s</w:t>
            </w:r>
            <w:proofErr w:type="spellEnd"/>
            <w:proofErr w:type="gramEnd"/>
            <w:r>
              <w:rPr>
                <w:rFonts w:asciiTheme="majorHAnsi" w:hAnsiTheme="majorHAnsi"/>
                <w:szCs w:val="22"/>
              </w:rPr>
              <w:t xml:space="preserve"> TAC for, before it is closed (when simple TACs are applied, see chapter 16)</w:t>
            </w:r>
          </w:p>
        </w:tc>
      </w:tr>
      <w:tr w:rsidR="002A32F4" w:rsidRPr="002E67BD" w14:paraId="316F4B34" w14:textId="77777777" w:rsidTr="0048721E">
        <w:tc>
          <w:tcPr>
            <w:tcW w:w="2730" w:type="dxa"/>
            <w:shd w:val="clear" w:color="auto" w:fill="auto"/>
          </w:tcPr>
          <w:p w14:paraId="55EC0BF2" w14:textId="77777777" w:rsidR="002A32F4" w:rsidRDefault="0048721E" w:rsidP="000952F9">
            <w:pPr>
              <w:pStyle w:val="BodyText4"/>
              <w:spacing w:before="0" w:line="276" w:lineRule="auto"/>
              <w:rPr>
                <w:rFonts w:asciiTheme="majorHAnsi" w:hAnsiTheme="majorHAnsi"/>
                <w:color w:val="E36C0A" w:themeColor="accent6" w:themeShade="BF"/>
              </w:rPr>
            </w:pPr>
            <w:proofErr w:type="spellStart"/>
            <w:r w:rsidRPr="001B3F2C">
              <w:rPr>
                <w:rFonts w:asciiTheme="majorHAnsi" w:hAnsiTheme="majorHAnsi"/>
                <w:color w:val="E36C0A" w:themeColor="accent6" w:themeShade="BF"/>
              </w:rPr>
              <w:t>co_sp_XXX</w:t>
            </w:r>
            <w:proofErr w:type="spellEnd"/>
            <w:r>
              <w:rPr>
                <w:rFonts w:asciiTheme="majorHAnsi" w:hAnsiTheme="majorHAnsi"/>
                <w:color w:val="E36C0A" w:themeColor="accent6" w:themeShade="BF"/>
              </w:rPr>
              <w:t xml:space="preserve"> vector</w:t>
            </w:r>
          </w:p>
          <w:p w14:paraId="62300FE2" w14:textId="5B931A94" w:rsidR="0009082B" w:rsidRPr="009B4F0F" w:rsidRDefault="0009082B" w:rsidP="000952F9">
            <w:pPr>
              <w:pStyle w:val="BodyText4"/>
              <w:spacing w:before="0" w:line="276" w:lineRule="auto"/>
              <w:rPr>
                <w:rFonts w:asciiTheme="majorHAnsi" w:hAnsiTheme="majorHAnsi"/>
                <w:color w:val="E36C0A" w:themeColor="accent6" w:themeShade="BF"/>
                <w:szCs w:val="22"/>
              </w:rPr>
            </w:pPr>
            <w:proofErr w:type="spellStart"/>
            <w:r w:rsidRPr="001B3F2C">
              <w:rPr>
                <w:rFonts w:asciiTheme="majorHAnsi" w:hAnsiTheme="majorHAnsi"/>
                <w:color w:val="E36C0A" w:themeColor="accent6" w:themeShade="BF"/>
              </w:rPr>
              <w:t>co_sp_catch_XXX</w:t>
            </w:r>
            <w:proofErr w:type="spellEnd"/>
          </w:p>
        </w:tc>
        <w:tc>
          <w:tcPr>
            <w:tcW w:w="6908" w:type="dxa"/>
            <w:shd w:val="clear" w:color="auto" w:fill="auto"/>
          </w:tcPr>
          <w:p w14:paraId="68DE40F8" w14:textId="574816F9" w:rsidR="002A32F4" w:rsidRPr="009B4F0F" w:rsidRDefault="0009082B" w:rsidP="0009082B">
            <w:pPr>
              <w:pStyle w:val="BodyText4"/>
              <w:spacing w:before="0" w:line="276" w:lineRule="auto"/>
              <w:rPr>
                <w:rFonts w:asciiTheme="majorHAnsi" w:hAnsiTheme="majorHAnsi"/>
                <w:szCs w:val="22"/>
              </w:rPr>
            </w:pPr>
            <w:r>
              <w:rPr>
                <w:rFonts w:asciiTheme="majorHAnsi" w:hAnsiTheme="majorHAnsi"/>
                <w:szCs w:val="22"/>
              </w:rPr>
              <w:t xml:space="preserve">Vectors giving the ID numbers and </w:t>
            </w:r>
            <w:r w:rsidR="0048721E">
              <w:rPr>
                <w:rFonts w:asciiTheme="majorHAnsi" w:hAnsiTheme="majorHAnsi"/>
                <w:szCs w:val="22"/>
              </w:rPr>
              <w:t>ratio</w:t>
            </w:r>
            <w:r>
              <w:rPr>
                <w:rFonts w:asciiTheme="majorHAnsi" w:hAnsiTheme="majorHAnsi"/>
                <w:szCs w:val="22"/>
              </w:rPr>
              <w:t>s</w:t>
            </w:r>
            <w:r w:rsidR="0048721E">
              <w:rPr>
                <w:rFonts w:asciiTheme="majorHAnsi" w:hAnsiTheme="majorHAnsi"/>
                <w:szCs w:val="22"/>
              </w:rPr>
              <w:t xml:space="preserve"> of companion species (species that are caught together) caught with each </w:t>
            </w:r>
            <w:r w:rsidR="0035745D">
              <w:rPr>
                <w:rFonts w:asciiTheme="majorHAnsi" w:hAnsiTheme="majorHAnsi"/>
                <w:szCs w:val="22"/>
              </w:rPr>
              <w:t>biomass</w:t>
            </w:r>
            <w:r w:rsidR="0048721E">
              <w:rPr>
                <w:rFonts w:asciiTheme="majorHAnsi" w:hAnsiTheme="majorHAnsi"/>
                <w:szCs w:val="22"/>
              </w:rPr>
              <w:t xml:space="preserve"> unit of species XXX. Used when </w:t>
            </w:r>
            <w:proofErr w:type="spellStart"/>
            <w:r w:rsidR="0048721E" w:rsidRPr="00272D44">
              <w:rPr>
                <w:rFonts w:asciiTheme="majorHAnsi" w:hAnsiTheme="majorHAnsi"/>
                <w:color w:val="E36C0A" w:themeColor="accent6" w:themeShade="BF"/>
              </w:rPr>
              <w:t>YYY_flagmanage</w:t>
            </w:r>
            <w:proofErr w:type="spellEnd"/>
            <w:r w:rsidR="0048721E">
              <w:rPr>
                <w:rFonts w:asciiTheme="majorHAnsi" w:hAnsiTheme="majorHAnsi"/>
              </w:rPr>
              <w:t xml:space="preserve">=5. See chapter 16.2.4 for further details and related parameters. </w:t>
            </w:r>
          </w:p>
        </w:tc>
      </w:tr>
      <w:tr w:rsidR="002A32F4" w:rsidRPr="002E67BD" w14:paraId="2C53AAF0" w14:textId="77777777" w:rsidTr="0048721E">
        <w:tc>
          <w:tcPr>
            <w:tcW w:w="2730" w:type="dxa"/>
            <w:shd w:val="clear" w:color="auto" w:fill="auto"/>
          </w:tcPr>
          <w:p w14:paraId="15A4CCF4" w14:textId="0C084C73" w:rsidR="002A32F4" w:rsidRPr="009B4F0F" w:rsidRDefault="0009082B" w:rsidP="000952F9">
            <w:pPr>
              <w:pStyle w:val="BodyText4"/>
              <w:spacing w:before="0" w:line="276" w:lineRule="auto"/>
              <w:rPr>
                <w:rFonts w:asciiTheme="majorHAnsi" w:hAnsiTheme="majorHAnsi"/>
                <w:color w:val="E36C0A" w:themeColor="accent6" w:themeShade="BF"/>
                <w:szCs w:val="22"/>
              </w:rPr>
            </w:pPr>
            <w:proofErr w:type="spellStart"/>
            <w:r w:rsidRPr="00272D44">
              <w:rPr>
                <w:rFonts w:asciiTheme="majorHAnsi" w:hAnsiTheme="majorHAnsi"/>
                <w:color w:val="E36C0A" w:themeColor="accent6" w:themeShade="BF"/>
              </w:rPr>
              <w:t>basketSPXXX</w:t>
            </w:r>
            <w:proofErr w:type="spellEnd"/>
          </w:p>
        </w:tc>
        <w:tc>
          <w:tcPr>
            <w:tcW w:w="6908" w:type="dxa"/>
            <w:shd w:val="clear" w:color="auto" w:fill="auto"/>
          </w:tcPr>
          <w:p w14:paraId="6E5775EB" w14:textId="6808D1F1" w:rsidR="002A32F4" w:rsidRPr="009B4F0F" w:rsidRDefault="0009082B" w:rsidP="0009082B">
            <w:pPr>
              <w:pStyle w:val="BodyText4"/>
              <w:spacing w:before="0" w:line="276" w:lineRule="auto"/>
              <w:rPr>
                <w:rFonts w:asciiTheme="majorHAnsi" w:hAnsiTheme="majorHAnsi"/>
                <w:szCs w:val="22"/>
              </w:rPr>
            </w:pPr>
            <w:r>
              <w:rPr>
                <w:rFonts w:asciiTheme="majorHAnsi" w:hAnsiTheme="majorHAnsi"/>
                <w:szCs w:val="22"/>
              </w:rPr>
              <w:t>A vector of 0 or 1 values indicating which species are included in the basket TACs together with species XXX. Used when</w:t>
            </w:r>
            <w:r w:rsidRPr="00272D44">
              <w:rPr>
                <w:rFonts w:asciiTheme="majorHAnsi" w:hAnsiTheme="majorHAnsi"/>
                <w:color w:val="E36C0A" w:themeColor="accent6" w:themeShade="BF"/>
              </w:rPr>
              <w:t xml:space="preserve"> </w:t>
            </w:r>
            <w:proofErr w:type="spellStart"/>
            <w:r w:rsidRPr="00272D44">
              <w:rPr>
                <w:rFonts w:asciiTheme="majorHAnsi" w:hAnsiTheme="majorHAnsi"/>
                <w:color w:val="E36C0A" w:themeColor="accent6" w:themeShade="BF"/>
              </w:rPr>
              <w:t>YYY_flagmanage</w:t>
            </w:r>
            <w:proofErr w:type="spellEnd"/>
            <w:r>
              <w:rPr>
                <w:rFonts w:asciiTheme="majorHAnsi" w:hAnsiTheme="majorHAnsi"/>
              </w:rPr>
              <w:t>=</w:t>
            </w:r>
            <w:r w:rsidR="00DA1B11">
              <w:rPr>
                <w:rFonts w:asciiTheme="majorHAnsi" w:hAnsiTheme="majorHAnsi"/>
              </w:rPr>
              <w:t>3 (or other value, see Table 1</w:t>
            </w:r>
            <w:r>
              <w:rPr>
                <w:rFonts w:asciiTheme="majorHAnsi" w:hAnsiTheme="majorHAnsi"/>
              </w:rPr>
              <w:t>1).  See chapter 16.2.4 for further details and related parameters.</w:t>
            </w:r>
          </w:p>
        </w:tc>
      </w:tr>
      <w:tr w:rsidR="002A32F4" w:rsidRPr="002E67BD" w14:paraId="37311376" w14:textId="77777777" w:rsidTr="0048721E">
        <w:tc>
          <w:tcPr>
            <w:tcW w:w="2730" w:type="dxa"/>
            <w:shd w:val="clear" w:color="auto" w:fill="auto"/>
          </w:tcPr>
          <w:p w14:paraId="20D188B0" w14:textId="55176EE7" w:rsidR="002A32F4" w:rsidRPr="009B4F0F" w:rsidRDefault="0009082B" w:rsidP="000952F9">
            <w:pPr>
              <w:pStyle w:val="BodyText4"/>
              <w:spacing w:before="0" w:line="276" w:lineRule="auto"/>
              <w:rPr>
                <w:rFonts w:asciiTheme="majorHAnsi" w:hAnsiTheme="majorHAnsi"/>
                <w:color w:val="E36C0A" w:themeColor="accent6" w:themeShade="BF"/>
                <w:szCs w:val="22"/>
              </w:rPr>
            </w:pPr>
            <w:proofErr w:type="spellStart"/>
            <w:r w:rsidRPr="009B4F0F">
              <w:rPr>
                <w:rFonts w:asciiTheme="majorHAnsi" w:hAnsiTheme="majorHAnsi"/>
                <w:color w:val="E36C0A" w:themeColor="accent6" w:themeShade="BF"/>
              </w:rPr>
              <w:t>manage_reg</w:t>
            </w:r>
            <w:proofErr w:type="spellEnd"/>
          </w:p>
        </w:tc>
        <w:tc>
          <w:tcPr>
            <w:tcW w:w="6908" w:type="dxa"/>
            <w:shd w:val="clear" w:color="auto" w:fill="auto"/>
          </w:tcPr>
          <w:p w14:paraId="21759710" w14:textId="1D147896" w:rsidR="002A32F4" w:rsidRPr="009B4F0F" w:rsidRDefault="0009082B" w:rsidP="0009082B">
            <w:pPr>
              <w:pStyle w:val="BodyText4"/>
              <w:spacing w:before="0" w:line="276" w:lineRule="auto"/>
              <w:rPr>
                <w:rFonts w:asciiTheme="majorHAnsi" w:hAnsiTheme="majorHAnsi"/>
                <w:szCs w:val="22"/>
              </w:rPr>
            </w:pPr>
            <w:r>
              <w:rPr>
                <w:rFonts w:asciiTheme="majorHAnsi" w:hAnsiTheme="majorHAnsi"/>
                <w:szCs w:val="22"/>
              </w:rPr>
              <w:t xml:space="preserve">If set to 1, TACs management will be based on regional rather than global biomasses, with regional TACs given in </w:t>
            </w:r>
            <w:proofErr w:type="spellStart"/>
            <w:r w:rsidRPr="00272D44">
              <w:rPr>
                <w:rFonts w:asciiTheme="majorHAnsi" w:hAnsiTheme="majorHAnsi"/>
                <w:color w:val="E36C0A" w:themeColor="accent6" w:themeShade="BF"/>
              </w:rPr>
              <w:t>RegTAC_XXX</w:t>
            </w:r>
            <w:proofErr w:type="spellEnd"/>
            <w:r w:rsidRPr="00272D44">
              <w:rPr>
                <w:rFonts w:asciiTheme="majorHAnsi" w:hAnsiTheme="majorHAnsi"/>
                <w:color w:val="E36C0A" w:themeColor="accent6" w:themeShade="BF"/>
              </w:rPr>
              <w:t xml:space="preserve"> </w:t>
            </w:r>
            <w:r>
              <w:rPr>
                <w:rFonts w:asciiTheme="majorHAnsi" w:hAnsiTheme="majorHAnsi"/>
              </w:rPr>
              <w:t>vector. See chapter 16.2.5 for further details and related parameters.</w:t>
            </w:r>
          </w:p>
        </w:tc>
      </w:tr>
      <w:tr w:rsidR="002A32F4" w:rsidRPr="002E67BD" w14:paraId="55FC2578" w14:textId="77777777" w:rsidTr="0048721E">
        <w:tc>
          <w:tcPr>
            <w:tcW w:w="2730" w:type="dxa"/>
            <w:tcBorders>
              <w:bottom w:val="single" w:sz="4" w:space="0" w:color="auto"/>
            </w:tcBorders>
            <w:shd w:val="clear" w:color="auto" w:fill="auto"/>
          </w:tcPr>
          <w:p w14:paraId="70C456C1" w14:textId="79BF4588" w:rsidR="002A32F4" w:rsidRPr="009B4F0F" w:rsidRDefault="007A1895" w:rsidP="000952F9">
            <w:pPr>
              <w:pStyle w:val="BodyText4"/>
              <w:spacing w:before="0" w:line="276" w:lineRule="auto"/>
              <w:rPr>
                <w:rFonts w:asciiTheme="majorHAnsi" w:hAnsiTheme="majorHAnsi"/>
                <w:color w:val="E36C0A" w:themeColor="accent6" w:themeShade="BF"/>
                <w:szCs w:val="22"/>
              </w:rPr>
            </w:pPr>
            <w:proofErr w:type="spellStart"/>
            <w:r w:rsidRPr="00272D44">
              <w:rPr>
                <w:rFonts w:asciiTheme="majorHAnsi" w:hAnsiTheme="majorHAnsi"/>
                <w:color w:val="E36C0A" w:themeColor="accent6" w:themeShade="BF"/>
              </w:rPr>
              <w:t>flagTACparticipate_YYY</w:t>
            </w:r>
            <w:proofErr w:type="spellEnd"/>
          </w:p>
        </w:tc>
        <w:tc>
          <w:tcPr>
            <w:tcW w:w="6908" w:type="dxa"/>
            <w:tcBorders>
              <w:bottom w:val="single" w:sz="4" w:space="0" w:color="auto"/>
            </w:tcBorders>
            <w:shd w:val="clear" w:color="auto" w:fill="auto"/>
          </w:tcPr>
          <w:p w14:paraId="37410F7E" w14:textId="30223AF1" w:rsidR="002A32F4" w:rsidRPr="009B4F0F" w:rsidRDefault="007A1895" w:rsidP="000952F9">
            <w:pPr>
              <w:pStyle w:val="BodyText4"/>
              <w:spacing w:before="0" w:line="276" w:lineRule="auto"/>
              <w:rPr>
                <w:rFonts w:asciiTheme="majorHAnsi" w:hAnsiTheme="majorHAnsi"/>
                <w:szCs w:val="22"/>
              </w:rPr>
            </w:pPr>
            <w:r>
              <w:rPr>
                <w:rFonts w:asciiTheme="majorHAnsi" w:hAnsiTheme="majorHAnsi"/>
                <w:szCs w:val="22"/>
              </w:rPr>
              <w:t>If set to 1, a fishery YYY shares its TAC with other fisheries (see chapter 16.2.6. for further details)</w:t>
            </w:r>
          </w:p>
        </w:tc>
      </w:tr>
      <w:tr w:rsidR="002A32F4" w:rsidRPr="002E67BD" w14:paraId="3D8D93EE" w14:textId="77777777" w:rsidTr="0048721E">
        <w:tc>
          <w:tcPr>
            <w:tcW w:w="2730" w:type="dxa"/>
            <w:shd w:val="clear" w:color="auto" w:fill="auto"/>
          </w:tcPr>
          <w:p w14:paraId="45365E7C" w14:textId="501F692D" w:rsidR="002A32F4" w:rsidRPr="009B4F0F" w:rsidRDefault="007A1895" w:rsidP="007A1895">
            <w:pPr>
              <w:pStyle w:val="BodyText4"/>
              <w:spacing w:before="0" w:line="276" w:lineRule="auto"/>
              <w:rPr>
                <w:rFonts w:asciiTheme="majorHAnsi" w:hAnsiTheme="majorHAnsi"/>
                <w:color w:val="E36C0A" w:themeColor="accent6" w:themeShade="BF"/>
                <w:szCs w:val="22"/>
              </w:rPr>
            </w:pPr>
            <w:proofErr w:type="spellStart"/>
            <w:r w:rsidRPr="00272D44">
              <w:rPr>
                <w:rFonts w:asciiTheme="majorHAnsi" w:hAnsiTheme="majorHAnsi"/>
                <w:color w:val="E36C0A" w:themeColor="accent6" w:themeShade="BF"/>
              </w:rPr>
              <w:t>bulkTAC</w:t>
            </w:r>
            <w:proofErr w:type="spellEnd"/>
          </w:p>
        </w:tc>
        <w:tc>
          <w:tcPr>
            <w:tcW w:w="6908" w:type="dxa"/>
            <w:shd w:val="clear" w:color="auto" w:fill="auto"/>
          </w:tcPr>
          <w:p w14:paraId="51D3987B" w14:textId="03A628E6" w:rsidR="002A32F4" w:rsidRPr="009B4F0F" w:rsidRDefault="007A1895" w:rsidP="0035745D">
            <w:pPr>
              <w:pStyle w:val="BodyText4"/>
              <w:spacing w:before="0" w:line="276" w:lineRule="auto"/>
              <w:rPr>
                <w:rFonts w:asciiTheme="majorHAnsi" w:hAnsiTheme="majorHAnsi"/>
                <w:szCs w:val="22"/>
              </w:rPr>
            </w:pPr>
            <w:r>
              <w:rPr>
                <w:rFonts w:asciiTheme="majorHAnsi" w:hAnsiTheme="majorHAnsi"/>
                <w:szCs w:val="22"/>
              </w:rPr>
              <w:t>If set to 1, some fisheries can be allocated multi-year TACs rather than TACs set for each (see chapter 16.2.7)</w:t>
            </w:r>
          </w:p>
        </w:tc>
      </w:tr>
      <w:tr w:rsidR="002A32F4" w:rsidRPr="002E67BD" w14:paraId="230092BC" w14:textId="77777777" w:rsidTr="0048721E">
        <w:tc>
          <w:tcPr>
            <w:tcW w:w="2730" w:type="dxa"/>
            <w:shd w:val="clear" w:color="auto" w:fill="auto"/>
          </w:tcPr>
          <w:p w14:paraId="7B70E4DA" w14:textId="0B694D2C" w:rsidR="002A32F4" w:rsidRPr="009B4F0F" w:rsidRDefault="007A1895" w:rsidP="000952F9">
            <w:pPr>
              <w:pStyle w:val="BodyText4"/>
              <w:spacing w:before="0" w:line="276" w:lineRule="auto"/>
              <w:rPr>
                <w:rFonts w:asciiTheme="majorHAnsi" w:hAnsiTheme="majorHAnsi"/>
                <w:color w:val="E36C0A" w:themeColor="accent6" w:themeShade="BF"/>
                <w:szCs w:val="22"/>
              </w:rPr>
            </w:pPr>
            <w:proofErr w:type="spellStart"/>
            <w:r w:rsidRPr="00F92AA7">
              <w:rPr>
                <w:rFonts w:asciiTheme="majorHAnsi" w:hAnsiTheme="majorHAnsi"/>
                <w:color w:val="E36C0A" w:themeColor="accent6" w:themeShade="BF"/>
                <w:szCs w:val="22"/>
              </w:rPr>
              <w:t>YYY_TACchange</w:t>
            </w:r>
            <w:proofErr w:type="spellEnd"/>
          </w:p>
        </w:tc>
        <w:tc>
          <w:tcPr>
            <w:tcW w:w="6908" w:type="dxa"/>
            <w:shd w:val="clear" w:color="auto" w:fill="auto"/>
          </w:tcPr>
          <w:p w14:paraId="350885C4" w14:textId="79B883B2" w:rsidR="002A32F4" w:rsidRPr="009B4F0F" w:rsidRDefault="007A1895" w:rsidP="007A1895">
            <w:pPr>
              <w:pStyle w:val="BodyText4"/>
              <w:spacing w:before="0" w:line="276" w:lineRule="auto"/>
              <w:rPr>
                <w:rFonts w:asciiTheme="majorHAnsi" w:hAnsiTheme="majorHAnsi"/>
                <w:szCs w:val="22"/>
              </w:rPr>
            </w:pPr>
            <w:r>
              <w:rPr>
                <w:rFonts w:asciiTheme="majorHAnsi" w:hAnsiTheme="majorHAnsi"/>
                <w:szCs w:val="22"/>
              </w:rPr>
              <w:t xml:space="preserve">If &gt;0 TACs can change during the simulation run. If </w:t>
            </w:r>
            <w:proofErr w:type="spellStart"/>
            <w:r w:rsidRPr="00F92AA7">
              <w:rPr>
                <w:rFonts w:asciiTheme="majorHAnsi" w:hAnsiTheme="majorHAnsi"/>
                <w:color w:val="E36C0A" w:themeColor="accent6" w:themeShade="BF"/>
                <w:szCs w:val="22"/>
              </w:rPr>
              <w:t>YYY_TACchange</w:t>
            </w:r>
            <w:proofErr w:type="spellEnd"/>
            <w:r>
              <w:rPr>
                <w:rFonts w:asciiTheme="majorHAnsi" w:hAnsiTheme="majorHAnsi"/>
                <w:szCs w:val="22"/>
              </w:rPr>
              <w:t xml:space="preserve">=2 then forced changes are applied as </w:t>
            </w:r>
            <w:r w:rsidR="0035745D">
              <w:rPr>
                <w:rFonts w:asciiTheme="majorHAnsi" w:hAnsiTheme="majorHAnsi"/>
                <w:szCs w:val="22"/>
              </w:rPr>
              <w:t>described</w:t>
            </w:r>
            <w:r>
              <w:rPr>
                <w:rFonts w:asciiTheme="majorHAnsi" w:hAnsiTheme="majorHAnsi"/>
                <w:szCs w:val="22"/>
              </w:rPr>
              <w:t xml:space="preserve"> in chapter 15.10 and 16.2.9.  If </w:t>
            </w:r>
            <w:proofErr w:type="spellStart"/>
            <w:r w:rsidRPr="00F92AA7">
              <w:rPr>
                <w:rFonts w:asciiTheme="majorHAnsi" w:hAnsiTheme="majorHAnsi"/>
                <w:color w:val="E36C0A" w:themeColor="accent6" w:themeShade="BF"/>
                <w:szCs w:val="22"/>
              </w:rPr>
              <w:t>YYY_TACchange</w:t>
            </w:r>
            <w:proofErr w:type="spellEnd"/>
            <w:r>
              <w:rPr>
                <w:rFonts w:asciiTheme="majorHAnsi" w:hAnsiTheme="majorHAnsi"/>
                <w:szCs w:val="22"/>
              </w:rPr>
              <w:t>=1, then dynamic changes in TACs are used, but this option must have some form of the stock assessment applied (see Note! in chapter 16.1).</w:t>
            </w:r>
          </w:p>
        </w:tc>
      </w:tr>
    </w:tbl>
    <w:p w14:paraId="2DDE0EF9" w14:textId="79C692FA" w:rsidR="00284AB6" w:rsidRPr="009B4F0F" w:rsidRDefault="00284AB6" w:rsidP="000952F9">
      <w:pPr>
        <w:pStyle w:val="BodyText30"/>
        <w:spacing w:before="0" w:line="276" w:lineRule="auto"/>
        <w:rPr>
          <w:rFonts w:asciiTheme="majorHAnsi" w:hAnsiTheme="majorHAnsi"/>
          <w:lang w:val="en-AU"/>
        </w:rPr>
      </w:pPr>
    </w:p>
    <w:p w14:paraId="2CBA85C4" w14:textId="3F565BA1" w:rsidR="005E2F18" w:rsidRDefault="005E2F18" w:rsidP="005E2F18">
      <w:pPr>
        <w:autoSpaceDE w:val="0"/>
        <w:autoSpaceDN w:val="0"/>
        <w:adjustRightInd w:val="0"/>
        <w:rPr>
          <w:rFonts w:asciiTheme="majorHAnsi" w:hAnsiTheme="majorHAnsi"/>
        </w:rPr>
      </w:pPr>
    </w:p>
    <w:p w14:paraId="0AAA75BD" w14:textId="1454A36E" w:rsidR="005E2F18" w:rsidRPr="0044438C" w:rsidRDefault="005E2F18" w:rsidP="005E2F18">
      <w:pPr>
        <w:pStyle w:val="Heading2"/>
        <w:rPr>
          <w:iCs/>
          <w:color w:val="auto"/>
        </w:rPr>
      </w:pPr>
      <w:bookmarkStart w:id="95" w:name="_Toc162809107"/>
      <w:r w:rsidRPr="0044438C">
        <w:rPr>
          <w:b/>
          <w:iCs/>
          <w:color w:val="auto"/>
        </w:rPr>
        <w:t>16.3. Broken stick harvest control rules and broken stick scalar</w:t>
      </w:r>
      <w:bookmarkEnd w:id="95"/>
      <w:r w:rsidRPr="0044438C">
        <w:rPr>
          <w:b/>
          <w:iCs/>
          <w:color w:val="auto"/>
        </w:rPr>
        <w:t xml:space="preserve"> </w:t>
      </w:r>
    </w:p>
    <w:p w14:paraId="48739CB7" w14:textId="77777777" w:rsidR="005E2F18" w:rsidRDefault="005E2F18" w:rsidP="005E2F18">
      <w:pPr>
        <w:autoSpaceDE w:val="0"/>
        <w:autoSpaceDN w:val="0"/>
        <w:adjustRightInd w:val="0"/>
        <w:rPr>
          <w:rFonts w:asciiTheme="majorHAnsi" w:hAnsiTheme="majorHAnsi"/>
        </w:rPr>
      </w:pPr>
    </w:p>
    <w:p w14:paraId="164FF625" w14:textId="28370FB6" w:rsidR="005E2F18" w:rsidRDefault="005E2F18" w:rsidP="005E2F18">
      <w:pPr>
        <w:autoSpaceDE w:val="0"/>
        <w:autoSpaceDN w:val="0"/>
        <w:adjustRightInd w:val="0"/>
        <w:rPr>
          <w:rFonts w:asciiTheme="majorHAnsi" w:hAnsiTheme="majorHAnsi"/>
        </w:rPr>
      </w:pPr>
      <w:r>
        <w:rPr>
          <w:rFonts w:asciiTheme="majorHAnsi" w:hAnsiTheme="majorHAnsi"/>
        </w:rPr>
        <w:t xml:space="preserve">The “broken stick” scalar management is </w:t>
      </w:r>
      <w:proofErr w:type="gramStart"/>
      <w:r>
        <w:rPr>
          <w:rFonts w:asciiTheme="majorHAnsi" w:hAnsiTheme="majorHAnsi"/>
        </w:rPr>
        <w:t>similar to</w:t>
      </w:r>
      <w:proofErr w:type="gramEnd"/>
      <w:r>
        <w:rPr>
          <w:rFonts w:asciiTheme="majorHAnsi" w:hAnsiTheme="majorHAnsi"/>
        </w:rPr>
        <w:t xml:space="preserve"> the stock adaptive management option described in chapter 16.2.2. However, </w:t>
      </w:r>
      <w:r w:rsidR="00082BDD">
        <w:rPr>
          <w:rFonts w:asciiTheme="majorHAnsi" w:hAnsiTheme="majorHAnsi"/>
        </w:rPr>
        <w:t xml:space="preserve">while </w:t>
      </w:r>
      <w:r>
        <w:rPr>
          <w:rFonts w:asciiTheme="majorHAnsi" w:hAnsiTheme="majorHAnsi"/>
        </w:rPr>
        <w:t xml:space="preserve">the stock adaptive management is applied for </w:t>
      </w:r>
      <w:r w:rsidR="00082BDD">
        <w:rPr>
          <w:rFonts w:asciiTheme="majorHAnsi" w:hAnsiTheme="majorHAnsi"/>
        </w:rPr>
        <w:t xml:space="preserve">the </w:t>
      </w:r>
      <w:r>
        <w:rPr>
          <w:rFonts w:asciiTheme="majorHAnsi" w:hAnsiTheme="majorHAnsi"/>
        </w:rPr>
        <w:t xml:space="preserve">dynamic fishing option, </w:t>
      </w:r>
      <w:r w:rsidR="00082BDD">
        <w:rPr>
          <w:rFonts w:asciiTheme="majorHAnsi" w:hAnsiTheme="majorHAnsi"/>
        </w:rPr>
        <w:t xml:space="preserve">the </w:t>
      </w:r>
      <w:r>
        <w:rPr>
          <w:rFonts w:asciiTheme="majorHAnsi" w:hAnsiTheme="majorHAnsi"/>
        </w:rPr>
        <w:t xml:space="preserve">broken stick management is only available for </w:t>
      </w:r>
      <w:r w:rsidR="00357D0F">
        <w:rPr>
          <w:rFonts w:asciiTheme="majorHAnsi" w:hAnsiTheme="majorHAnsi"/>
        </w:rPr>
        <w:t xml:space="preserve">the user defined </w:t>
      </w:r>
      <w:r>
        <w:rPr>
          <w:rFonts w:asciiTheme="majorHAnsi" w:hAnsiTheme="majorHAnsi"/>
        </w:rPr>
        <w:t xml:space="preserve">fishing mortality option described in chapter 15.3. The setup of broken stick management is not affected by the </w:t>
      </w:r>
      <w:proofErr w:type="spellStart"/>
      <w:r w:rsidRPr="00F43807">
        <w:rPr>
          <w:rFonts w:asciiTheme="majorHAnsi" w:hAnsiTheme="majorHAnsi"/>
          <w:color w:val="E36C0A" w:themeColor="accent6" w:themeShade="BF"/>
        </w:rPr>
        <w:t>YYY_flagmanage</w:t>
      </w:r>
      <w:proofErr w:type="spellEnd"/>
      <w:r>
        <w:rPr>
          <w:rFonts w:asciiTheme="majorHAnsi" w:hAnsiTheme="majorHAnsi"/>
        </w:rPr>
        <w:t xml:space="preserve"> options used for dynamic fishing options described in chapter 16.2.</w:t>
      </w:r>
    </w:p>
    <w:p w14:paraId="14A29EDE" w14:textId="77777777" w:rsidR="005E2F18" w:rsidRDefault="005E2F18" w:rsidP="005E2F18">
      <w:pPr>
        <w:autoSpaceDE w:val="0"/>
        <w:autoSpaceDN w:val="0"/>
        <w:adjustRightInd w:val="0"/>
        <w:rPr>
          <w:rFonts w:asciiTheme="majorHAnsi" w:hAnsiTheme="majorHAnsi"/>
        </w:rPr>
      </w:pPr>
    </w:p>
    <w:p w14:paraId="3DB571AE" w14:textId="7231C02E" w:rsidR="005E2F18" w:rsidRDefault="005E2F18" w:rsidP="005E2F18">
      <w:pPr>
        <w:autoSpaceDE w:val="0"/>
        <w:autoSpaceDN w:val="0"/>
        <w:adjustRightInd w:val="0"/>
        <w:rPr>
          <w:rFonts w:asciiTheme="majorHAnsi" w:hAnsiTheme="majorHAnsi"/>
        </w:rPr>
      </w:pPr>
      <w:r>
        <w:rPr>
          <w:rFonts w:asciiTheme="majorHAnsi" w:hAnsiTheme="majorHAnsi"/>
        </w:rPr>
        <w:t xml:space="preserve">Broken stick management is based on a broadly applied fisheries concepts of maximum sustainable yield (MSY), maximum economic yield (MEY) and limit reference points. Usually, in fisheries management the stock biomass and consequently the fishing mortality that would result in the </w:t>
      </w:r>
      <w:r w:rsidR="00BB7C89">
        <w:rPr>
          <w:rFonts w:asciiTheme="majorHAnsi" w:hAnsiTheme="majorHAnsi"/>
        </w:rPr>
        <w:t xml:space="preserve">target biomass </w:t>
      </w:r>
      <w:r>
        <w:rPr>
          <w:rFonts w:asciiTheme="majorHAnsi" w:hAnsiTheme="majorHAnsi"/>
        </w:rPr>
        <w:t xml:space="preserve">is calculated in different versions of stock assessments. The biomass and fishing mortality values that lead to MEY, MSY and critically low stock status are referred to as reference point A, reference point B and limit reference points. A very broad rule of thumb is that stock biomass required for MEY is 48% of the virgin biomass, for MSY is about 40% and limit reference point is close to 20% of the virgin biomass. The general idea is that once a stock falls below the </w:t>
      </w:r>
      <w:r w:rsidR="00BB7C89">
        <w:rPr>
          <w:rFonts w:asciiTheme="majorHAnsi" w:hAnsiTheme="majorHAnsi"/>
        </w:rPr>
        <w:t xml:space="preserve">target </w:t>
      </w:r>
      <w:r>
        <w:rPr>
          <w:rFonts w:asciiTheme="majorHAnsi" w:hAnsiTheme="majorHAnsi"/>
        </w:rPr>
        <w:t>reference point</w:t>
      </w:r>
      <w:r w:rsidR="00BB7C89">
        <w:rPr>
          <w:rFonts w:asciiTheme="majorHAnsi" w:hAnsiTheme="majorHAnsi"/>
        </w:rPr>
        <w:t>(s)</w:t>
      </w:r>
      <w:r>
        <w:rPr>
          <w:rFonts w:asciiTheme="majorHAnsi" w:hAnsiTheme="majorHAnsi"/>
        </w:rPr>
        <w:t xml:space="preserve">, some management action to reduce fishing mortality is required. However, there is a lot of variation and controversies about these reference points, so here they are only given for general illustration! Not all countries use three reference points, and in fact the most conservative reference point A is often ignored and does not lead to any action. Currently, in Atlantis the MEY (reference point A) </w:t>
      </w:r>
      <w:r w:rsidR="003261A3">
        <w:rPr>
          <w:rFonts w:asciiTheme="majorHAnsi" w:hAnsiTheme="majorHAnsi"/>
        </w:rPr>
        <w:t xml:space="preserve">is considered the </w:t>
      </w:r>
      <w:r w:rsidR="00BB7C89">
        <w:rPr>
          <w:rFonts w:asciiTheme="majorHAnsi" w:hAnsiTheme="majorHAnsi"/>
        </w:rPr>
        <w:t xml:space="preserve">primary </w:t>
      </w:r>
      <w:r w:rsidR="003261A3">
        <w:rPr>
          <w:rFonts w:asciiTheme="majorHAnsi" w:hAnsiTheme="majorHAnsi"/>
        </w:rPr>
        <w:t xml:space="preserve">“target reference point”, but effort reductions do not come </w:t>
      </w:r>
      <w:proofErr w:type="gramStart"/>
      <w:r w:rsidR="003261A3">
        <w:rPr>
          <w:rFonts w:asciiTheme="majorHAnsi" w:hAnsiTheme="majorHAnsi"/>
        </w:rPr>
        <w:t>in to</w:t>
      </w:r>
      <w:proofErr w:type="gramEnd"/>
      <w:r w:rsidR="003261A3">
        <w:rPr>
          <w:rFonts w:asciiTheme="majorHAnsi" w:hAnsiTheme="majorHAnsi"/>
        </w:rPr>
        <w:t xml:space="preserve"> place until stock sizes slip below MSY (reference point B) as that was the form of management rule in place in Australia at the time the code was developed</w:t>
      </w:r>
      <w:r>
        <w:rPr>
          <w:rFonts w:asciiTheme="majorHAnsi" w:hAnsiTheme="majorHAnsi"/>
        </w:rPr>
        <w:t xml:space="preserve">. </w:t>
      </w:r>
    </w:p>
    <w:p w14:paraId="0A5626D3" w14:textId="061DE2A0" w:rsidR="009565D3" w:rsidRDefault="00BB7C89" w:rsidP="005E2F18">
      <w:pPr>
        <w:autoSpaceDE w:val="0"/>
        <w:autoSpaceDN w:val="0"/>
        <w:adjustRightInd w:val="0"/>
        <w:rPr>
          <w:rFonts w:asciiTheme="majorHAnsi" w:hAnsiTheme="majorHAnsi"/>
        </w:rPr>
      </w:pPr>
      <w:r>
        <w:rPr>
          <w:rFonts w:asciiTheme="majorHAnsi" w:hAnsiTheme="majorHAnsi"/>
          <w:noProof/>
          <w:lang w:val="en-US"/>
        </w:rPr>
        <w:drawing>
          <wp:anchor distT="0" distB="0" distL="114300" distR="114300" simplePos="0" relativeHeight="251682816" behindDoc="0" locked="0" layoutInCell="1" allowOverlap="1" wp14:anchorId="5E873D65" wp14:editId="00F63BCD">
            <wp:simplePos x="0" y="0"/>
            <wp:positionH relativeFrom="column">
              <wp:posOffset>7620</wp:posOffset>
            </wp:positionH>
            <wp:positionV relativeFrom="paragraph">
              <wp:posOffset>90170</wp:posOffset>
            </wp:positionV>
            <wp:extent cx="3080385" cy="2682240"/>
            <wp:effectExtent l="0" t="0" r="571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ken_stock_harvest_control_rule.tiff"/>
                    <pic:cNvPicPr/>
                  </pic:nvPicPr>
                  <pic:blipFill>
                    <a:blip r:embed="rId23">
                      <a:extLst>
                        <a:ext uri="{28A0092B-C50C-407E-A947-70E740481C1C}">
                          <a14:useLocalDpi xmlns:a14="http://schemas.microsoft.com/office/drawing/2010/main" val="0"/>
                        </a:ext>
                      </a:extLst>
                    </a:blip>
                    <a:stretch>
                      <a:fillRect/>
                    </a:stretch>
                  </pic:blipFill>
                  <pic:spPr>
                    <a:xfrm>
                      <a:off x="0" y="0"/>
                      <a:ext cx="3080385" cy="2682240"/>
                    </a:xfrm>
                    <a:prstGeom prst="rect">
                      <a:avLst/>
                    </a:prstGeom>
                  </pic:spPr>
                </pic:pic>
              </a:graphicData>
            </a:graphic>
            <wp14:sizeRelH relativeFrom="margin">
              <wp14:pctWidth>0</wp14:pctWidth>
            </wp14:sizeRelH>
            <wp14:sizeRelV relativeFrom="margin">
              <wp14:pctHeight>0</wp14:pctHeight>
            </wp14:sizeRelV>
          </wp:anchor>
        </w:drawing>
      </w:r>
    </w:p>
    <w:p w14:paraId="77A3928C" w14:textId="77777777" w:rsidR="009565D3" w:rsidRDefault="009565D3" w:rsidP="005E2F18">
      <w:pPr>
        <w:autoSpaceDE w:val="0"/>
        <w:autoSpaceDN w:val="0"/>
        <w:adjustRightInd w:val="0"/>
        <w:rPr>
          <w:rFonts w:asciiTheme="majorHAnsi" w:hAnsiTheme="majorHAnsi"/>
        </w:rPr>
      </w:pPr>
    </w:p>
    <w:p w14:paraId="5939F686" w14:textId="49328EE4" w:rsidR="009565D3" w:rsidRDefault="002273F4" w:rsidP="002273F4">
      <w:pPr>
        <w:pStyle w:val="Caption"/>
      </w:pPr>
      <w:bookmarkStart w:id="96" w:name="_Toc498434138"/>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11</w:t>
      </w:r>
      <w:r w:rsidRPr="002273F4">
        <w:rPr>
          <w:b/>
        </w:rPr>
        <w:fldChar w:fldCharType="end"/>
      </w:r>
      <w:r w:rsidRPr="002273F4">
        <w:rPr>
          <w:b/>
        </w:rPr>
        <w:t xml:space="preserve">. </w:t>
      </w:r>
      <w:r w:rsidR="009565D3">
        <w:t>The shape of the broken stick harvest control rule with reference points marked on.</w:t>
      </w:r>
      <w:bookmarkEnd w:id="96"/>
    </w:p>
    <w:p w14:paraId="74D7018A" w14:textId="77777777" w:rsidR="005E2F18" w:rsidRDefault="005E2F18" w:rsidP="005E2F18">
      <w:pPr>
        <w:autoSpaceDE w:val="0"/>
        <w:autoSpaceDN w:val="0"/>
        <w:adjustRightInd w:val="0"/>
        <w:rPr>
          <w:rFonts w:asciiTheme="majorHAnsi" w:hAnsiTheme="majorHAnsi"/>
        </w:rPr>
      </w:pPr>
    </w:p>
    <w:p w14:paraId="20472BA4" w14:textId="77777777" w:rsidR="00F43807" w:rsidRDefault="00F43807" w:rsidP="005E2F18">
      <w:pPr>
        <w:autoSpaceDE w:val="0"/>
        <w:autoSpaceDN w:val="0"/>
        <w:adjustRightInd w:val="0"/>
        <w:rPr>
          <w:rFonts w:asciiTheme="majorHAnsi" w:hAnsiTheme="majorHAnsi"/>
        </w:rPr>
      </w:pPr>
    </w:p>
    <w:p w14:paraId="6561EF58" w14:textId="77777777" w:rsidR="00F43807" w:rsidRDefault="00F43807" w:rsidP="005E2F18">
      <w:pPr>
        <w:autoSpaceDE w:val="0"/>
        <w:autoSpaceDN w:val="0"/>
        <w:adjustRightInd w:val="0"/>
        <w:rPr>
          <w:rFonts w:asciiTheme="majorHAnsi" w:hAnsiTheme="majorHAnsi"/>
        </w:rPr>
      </w:pPr>
    </w:p>
    <w:p w14:paraId="7927E8B8" w14:textId="77777777" w:rsidR="00F43807" w:rsidRDefault="00F43807" w:rsidP="005E2F18">
      <w:pPr>
        <w:autoSpaceDE w:val="0"/>
        <w:autoSpaceDN w:val="0"/>
        <w:adjustRightInd w:val="0"/>
        <w:rPr>
          <w:rFonts w:asciiTheme="majorHAnsi" w:hAnsiTheme="majorHAnsi"/>
        </w:rPr>
      </w:pPr>
    </w:p>
    <w:p w14:paraId="0B17CE50" w14:textId="77777777" w:rsidR="00F43807" w:rsidRDefault="00F43807" w:rsidP="005E2F18">
      <w:pPr>
        <w:autoSpaceDE w:val="0"/>
        <w:autoSpaceDN w:val="0"/>
        <w:adjustRightInd w:val="0"/>
        <w:rPr>
          <w:rFonts w:asciiTheme="majorHAnsi" w:hAnsiTheme="majorHAnsi"/>
        </w:rPr>
      </w:pPr>
    </w:p>
    <w:p w14:paraId="2B528318" w14:textId="77777777" w:rsidR="00F43807" w:rsidRDefault="00F43807" w:rsidP="005E2F18">
      <w:pPr>
        <w:autoSpaceDE w:val="0"/>
        <w:autoSpaceDN w:val="0"/>
        <w:adjustRightInd w:val="0"/>
        <w:rPr>
          <w:rFonts w:asciiTheme="majorHAnsi" w:hAnsiTheme="majorHAnsi"/>
        </w:rPr>
      </w:pPr>
    </w:p>
    <w:p w14:paraId="177BF3C2" w14:textId="77777777" w:rsidR="00F43807" w:rsidRDefault="00F43807" w:rsidP="005E2F18">
      <w:pPr>
        <w:autoSpaceDE w:val="0"/>
        <w:autoSpaceDN w:val="0"/>
        <w:adjustRightInd w:val="0"/>
        <w:rPr>
          <w:rFonts w:asciiTheme="majorHAnsi" w:hAnsiTheme="majorHAnsi"/>
        </w:rPr>
      </w:pPr>
    </w:p>
    <w:p w14:paraId="09430A42" w14:textId="77777777" w:rsidR="00F43807" w:rsidRDefault="00F43807" w:rsidP="005E2F18">
      <w:pPr>
        <w:autoSpaceDE w:val="0"/>
        <w:autoSpaceDN w:val="0"/>
        <w:adjustRightInd w:val="0"/>
        <w:rPr>
          <w:rFonts w:asciiTheme="majorHAnsi" w:hAnsiTheme="majorHAnsi"/>
        </w:rPr>
      </w:pPr>
    </w:p>
    <w:p w14:paraId="6BED42F7" w14:textId="77777777" w:rsidR="00F43807" w:rsidRDefault="00F43807" w:rsidP="005E2F18">
      <w:pPr>
        <w:autoSpaceDE w:val="0"/>
        <w:autoSpaceDN w:val="0"/>
        <w:adjustRightInd w:val="0"/>
        <w:rPr>
          <w:rFonts w:asciiTheme="majorHAnsi" w:hAnsiTheme="majorHAnsi"/>
        </w:rPr>
      </w:pPr>
    </w:p>
    <w:p w14:paraId="082EF864" w14:textId="77777777" w:rsidR="00F43807" w:rsidRDefault="00F43807" w:rsidP="005E2F18">
      <w:pPr>
        <w:autoSpaceDE w:val="0"/>
        <w:autoSpaceDN w:val="0"/>
        <w:adjustRightInd w:val="0"/>
        <w:rPr>
          <w:rFonts w:asciiTheme="majorHAnsi" w:hAnsiTheme="majorHAnsi"/>
        </w:rPr>
      </w:pPr>
    </w:p>
    <w:p w14:paraId="0CFBD525" w14:textId="77777777" w:rsidR="00F43807" w:rsidRDefault="00F43807" w:rsidP="005E2F18">
      <w:pPr>
        <w:autoSpaceDE w:val="0"/>
        <w:autoSpaceDN w:val="0"/>
        <w:adjustRightInd w:val="0"/>
        <w:rPr>
          <w:rFonts w:asciiTheme="majorHAnsi" w:hAnsiTheme="majorHAnsi"/>
        </w:rPr>
      </w:pPr>
    </w:p>
    <w:p w14:paraId="77630975" w14:textId="3467C852" w:rsidR="005E2F18" w:rsidRDefault="005E2F18" w:rsidP="005E2F18">
      <w:pPr>
        <w:autoSpaceDE w:val="0"/>
        <w:autoSpaceDN w:val="0"/>
        <w:adjustRightInd w:val="0"/>
        <w:rPr>
          <w:rFonts w:asciiTheme="majorHAnsi" w:hAnsiTheme="majorHAnsi"/>
        </w:rPr>
      </w:pPr>
      <w:r>
        <w:rPr>
          <w:rFonts w:asciiTheme="majorHAnsi" w:hAnsiTheme="majorHAnsi"/>
        </w:rPr>
        <w:t xml:space="preserve">To set up </w:t>
      </w:r>
      <w:r w:rsidR="006E0FC4">
        <w:rPr>
          <w:rFonts w:asciiTheme="majorHAnsi" w:hAnsiTheme="majorHAnsi"/>
        </w:rPr>
        <w:t xml:space="preserve">the basic </w:t>
      </w:r>
      <w:r>
        <w:rPr>
          <w:rFonts w:asciiTheme="majorHAnsi" w:hAnsiTheme="majorHAnsi"/>
        </w:rPr>
        <w:t>broken stick management in Atlantis, the user should provide parameters for the three target reference points (</w:t>
      </w:r>
      <w:proofErr w:type="spellStart"/>
      <w:r w:rsidRPr="00F43807">
        <w:rPr>
          <w:rFonts w:asciiTheme="majorHAnsi" w:hAnsiTheme="majorHAnsi"/>
          <w:color w:val="E36C0A" w:themeColor="accent6" w:themeShade="BF"/>
        </w:rPr>
        <w:t>targ_refA</w:t>
      </w:r>
      <w:proofErr w:type="spellEnd"/>
      <w:r>
        <w:rPr>
          <w:rFonts w:asciiTheme="majorHAnsi" w:hAnsiTheme="majorHAnsi"/>
        </w:rPr>
        <w:t xml:space="preserve">, </w:t>
      </w:r>
      <w:proofErr w:type="spellStart"/>
      <w:r w:rsidRPr="00F43807">
        <w:rPr>
          <w:rFonts w:asciiTheme="majorHAnsi" w:hAnsiTheme="majorHAnsi"/>
          <w:color w:val="E36C0A" w:themeColor="accent6" w:themeShade="BF"/>
        </w:rPr>
        <w:t>targ_refB</w:t>
      </w:r>
      <w:proofErr w:type="spellEnd"/>
      <w:r>
        <w:rPr>
          <w:rFonts w:asciiTheme="majorHAnsi" w:hAnsiTheme="majorHAnsi"/>
        </w:rPr>
        <w:t xml:space="preserve"> and </w:t>
      </w:r>
      <w:proofErr w:type="spellStart"/>
      <w:r w:rsidRPr="00F43807">
        <w:rPr>
          <w:rFonts w:asciiTheme="majorHAnsi" w:hAnsiTheme="majorHAnsi"/>
          <w:color w:val="E36C0A" w:themeColor="accent6" w:themeShade="BF"/>
        </w:rPr>
        <w:t>lim_ref</w:t>
      </w:r>
      <w:proofErr w:type="spellEnd"/>
      <w:r>
        <w:rPr>
          <w:rFonts w:asciiTheme="majorHAnsi" w:hAnsiTheme="majorHAnsi"/>
        </w:rPr>
        <w:t>). The user also should provide estimated fishing mortality that would lead to the biomass at the reference point A/</w:t>
      </w:r>
      <w:proofErr w:type="gramStart"/>
      <w:r>
        <w:rPr>
          <w:rFonts w:asciiTheme="majorHAnsi" w:hAnsiTheme="majorHAnsi"/>
        </w:rPr>
        <w:t>B</w:t>
      </w:r>
      <w:r w:rsidRPr="00FB2834">
        <w:rPr>
          <w:rFonts w:asciiTheme="majorHAnsi" w:hAnsiTheme="majorHAnsi"/>
        </w:rPr>
        <w:t>, and</w:t>
      </w:r>
      <w:proofErr w:type="gramEnd"/>
      <w:r w:rsidRPr="00FB2834">
        <w:rPr>
          <w:rFonts w:asciiTheme="majorHAnsi" w:hAnsiTheme="majorHAnsi"/>
        </w:rPr>
        <w:t xml:space="preserve"> estimated virgin biomasses</w:t>
      </w:r>
      <w:r w:rsidR="00FB2834" w:rsidRPr="00FB2834">
        <w:rPr>
          <w:rFonts w:asciiTheme="majorHAnsi" w:hAnsiTheme="majorHAnsi"/>
        </w:rPr>
        <w:t xml:space="preserve"> in </w:t>
      </w:r>
      <w:proofErr w:type="spellStart"/>
      <w:r w:rsidR="00FB2834" w:rsidRPr="00FB2834">
        <w:rPr>
          <w:rFonts w:asciiTheme="majorHAnsi" w:hAnsiTheme="majorHAnsi"/>
          <w:color w:val="E36C0A" w:themeColor="accent6" w:themeShade="BF"/>
        </w:rPr>
        <w:t>estBo</w:t>
      </w:r>
      <w:proofErr w:type="spellEnd"/>
      <w:r w:rsidR="00FB2834" w:rsidRPr="00FB2834">
        <w:rPr>
          <w:rFonts w:asciiTheme="majorHAnsi" w:hAnsiTheme="majorHAnsi"/>
          <w:color w:val="E36C0A" w:themeColor="accent6" w:themeShade="BF"/>
        </w:rPr>
        <w:t xml:space="preserve"> </w:t>
      </w:r>
      <w:r w:rsidR="00FB2834">
        <w:rPr>
          <w:rFonts w:asciiTheme="majorHAnsi" w:hAnsiTheme="majorHAnsi"/>
        </w:rPr>
        <w:t xml:space="preserve">parameter. Note, that these estimated virgin biomasses are different from the way virgin biomasses are used in some harvest routines (through </w:t>
      </w:r>
      <w:proofErr w:type="spellStart"/>
      <w:r w:rsidR="00FB2834" w:rsidRPr="00CD0D64">
        <w:rPr>
          <w:rFonts w:asciiTheme="majorHAnsi" w:hAnsiTheme="majorHAnsi"/>
          <w:color w:val="E36C0A" w:themeColor="accent6" w:themeShade="BF"/>
        </w:rPr>
        <w:t>flagreinitpop</w:t>
      </w:r>
      <w:proofErr w:type="spellEnd"/>
      <w:r w:rsidR="00FB2834">
        <w:rPr>
          <w:rFonts w:asciiTheme="majorHAnsi" w:hAnsiTheme="majorHAnsi"/>
        </w:rPr>
        <w:t xml:space="preserve">=1 and </w:t>
      </w:r>
      <w:proofErr w:type="spellStart"/>
      <w:r w:rsidR="00FB2834" w:rsidRPr="00BF302D">
        <w:rPr>
          <w:rFonts w:asciiTheme="majorHAnsi" w:hAnsiTheme="majorHAnsi"/>
          <w:color w:val="E36C0A" w:themeColor="accent6" w:themeShade="BF"/>
        </w:rPr>
        <w:t>reinit_pop_day</w:t>
      </w:r>
      <w:proofErr w:type="spellEnd"/>
      <w:r w:rsidR="00FB2834">
        <w:rPr>
          <w:rFonts w:asciiTheme="majorHAnsi" w:hAnsiTheme="majorHAnsi"/>
          <w:color w:val="E36C0A" w:themeColor="accent6" w:themeShade="BF"/>
        </w:rPr>
        <w:t xml:space="preserve"> </w:t>
      </w:r>
      <w:r w:rsidR="00FB2834">
        <w:rPr>
          <w:rFonts w:asciiTheme="majorHAnsi" w:hAnsiTheme="majorHAnsi"/>
        </w:rPr>
        <w:t xml:space="preserve">parameters). The </w:t>
      </w:r>
      <w:proofErr w:type="spellStart"/>
      <w:r w:rsidR="003261A3" w:rsidRPr="00FB2834">
        <w:rPr>
          <w:rFonts w:asciiTheme="majorHAnsi" w:hAnsiTheme="majorHAnsi"/>
          <w:color w:val="E36C0A" w:themeColor="accent6" w:themeShade="BF"/>
        </w:rPr>
        <w:t>estBo</w:t>
      </w:r>
      <w:proofErr w:type="spellEnd"/>
      <w:r w:rsidR="003261A3">
        <w:rPr>
          <w:rFonts w:asciiTheme="majorHAnsi" w:hAnsiTheme="majorHAnsi"/>
        </w:rPr>
        <w:t xml:space="preserve"> </w:t>
      </w:r>
      <w:r w:rsidR="00FB2834">
        <w:rPr>
          <w:rFonts w:asciiTheme="majorHAnsi" w:hAnsiTheme="majorHAnsi"/>
        </w:rPr>
        <w:t xml:space="preserve">virgin biomasses to be used in this option are provided in the </w:t>
      </w:r>
      <w:proofErr w:type="spellStart"/>
      <w:r w:rsidR="00FB2834" w:rsidRPr="0035745D">
        <w:rPr>
          <w:rFonts w:asciiTheme="majorHAnsi" w:hAnsiTheme="majorHAnsi"/>
          <w:i/>
        </w:rPr>
        <w:t>harvest.prm</w:t>
      </w:r>
      <w:proofErr w:type="spellEnd"/>
      <w:r w:rsidR="00FB2834">
        <w:rPr>
          <w:rFonts w:asciiTheme="majorHAnsi" w:hAnsiTheme="majorHAnsi"/>
        </w:rPr>
        <w:t xml:space="preserve"> file. In this way the users can explore what happens if estimated virgin biomasses </w:t>
      </w:r>
      <w:r w:rsidR="003261A3">
        <w:rPr>
          <w:rFonts w:asciiTheme="majorHAnsi" w:hAnsiTheme="majorHAnsi"/>
        </w:rPr>
        <w:t xml:space="preserve">used in assessments and decision making </w:t>
      </w:r>
      <w:r w:rsidR="00FB2834">
        <w:rPr>
          <w:rFonts w:asciiTheme="majorHAnsi" w:hAnsiTheme="majorHAnsi"/>
        </w:rPr>
        <w:t xml:space="preserve">are very different from the actual virgin biomasses in the simulations. </w:t>
      </w:r>
      <w:r w:rsidR="006E0FC4">
        <w:rPr>
          <w:rFonts w:asciiTheme="majorHAnsi" w:hAnsiTheme="majorHAnsi"/>
        </w:rPr>
        <w:t>The parameters</w:t>
      </w:r>
      <w:r w:rsidR="006E0FC4" w:rsidRPr="006E0FC4">
        <w:rPr>
          <w:rFonts w:asciiTheme="majorHAnsi" w:hAnsiTheme="majorHAnsi"/>
        </w:rPr>
        <w:t xml:space="preserve"> </w:t>
      </w:r>
      <w:proofErr w:type="spellStart"/>
      <w:r w:rsidR="006E0FC4" w:rsidRPr="006E0FC4">
        <w:rPr>
          <w:rFonts w:asciiTheme="majorHAnsi" w:hAnsiTheme="majorHAnsi"/>
          <w:color w:val="E36C0A" w:themeColor="accent6" w:themeShade="BF"/>
        </w:rPr>
        <w:t>Frestart_scalar</w:t>
      </w:r>
      <w:proofErr w:type="spellEnd"/>
      <w:r w:rsidR="006E0FC4" w:rsidRPr="006E0FC4">
        <w:rPr>
          <w:rFonts w:asciiTheme="majorHAnsi" w:hAnsiTheme="majorHAnsi"/>
        </w:rPr>
        <w:t xml:space="preserve"> </w:t>
      </w:r>
      <w:r w:rsidR="006E0FC4">
        <w:rPr>
          <w:rFonts w:asciiTheme="majorHAnsi" w:hAnsiTheme="majorHAnsi"/>
        </w:rPr>
        <w:t>also needs to be set as this is</w:t>
      </w:r>
      <w:r w:rsidR="006E0FC4" w:rsidRPr="006E0FC4">
        <w:rPr>
          <w:rFonts w:asciiTheme="majorHAnsi" w:hAnsiTheme="majorHAnsi"/>
        </w:rPr>
        <w:t xml:space="preserve"> the multiplier for </w:t>
      </w:r>
      <w:proofErr w:type="spellStart"/>
      <w:r w:rsidR="006E0FC4" w:rsidRPr="006E0FC4">
        <w:rPr>
          <w:rFonts w:asciiTheme="majorHAnsi" w:hAnsiTheme="majorHAnsi"/>
          <w:color w:val="E36C0A" w:themeColor="accent6" w:themeShade="BF"/>
        </w:rPr>
        <w:t>mFC_XXX</w:t>
      </w:r>
      <w:proofErr w:type="spellEnd"/>
      <w:r w:rsidR="006E0FC4" w:rsidRPr="006E0FC4">
        <w:rPr>
          <w:rFonts w:asciiTheme="majorHAnsi" w:hAnsiTheme="majorHAnsi"/>
          <w:color w:val="E36C0A" w:themeColor="accent6" w:themeShade="BF"/>
        </w:rPr>
        <w:t xml:space="preserve"> </w:t>
      </w:r>
      <w:r w:rsidR="006E0FC4" w:rsidRPr="006E0FC4">
        <w:rPr>
          <w:rFonts w:asciiTheme="majorHAnsi" w:hAnsiTheme="majorHAnsi"/>
        </w:rPr>
        <w:t>to use as the default starting F once the fishery is reopened.</w:t>
      </w:r>
    </w:p>
    <w:p w14:paraId="75F582DC" w14:textId="77777777" w:rsidR="005E2F18" w:rsidRDefault="005E2F18" w:rsidP="005E2F18">
      <w:pPr>
        <w:autoSpaceDE w:val="0"/>
        <w:autoSpaceDN w:val="0"/>
        <w:adjustRightInd w:val="0"/>
        <w:rPr>
          <w:rFonts w:asciiTheme="majorHAnsi" w:hAnsiTheme="majorHAnsi"/>
        </w:rPr>
      </w:pPr>
    </w:p>
    <w:p w14:paraId="66AA2BFA" w14:textId="77777777" w:rsidR="005E2F18" w:rsidRDefault="005E2F18" w:rsidP="005E2F18">
      <w:pPr>
        <w:autoSpaceDE w:val="0"/>
        <w:autoSpaceDN w:val="0"/>
        <w:adjustRightInd w:val="0"/>
        <w:rPr>
          <w:rFonts w:asciiTheme="majorHAnsi" w:hAnsiTheme="majorHAnsi"/>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5E2F18" w:rsidRPr="002E67BD" w14:paraId="71D94CBE" w14:textId="77777777" w:rsidTr="005D3195">
        <w:tc>
          <w:tcPr>
            <w:tcW w:w="9628" w:type="dxa"/>
            <w:shd w:val="clear" w:color="auto" w:fill="DAEEF3" w:themeFill="accent5" w:themeFillTint="33"/>
          </w:tcPr>
          <w:p w14:paraId="296611FA" w14:textId="77777777" w:rsidR="005E2F18" w:rsidRDefault="005E2F18" w:rsidP="009D15E7">
            <w:pPr>
              <w:autoSpaceDE w:val="0"/>
              <w:autoSpaceDN w:val="0"/>
              <w:adjustRightInd w:val="0"/>
              <w:spacing w:line="276" w:lineRule="auto"/>
              <w:rPr>
                <w:rFonts w:asciiTheme="majorHAnsi" w:hAnsiTheme="majorHAnsi"/>
                <w:b/>
              </w:rPr>
            </w:pPr>
          </w:p>
          <w:p w14:paraId="4BCC7CD6" w14:textId="77777777" w:rsidR="005E2F18" w:rsidRPr="00502593" w:rsidRDefault="005E2F18" w:rsidP="009D15E7">
            <w:pPr>
              <w:autoSpaceDE w:val="0"/>
              <w:autoSpaceDN w:val="0"/>
              <w:adjustRightInd w:val="0"/>
              <w:spacing w:line="276" w:lineRule="auto"/>
              <w:rPr>
                <w:rFonts w:asciiTheme="majorHAnsi" w:hAnsiTheme="majorHAnsi"/>
                <w:b/>
              </w:rPr>
            </w:pPr>
            <w:r w:rsidRPr="00502593">
              <w:rPr>
                <w:rFonts w:asciiTheme="majorHAnsi" w:hAnsiTheme="majorHAnsi"/>
                <w:b/>
              </w:rPr>
              <w:t xml:space="preserve">How to set up broken stick management? </w:t>
            </w:r>
          </w:p>
          <w:p w14:paraId="7EDDEF7C" w14:textId="77777777" w:rsidR="005E2F18" w:rsidRDefault="005E2F18" w:rsidP="009D15E7">
            <w:pPr>
              <w:autoSpaceDE w:val="0"/>
              <w:autoSpaceDN w:val="0"/>
              <w:adjustRightInd w:val="0"/>
              <w:spacing w:line="276" w:lineRule="auto"/>
              <w:rPr>
                <w:rFonts w:asciiTheme="majorHAnsi" w:hAnsiTheme="majorHAnsi"/>
              </w:rPr>
            </w:pPr>
          </w:p>
          <w:p w14:paraId="23396EC5" w14:textId="163F257A"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Set the species as </w:t>
            </w:r>
            <w:proofErr w:type="spellStart"/>
            <w:r w:rsidRPr="005D3195">
              <w:rPr>
                <w:rFonts w:asciiTheme="majorHAnsi" w:hAnsiTheme="majorHAnsi"/>
                <w:color w:val="E36C0A" w:themeColor="accent6" w:themeShade="BF"/>
              </w:rPr>
              <w:t>isFished</w:t>
            </w:r>
            <w:proofErr w:type="spellEnd"/>
            <w:r>
              <w:rPr>
                <w:rFonts w:asciiTheme="majorHAnsi" w:hAnsiTheme="majorHAnsi"/>
              </w:rPr>
              <w:t xml:space="preserve">=1 in the </w:t>
            </w:r>
            <w:r w:rsidR="0007660D">
              <w:rPr>
                <w:rFonts w:asciiTheme="majorHAnsi" w:hAnsiTheme="majorHAnsi"/>
                <w:i/>
              </w:rPr>
              <w:t>functional_groups.csv</w:t>
            </w:r>
            <w:r>
              <w:rPr>
                <w:rFonts w:asciiTheme="majorHAnsi" w:hAnsiTheme="majorHAnsi"/>
              </w:rPr>
              <w:t xml:space="preserve"> file</w:t>
            </w:r>
          </w:p>
          <w:p w14:paraId="6D5B45D1" w14:textId="127F7C3A"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lastRenderedPageBreak/>
              <w:t xml:space="preserve">Set fishing through </w:t>
            </w:r>
            <w:r w:rsidR="00357D0F">
              <w:rPr>
                <w:rFonts w:asciiTheme="majorHAnsi" w:hAnsiTheme="majorHAnsi"/>
              </w:rPr>
              <w:t xml:space="preserve">the user defined </w:t>
            </w:r>
            <w:r>
              <w:rPr>
                <w:rFonts w:asciiTheme="majorHAnsi" w:hAnsiTheme="majorHAnsi"/>
              </w:rPr>
              <w:t xml:space="preserve">fishing mortality as described in chapter </w:t>
            </w:r>
            <w:proofErr w:type="gramStart"/>
            <w:r>
              <w:rPr>
                <w:rFonts w:asciiTheme="majorHAnsi" w:hAnsiTheme="majorHAnsi"/>
              </w:rPr>
              <w:t>15.3</w:t>
            </w:r>
            <w:proofErr w:type="gramEnd"/>
          </w:p>
          <w:p w14:paraId="6192635A" w14:textId="4A79F8F7" w:rsidR="005E2F18" w:rsidRPr="00502593" w:rsidRDefault="005E2F18" w:rsidP="008E4D2A">
            <w:pPr>
              <w:pStyle w:val="ListParagraph"/>
              <w:numPr>
                <w:ilvl w:val="0"/>
                <w:numId w:val="34"/>
              </w:numPr>
              <w:autoSpaceDE w:val="0"/>
              <w:autoSpaceDN w:val="0"/>
              <w:adjustRightInd w:val="0"/>
              <w:spacing w:line="276" w:lineRule="auto"/>
              <w:rPr>
                <w:rFonts w:asciiTheme="majorHAnsi" w:hAnsiTheme="majorHAnsi"/>
              </w:rPr>
            </w:pPr>
            <w:r w:rsidRPr="00502593">
              <w:rPr>
                <w:rFonts w:asciiTheme="majorHAnsi" w:hAnsiTheme="majorHAnsi"/>
              </w:rPr>
              <w:t xml:space="preserve">Set parameter </w:t>
            </w:r>
            <w:proofErr w:type="spellStart"/>
            <w:r w:rsidRPr="005D3195">
              <w:rPr>
                <w:rFonts w:asciiTheme="majorHAnsi" w:hAnsiTheme="majorHAnsi"/>
                <w:color w:val="E36C0A" w:themeColor="accent6" w:themeShade="BF"/>
              </w:rPr>
              <w:t>tierXXX</w:t>
            </w:r>
            <w:proofErr w:type="spellEnd"/>
            <w:r w:rsidRPr="005D3195">
              <w:rPr>
                <w:rFonts w:asciiTheme="majorHAnsi" w:hAnsiTheme="majorHAnsi"/>
                <w:color w:val="E36C0A" w:themeColor="accent6" w:themeShade="BF"/>
              </w:rPr>
              <w:t xml:space="preserve"> </w:t>
            </w:r>
            <w:r w:rsidRPr="00502593">
              <w:rPr>
                <w:rFonts w:asciiTheme="majorHAnsi" w:hAnsiTheme="majorHAnsi"/>
              </w:rPr>
              <w:t xml:space="preserve">to a value larger than 0. The </w:t>
            </w:r>
            <w:proofErr w:type="spellStart"/>
            <w:r w:rsidRPr="005E03EF">
              <w:rPr>
                <w:rFonts w:asciiTheme="majorHAnsi" w:hAnsiTheme="majorHAnsi"/>
                <w:color w:val="E36C0A" w:themeColor="accent6" w:themeShade="BF"/>
              </w:rPr>
              <w:t>tierXXX</w:t>
            </w:r>
            <w:proofErr w:type="spellEnd"/>
            <w:r w:rsidRPr="005E03EF">
              <w:rPr>
                <w:rFonts w:asciiTheme="majorHAnsi" w:hAnsiTheme="majorHAnsi"/>
                <w:color w:val="E36C0A" w:themeColor="accent6" w:themeShade="BF"/>
              </w:rPr>
              <w:t xml:space="preserve"> </w:t>
            </w:r>
            <w:r w:rsidRPr="00502593">
              <w:rPr>
                <w:rFonts w:asciiTheme="majorHAnsi" w:hAnsiTheme="majorHAnsi"/>
              </w:rPr>
              <w:t xml:space="preserve">parameter tells Atlantis which assessment option to use. However, in the case of broken stick management, no </w:t>
            </w:r>
            <w:r w:rsidR="0068519E">
              <w:rPr>
                <w:rFonts w:asciiTheme="majorHAnsi" w:hAnsiTheme="majorHAnsi"/>
              </w:rPr>
              <w:t xml:space="preserve">specific </w:t>
            </w:r>
            <w:r w:rsidRPr="00502593">
              <w:rPr>
                <w:rFonts w:asciiTheme="majorHAnsi" w:hAnsiTheme="majorHAnsi"/>
              </w:rPr>
              <w:t>assessment is necessary</w:t>
            </w:r>
            <w:r w:rsidR="0068519E">
              <w:rPr>
                <w:rFonts w:asciiTheme="majorHAnsi" w:hAnsiTheme="majorHAnsi"/>
              </w:rPr>
              <w:t xml:space="preserve"> (as a pseudo assessment can be used)</w:t>
            </w:r>
            <w:r w:rsidRPr="00502593">
              <w:rPr>
                <w:rFonts w:asciiTheme="majorHAnsi" w:hAnsiTheme="majorHAnsi"/>
              </w:rPr>
              <w:t xml:space="preserve">. Setting up </w:t>
            </w:r>
            <w:proofErr w:type="spellStart"/>
            <w:r w:rsidRPr="005D3195">
              <w:rPr>
                <w:rFonts w:asciiTheme="majorHAnsi" w:hAnsiTheme="majorHAnsi"/>
                <w:color w:val="E36C0A" w:themeColor="accent6" w:themeShade="BF"/>
              </w:rPr>
              <w:t>tierXXX</w:t>
            </w:r>
            <w:proofErr w:type="spellEnd"/>
            <w:r w:rsidRPr="00502593">
              <w:rPr>
                <w:rFonts w:asciiTheme="majorHAnsi" w:hAnsiTheme="majorHAnsi"/>
              </w:rPr>
              <w:t xml:space="preserve">&gt;0 just tells Atlantis that broken stick management option should be </w:t>
            </w:r>
            <w:r w:rsidR="0068519E" w:rsidRPr="00502593">
              <w:rPr>
                <w:rFonts w:asciiTheme="majorHAnsi" w:hAnsiTheme="majorHAnsi"/>
              </w:rPr>
              <w:t>appl</w:t>
            </w:r>
            <w:r w:rsidR="0068519E">
              <w:rPr>
                <w:rFonts w:asciiTheme="majorHAnsi" w:hAnsiTheme="majorHAnsi"/>
              </w:rPr>
              <w:t>ied</w:t>
            </w:r>
            <w:r w:rsidR="0068519E" w:rsidRPr="00502593">
              <w:rPr>
                <w:rFonts w:asciiTheme="majorHAnsi" w:hAnsiTheme="majorHAnsi"/>
              </w:rPr>
              <w:t xml:space="preserve"> </w:t>
            </w:r>
            <w:r w:rsidRPr="00502593">
              <w:rPr>
                <w:rFonts w:asciiTheme="majorHAnsi" w:hAnsiTheme="majorHAnsi"/>
              </w:rPr>
              <w:t xml:space="preserve">for the species if its fishing is done through </w:t>
            </w:r>
            <w:r w:rsidR="00357D0F">
              <w:rPr>
                <w:rFonts w:asciiTheme="majorHAnsi" w:hAnsiTheme="majorHAnsi"/>
              </w:rPr>
              <w:t>a user defined</w:t>
            </w:r>
            <w:r w:rsidR="00357D0F" w:rsidRPr="00502593">
              <w:rPr>
                <w:rFonts w:asciiTheme="majorHAnsi" w:hAnsiTheme="majorHAnsi"/>
              </w:rPr>
              <w:t xml:space="preserve"> </w:t>
            </w:r>
            <w:r w:rsidRPr="00502593">
              <w:rPr>
                <w:rFonts w:asciiTheme="majorHAnsi" w:hAnsiTheme="majorHAnsi"/>
              </w:rPr>
              <w:t xml:space="preserve">fishing mortality. </w:t>
            </w:r>
          </w:p>
          <w:p w14:paraId="47FA5A6C" w14:textId="737BF618"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Set the limit, A and B reference points in </w:t>
            </w:r>
            <w:proofErr w:type="spellStart"/>
            <w:r w:rsidRPr="005D3195">
              <w:rPr>
                <w:rFonts w:asciiTheme="majorHAnsi" w:hAnsiTheme="majorHAnsi"/>
                <w:color w:val="E36C0A" w:themeColor="accent6" w:themeShade="BF"/>
              </w:rPr>
              <w:t>targ_refA</w:t>
            </w:r>
            <w:proofErr w:type="spellEnd"/>
            <w:r>
              <w:rPr>
                <w:rFonts w:asciiTheme="majorHAnsi" w:hAnsiTheme="majorHAnsi"/>
              </w:rPr>
              <w:t xml:space="preserve">, </w:t>
            </w:r>
            <w:proofErr w:type="spellStart"/>
            <w:r w:rsidRPr="005D3195">
              <w:rPr>
                <w:rFonts w:asciiTheme="majorHAnsi" w:hAnsiTheme="majorHAnsi"/>
                <w:color w:val="E36C0A" w:themeColor="accent6" w:themeShade="BF"/>
              </w:rPr>
              <w:t>targ_refB</w:t>
            </w:r>
            <w:proofErr w:type="spellEnd"/>
            <w:r w:rsidRPr="005D3195">
              <w:rPr>
                <w:rFonts w:asciiTheme="majorHAnsi" w:hAnsiTheme="majorHAnsi"/>
                <w:color w:val="E36C0A" w:themeColor="accent6" w:themeShade="BF"/>
              </w:rPr>
              <w:t xml:space="preserve"> </w:t>
            </w:r>
            <w:r>
              <w:rPr>
                <w:rFonts w:asciiTheme="majorHAnsi" w:hAnsiTheme="majorHAnsi"/>
              </w:rPr>
              <w:t xml:space="preserve">and </w:t>
            </w:r>
            <w:proofErr w:type="spellStart"/>
            <w:r w:rsidRPr="005D3195">
              <w:rPr>
                <w:rFonts w:asciiTheme="majorHAnsi" w:hAnsiTheme="majorHAnsi"/>
                <w:color w:val="E36C0A" w:themeColor="accent6" w:themeShade="BF"/>
              </w:rPr>
              <w:t>lim_ref</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parameters. Note, that these are NOT species specific, which means that same reference points will be applied for all species managed under </w:t>
            </w:r>
            <w:r w:rsidR="0068519E">
              <w:rPr>
                <w:rFonts w:asciiTheme="majorHAnsi" w:hAnsiTheme="majorHAnsi"/>
              </w:rPr>
              <w:t xml:space="preserve">the </w:t>
            </w:r>
            <w:r>
              <w:rPr>
                <w:rFonts w:asciiTheme="majorHAnsi" w:hAnsiTheme="majorHAnsi"/>
              </w:rPr>
              <w:t xml:space="preserve">broken stick management option. </w:t>
            </w:r>
          </w:p>
          <w:p w14:paraId="155F321D" w14:textId="2A274BED" w:rsidR="00AB5B30" w:rsidRDefault="00AB5B30"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Give a list of virgin biomasses for the species in the </w:t>
            </w:r>
            <w:proofErr w:type="spellStart"/>
            <w:r w:rsidRPr="00AB5B30">
              <w:rPr>
                <w:rFonts w:asciiTheme="majorHAnsi" w:hAnsiTheme="majorHAnsi"/>
                <w:color w:val="E36C0A" w:themeColor="accent6" w:themeShade="BF"/>
              </w:rPr>
              <w:t>estBo</w:t>
            </w:r>
            <w:proofErr w:type="spellEnd"/>
            <w:r w:rsidRPr="00AB5B30">
              <w:rPr>
                <w:rFonts w:asciiTheme="majorHAnsi" w:hAnsiTheme="majorHAnsi"/>
                <w:color w:val="E36C0A" w:themeColor="accent6" w:themeShade="BF"/>
              </w:rPr>
              <w:t xml:space="preserve"> </w:t>
            </w:r>
            <w:r>
              <w:rPr>
                <w:rFonts w:asciiTheme="majorHAnsi" w:hAnsiTheme="majorHAnsi"/>
              </w:rPr>
              <w:t>parameter. These biomasses can be the same as the initial biomasses in the simulation, or they can be completely different (if consequences in virgin biomass misspecification are to be explored)</w:t>
            </w:r>
          </w:p>
          <w:p w14:paraId="6A6BBC32" w14:textId="77777777"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It is possible to have two sets of reference points. This was implemented to simulate the situation where fishing of forage species required different reference points. To set up the second set of reference points, give their values in </w:t>
            </w:r>
            <w:proofErr w:type="spellStart"/>
            <w:r w:rsidRPr="005E03EF">
              <w:rPr>
                <w:rFonts w:asciiTheme="majorHAnsi" w:hAnsiTheme="majorHAnsi"/>
                <w:color w:val="E36C0A" w:themeColor="accent6" w:themeShade="BF"/>
              </w:rPr>
              <w:t>forage_refA</w:t>
            </w:r>
            <w:proofErr w:type="spellEnd"/>
            <w:r>
              <w:rPr>
                <w:rFonts w:asciiTheme="majorHAnsi" w:hAnsiTheme="majorHAnsi"/>
              </w:rPr>
              <w:t xml:space="preserve">, </w:t>
            </w:r>
            <w:proofErr w:type="spellStart"/>
            <w:r w:rsidRPr="005E03EF">
              <w:rPr>
                <w:rFonts w:asciiTheme="majorHAnsi" w:hAnsiTheme="majorHAnsi"/>
                <w:color w:val="E36C0A" w:themeColor="accent6" w:themeShade="BF"/>
              </w:rPr>
              <w:t>forage_refB</w:t>
            </w:r>
            <w:proofErr w:type="spellEnd"/>
            <w:r w:rsidRPr="005E03EF">
              <w:rPr>
                <w:rFonts w:asciiTheme="majorHAnsi" w:hAnsiTheme="majorHAnsi"/>
                <w:color w:val="E36C0A" w:themeColor="accent6" w:themeShade="BF"/>
              </w:rPr>
              <w:t xml:space="preserve"> </w:t>
            </w:r>
            <w:r>
              <w:rPr>
                <w:rFonts w:asciiTheme="majorHAnsi" w:hAnsiTheme="majorHAnsi"/>
              </w:rPr>
              <w:t xml:space="preserve">and </w:t>
            </w:r>
            <w:proofErr w:type="spellStart"/>
            <w:r w:rsidRPr="005D3195">
              <w:rPr>
                <w:rFonts w:asciiTheme="majorHAnsi" w:hAnsiTheme="majorHAnsi"/>
                <w:color w:val="E36C0A" w:themeColor="accent6" w:themeShade="BF"/>
              </w:rPr>
              <w:t>forage_lim</w:t>
            </w:r>
            <w:proofErr w:type="spellEnd"/>
            <w:r w:rsidRPr="005D3195">
              <w:rPr>
                <w:rFonts w:asciiTheme="majorHAnsi" w:hAnsiTheme="majorHAnsi"/>
                <w:color w:val="E36C0A" w:themeColor="accent6" w:themeShade="BF"/>
              </w:rPr>
              <w:t xml:space="preserve">_ ref </w:t>
            </w:r>
            <w:r>
              <w:rPr>
                <w:rFonts w:asciiTheme="majorHAnsi" w:hAnsiTheme="majorHAnsi"/>
              </w:rPr>
              <w:t xml:space="preserve">parameters. </w:t>
            </w:r>
            <w:proofErr w:type="gramStart"/>
            <w:r>
              <w:rPr>
                <w:rFonts w:asciiTheme="majorHAnsi" w:hAnsiTheme="majorHAnsi"/>
              </w:rPr>
              <w:t>Also</w:t>
            </w:r>
            <w:proofErr w:type="gramEnd"/>
            <w:r>
              <w:rPr>
                <w:rFonts w:asciiTheme="majorHAnsi" w:hAnsiTheme="majorHAnsi"/>
              </w:rPr>
              <w:t xml:space="preserve"> in parameter </w:t>
            </w:r>
            <w:proofErr w:type="spellStart"/>
            <w:r w:rsidRPr="005E03EF">
              <w:rPr>
                <w:rFonts w:asciiTheme="majorHAnsi" w:hAnsiTheme="majorHAnsi"/>
                <w:color w:val="E36C0A" w:themeColor="accent6" w:themeShade="BF"/>
              </w:rPr>
              <w:t>whichref</w:t>
            </w:r>
            <w:proofErr w:type="spellEnd"/>
            <w:r>
              <w:rPr>
                <w:rFonts w:asciiTheme="majorHAnsi" w:hAnsiTheme="majorHAnsi"/>
              </w:rPr>
              <w:t xml:space="preserve"> identify which of the two reference points should be applied to each species (0 – forage reference points, 1 – target reference points)</w:t>
            </w:r>
          </w:p>
          <w:p w14:paraId="421FB7A2" w14:textId="740417DE"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Provide Atlantis with the annual fishing mortality </w:t>
            </w:r>
            <w:r w:rsidR="005E03EF">
              <w:rPr>
                <w:rFonts w:asciiTheme="majorHAnsi" w:hAnsiTheme="majorHAnsi"/>
              </w:rPr>
              <w:t>rates</w:t>
            </w:r>
            <w:r>
              <w:rPr>
                <w:rFonts w:asciiTheme="majorHAnsi" w:hAnsiTheme="majorHAnsi"/>
              </w:rPr>
              <w:t xml:space="preserve"> </w:t>
            </w:r>
            <w:proofErr w:type="spellStart"/>
            <w:r w:rsidR="0007660D">
              <w:rPr>
                <w:rFonts w:asciiTheme="majorHAnsi" w:hAnsiTheme="majorHAnsi"/>
                <w:color w:val="E36C0A" w:themeColor="accent6" w:themeShade="BF"/>
              </w:rPr>
              <w:t>Fr</w:t>
            </w:r>
            <w:r w:rsidR="0007660D" w:rsidRPr="005D3195">
              <w:rPr>
                <w:rFonts w:asciiTheme="majorHAnsi" w:hAnsiTheme="majorHAnsi"/>
                <w:color w:val="E36C0A" w:themeColor="accent6" w:themeShade="BF"/>
              </w:rPr>
              <w:t>ef</w:t>
            </w:r>
            <w:proofErr w:type="spellEnd"/>
            <w:r w:rsidR="0007660D">
              <w:rPr>
                <w:rFonts w:asciiTheme="majorHAnsi" w:hAnsiTheme="majorHAnsi"/>
              </w:rPr>
              <w:t xml:space="preserve"> (</w:t>
            </w:r>
            <w:r>
              <w:rPr>
                <w:rFonts w:asciiTheme="majorHAnsi" w:hAnsiTheme="majorHAnsi"/>
              </w:rPr>
              <w:t xml:space="preserve">F </w:t>
            </w:r>
            <w:proofErr w:type="gramStart"/>
            <w:r>
              <w:rPr>
                <w:rFonts w:asciiTheme="majorHAnsi" w:hAnsiTheme="majorHAnsi"/>
              </w:rPr>
              <w:t>year</w:t>
            </w:r>
            <w:r w:rsidRPr="004737F8">
              <w:rPr>
                <w:rFonts w:asciiTheme="majorHAnsi" w:hAnsiTheme="majorHAnsi"/>
                <w:vertAlign w:val="superscript"/>
              </w:rPr>
              <w:t>-1</w:t>
            </w:r>
            <w:proofErr w:type="gramEnd"/>
            <w:r>
              <w:rPr>
                <w:rFonts w:asciiTheme="majorHAnsi" w:hAnsiTheme="majorHAnsi"/>
              </w:rPr>
              <w:t xml:space="preserve">) that would result in the stock biomass </w:t>
            </w:r>
            <w:r w:rsidR="00C359F6">
              <w:rPr>
                <w:rFonts w:asciiTheme="majorHAnsi" w:hAnsiTheme="majorHAnsi"/>
              </w:rPr>
              <w:t>equilibrating to either</w:t>
            </w:r>
            <w:r>
              <w:rPr>
                <w:rFonts w:asciiTheme="majorHAnsi" w:hAnsiTheme="majorHAnsi"/>
              </w:rPr>
              <w:t xml:space="preserve"> </w:t>
            </w:r>
            <w:proofErr w:type="spellStart"/>
            <w:r w:rsidRPr="005D3195">
              <w:rPr>
                <w:rFonts w:asciiTheme="majorHAnsi" w:hAnsiTheme="majorHAnsi"/>
                <w:color w:val="E36C0A" w:themeColor="accent6" w:themeShade="BF"/>
              </w:rPr>
              <w:t>targ_refA</w:t>
            </w:r>
            <w:proofErr w:type="spellEnd"/>
            <w:r w:rsidR="00C359F6">
              <w:rPr>
                <w:rFonts w:asciiTheme="majorHAnsi" w:hAnsiTheme="majorHAnsi"/>
              </w:rPr>
              <w:t xml:space="preserve"> or </w:t>
            </w:r>
            <w:proofErr w:type="spellStart"/>
            <w:r w:rsidRPr="005D3195">
              <w:rPr>
                <w:rFonts w:asciiTheme="majorHAnsi" w:hAnsiTheme="majorHAnsi"/>
                <w:color w:val="E36C0A" w:themeColor="accent6" w:themeShade="BF"/>
              </w:rPr>
              <w:t>targ_refB</w:t>
            </w:r>
            <w:proofErr w:type="spellEnd"/>
            <w:r w:rsidR="00C359F6">
              <w:rPr>
                <w:rFonts w:asciiTheme="majorHAnsi" w:hAnsiTheme="majorHAnsi"/>
              </w:rPr>
              <w:t xml:space="preserve"> </w:t>
            </w:r>
            <w:r>
              <w:rPr>
                <w:rFonts w:asciiTheme="majorHAnsi" w:hAnsiTheme="majorHAnsi"/>
              </w:rPr>
              <w:t>(</w:t>
            </w:r>
            <w:r w:rsidR="00C359F6">
              <w:rPr>
                <w:rFonts w:asciiTheme="majorHAnsi" w:hAnsiTheme="majorHAnsi"/>
              </w:rPr>
              <w:t xml:space="preserve">this choice is up to the user, based on the specifics of the harvest strategy in their location, </w:t>
            </w:r>
            <w:r>
              <w:rPr>
                <w:rFonts w:asciiTheme="majorHAnsi" w:hAnsiTheme="majorHAnsi"/>
              </w:rPr>
              <w:t xml:space="preserve">remember </w:t>
            </w:r>
            <w:r w:rsidR="00C359F6">
              <w:rPr>
                <w:rFonts w:asciiTheme="majorHAnsi" w:hAnsiTheme="majorHAnsi"/>
              </w:rPr>
              <w:t xml:space="preserve">that </w:t>
            </w:r>
            <w:r>
              <w:rPr>
                <w:rFonts w:asciiTheme="majorHAnsi" w:hAnsiTheme="majorHAnsi"/>
              </w:rPr>
              <w:t xml:space="preserve">currently </w:t>
            </w:r>
            <w:r w:rsidR="00C359F6">
              <w:rPr>
                <w:rFonts w:asciiTheme="majorHAnsi" w:hAnsiTheme="majorHAnsi"/>
              </w:rPr>
              <w:t xml:space="preserve">there is no reduction in fishing pressure until biomasses drop below the level specified by </w:t>
            </w:r>
            <w:proofErr w:type="spellStart"/>
            <w:r>
              <w:rPr>
                <w:rFonts w:asciiTheme="majorHAnsi" w:hAnsiTheme="majorHAnsi"/>
              </w:rPr>
              <w:t>refB</w:t>
            </w:r>
            <w:proofErr w:type="spellEnd"/>
            <w:r>
              <w:rPr>
                <w:rFonts w:asciiTheme="majorHAnsi" w:hAnsiTheme="majorHAnsi"/>
              </w:rPr>
              <w:t xml:space="preserve">). These values are typically estimated in stock </w:t>
            </w:r>
            <w:proofErr w:type="gramStart"/>
            <w:r>
              <w:rPr>
                <w:rFonts w:asciiTheme="majorHAnsi" w:hAnsiTheme="majorHAnsi"/>
              </w:rPr>
              <w:t>assessments, and</w:t>
            </w:r>
            <w:proofErr w:type="gramEnd"/>
            <w:r>
              <w:rPr>
                <w:rFonts w:asciiTheme="majorHAnsi" w:hAnsiTheme="majorHAnsi"/>
              </w:rPr>
              <w:t xml:space="preserve"> are independent of the fishing mortality values set in</w:t>
            </w:r>
            <w:r w:rsidR="00C359F6">
              <w:rPr>
                <w:rFonts w:asciiTheme="majorHAnsi" w:hAnsiTheme="majorHAnsi"/>
              </w:rPr>
              <w:t xml:space="preserve"> the</w:t>
            </w:r>
            <w:r>
              <w:rPr>
                <w:rFonts w:asciiTheme="majorHAnsi" w:hAnsiTheme="majorHAnsi"/>
              </w:rPr>
              <w:t xml:space="preserve"> </w:t>
            </w:r>
            <w:proofErr w:type="spellStart"/>
            <w:r w:rsidRPr="005D3195">
              <w:rPr>
                <w:rFonts w:asciiTheme="majorHAnsi" w:hAnsiTheme="majorHAnsi"/>
                <w:color w:val="E36C0A" w:themeColor="accent6" w:themeShade="BF"/>
              </w:rPr>
              <w:t>mFC_XXX</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 (see chapter 15.3). </w:t>
            </w:r>
            <w:r w:rsidR="00370A8A">
              <w:rPr>
                <w:rFonts w:asciiTheme="majorHAnsi" w:hAnsiTheme="majorHAnsi"/>
              </w:rPr>
              <w:t xml:space="preserve">If using </w:t>
            </w:r>
            <w:r w:rsidR="00370A8A" w:rsidRPr="005A1818">
              <w:rPr>
                <w:rFonts w:asciiTheme="majorHAnsi" w:hAnsiTheme="majorHAnsi"/>
                <w:color w:val="E36C0A" w:themeColor="accent6" w:themeShade="BF"/>
              </w:rPr>
              <w:t>tier8</w:t>
            </w:r>
            <w:r w:rsidR="00370A8A">
              <w:rPr>
                <w:rFonts w:asciiTheme="majorHAnsi" w:hAnsiTheme="majorHAnsi"/>
              </w:rPr>
              <w:t xml:space="preserve"> </w:t>
            </w:r>
            <w:r w:rsidR="00317F31">
              <w:rPr>
                <w:rFonts w:asciiTheme="majorHAnsi" w:hAnsiTheme="majorHAnsi"/>
              </w:rPr>
              <w:t xml:space="preserve">then it is also necessary to supply the fishing mortality value to use at high biomass levels (when biomass is greater than </w:t>
            </w:r>
            <w:proofErr w:type="spellStart"/>
            <w:r w:rsidR="00317F31" w:rsidRPr="005D3195">
              <w:rPr>
                <w:rFonts w:asciiTheme="majorHAnsi" w:hAnsiTheme="majorHAnsi"/>
                <w:color w:val="E36C0A" w:themeColor="accent6" w:themeShade="BF"/>
              </w:rPr>
              <w:t>targ_refA</w:t>
            </w:r>
            <w:proofErr w:type="spellEnd"/>
            <w:r w:rsidR="00317F31">
              <w:rPr>
                <w:rFonts w:asciiTheme="majorHAnsi" w:hAnsiTheme="majorHAnsi"/>
              </w:rPr>
              <w:t>).</w:t>
            </w:r>
          </w:p>
          <w:p w14:paraId="1D0B316B" w14:textId="77777777" w:rsidR="009F20FD" w:rsidRDefault="009F20FD" w:rsidP="008E4D2A">
            <w:pPr>
              <w:pStyle w:val="ListParagraph"/>
              <w:numPr>
                <w:ilvl w:val="0"/>
                <w:numId w:val="34"/>
              </w:numPr>
              <w:autoSpaceDE w:val="0"/>
              <w:autoSpaceDN w:val="0"/>
              <w:adjustRightInd w:val="0"/>
              <w:spacing w:line="276" w:lineRule="auto"/>
              <w:rPr>
                <w:rFonts w:asciiTheme="majorHAnsi" w:hAnsiTheme="majorHAnsi"/>
              </w:rPr>
            </w:pPr>
            <w:r w:rsidRPr="009F20FD">
              <w:rPr>
                <w:rFonts w:asciiTheme="majorHAnsi" w:hAnsiTheme="majorHAnsi"/>
              </w:rPr>
              <w:t xml:space="preserve">The parameters </w:t>
            </w:r>
            <w:proofErr w:type="spellStart"/>
            <w:r w:rsidRPr="009F20FD">
              <w:rPr>
                <w:rFonts w:asciiTheme="majorHAnsi" w:hAnsiTheme="majorHAnsi"/>
                <w:color w:val="E36C0A" w:themeColor="accent6" w:themeShade="BF"/>
              </w:rPr>
              <w:t>Frestart_scalar</w:t>
            </w:r>
            <w:proofErr w:type="spellEnd"/>
            <w:r w:rsidRPr="009F20FD">
              <w:rPr>
                <w:rFonts w:asciiTheme="majorHAnsi" w:hAnsiTheme="majorHAnsi"/>
                <w:color w:val="E36C0A" w:themeColor="accent6" w:themeShade="BF"/>
              </w:rPr>
              <w:t xml:space="preserve"> </w:t>
            </w:r>
            <w:r w:rsidRPr="009F20FD">
              <w:rPr>
                <w:rFonts w:asciiTheme="majorHAnsi" w:hAnsiTheme="majorHAnsi"/>
              </w:rPr>
              <w:t xml:space="preserve">also needs to be set as this is the multiplier for </w:t>
            </w:r>
            <w:proofErr w:type="spellStart"/>
            <w:r w:rsidRPr="009F20FD">
              <w:rPr>
                <w:rFonts w:asciiTheme="majorHAnsi" w:hAnsiTheme="majorHAnsi"/>
                <w:color w:val="E36C0A" w:themeColor="accent6" w:themeShade="BF"/>
              </w:rPr>
              <w:t>mFC_XXX</w:t>
            </w:r>
            <w:proofErr w:type="spellEnd"/>
            <w:r w:rsidRPr="009F20FD">
              <w:rPr>
                <w:rFonts w:asciiTheme="majorHAnsi" w:hAnsiTheme="majorHAnsi"/>
                <w:color w:val="E36C0A" w:themeColor="accent6" w:themeShade="BF"/>
              </w:rPr>
              <w:t xml:space="preserve"> </w:t>
            </w:r>
            <w:r w:rsidRPr="009F20FD">
              <w:rPr>
                <w:rFonts w:asciiTheme="majorHAnsi" w:hAnsiTheme="majorHAnsi"/>
              </w:rPr>
              <w:t>to use as the default starting F once the fishery is reopened.</w:t>
            </w:r>
          </w:p>
          <w:p w14:paraId="55D4AA27" w14:textId="1BB96299" w:rsidR="005E2F18" w:rsidRDefault="005E2F18"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Set up the period for which the broken stick management of fishery YYY should apply in </w:t>
            </w:r>
            <w:proofErr w:type="spellStart"/>
            <w:r w:rsidRPr="005D3195">
              <w:rPr>
                <w:rFonts w:asciiTheme="majorHAnsi" w:hAnsiTheme="majorHAnsi"/>
                <w:color w:val="E36C0A" w:themeColor="accent6" w:themeShade="BF"/>
              </w:rPr>
              <w:t>YYY_start_manage</w:t>
            </w:r>
            <w:proofErr w:type="spellEnd"/>
            <w:r w:rsidRPr="005D3195">
              <w:rPr>
                <w:rFonts w:asciiTheme="majorHAnsi" w:hAnsiTheme="majorHAnsi"/>
                <w:color w:val="E36C0A" w:themeColor="accent6" w:themeShade="BF"/>
              </w:rPr>
              <w:t xml:space="preserve"> </w:t>
            </w:r>
            <w:r>
              <w:rPr>
                <w:rFonts w:asciiTheme="majorHAnsi" w:hAnsiTheme="majorHAnsi"/>
              </w:rPr>
              <w:t xml:space="preserve">and </w:t>
            </w:r>
            <w:proofErr w:type="spellStart"/>
            <w:r w:rsidRPr="005D3195">
              <w:rPr>
                <w:rFonts w:asciiTheme="majorHAnsi" w:hAnsiTheme="majorHAnsi"/>
                <w:color w:val="E36C0A" w:themeColor="accent6" w:themeShade="BF"/>
              </w:rPr>
              <w:t>YYY_end_manage</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parameters (in days of </w:t>
            </w:r>
            <w:r w:rsidR="00C359F6">
              <w:rPr>
                <w:rFonts w:asciiTheme="majorHAnsi" w:hAnsiTheme="majorHAnsi"/>
              </w:rPr>
              <w:t xml:space="preserve">the </w:t>
            </w:r>
            <w:r>
              <w:rPr>
                <w:rFonts w:asciiTheme="majorHAnsi" w:hAnsiTheme="majorHAnsi"/>
              </w:rPr>
              <w:t>simulation run)</w:t>
            </w:r>
            <w:r w:rsidR="00C359F6">
              <w:rPr>
                <w:rFonts w:asciiTheme="majorHAnsi" w:hAnsiTheme="majorHAnsi"/>
              </w:rPr>
              <w:t>.</w:t>
            </w:r>
          </w:p>
          <w:p w14:paraId="32084B9E" w14:textId="175843DA" w:rsidR="00205F05" w:rsidRDefault="00205F05" w:rsidP="008E4D2A">
            <w:pPr>
              <w:pStyle w:val="ListParagraph"/>
              <w:numPr>
                <w:ilvl w:val="0"/>
                <w:numId w:val="34"/>
              </w:numPr>
              <w:autoSpaceDE w:val="0"/>
              <w:autoSpaceDN w:val="0"/>
              <w:adjustRightInd w:val="0"/>
              <w:spacing w:line="276" w:lineRule="auto"/>
              <w:rPr>
                <w:rFonts w:asciiTheme="majorHAnsi" w:hAnsiTheme="majorHAnsi"/>
              </w:rPr>
            </w:pPr>
            <w:r>
              <w:rPr>
                <w:rFonts w:asciiTheme="majorHAnsi" w:hAnsiTheme="majorHAnsi"/>
              </w:rPr>
              <w:t xml:space="preserve">You can also provide reference points for </w:t>
            </w:r>
            <w:proofErr w:type="spellStart"/>
            <w:r>
              <w:rPr>
                <w:rFonts w:asciiTheme="majorHAnsi" w:hAnsiTheme="majorHAnsi"/>
              </w:rPr>
              <w:t>byproduct</w:t>
            </w:r>
            <w:proofErr w:type="spellEnd"/>
            <w:r>
              <w:rPr>
                <w:rFonts w:asciiTheme="majorHAnsi" w:hAnsiTheme="majorHAnsi"/>
              </w:rPr>
              <w:t xml:space="preserve"> and bycatch groups using </w:t>
            </w:r>
            <w:proofErr w:type="spellStart"/>
            <w:r>
              <w:rPr>
                <w:rFonts w:asciiTheme="majorHAnsi" w:hAnsiTheme="majorHAnsi"/>
                <w:color w:val="E36C0A" w:themeColor="accent6" w:themeShade="BF"/>
              </w:rPr>
              <w:t>byproduct</w:t>
            </w:r>
            <w:r w:rsidRPr="005D3195">
              <w:rPr>
                <w:rFonts w:asciiTheme="majorHAnsi" w:hAnsiTheme="majorHAnsi"/>
                <w:color w:val="E36C0A" w:themeColor="accent6" w:themeShade="BF"/>
              </w:rPr>
              <w:t>_refA</w:t>
            </w:r>
            <w:proofErr w:type="spellEnd"/>
            <w:r w:rsidRPr="00205F05">
              <w:rPr>
                <w:rFonts w:asciiTheme="majorHAnsi" w:hAnsiTheme="majorHAnsi"/>
              </w:rPr>
              <w:t xml:space="preserve">, </w:t>
            </w:r>
            <w:proofErr w:type="spellStart"/>
            <w:r>
              <w:rPr>
                <w:rFonts w:asciiTheme="majorHAnsi" w:hAnsiTheme="majorHAnsi"/>
                <w:color w:val="E36C0A" w:themeColor="accent6" w:themeShade="BF"/>
              </w:rPr>
              <w:t>byproduct</w:t>
            </w:r>
            <w:r w:rsidRPr="005D3195">
              <w:rPr>
                <w:rFonts w:asciiTheme="majorHAnsi" w:hAnsiTheme="majorHAnsi"/>
                <w:color w:val="E36C0A" w:themeColor="accent6" w:themeShade="BF"/>
              </w:rPr>
              <w:t>_ref</w:t>
            </w:r>
            <w:r>
              <w:rPr>
                <w:rFonts w:asciiTheme="majorHAnsi" w:hAnsiTheme="majorHAnsi"/>
                <w:color w:val="E36C0A" w:themeColor="accent6" w:themeShade="BF"/>
              </w:rPr>
              <w:t>B</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byproduct</w:t>
            </w:r>
            <w:r w:rsidRPr="005D3195">
              <w:rPr>
                <w:rFonts w:asciiTheme="majorHAnsi" w:hAnsiTheme="majorHAnsi"/>
                <w:color w:val="E36C0A" w:themeColor="accent6" w:themeShade="BF"/>
              </w:rPr>
              <w:t>_ref</w:t>
            </w:r>
            <w:r>
              <w:rPr>
                <w:rFonts w:asciiTheme="majorHAnsi" w:hAnsiTheme="majorHAnsi"/>
                <w:color w:val="E36C0A" w:themeColor="accent6" w:themeShade="BF"/>
              </w:rPr>
              <w:t>C</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byproduct</w:t>
            </w:r>
            <w:r w:rsidRPr="005D3195">
              <w:rPr>
                <w:rFonts w:asciiTheme="majorHAnsi" w:hAnsiTheme="majorHAnsi"/>
                <w:color w:val="E36C0A" w:themeColor="accent6" w:themeShade="BF"/>
              </w:rPr>
              <w:t>_ref</w:t>
            </w:r>
            <w:r>
              <w:rPr>
                <w:rFonts w:asciiTheme="majorHAnsi" w:hAnsiTheme="majorHAnsi"/>
                <w:color w:val="E36C0A" w:themeColor="accent6" w:themeShade="BF"/>
              </w:rPr>
              <w:t>D</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byproduct</w:t>
            </w:r>
            <w:r w:rsidRPr="005D3195">
              <w:rPr>
                <w:rFonts w:asciiTheme="majorHAnsi" w:hAnsiTheme="majorHAnsi"/>
                <w:color w:val="E36C0A" w:themeColor="accent6" w:themeShade="BF"/>
              </w:rPr>
              <w:t>_</w:t>
            </w:r>
            <w:r>
              <w:rPr>
                <w:rFonts w:asciiTheme="majorHAnsi" w:hAnsiTheme="majorHAnsi"/>
                <w:color w:val="E36C0A" w:themeColor="accent6" w:themeShade="BF"/>
              </w:rPr>
              <w:t>lim_</w:t>
            </w:r>
            <w:r w:rsidRPr="005D3195">
              <w:rPr>
                <w:rFonts w:asciiTheme="majorHAnsi" w:hAnsiTheme="majorHAnsi"/>
                <w:color w:val="E36C0A" w:themeColor="accent6" w:themeShade="BF"/>
              </w:rPr>
              <w:t>ref</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bycatch</w:t>
            </w:r>
            <w:r w:rsidRPr="005D3195">
              <w:rPr>
                <w:rFonts w:asciiTheme="majorHAnsi" w:hAnsiTheme="majorHAnsi"/>
                <w:color w:val="E36C0A" w:themeColor="accent6" w:themeShade="BF"/>
              </w:rPr>
              <w:t>_refA</w:t>
            </w:r>
            <w:proofErr w:type="spellEnd"/>
            <w:r w:rsidRPr="00205F05">
              <w:rPr>
                <w:rFonts w:asciiTheme="majorHAnsi" w:hAnsiTheme="majorHAnsi"/>
              </w:rPr>
              <w:t xml:space="preserve">, </w:t>
            </w:r>
            <w:proofErr w:type="spellStart"/>
            <w:r>
              <w:rPr>
                <w:rFonts w:asciiTheme="majorHAnsi" w:hAnsiTheme="majorHAnsi"/>
                <w:color w:val="E36C0A" w:themeColor="accent6" w:themeShade="BF"/>
              </w:rPr>
              <w:t>bycatch</w:t>
            </w:r>
            <w:r w:rsidRPr="005D3195">
              <w:rPr>
                <w:rFonts w:asciiTheme="majorHAnsi" w:hAnsiTheme="majorHAnsi"/>
                <w:color w:val="E36C0A" w:themeColor="accent6" w:themeShade="BF"/>
              </w:rPr>
              <w:t>_ref</w:t>
            </w:r>
            <w:r>
              <w:rPr>
                <w:rFonts w:asciiTheme="majorHAnsi" w:hAnsiTheme="majorHAnsi"/>
                <w:color w:val="E36C0A" w:themeColor="accent6" w:themeShade="BF"/>
              </w:rPr>
              <w:t>B</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bycatch</w:t>
            </w:r>
            <w:r w:rsidRPr="005D3195">
              <w:rPr>
                <w:rFonts w:asciiTheme="majorHAnsi" w:hAnsiTheme="majorHAnsi"/>
                <w:color w:val="E36C0A" w:themeColor="accent6" w:themeShade="BF"/>
              </w:rPr>
              <w:t>_ref</w:t>
            </w:r>
            <w:r>
              <w:rPr>
                <w:rFonts w:asciiTheme="majorHAnsi" w:hAnsiTheme="majorHAnsi"/>
                <w:color w:val="E36C0A" w:themeColor="accent6" w:themeShade="BF"/>
              </w:rPr>
              <w:t>C</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bycatch</w:t>
            </w:r>
            <w:r w:rsidRPr="005D3195">
              <w:rPr>
                <w:rFonts w:asciiTheme="majorHAnsi" w:hAnsiTheme="majorHAnsi"/>
                <w:color w:val="E36C0A" w:themeColor="accent6" w:themeShade="BF"/>
              </w:rPr>
              <w:t>_ref</w:t>
            </w:r>
            <w:r>
              <w:rPr>
                <w:rFonts w:asciiTheme="majorHAnsi" w:hAnsiTheme="majorHAnsi"/>
                <w:color w:val="E36C0A" w:themeColor="accent6" w:themeShade="BF"/>
              </w:rPr>
              <w:t>D</w:t>
            </w:r>
            <w:proofErr w:type="spellEnd"/>
            <w:r w:rsidRPr="00205F05">
              <w:rPr>
                <w:rFonts w:asciiTheme="majorHAnsi" w:hAnsiTheme="majorHAnsi"/>
              </w:rPr>
              <w:t>,</w:t>
            </w:r>
            <w:r>
              <w:rPr>
                <w:rFonts w:asciiTheme="majorHAnsi" w:hAnsiTheme="majorHAnsi"/>
              </w:rPr>
              <w:t xml:space="preserve"> </w:t>
            </w:r>
            <w:proofErr w:type="spellStart"/>
            <w:r>
              <w:rPr>
                <w:rFonts w:asciiTheme="majorHAnsi" w:hAnsiTheme="majorHAnsi"/>
                <w:color w:val="E36C0A" w:themeColor="accent6" w:themeShade="BF"/>
              </w:rPr>
              <w:t>bycatch</w:t>
            </w:r>
            <w:r w:rsidRPr="005D3195">
              <w:rPr>
                <w:rFonts w:asciiTheme="majorHAnsi" w:hAnsiTheme="majorHAnsi"/>
                <w:color w:val="E36C0A" w:themeColor="accent6" w:themeShade="BF"/>
              </w:rPr>
              <w:t>_</w:t>
            </w:r>
            <w:r>
              <w:rPr>
                <w:rFonts w:asciiTheme="majorHAnsi" w:hAnsiTheme="majorHAnsi"/>
                <w:color w:val="E36C0A" w:themeColor="accent6" w:themeShade="BF"/>
              </w:rPr>
              <w:t>lim_</w:t>
            </w:r>
            <w:r w:rsidRPr="005D3195">
              <w:rPr>
                <w:rFonts w:asciiTheme="majorHAnsi" w:hAnsiTheme="majorHAnsi"/>
                <w:color w:val="E36C0A" w:themeColor="accent6" w:themeShade="BF"/>
              </w:rPr>
              <w:t>ref</w:t>
            </w:r>
            <w:proofErr w:type="spellEnd"/>
            <w:r w:rsidRPr="00205F05">
              <w:rPr>
                <w:rFonts w:asciiTheme="majorHAnsi" w:hAnsiTheme="majorHAnsi"/>
              </w:rPr>
              <w:t xml:space="preserve"> – all of</w:t>
            </w:r>
            <w:r>
              <w:rPr>
                <w:rFonts w:asciiTheme="majorHAnsi" w:hAnsiTheme="majorHAnsi"/>
              </w:rPr>
              <w:t xml:space="preserve"> which have the same definition as for target and forage </w:t>
            </w:r>
            <w:proofErr w:type="gramStart"/>
            <w:r>
              <w:rPr>
                <w:rFonts w:asciiTheme="majorHAnsi" w:hAnsiTheme="majorHAnsi"/>
              </w:rPr>
              <w:t>groups, but</w:t>
            </w:r>
            <w:proofErr w:type="gramEnd"/>
            <w:r>
              <w:rPr>
                <w:rFonts w:asciiTheme="majorHAnsi" w:hAnsiTheme="majorHAnsi"/>
              </w:rPr>
              <w:t xml:space="preserve"> applied to </w:t>
            </w:r>
            <w:proofErr w:type="spellStart"/>
            <w:r>
              <w:rPr>
                <w:rFonts w:asciiTheme="majorHAnsi" w:hAnsiTheme="majorHAnsi"/>
              </w:rPr>
              <w:t>byproduct</w:t>
            </w:r>
            <w:proofErr w:type="spellEnd"/>
            <w:r>
              <w:rPr>
                <w:rFonts w:asciiTheme="majorHAnsi" w:hAnsiTheme="majorHAnsi"/>
              </w:rPr>
              <w:t xml:space="preserve"> and bycatch groups. You can also provide </w:t>
            </w:r>
            <w:proofErr w:type="spellStart"/>
            <w:r w:rsidRPr="00205F05">
              <w:rPr>
                <w:rFonts w:asciiTheme="majorHAnsi" w:hAnsiTheme="majorHAnsi"/>
                <w:color w:val="E36C0A" w:themeColor="accent6" w:themeShade="BF"/>
              </w:rPr>
              <w:t>discardTAC</w:t>
            </w:r>
            <w:proofErr w:type="spellEnd"/>
            <w:r>
              <w:rPr>
                <w:rFonts w:asciiTheme="majorHAnsi" w:hAnsiTheme="majorHAnsi"/>
              </w:rPr>
              <w:t xml:space="preserve">, which is used once B &lt; </w:t>
            </w:r>
            <w:proofErr w:type="spellStart"/>
            <w:r>
              <w:rPr>
                <w:rFonts w:asciiTheme="majorHAnsi" w:hAnsiTheme="majorHAnsi"/>
              </w:rPr>
              <w:t>Blim</w:t>
            </w:r>
            <w:proofErr w:type="spellEnd"/>
            <w:r>
              <w:rPr>
                <w:rFonts w:asciiTheme="majorHAnsi" w:hAnsiTheme="majorHAnsi"/>
              </w:rPr>
              <w:t xml:space="preserve"> for TAC managed groups</w:t>
            </w:r>
            <w:r w:rsidR="005B3290">
              <w:rPr>
                <w:rFonts w:asciiTheme="majorHAnsi" w:hAnsiTheme="majorHAnsi"/>
              </w:rPr>
              <w:t xml:space="preserve"> (this is currently only used for tiered management options).</w:t>
            </w:r>
          </w:p>
          <w:p w14:paraId="11B09B41" w14:textId="77777777" w:rsidR="004E38C8" w:rsidRDefault="004E38C8" w:rsidP="004E38C8">
            <w:pPr>
              <w:autoSpaceDE w:val="0"/>
              <w:autoSpaceDN w:val="0"/>
              <w:adjustRightInd w:val="0"/>
              <w:rPr>
                <w:rFonts w:asciiTheme="majorHAnsi" w:hAnsiTheme="majorHAnsi"/>
              </w:rPr>
            </w:pPr>
          </w:p>
          <w:p w14:paraId="52069911" w14:textId="0C5F0612" w:rsidR="004E38C8" w:rsidRPr="004E38C8" w:rsidRDefault="004E38C8" w:rsidP="004E38C8">
            <w:pPr>
              <w:autoSpaceDE w:val="0"/>
              <w:autoSpaceDN w:val="0"/>
              <w:adjustRightInd w:val="0"/>
              <w:rPr>
                <w:rFonts w:asciiTheme="majorHAnsi" w:hAnsiTheme="majorHAnsi"/>
                <w:b/>
                <w:bCs/>
              </w:rPr>
            </w:pPr>
            <w:r>
              <w:rPr>
                <w:rFonts w:asciiTheme="majorHAnsi" w:hAnsiTheme="majorHAnsi"/>
                <w:b/>
                <w:bCs/>
              </w:rPr>
              <w:t xml:space="preserve">Note: </w:t>
            </w:r>
            <w:r w:rsidRPr="004E38C8">
              <w:rPr>
                <w:rFonts w:asciiTheme="majorHAnsi" w:hAnsiTheme="majorHAnsi"/>
              </w:rPr>
              <w:t xml:space="preserve">If </w:t>
            </w:r>
            <w:proofErr w:type="spellStart"/>
            <w:r w:rsidRPr="004E38C8">
              <w:rPr>
                <w:rFonts w:asciiTheme="majorHAnsi" w:hAnsiTheme="majorHAnsi"/>
                <w:color w:val="E36C0A" w:themeColor="accent6" w:themeShade="BF"/>
                <w:lang w:val="en-GB"/>
              </w:rPr>
              <w:t>do_sumB_HCR</w:t>
            </w:r>
            <w:proofErr w:type="spellEnd"/>
            <w:r w:rsidRPr="004E38C8">
              <w:rPr>
                <w:rFonts w:asciiTheme="majorHAnsi" w:hAnsiTheme="majorHAnsi"/>
                <w:color w:val="E36C0A" w:themeColor="accent6" w:themeShade="BF"/>
                <w:lang w:val="en-GB"/>
              </w:rPr>
              <w:t xml:space="preserve"> </w:t>
            </w:r>
            <w:r w:rsidRPr="004E38C8">
              <w:rPr>
                <w:rFonts w:asciiTheme="majorHAnsi" w:hAnsiTheme="majorHAnsi"/>
                <w:lang w:val="en-GB"/>
              </w:rPr>
              <w:t>is set to 0 then the Broken Stick is applied per species</w:t>
            </w:r>
            <w:r w:rsidR="00C67398">
              <w:rPr>
                <w:rFonts w:asciiTheme="majorHAnsi" w:hAnsiTheme="majorHAnsi"/>
                <w:lang w:val="en-GB"/>
              </w:rPr>
              <w:t>.</w:t>
            </w:r>
            <w:r w:rsidRPr="004E38C8">
              <w:rPr>
                <w:rFonts w:asciiTheme="majorHAnsi" w:hAnsiTheme="majorHAnsi"/>
                <w:lang w:val="en-GB"/>
              </w:rPr>
              <w:t xml:space="preserve"> </w:t>
            </w:r>
            <w:r w:rsidR="00C67398">
              <w:rPr>
                <w:rFonts w:asciiTheme="majorHAnsi" w:hAnsiTheme="majorHAnsi"/>
                <w:lang w:val="en-GB"/>
              </w:rPr>
              <w:t>I</w:t>
            </w:r>
            <w:r w:rsidRPr="004E38C8">
              <w:rPr>
                <w:rFonts w:asciiTheme="majorHAnsi" w:hAnsiTheme="majorHAnsi"/>
                <w:lang w:val="en-GB"/>
              </w:rPr>
              <w:t xml:space="preserve">f </w:t>
            </w:r>
            <w:proofErr w:type="spellStart"/>
            <w:r w:rsidR="00C67398" w:rsidRPr="004E38C8">
              <w:rPr>
                <w:rFonts w:asciiTheme="majorHAnsi" w:hAnsiTheme="majorHAnsi"/>
                <w:color w:val="E36C0A" w:themeColor="accent6" w:themeShade="BF"/>
                <w:lang w:val="en-GB"/>
              </w:rPr>
              <w:t>do_sumB_HCR</w:t>
            </w:r>
            <w:proofErr w:type="spellEnd"/>
            <w:r w:rsidR="00C67398" w:rsidRPr="004E38C8">
              <w:rPr>
                <w:rFonts w:asciiTheme="majorHAnsi" w:hAnsiTheme="majorHAnsi"/>
                <w:color w:val="E36C0A" w:themeColor="accent6" w:themeShade="BF"/>
                <w:lang w:val="en-GB"/>
              </w:rPr>
              <w:t xml:space="preserve"> </w:t>
            </w:r>
            <w:r w:rsidR="00C67398">
              <w:rPr>
                <w:rFonts w:asciiTheme="majorHAnsi" w:hAnsiTheme="majorHAnsi"/>
                <w:lang w:val="en-GB"/>
              </w:rPr>
              <w:t>is s</w:t>
            </w:r>
            <w:r w:rsidRPr="004E38C8">
              <w:rPr>
                <w:rFonts w:asciiTheme="majorHAnsi" w:hAnsiTheme="majorHAnsi"/>
                <w:lang w:val="en-GB"/>
              </w:rPr>
              <w:t xml:space="preserve">et to 1 then </w:t>
            </w:r>
            <w:r w:rsidR="00C67398">
              <w:rPr>
                <w:rFonts w:asciiTheme="majorHAnsi" w:hAnsiTheme="majorHAnsi"/>
                <w:lang w:val="en-GB"/>
              </w:rPr>
              <w:t>the harvest control rule</w:t>
            </w:r>
            <w:r w:rsidRPr="004E38C8">
              <w:rPr>
                <w:rFonts w:asciiTheme="majorHAnsi" w:hAnsiTheme="majorHAnsi"/>
                <w:lang w:val="en-GB"/>
              </w:rPr>
              <w:t xml:space="preserve"> will be applied at the guild level.</w:t>
            </w:r>
            <w:r>
              <w:rPr>
                <w:rFonts w:asciiTheme="majorHAnsi" w:hAnsiTheme="majorHAnsi"/>
                <w:b/>
                <w:bCs/>
                <w:lang w:val="en-GB"/>
              </w:rPr>
              <w:t xml:space="preserve"> </w:t>
            </w:r>
            <w:r w:rsidRPr="004E38C8">
              <w:rPr>
                <w:rFonts w:asciiTheme="majorHAnsi" w:hAnsiTheme="majorHAnsi"/>
                <w:lang w:val="en-GB"/>
              </w:rPr>
              <w:t>The guild is defined by</w:t>
            </w:r>
            <w:r>
              <w:rPr>
                <w:rFonts w:asciiTheme="majorHAnsi" w:hAnsiTheme="majorHAnsi"/>
                <w:b/>
                <w:bCs/>
                <w:lang w:val="en-GB"/>
              </w:rPr>
              <w:t xml:space="preserve"> </w:t>
            </w:r>
            <w:proofErr w:type="spellStart"/>
            <w:r w:rsidRPr="00272D44">
              <w:rPr>
                <w:rFonts w:asciiTheme="majorHAnsi" w:hAnsiTheme="majorHAnsi"/>
                <w:color w:val="E36C0A" w:themeColor="accent6" w:themeShade="BF"/>
              </w:rPr>
              <w:t>co_sp_XXX</w:t>
            </w:r>
            <w:proofErr w:type="spellEnd"/>
            <w:r>
              <w:rPr>
                <w:rFonts w:asciiTheme="majorHAnsi" w:hAnsiTheme="majorHAnsi"/>
                <w:color w:val="E36C0A" w:themeColor="accent6" w:themeShade="BF"/>
              </w:rPr>
              <w:t>.</w:t>
            </w:r>
          </w:p>
          <w:p w14:paraId="5A906E03" w14:textId="77777777" w:rsidR="005E2F18" w:rsidRPr="004942ED" w:rsidRDefault="005E2F18" w:rsidP="009D15E7">
            <w:pPr>
              <w:pStyle w:val="ListParagraph"/>
              <w:autoSpaceDE w:val="0"/>
              <w:autoSpaceDN w:val="0"/>
              <w:adjustRightInd w:val="0"/>
              <w:rPr>
                <w:rFonts w:asciiTheme="majorHAnsi" w:hAnsiTheme="majorHAnsi"/>
              </w:rPr>
            </w:pPr>
          </w:p>
        </w:tc>
      </w:tr>
    </w:tbl>
    <w:p w14:paraId="38620531" w14:textId="77777777" w:rsidR="005E2F18" w:rsidRDefault="005E2F18" w:rsidP="005E2F18">
      <w:pPr>
        <w:autoSpaceDE w:val="0"/>
        <w:autoSpaceDN w:val="0"/>
        <w:adjustRightInd w:val="0"/>
        <w:rPr>
          <w:rFonts w:asciiTheme="majorHAnsi" w:hAnsiTheme="majorHAnsi"/>
        </w:rPr>
      </w:pPr>
    </w:p>
    <w:p w14:paraId="236DFF7F" w14:textId="77777777" w:rsidR="005E2F18" w:rsidRDefault="005E2F18" w:rsidP="005E2F18">
      <w:pPr>
        <w:autoSpaceDE w:val="0"/>
        <w:autoSpaceDN w:val="0"/>
        <w:adjustRightInd w:val="0"/>
        <w:rPr>
          <w:rFonts w:asciiTheme="majorHAnsi" w:hAnsiTheme="majorHAnsi"/>
        </w:rPr>
      </w:pPr>
    </w:p>
    <w:p w14:paraId="4DEF64AE" w14:textId="2AA647BB" w:rsidR="005E2F18" w:rsidRDefault="007A1681" w:rsidP="005E2F18">
      <w:pPr>
        <w:autoSpaceDE w:val="0"/>
        <w:autoSpaceDN w:val="0"/>
        <w:adjustRightInd w:val="0"/>
        <w:rPr>
          <w:rFonts w:asciiTheme="majorHAnsi" w:hAnsiTheme="majorHAnsi"/>
        </w:rPr>
      </w:pPr>
      <w:r>
        <w:rPr>
          <w:rFonts w:asciiTheme="majorHAnsi" w:hAnsiTheme="majorHAnsi"/>
        </w:rPr>
        <w:t xml:space="preserve">The broken stick management routine is run once per year and implemented in the routine </w:t>
      </w:r>
      <w:proofErr w:type="spellStart"/>
      <w:r w:rsidRPr="005E03EF">
        <w:rPr>
          <w:rFonts w:asciiTheme="majorHAnsi" w:hAnsiTheme="majorHAnsi"/>
          <w:i/>
        </w:rPr>
        <w:t>Check_F</w:t>
      </w:r>
      <w:proofErr w:type="spellEnd"/>
      <w:r w:rsidRPr="005E03EF">
        <w:rPr>
          <w:rFonts w:asciiTheme="majorHAnsi" w:hAnsiTheme="majorHAnsi"/>
          <w:i/>
        </w:rPr>
        <w:t xml:space="preserve">_ </w:t>
      </w:r>
      <w:proofErr w:type="spellStart"/>
      <w:r w:rsidRPr="005E03EF">
        <w:rPr>
          <w:rFonts w:asciiTheme="majorHAnsi" w:hAnsiTheme="majorHAnsi"/>
          <w:i/>
        </w:rPr>
        <w:t>Harvest_Control_</w:t>
      </w:r>
      <w:proofErr w:type="gramStart"/>
      <w:r w:rsidRPr="005E03EF">
        <w:rPr>
          <w:rFonts w:asciiTheme="majorHAnsi" w:hAnsiTheme="majorHAnsi"/>
          <w:i/>
        </w:rPr>
        <w:t>Rules</w:t>
      </w:r>
      <w:proofErr w:type="spellEnd"/>
      <w:r w:rsidRPr="005E03EF">
        <w:rPr>
          <w:rFonts w:asciiTheme="majorHAnsi" w:hAnsiTheme="majorHAnsi"/>
          <w:i/>
        </w:rPr>
        <w:t>(</w:t>
      </w:r>
      <w:proofErr w:type="gramEnd"/>
      <w:r w:rsidRPr="005E03EF">
        <w:rPr>
          <w:rFonts w:asciiTheme="majorHAnsi" w:hAnsiTheme="majorHAnsi"/>
          <w:i/>
        </w:rPr>
        <w:t>)</w:t>
      </w:r>
      <w:r>
        <w:rPr>
          <w:rFonts w:asciiTheme="majorHAnsi" w:hAnsiTheme="majorHAnsi"/>
        </w:rPr>
        <w:t xml:space="preserve"> in </w:t>
      </w:r>
      <w:proofErr w:type="spellStart"/>
      <w:r w:rsidRPr="005E03EF">
        <w:rPr>
          <w:rFonts w:asciiTheme="majorHAnsi" w:hAnsiTheme="majorHAnsi"/>
          <w:b/>
        </w:rPr>
        <w:t>atManageAnnual.c</w:t>
      </w:r>
      <w:proofErr w:type="spellEnd"/>
      <w:r w:rsidR="005E2F18">
        <w:rPr>
          <w:rFonts w:asciiTheme="majorHAnsi" w:hAnsiTheme="majorHAnsi"/>
        </w:rPr>
        <w:t xml:space="preserve">. It assesses the current stock biomass against the reference points. The routine </w:t>
      </w:r>
      <w:r w:rsidR="005E2F18" w:rsidRPr="00F9370B">
        <w:rPr>
          <w:rFonts w:asciiTheme="majorHAnsi" w:hAnsiTheme="majorHAnsi"/>
          <w:b/>
        </w:rPr>
        <w:t>assumes perfect knowledge about the stock</w:t>
      </w:r>
      <w:r w:rsidR="005E2F18">
        <w:rPr>
          <w:rFonts w:asciiTheme="majorHAnsi" w:hAnsiTheme="majorHAnsi"/>
        </w:rPr>
        <w:t xml:space="preserve"> and uses actual biomass</w:t>
      </w:r>
      <w:r w:rsidR="00C359F6">
        <w:rPr>
          <w:rFonts w:asciiTheme="majorHAnsi" w:hAnsiTheme="majorHAnsi"/>
        </w:rPr>
        <w:t>es</w:t>
      </w:r>
      <w:r w:rsidR="005E2F18">
        <w:rPr>
          <w:rFonts w:asciiTheme="majorHAnsi" w:hAnsiTheme="majorHAnsi"/>
        </w:rPr>
        <w:t xml:space="preserve"> in the model domain as the current </w:t>
      </w:r>
      <w:r w:rsidR="00C359F6">
        <w:rPr>
          <w:rFonts w:asciiTheme="majorHAnsi" w:hAnsiTheme="majorHAnsi"/>
        </w:rPr>
        <w:t xml:space="preserve">assessed </w:t>
      </w:r>
      <w:r w:rsidR="005E2F18">
        <w:rPr>
          <w:rFonts w:asciiTheme="majorHAnsi" w:hAnsiTheme="majorHAnsi"/>
        </w:rPr>
        <w:t>biomass (</w:t>
      </w:r>
      <w:r w:rsidR="00C359F6">
        <w:rPr>
          <w:rFonts w:asciiTheme="majorHAnsi" w:hAnsiTheme="majorHAnsi"/>
        </w:rPr>
        <w:t xml:space="preserve">use of stock assessment processes and </w:t>
      </w:r>
      <w:r w:rsidR="005E2F18">
        <w:rPr>
          <w:rFonts w:asciiTheme="majorHAnsi" w:hAnsiTheme="majorHAnsi"/>
        </w:rPr>
        <w:t xml:space="preserve">assessment biomasses can be implemented upon request). </w:t>
      </w:r>
    </w:p>
    <w:p w14:paraId="73F6543B" w14:textId="77777777" w:rsidR="005E2F18" w:rsidRDefault="005E2F18" w:rsidP="005E2F18">
      <w:pPr>
        <w:autoSpaceDE w:val="0"/>
        <w:autoSpaceDN w:val="0"/>
        <w:adjustRightInd w:val="0"/>
        <w:rPr>
          <w:rFonts w:asciiTheme="majorHAnsi" w:hAnsiTheme="majorHAnsi"/>
        </w:rPr>
      </w:pPr>
    </w:p>
    <w:p w14:paraId="06B6FCB4" w14:textId="2837C9F9" w:rsidR="0007456A" w:rsidRDefault="0007456A" w:rsidP="0007456A">
      <w:pPr>
        <w:autoSpaceDE w:val="0"/>
        <w:autoSpaceDN w:val="0"/>
        <w:adjustRightInd w:val="0"/>
        <w:rPr>
          <w:rFonts w:asciiTheme="majorHAnsi" w:hAnsiTheme="majorHAnsi"/>
        </w:rPr>
      </w:pPr>
      <w:r>
        <w:rPr>
          <w:rFonts w:asciiTheme="majorHAnsi" w:hAnsiTheme="majorHAnsi"/>
        </w:rPr>
        <w:lastRenderedPageBreak/>
        <w:t xml:space="preserve">In both cases, to drive F to the desired levels the new </w:t>
      </w:r>
      <w:proofErr w:type="spellStart"/>
      <w:r>
        <w:rPr>
          <w:rFonts w:asciiTheme="majorHAnsi" w:hAnsiTheme="majorHAnsi"/>
          <w:i/>
        </w:rPr>
        <w:t>F</w:t>
      </w:r>
      <w:r>
        <w:rPr>
          <w:rFonts w:asciiTheme="majorHAnsi" w:hAnsiTheme="majorHAnsi"/>
          <w:i/>
          <w:vertAlign w:val="subscript"/>
        </w:rPr>
        <w:t>current</w:t>
      </w:r>
      <w:proofErr w:type="spellEnd"/>
      <w:r>
        <w:rPr>
          <w:rFonts w:asciiTheme="majorHAnsi" w:hAnsiTheme="majorHAnsi"/>
        </w:rPr>
        <w:t xml:space="preserve"> (calculated as defined below) is found by rescaling </w:t>
      </w:r>
      <w:r w:rsidR="00573D73">
        <w:rPr>
          <w:rFonts w:asciiTheme="majorHAnsi" w:hAnsiTheme="majorHAnsi"/>
        </w:rPr>
        <w:t>the base F (</w:t>
      </w:r>
      <w:proofErr w:type="spellStart"/>
      <w:r w:rsidR="00573D73" w:rsidRPr="00573D73">
        <w:rPr>
          <w:rFonts w:asciiTheme="majorHAnsi" w:hAnsiTheme="majorHAnsi"/>
          <w:color w:val="E36C0A" w:themeColor="accent6" w:themeShade="BF"/>
        </w:rPr>
        <w:t>mFC_XXX</w:t>
      </w:r>
      <w:proofErr w:type="spellEnd"/>
      <w:r w:rsidR="00573D73">
        <w:rPr>
          <w:rFonts w:asciiTheme="majorHAnsi" w:hAnsiTheme="majorHAnsi"/>
        </w:rPr>
        <w:t>)</w:t>
      </w:r>
      <w:r>
        <w:rPr>
          <w:rFonts w:asciiTheme="majorHAnsi" w:hAnsiTheme="majorHAnsi"/>
        </w:rPr>
        <w:t xml:space="preserve"> appropriately</w:t>
      </w:r>
      <w:r w:rsidR="00573D73">
        <w:rPr>
          <w:rFonts w:asciiTheme="majorHAnsi" w:hAnsiTheme="majorHAnsi"/>
        </w:rPr>
        <w:t>, as noted below (as it is slightly different in each option).</w:t>
      </w:r>
    </w:p>
    <w:p w14:paraId="35092EE7" w14:textId="77777777" w:rsidR="0007456A" w:rsidRDefault="0007456A" w:rsidP="0007456A">
      <w:pPr>
        <w:autoSpaceDE w:val="0"/>
        <w:autoSpaceDN w:val="0"/>
        <w:adjustRightInd w:val="0"/>
        <w:rPr>
          <w:rFonts w:asciiTheme="majorHAnsi" w:hAnsiTheme="majorHAnsi"/>
        </w:rPr>
      </w:pPr>
    </w:p>
    <w:p w14:paraId="5E2CBC99" w14:textId="0B479813" w:rsidR="00595385" w:rsidRPr="007A1681" w:rsidRDefault="007A1681" w:rsidP="005E2F18">
      <w:pPr>
        <w:autoSpaceDE w:val="0"/>
        <w:autoSpaceDN w:val="0"/>
        <w:adjustRightInd w:val="0"/>
        <w:rPr>
          <w:rFonts w:asciiTheme="majorHAnsi" w:hAnsiTheme="majorHAnsi"/>
          <w:b/>
          <w:i/>
          <w:u w:val="single"/>
        </w:rPr>
      </w:pPr>
      <w:r w:rsidRPr="007A1681">
        <w:rPr>
          <w:rFonts w:asciiTheme="majorHAnsi" w:hAnsiTheme="majorHAnsi"/>
          <w:b/>
          <w:i/>
          <w:u w:val="single"/>
        </w:rPr>
        <w:t xml:space="preserve">Australian option – usually triggered using </w:t>
      </w:r>
      <w:proofErr w:type="spellStart"/>
      <w:r w:rsidRPr="00F7204F">
        <w:rPr>
          <w:rFonts w:asciiTheme="majorHAnsi" w:hAnsiTheme="majorHAnsi"/>
          <w:b/>
          <w:i/>
          <w:color w:val="E36C0A" w:themeColor="accent6" w:themeShade="BF"/>
          <w:u w:val="single"/>
        </w:rPr>
        <w:t>tier</w:t>
      </w:r>
      <w:r w:rsidR="00F7204F" w:rsidRPr="00F7204F">
        <w:rPr>
          <w:rFonts w:asciiTheme="majorHAnsi" w:hAnsiTheme="majorHAnsi"/>
          <w:b/>
          <w:i/>
          <w:color w:val="E36C0A" w:themeColor="accent6" w:themeShade="BF"/>
          <w:u w:val="single"/>
        </w:rPr>
        <w:t>XXX</w:t>
      </w:r>
      <w:proofErr w:type="spellEnd"/>
      <w:r w:rsidRPr="007A1681">
        <w:rPr>
          <w:rFonts w:asciiTheme="majorHAnsi" w:hAnsiTheme="majorHAnsi"/>
          <w:b/>
          <w:i/>
          <w:u w:val="single"/>
        </w:rPr>
        <w:t xml:space="preserve"> set to 1 (tier1)</w:t>
      </w:r>
    </w:p>
    <w:p w14:paraId="754C11FF" w14:textId="77777777" w:rsidR="00595385" w:rsidRDefault="00595385" w:rsidP="005E2F18">
      <w:pPr>
        <w:autoSpaceDE w:val="0"/>
        <w:autoSpaceDN w:val="0"/>
        <w:adjustRightInd w:val="0"/>
        <w:rPr>
          <w:rFonts w:asciiTheme="majorHAnsi" w:hAnsiTheme="majorHAnsi"/>
        </w:rPr>
      </w:pPr>
    </w:p>
    <w:p w14:paraId="2CEB7601" w14:textId="2D7DFD32" w:rsidR="00C359F6" w:rsidRDefault="00C359F6" w:rsidP="005E2F18">
      <w:pPr>
        <w:autoSpaceDE w:val="0"/>
        <w:autoSpaceDN w:val="0"/>
        <w:adjustRightInd w:val="0"/>
        <w:rPr>
          <w:rFonts w:asciiTheme="majorHAnsi" w:hAnsiTheme="majorHAnsi"/>
        </w:rPr>
      </w:pPr>
      <w:r>
        <w:rPr>
          <w:rFonts w:asciiTheme="majorHAnsi" w:hAnsiTheme="majorHAnsi"/>
        </w:rPr>
        <w:t xml:space="preserve">While biomasses are above reference point B the target fishing mortality </w:t>
      </w:r>
      <w:proofErr w:type="spellStart"/>
      <w:r w:rsidRPr="00B411E5">
        <w:rPr>
          <w:rFonts w:asciiTheme="majorHAnsi" w:hAnsiTheme="majorHAnsi"/>
          <w:i/>
        </w:rPr>
        <w:t>F</w:t>
      </w:r>
      <w:r w:rsidRPr="00B411E5">
        <w:rPr>
          <w:rFonts w:asciiTheme="majorHAnsi" w:hAnsiTheme="majorHAnsi"/>
          <w:i/>
          <w:vertAlign w:val="subscript"/>
        </w:rPr>
        <w:t>target</w:t>
      </w:r>
      <w:proofErr w:type="spellEnd"/>
      <w:r>
        <w:rPr>
          <w:rFonts w:asciiTheme="majorHAnsi" w:hAnsiTheme="majorHAnsi"/>
        </w:rPr>
        <w:t xml:space="preserve"> is used so that the currently implemented fishing mortality rate (</w:t>
      </w:r>
      <w:proofErr w:type="spellStart"/>
      <w:r>
        <w:rPr>
          <w:rFonts w:asciiTheme="majorHAnsi" w:hAnsiTheme="majorHAnsi"/>
          <w:i/>
        </w:rPr>
        <w:t>F</w:t>
      </w:r>
      <w:r>
        <w:rPr>
          <w:rFonts w:asciiTheme="majorHAnsi" w:hAnsiTheme="majorHAnsi"/>
          <w:i/>
          <w:vertAlign w:val="subscript"/>
        </w:rPr>
        <w:t>current</w:t>
      </w:r>
      <w:proofErr w:type="spellEnd"/>
      <w:r>
        <w:rPr>
          <w:rFonts w:asciiTheme="majorHAnsi" w:hAnsiTheme="majorHAnsi"/>
        </w:rPr>
        <w:t>) is given by:</w:t>
      </w:r>
    </w:p>
    <w:p w14:paraId="3EF1FDB7" w14:textId="77777777" w:rsidR="00C359F6" w:rsidRPr="00C359F6" w:rsidRDefault="00C359F6" w:rsidP="005E2F18">
      <w:pPr>
        <w:autoSpaceDE w:val="0"/>
        <w:autoSpaceDN w:val="0"/>
        <w:adjustRightInd w:val="0"/>
        <w:rPr>
          <w:rFonts w:asciiTheme="majorHAnsi" w:hAnsiTheme="majorHAnsi"/>
        </w:rPr>
      </w:pPr>
    </w:p>
    <w:p w14:paraId="7E1735F9" w14:textId="7A49C96D" w:rsidR="00C359F6" w:rsidRPr="005E2F18" w:rsidRDefault="00000000" w:rsidP="00C359F6">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&gt;</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oMath>
      </m:oMathPara>
    </w:p>
    <w:p w14:paraId="601AC7F2" w14:textId="77777777" w:rsidR="00C359F6" w:rsidRDefault="00C359F6" w:rsidP="005E2F18">
      <w:pPr>
        <w:autoSpaceDE w:val="0"/>
        <w:autoSpaceDN w:val="0"/>
        <w:adjustRightInd w:val="0"/>
        <w:rPr>
          <w:rFonts w:asciiTheme="majorHAnsi" w:hAnsiTheme="majorHAnsi"/>
        </w:rPr>
      </w:pPr>
    </w:p>
    <w:p w14:paraId="4E9B2F03" w14:textId="0E3ED251" w:rsidR="00C359F6" w:rsidRDefault="00C359F6" w:rsidP="005E2F18">
      <w:pPr>
        <w:autoSpaceDE w:val="0"/>
        <w:autoSpaceDN w:val="0"/>
        <w:adjustRightInd w:val="0"/>
        <w:rPr>
          <w:rFonts w:asciiTheme="majorHAnsi" w:hAnsiTheme="majorHAnsi"/>
        </w:rPr>
      </w:pPr>
      <w:r>
        <w:rPr>
          <w:rFonts w:asciiTheme="majorHAnsi" w:hAnsiTheme="majorHAnsi"/>
        </w:rPr>
        <w:t xml:space="preserve">where </w:t>
      </w:r>
      <w:proofErr w:type="spellStart"/>
      <w:r w:rsidRPr="005E03EF">
        <w:rPr>
          <w:rFonts w:asciiTheme="majorHAnsi" w:hAnsiTheme="majorHAnsi"/>
          <w:i/>
        </w:rPr>
        <w:t>B</w:t>
      </w:r>
      <w:r w:rsidRPr="005E03EF">
        <w:rPr>
          <w:rFonts w:asciiTheme="majorHAnsi" w:hAnsiTheme="majorHAnsi"/>
          <w:i/>
          <w:vertAlign w:val="subscript"/>
        </w:rPr>
        <w:t>cur</w:t>
      </w:r>
      <w:proofErr w:type="spellEnd"/>
      <w:r>
        <w:rPr>
          <w:rFonts w:asciiTheme="majorHAnsi" w:hAnsiTheme="majorHAnsi"/>
        </w:rPr>
        <w:t xml:space="preserve"> is the current stock biomass (assuming perfect knowledge); </w:t>
      </w:r>
      <w:proofErr w:type="spellStart"/>
      <w:r w:rsidRPr="00EE7039">
        <w:rPr>
          <w:rFonts w:asciiTheme="majorHAnsi" w:hAnsiTheme="majorHAnsi"/>
          <w:i/>
        </w:rPr>
        <w:t>B</w:t>
      </w:r>
      <w:r w:rsidRPr="00EE7039">
        <w:rPr>
          <w:rFonts w:asciiTheme="majorHAnsi" w:hAnsiTheme="majorHAnsi"/>
          <w:i/>
          <w:vertAlign w:val="subscript"/>
        </w:rPr>
        <w:t>refB</w:t>
      </w:r>
      <w:proofErr w:type="spellEnd"/>
      <w:r w:rsidRPr="00EE7039">
        <w:rPr>
          <w:rFonts w:asciiTheme="majorHAnsi" w:hAnsiTheme="majorHAnsi"/>
          <w:i/>
        </w:rPr>
        <w:t xml:space="preserve"> </w:t>
      </w:r>
      <w:r>
        <w:rPr>
          <w:rFonts w:asciiTheme="majorHAnsi" w:hAnsiTheme="majorHAnsi"/>
        </w:rPr>
        <w:t xml:space="preserve">is the stock biomass at reference point B (estimated as </w:t>
      </w:r>
      <w:proofErr w:type="spellStart"/>
      <w:r>
        <w:rPr>
          <w:rFonts w:asciiTheme="majorHAnsi" w:hAnsiTheme="majorHAnsi"/>
        </w:rPr>
        <w:t>targ_refB</w:t>
      </w:r>
      <w:proofErr w:type="spellEnd"/>
      <w:r>
        <w:rPr>
          <w:rFonts w:asciiTheme="majorHAnsi" w:hAnsiTheme="majorHAnsi"/>
        </w:rPr>
        <w:t xml:space="preserve"> * virgin biomass); and </w:t>
      </w:r>
      <w:proofErr w:type="spellStart"/>
      <w:r w:rsidRPr="00EE7039">
        <w:rPr>
          <w:rFonts w:asciiTheme="majorHAnsi" w:hAnsiTheme="majorHAnsi"/>
          <w:i/>
        </w:rPr>
        <w:t>F</w:t>
      </w:r>
      <w:r w:rsidRPr="00EE7039">
        <w:rPr>
          <w:rFonts w:asciiTheme="majorHAnsi" w:hAnsiTheme="majorHAnsi"/>
          <w:i/>
          <w:vertAlign w:val="subscript"/>
        </w:rPr>
        <w:t>ref</w:t>
      </w:r>
      <w:proofErr w:type="spellEnd"/>
      <w:r w:rsidRPr="00B411E5">
        <w:rPr>
          <w:rFonts w:asciiTheme="majorHAnsi" w:hAnsiTheme="majorHAnsi"/>
          <w:vertAlign w:val="subscript"/>
        </w:rPr>
        <w:t xml:space="preserve"> </w:t>
      </w:r>
      <w:r>
        <w:rPr>
          <w:rFonts w:asciiTheme="majorHAnsi" w:hAnsiTheme="majorHAnsi"/>
        </w:rPr>
        <w:t>is the fishing mortality that should lead to the biomass at the reference point B (</w:t>
      </w:r>
      <w:proofErr w:type="spellStart"/>
      <w:r w:rsidRPr="005E03EF">
        <w:rPr>
          <w:rFonts w:asciiTheme="majorHAnsi" w:hAnsiTheme="majorHAnsi"/>
          <w:color w:val="E36C0A" w:themeColor="accent6" w:themeShade="BF"/>
        </w:rPr>
        <w:t>Fref</w:t>
      </w:r>
      <w:proofErr w:type="spellEnd"/>
      <w:r>
        <w:rPr>
          <w:rFonts w:asciiTheme="majorHAnsi" w:hAnsiTheme="majorHAnsi"/>
        </w:rPr>
        <w:t xml:space="preserve"> parameter).</w:t>
      </w:r>
    </w:p>
    <w:p w14:paraId="52FF9E4E" w14:textId="77777777" w:rsidR="00C359F6" w:rsidRDefault="00C359F6" w:rsidP="005E2F18">
      <w:pPr>
        <w:autoSpaceDE w:val="0"/>
        <w:autoSpaceDN w:val="0"/>
        <w:adjustRightInd w:val="0"/>
        <w:rPr>
          <w:rFonts w:asciiTheme="majorHAnsi" w:hAnsiTheme="majorHAnsi"/>
        </w:rPr>
      </w:pPr>
    </w:p>
    <w:p w14:paraId="4C0A4049" w14:textId="2CFBB584" w:rsidR="005E2F18" w:rsidRDefault="005E2F18" w:rsidP="005E2F18">
      <w:pPr>
        <w:autoSpaceDE w:val="0"/>
        <w:autoSpaceDN w:val="0"/>
        <w:adjustRightInd w:val="0"/>
        <w:rPr>
          <w:rFonts w:asciiTheme="majorHAnsi" w:hAnsiTheme="majorHAnsi"/>
        </w:rPr>
      </w:pPr>
      <w:r>
        <w:rPr>
          <w:rFonts w:asciiTheme="majorHAnsi" w:hAnsiTheme="majorHAnsi"/>
        </w:rPr>
        <w:t xml:space="preserve">If the stock biomass falls below the reference point B, management kicks-in and the fishing mortality provided in the </w:t>
      </w:r>
      <w:proofErr w:type="spellStart"/>
      <w:r w:rsidRPr="005E03EF">
        <w:rPr>
          <w:rFonts w:asciiTheme="majorHAnsi" w:hAnsiTheme="majorHAnsi"/>
          <w:color w:val="E36C0A" w:themeColor="accent6" w:themeShade="BF"/>
        </w:rPr>
        <w:t>mFC_XXX</w:t>
      </w:r>
      <w:proofErr w:type="spellEnd"/>
      <w:r w:rsidRPr="005E03EF">
        <w:rPr>
          <w:rFonts w:asciiTheme="majorHAnsi" w:hAnsiTheme="majorHAnsi"/>
          <w:color w:val="E36C0A" w:themeColor="accent6" w:themeShade="BF"/>
        </w:rPr>
        <w:t xml:space="preserve"> </w:t>
      </w:r>
      <w:r>
        <w:rPr>
          <w:rFonts w:asciiTheme="majorHAnsi" w:hAnsiTheme="majorHAnsi"/>
        </w:rPr>
        <w:t xml:space="preserve">parameter is overwritten </w:t>
      </w:r>
      <w:r w:rsidR="00C359F6">
        <w:rPr>
          <w:rFonts w:asciiTheme="majorHAnsi" w:hAnsiTheme="majorHAnsi"/>
        </w:rPr>
        <w:t>so that the current</w:t>
      </w:r>
      <w:r>
        <w:rPr>
          <w:rFonts w:asciiTheme="majorHAnsi" w:hAnsiTheme="majorHAnsi"/>
        </w:rPr>
        <w:t xml:space="preserve"> fishing mortality is </w:t>
      </w:r>
      <w:r w:rsidR="00C359F6">
        <w:rPr>
          <w:rFonts w:asciiTheme="majorHAnsi" w:hAnsiTheme="majorHAnsi"/>
        </w:rPr>
        <w:t>given by</w:t>
      </w:r>
      <w:r>
        <w:rPr>
          <w:rFonts w:asciiTheme="majorHAnsi" w:hAnsiTheme="majorHAnsi"/>
        </w:rPr>
        <w:t>:</w:t>
      </w:r>
    </w:p>
    <w:p w14:paraId="40511D3E" w14:textId="77777777" w:rsidR="005E2F18" w:rsidRDefault="005E2F18" w:rsidP="005E2F18">
      <w:pPr>
        <w:autoSpaceDE w:val="0"/>
        <w:autoSpaceDN w:val="0"/>
        <w:adjustRightInd w:val="0"/>
        <w:rPr>
          <w:rFonts w:asciiTheme="majorHAnsi" w:hAnsiTheme="majorHAnsi"/>
        </w:rPr>
      </w:pPr>
    </w:p>
    <w:p w14:paraId="02DB9C82" w14:textId="4F6F4FD6" w:rsidR="005E2F18" w:rsidRPr="005E2F18" w:rsidRDefault="00000000" w:rsidP="005E2F18">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lim</m:t>
                  </m:r>
                </m:sub>
              </m:sSub>
            </m:num>
            <m:den>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lim</m:t>
                  </m:r>
                </m:sub>
              </m:sSub>
            </m:den>
          </m:f>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lim</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 xml:space="preserve"> </m:t>
          </m:r>
        </m:oMath>
      </m:oMathPara>
    </w:p>
    <w:p w14:paraId="3E0FD78E" w14:textId="77777777" w:rsidR="005E2F18" w:rsidRPr="005E2F18" w:rsidRDefault="005E2F18" w:rsidP="005E2F18">
      <w:pPr>
        <w:autoSpaceDE w:val="0"/>
        <w:autoSpaceDN w:val="0"/>
        <w:adjustRightInd w:val="0"/>
        <w:rPr>
          <w:rFonts w:asciiTheme="majorHAnsi" w:eastAsiaTheme="minorEastAsia" w:hAnsiTheme="majorHAnsi"/>
        </w:rPr>
      </w:pPr>
    </w:p>
    <w:p w14:paraId="00CD4280" w14:textId="7C569822" w:rsidR="005E2F18" w:rsidRPr="005E2F18" w:rsidRDefault="00000000" w:rsidP="005E2F18">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 xml:space="preserve">=0                                               , if </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lim</m:t>
              </m:r>
            </m:sub>
          </m:sSub>
        </m:oMath>
      </m:oMathPara>
    </w:p>
    <w:p w14:paraId="5D7CDFCC" w14:textId="77777777" w:rsidR="005E2F18" w:rsidRPr="005E2F18" w:rsidRDefault="005E2F18" w:rsidP="005E2F18">
      <w:pPr>
        <w:autoSpaceDE w:val="0"/>
        <w:autoSpaceDN w:val="0"/>
        <w:adjustRightInd w:val="0"/>
        <w:rPr>
          <w:rFonts w:asciiTheme="majorHAnsi" w:hAnsiTheme="majorHAnsi"/>
        </w:rPr>
      </w:pPr>
    </w:p>
    <w:p w14:paraId="143B696F" w14:textId="280190D2" w:rsidR="00AA0F8F" w:rsidRDefault="005E2F18" w:rsidP="005E2F18">
      <w:pPr>
        <w:autoSpaceDE w:val="0"/>
        <w:autoSpaceDN w:val="0"/>
        <w:adjustRightInd w:val="0"/>
        <w:rPr>
          <w:rFonts w:asciiTheme="majorHAnsi" w:hAnsiTheme="majorHAnsi"/>
        </w:rPr>
      </w:pPr>
      <w:r>
        <w:rPr>
          <w:rFonts w:asciiTheme="majorHAnsi" w:hAnsiTheme="majorHAnsi"/>
        </w:rPr>
        <w:t xml:space="preserve">Here </w:t>
      </w:r>
      <w:proofErr w:type="spellStart"/>
      <w:r w:rsidRPr="005E03EF">
        <w:rPr>
          <w:rFonts w:asciiTheme="majorHAnsi" w:hAnsiTheme="majorHAnsi"/>
          <w:i/>
        </w:rPr>
        <w:t>B</w:t>
      </w:r>
      <w:r w:rsidRPr="005E03EF">
        <w:rPr>
          <w:rFonts w:asciiTheme="majorHAnsi" w:hAnsiTheme="majorHAnsi"/>
          <w:i/>
          <w:vertAlign w:val="subscript"/>
        </w:rPr>
        <w:t>lim</w:t>
      </w:r>
      <w:proofErr w:type="spellEnd"/>
      <w:r>
        <w:rPr>
          <w:rFonts w:asciiTheme="majorHAnsi" w:hAnsiTheme="majorHAnsi"/>
        </w:rPr>
        <w:t xml:space="preserve"> is the stock biomass at </w:t>
      </w:r>
      <w:r w:rsidR="00C359F6">
        <w:rPr>
          <w:rFonts w:asciiTheme="majorHAnsi" w:hAnsiTheme="majorHAnsi"/>
        </w:rPr>
        <w:t xml:space="preserve">the </w:t>
      </w:r>
      <w:r>
        <w:rPr>
          <w:rFonts w:asciiTheme="majorHAnsi" w:hAnsiTheme="majorHAnsi"/>
        </w:rPr>
        <w:t xml:space="preserve">limit reference point (estimated as </w:t>
      </w:r>
      <w:proofErr w:type="spellStart"/>
      <w:r w:rsidRPr="005E03EF">
        <w:rPr>
          <w:rFonts w:asciiTheme="majorHAnsi" w:hAnsiTheme="majorHAnsi"/>
          <w:color w:val="E36C0A" w:themeColor="accent6" w:themeShade="BF"/>
        </w:rPr>
        <w:t>targ_lim</w:t>
      </w:r>
      <w:proofErr w:type="spellEnd"/>
      <w:r w:rsidRPr="005E03EF">
        <w:rPr>
          <w:rFonts w:asciiTheme="majorHAnsi" w:hAnsiTheme="majorHAnsi"/>
          <w:color w:val="E36C0A" w:themeColor="accent6" w:themeShade="BF"/>
        </w:rPr>
        <w:t xml:space="preserve"> </w:t>
      </w:r>
      <w:r>
        <w:rPr>
          <w:rFonts w:asciiTheme="majorHAnsi" w:hAnsiTheme="majorHAnsi"/>
        </w:rPr>
        <w:t>* virgin biomass</w:t>
      </w:r>
      <w:r w:rsidR="00C359F6">
        <w:rPr>
          <w:rFonts w:asciiTheme="majorHAnsi" w:hAnsiTheme="majorHAnsi"/>
        </w:rPr>
        <w:t>)</w:t>
      </w:r>
      <w:r>
        <w:rPr>
          <w:rFonts w:asciiTheme="majorHAnsi" w:hAnsiTheme="majorHAnsi"/>
        </w:rPr>
        <w:t xml:space="preserve">. </w:t>
      </w:r>
      <w:r w:rsidR="00C359F6">
        <w:rPr>
          <w:rFonts w:asciiTheme="majorHAnsi" w:hAnsiTheme="majorHAnsi"/>
        </w:rPr>
        <w:t xml:space="preserve">These </w:t>
      </w:r>
      <w:r>
        <w:rPr>
          <w:rFonts w:asciiTheme="majorHAnsi" w:hAnsiTheme="majorHAnsi"/>
        </w:rPr>
        <w:t>equation</w:t>
      </w:r>
      <w:r w:rsidR="00C359F6">
        <w:rPr>
          <w:rFonts w:asciiTheme="majorHAnsi" w:hAnsiTheme="majorHAnsi"/>
        </w:rPr>
        <w:t>s</w:t>
      </w:r>
      <w:r>
        <w:rPr>
          <w:rFonts w:asciiTheme="majorHAnsi" w:hAnsiTheme="majorHAnsi"/>
        </w:rPr>
        <w:t xml:space="preserve"> show that if, for example</w:t>
      </w:r>
      <w:r w:rsidR="00C359F6">
        <w:rPr>
          <w:rFonts w:asciiTheme="majorHAnsi" w:hAnsiTheme="majorHAnsi"/>
        </w:rPr>
        <w:t>,</w:t>
      </w:r>
      <w:r>
        <w:rPr>
          <w:rFonts w:asciiTheme="majorHAnsi" w:hAnsiTheme="majorHAnsi"/>
        </w:rPr>
        <w:t xml:space="preserve"> current stock biomass is </w:t>
      </w:r>
      <w:proofErr w:type="gramStart"/>
      <w:r>
        <w:rPr>
          <w:rFonts w:asciiTheme="majorHAnsi" w:hAnsiTheme="majorHAnsi"/>
        </w:rPr>
        <w:t>half way</w:t>
      </w:r>
      <w:proofErr w:type="gramEnd"/>
      <w:r>
        <w:rPr>
          <w:rFonts w:asciiTheme="majorHAnsi" w:hAnsiTheme="majorHAnsi"/>
        </w:rPr>
        <w:t xml:space="preserve"> between the target and limit reference points, the fishing mortality will be </w:t>
      </w:r>
      <w:r w:rsidR="00C359F6">
        <w:rPr>
          <w:rFonts w:asciiTheme="majorHAnsi" w:hAnsiTheme="majorHAnsi"/>
        </w:rPr>
        <w:t xml:space="preserve">set to </w:t>
      </w:r>
      <w:r>
        <w:rPr>
          <w:rFonts w:asciiTheme="majorHAnsi" w:hAnsiTheme="majorHAnsi"/>
        </w:rPr>
        <w:t xml:space="preserve">half of the reference fishing mortality </w:t>
      </w:r>
      <w:proofErr w:type="spellStart"/>
      <w:r w:rsidRPr="00573D73">
        <w:rPr>
          <w:rFonts w:asciiTheme="majorHAnsi" w:hAnsiTheme="majorHAnsi"/>
          <w:i/>
          <w:color w:val="E36C0A" w:themeColor="accent6" w:themeShade="BF"/>
        </w:rPr>
        <w:t>Fref</w:t>
      </w:r>
      <w:proofErr w:type="spellEnd"/>
      <w:r w:rsidRPr="00573D73">
        <w:rPr>
          <w:rFonts w:asciiTheme="majorHAnsi" w:hAnsiTheme="majorHAnsi"/>
          <w:i/>
          <w:color w:val="E36C0A" w:themeColor="accent6" w:themeShade="BF"/>
        </w:rPr>
        <w:t xml:space="preserve"> </w:t>
      </w:r>
      <w:r>
        <w:rPr>
          <w:rFonts w:asciiTheme="majorHAnsi" w:hAnsiTheme="majorHAnsi"/>
        </w:rPr>
        <w:t xml:space="preserve">given in the parameter file (note that this reference fishing mortality is NOT the same as the </w:t>
      </w:r>
      <w:r w:rsidR="00357D0F">
        <w:rPr>
          <w:rFonts w:asciiTheme="majorHAnsi" w:hAnsiTheme="majorHAnsi"/>
        </w:rPr>
        <w:t xml:space="preserve">user defined </w:t>
      </w:r>
      <w:r>
        <w:rPr>
          <w:rFonts w:asciiTheme="majorHAnsi" w:hAnsiTheme="majorHAnsi"/>
        </w:rPr>
        <w:t xml:space="preserve">fishing mortality given in </w:t>
      </w:r>
      <w:proofErr w:type="spellStart"/>
      <w:r w:rsidRPr="005E03EF">
        <w:rPr>
          <w:rFonts w:asciiTheme="majorHAnsi" w:hAnsiTheme="majorHAnsi"/>
          <w:color w:val="E36C0A" w:themeColor="accent6" w:themeShade="BF"/>
        </w:rPr>
        <w:t>mFC_XXX</w:t>
      </w:r>
      <w:proofErr w:type="spellEnd"/>
      <w:r w:rsidRPr="005E03EF">
        <w:rPr>
          <w:rFonts w:asciiTheme="majorHAnsi" w:hAnsiTheme="majorHAnsi"/>
          <w:color w:val="E36C0A" w:themeColor="accent6" w:themeShade="BF"/>
        </w:rPr>
        <w:t xml:space="preserve"> </w:t>
      </w:r>
      <w:r>
        <w:rPr>
          <w:rFonts w:asciiTheme="majorHAnsi" w:hAnsiTheme="majorHAnsi"/>
        </w:rPr>
        <w:t xml:space="preserve">parameter). If the stock biomass falls below the limit reference point, then fishing mortality is set to 0. </w:t>
      </w:r>
    </w:p>
    <w:p w14:paraId="447258DD" w14:textId="77777777" w:rsidR="00573D73" w:rsidRDefault="00573D73" w:rsidP="005E2F18">
      <w:pPr>
        <w:autoSpaceDE w:val="0"/>
        <w:autoSpaceDN w:val="0"/>
        <w:adjustRightInd w:val="0"/>
        <w:rPr>
          <w:rFonts w:asciiTheme="majorHAnsi" w:hAnsiTheme="majorHAnsi"/>
        </w:rPr>
      </w:pPr>
    </w:p>
    <w:p w14:paraId="1F8FFF13" w14:textId="015EC56D" w:rsidR="00573D73" w:rsidRDefault="00573D73" w:rsidP="005E2F18">
      <w:pPr>
        <w:autoSpaceDE w:val="0"/>
        <w:autoSpaceDN w:val="0"/>
        <w:adjustRightInd w:val="0"/>
        <w:rPr>
          <w:rFonts w:asciiTheme="majorHAnsi" w:hAnsiTheme="majorHAnsi"/>
        </w:rPr>
      </w:pPr>
      <w:r>
        <w:rPr>
          <w:rFonts w:asciiTheme="majorHAnsi" w:hAnsiTheme="majorHAnsi"/>
        </w:rPr>
        <w:t>In the harvest code this is implemented as</w:t>
      </w:r>
    </w:p>
    <w:p w14:paraId="2AE40895" w14:textId="2BAFE87B" w:rsidR="00573D73" w:rsidRPr="00573D73" w:rsidRDefault="00573D73" w:rsidP="00573D73">
      <w:pPr>
        <w:autoSpaceDE w:val="0"/>
        <w:autoSpaceDN w:val="0"/>
        <w:adjustRightInd w:val="0"/>
        <w:rPr>
          <w:rFonts w:asciiTheme="majorHAnsi" w:eastAsiaTheme="minorEastAsia" w:hAnsiTheme="majorHAnsi"/>
        </w:rPr>
      </w:pPr>
      <m:oMathPara>
        <m:oMath>
          <m:sSub>
            <m:sSubPr>
              <m:ctrlPr>
                <w:rPr>
                  <w:rFonts w:ascii="Cambria Math" w:hAnsi="Cambria Math"/>
                  <w:i/>
                </w:rPr>
              </m:ctrlPr>
            </m:sSubPr>
            <m:e>
              <m:r>
                <w:rPr>
                  <w:rFonts w:ascii="Cambria Math" w:hAnsi="Cambria Math"/>
                </w:rPr>
                <m:t>F</m:t>
              </m:r>
            </m:e>
            <m:sub>
              <m:r>
                <w:rPr>
                  <w:rFonts w:ascii="Cambria Math" w:hAnsi="Cambria Math"/>
                </w:rPr>
                <m:t>realised</m:t>
              </m:r>
            </m:sub>
          </m:sSub>
          <m:r>
            <w:rPr>
              <w:rFonts w:ascii="Cambria Math" w:hAnsi="Cambria Math"/>
            </w:rPr>
            <m:t>=mFC∙</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current</m:t>
                  </m:r>
                </m:sub>
              </m:sSub>
            </m:num>
            <m:den>
              <m:sSub>
                <m:sSubPr>
                  <m:ctrlPr>
                    <w:rPr>
                      <w:rFonts w:ascii="Cambria Math" w:hAnsi="Cambria Math"/>
                      <w:i/>
                    </w:rPr>
                  </m:ctrlPr>
                </m:sSubPr>
                <m:e>
                  <m:r>
                    <w:rPr>
                      <w:rFonts w:ascii="Cambria Math" w:hAnsi="Cambria Math"/>
                    </w:rPr>
                    <m:t>F</m:t>
                  </m:r>
                </m:e>
                <m:sub>
                  <m:r>
                    <w:rPr>
                      <w:rFonts w:ascii="Cambria Math" w:hAnsi="Cambria Math"/>
                    </w:rPr>
                    <m:t>max</m:t>
                  </m:r>
                </m:sub>
              </m:sSub>
            </m:den>
          </m:f>
        </m:oMath>
      </m:oMathPara>
    </w:p>
    <w:p w14:paraId="662169C8" w14:textId="77777777" w:rsidR="00573D73" w:rsidRDefault="00573D73" w:rsidP="005E2F18">
      <w:pPr>
        <w:autoSpaceDE w:val="0"/>
        <w:autoSpaceDN w:val="0"/>
        <w:adjustRightInd w:val="0"/>
        <w:rPr>
          <w:rFonts w:asciiTheme="majorHAnsi" w:hAnsiTheme="majorHAnsi"/>
        </w:rPr>
      </w:pPr>
    </w:p>
    <w:p w14:paraId="64D1FA0C" w14:textId="77777777" w:rsidR="005E2F18" w:rsidRDefault="005E2F18" w:rsidP="005E2F18">
      <w:pPr>
        <w:autoSpaceDE w:val="0"/>
        <w:autoSpaceDN w:val="0"/>
        <w:adjustRightInd w:val="0"/>
        <w:rPr>
          <w:rFonts w:asciiTheme="majorHAnsi" w:hAnsiTheme="majorHAnsi"/>
        </w:rPr>
      </w:pPr>
    </w:p>
    <w:p w14:paraId="43D64F60" w14:textId="5808E454" w:rsidR="005013AF" w:rsidRPr="007A1681" w:rsidRDefault="005013AF" w:rsidP="005013AF">
      <w:pPr>
        <w:autoSpaceDE w:val="0"/>
        <w:autoSpaceDN w:val="0"/>
        <w:adjustRightInd w:val="0"/>
        <w:rPr>
          <w:rFonts w:asciiTheme="majorHAnsi" w:hAnsiTheme="majorHAnsi"/>
          <w:b/>
          <w:i/>
          <w:u w:val="single"/>
        </w:rPr>
      </w:pPr>
      <w:r>
        <w:rPr>
          <w:rFonts w:asciiTheme="majorHAnsi" w:hAnsiTheme="majorHAnsi"/>
          <w:b/>
          <w:i/>
          <w:u w:val="single"/>
        </w:rPr>
        <w:t>US and Norwegian</w:t>
      </w:r>
      <w:r w:rsidRPr="007A1681">
        <w:rPr>
          <w:rFonts w:asciiTheme="majorHAnsi" w:hAnsiTheme="majorHAnsi"/>
          <w:b/>
          <w:i/>
          <w:u w:val="single"/>
        </w:rPr>
        <w:t xml:space="preserve"> option – usually triggered using </w:t>
      </w:r>
      <w:proofErr w:type="spellStart"/>
      <w:r w:rsidR="00F7204F" w:rsidRPr="00F7204F">
        <w:rPr>
          <w:rFonts w:asciiTheme="majorHAnsi" w:hAnsiTheme="majorHAnsi"/>
          <w:b/>
          <w:i/>
          <w:color w:val="E36C0A" w:themeColor="accent6" w:themeShade="BF"/>
          <w:u w:val="single"/>
        </w:rPr>
        <w:t>tierXXX</w:t>
      </w:r>
      <w:proofErr w:type="spellEnd"/>
      <w:r w:rsidRPr="007A1681">
        <w:rPr>
          <w:rFonts w:asciiTheme="majorHAnsi" w:hAnsiTheme="majorHAnsi"/>
          <w:b/>
          <w:i/>
          <w:u w:val="single"/>
        </w:rPr>
        <w:t xml:space="preserve"> set to </w:t>
      </w:r>
      <w:r>
        <w:rPr>
          <w:rFonts w:asciiTheme="majorHAnsi" w:hAnsiTheme="majorHAnsi"/>
          <w:b/>
          <w:i/>
          <w:u w:val="single"/>
        </w:rPr>
        <w:t>8</w:t>
      </w:r>
      <w:r w:rsidRPr="007A1681">
        <w:rPr>
          <w:rFonts w:asciiTheme="majorHAnsi" w:hAnsiTheme="majorHAnsi"/>
          <w:b/>
          <w:i/>
          <w:u w:val="single"/>
        </w:rPr>
        <w:t xml:space="preserve"> (tier</w:t>
      </w:r>
      <w:r>
        <w:rPr>
          <w:rFonts w:asciiTheme="majorHAnsi" w:hAnsiTheme="majorHAnsi"/>
          <w:b/>
          <w:i/>
          <w:u w:val="single"/>
        </w:rPr>
        <w:t>8</w:t>
      </w:r>
      <w:r w:rsidRPr="007A1681">
        <w:rPr>
          <w:rFonts w:asciiTheme="majorHAnsi" w:hAnsiTheme="majorHAnsi"/>
          <w:b/>
          <w:i/>
          <w:u w:val="single"/>
        </w:rPr>
        <w:t>)</w:t>
      </w:r>
      <w:r w:rsidR="00E67ED9">
        <w:rPr>
          <w:rFonts w:asciiTheme="majorHAnsi" w:hAnsiTheme="majorHAnsi"/>
          <w:b/>
          <w:i/>
          <w:u w:val="single"/>
        </w:rPr>
        <w:t xml:space="preserve"> or 9 (tier 9)</w:t>
      </w:r>
    </w:p>
    <w:p w14:paraId="0FAFE501" w14:textId="77777777" w:rsidR="005013AF" w:rsidRDefault="005013AF" w:rsidP="005013AF">
      <w:pPr>
        <w:autoSpaceDE w:val="0"/>
        <w:autoSpaceDN w:val="0"/>
        <w:adjustRightInd w:val="0"/>
        <w:rPr>
          <w:rFonts w:asciiTheme="majorHAnsi" w:hAnsiTheme="majorHAnsi"/>
        </w:rPr>
      </w:pPr>
    </w:p>
    <w:p w14:paraId="5BDCAC25" w14:textId="65F48A27" w:rsidR="009E1AB3" w:rsidRDefault="009E1AB3" w:rsidP="009E1AB3">
      <w:pPr>
        <w:autoSpaceDE w:val="0"/>
        <w:autoSpaceDN w:val="0"/>
        <w:adjustRightInd w:val="0"/>
        <w:rPr>
          <w:rFonts w:asciiTheme="majorHAnsi" w:hAnsiTheme="majorHAnsi"/>
        </w:rPr>
      </w:pPr>
      <w:r>
        <w:rPr>
          <w:rFonts w:asciiTheme="majorHAnsi" w:hAnsiTheme="majorHAnsi"/>
        </w:rPr>
        <w:t xml:space="preserve">While biomasses are above reference point A the target fishing mortality </w:t>
      </w:r>
      <w:proofErr w:type="spellStart"/>
      <w:r w:rsidRPr="00B411E5">
        <w:rPr>
          <w:rFonts w:asciiTheme="majorHAnsi" w:hAnsiTheme="majorHAnsi"/>
          <w:i/>
        </w:rPr>
        <w:t>F</w:t>
      </w:r>
      <w:r w:rsidRPr="00B411E5">
        <w:rPr>
          <w:rFonts w:asciiTheme="majorHAnsi" w:hAnsiTheme="majorHAnsi"/>
          <w:i/>
          <w:vertAlign w:val="subscript"/>
        </w:rPr>
        <w:t>target</w:t>
      </w:r>
      <w:r>
        <w:rPr>
          <w:rFonts w:asciiTheme="majorHAnsi" w:hAnsiTheme="majorHAnsi"/>
          <w:i/>
          <w:vertAlign w:val="subscript"/>
        </w:rPr>
        <w:t>_high</w:t>
      </w:r>
      <w:proofErr w:type="spellEnd"/>
      <w:r>
        <w:rPr>
          <w:rFonts w:asciiTheme="majorHAnsi" w:hAnsiTheme="majorHAnsi"/>
        </w:rPr>
        <w:t xml:space="preserve"> is used so that the currently implemented fishing mortality rate (</w:t>
      </w:r>
      <w:proofErr w:type="spellStart"/>
      <w:r>
        <w:rPr>
          <w:rFonts w:asciiTheme="majorHAnsi" w:hAnsiTheme="majorHAnsi"/>
          <w:i/>
        </w:rPr>
        <w:t>F</w:t>
      </w:r>
      <w:r>
        <w:rPr>
          <w:rFonts w:asciiTheme="majorHAnsi" w:hAnsiTheme="majorHAnsi"/>
          <w:i/>
          <w:vertAlign w:val="subscript"/>
        </w:rPr>
        <w:t>current</w:t>
      </w:r>
      <w:proofErr w:type="spellEnd"/>
      <w:r>
        <w:rPr>
          <w:rFonts w:asciiTheme="majorHAnsi" w:hAnsiTheme="majorHAnsi"/>
        </w:rPr>
        <w:t>) is given by:</w:t>
      </w:r>
    </w:p>
    <w:p w14:paraId="3BC4DB96" w14:textId="77777777" w:rsidR="009E1AB3" w:rsidRPr="00C359F6" w:rsidRDefault="009E1AB3" w:rsidP="009E1AB3">
      <w:pPr>
        <w:autoSpaceDE w:val="0"/>
        <w:autoSpaceDN w:val="0"/>
        <w:adjustRightInd w:val="0"/>
        <w:rPr>
          <w:rFonts w:asciiTheme="majorHAnsi" w:hAnsiTheme="majorHAnsi"/>
        </w:rPr>
      </w:pPr>
    </w:p>
    <w:p w14:paraId="0A28E2A9" w14:textId="79EA658F" w:rsidR="009E1AB3" w:rsidRPr="005E2F18" w:rsidRDefault="00000000" w:rsidP="009E1AB3">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ref_high</m:t>
              </m:r>
            </m:sub>
          </m:sSub>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&gt;</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A</m:t>
              </m:r>
            </m:sub>
          </m:sSub>
        </m:oMath>
      </m:oMathPara>
    </w:p>
    <w:p w14:paraId="5D8C26B7" w14:textId="77777777" w:rsidR="009E1AB3" w:rsidRDefault="009E1AB3" w:rsidP="009E1AB3">
      <w:pPr>
        <w:autoSpaceDE w:val="0"/>
        <w:autoSpaceDN w:val="0"/>
        <w:adjustRightInd w:val="0"/>
        <w:rPr>
          <w:rFonts w:asciiTheme="majorHAnsi" w:hAnsiTheme="majorHAnsi"/>
        </w:rPr>
      </w:pPr>
    </w:p>
    <w:p w14:paraId="64B61298" w14:textId="00449FA8" w:rsidR="009E1AB3" w:rsidRDefault="009E1AB3" w:rsidP="009E1AB3">
      <w:pPr>
        <w:autoSpaceDE w:val="0"/>
        <w:autoSpaceDN w:val="0"/>
        <w:adjustRightInd w:val="0"/>
        <w:rPr>
          <w:rFonts w:asciiTheme="majorHAnsi" w:hAnsiTheme="majorHAnsi"/>
        </w:rPr>
      </w:pPr>
      <w:r>
        <w:rPr>
          <w:rFonts w:asciiTheme="majorHAnsi" w:hAnsiTheme="majorHAnsi"/>
        </w:rPr>
        <w:t xml:space="preserve">where </w:t>
      </w:r>
      <w:proofErr w:type="spellStart"/>
      <w:r w:rsidRPr="005E03EF">
        <w:rPr>
          <w:rFonts w:asciiTheme="majorHAnsi" w:hAnsiTheme="majorHAnsi"/>
          <w:i/>
        </w:rPr>
        <w:t>B</w:t>
      </w:r>
      <w:r w:rsidRPr="005E03EF">
        <w:rPr>
          <w:rFonts w:asciiTheme="majorHAnsi" w:hAnsiTheme="majorHAnsi"/>
          <w:i/>
          <w:vertAlign w:val="subscript"/>
        </w:rPr>
        <w:t>cur</w:t>
      </w:r>
      <w:proofErr w:type="spellEnd"/>
      <w:r>
        <w:rPr>
          <w:rFonts w:asciiTheme="majorHAnsi" w:hAnsiTheme="majorHAnsi"/>
        </w:rPr>
        <w:t xml:space="preserve"> is the current stock biomass (assuming perfect knowledge); </w:t>
      </w:r>
      <w:proofErr w:type="spellStart"/>
      <w:r w:rsidRPr="00EE7039">
        <w:rPr>
          <w:rFonts w:asciiTheme="majorHAnsi" w:hAnsiTheme="majorHAnsi"/>
          <w:i/>
        </w:rPr>
        <w:t>B</w:t>
      </w:r>
      <w:r w:rsidRPr="00EE7039">
        <w:rPr>
          <w:rFonts w:asciiTheme="majorHAnsi" w:hAnsiTheme="majorHAnsi"/>
          <w:i/>
          <w:vertAlign w:val="subscript"/>
        </w:rPr>
        <w:t>ref</w:t>
      </w:r>
      <w:r>
        <w:rPr>
          <w:rFonts w:asciiTheme="majorHAnsi" w:hAnsiTheme="majorHAnsi"/>
          <w:i/>
          <w:vertAlign w:val="subscript"/>
        </w:rPr>
        <w:t>A</w:t>
      </w:r>
      <w:proofErr w:type="spellEnd"/>
      <w:r w:rsidRPr="00EE7039">
        <w:rPr>
          <w:rFonts w:asciiTheme="majorHAnsi" w:hAnsiTheme="majorHAnsi"/>
          <w:i/>
        </w:rPr>
        <w:t xml:space="preserve"> </w:t>
      </w:r>
      <w:r>
        <w:rPr>
          <w:rFonts w:asciiTheme="majorHAnsi" w:hAnsiTheme="majorHAnsi"/>
        </w:rPr>
        <w:t xml:space="preserve">is the stock biomass at reference point A (estimated as </w:t>
      </w:r>
      <w:proofErr w:type="spellStart"/>
      <w:r>
        <w:rPr>
          <w:rFonts w:asciiTheme="majorHAnsi" w:hAnsiTheme="majorHAnsi"/>
        </w:rPr>
        <w:t>targ_refA</w:t>
      </w:r>
      <w:proofErr w:type="spellEnd"/>
      <w:r>
        <w:rPr>
          <w:rFonts w:asciiTheme="majorHAnsi" w:hAnsiTheme="majorHAnsi"/>
        </w:rPr>
        <w:t xml:space="preserve"> * virgin biomass); and </w:t>
      </w:r>
      <w:proofErr w:type="spellStart"/>
      <w:r w:rsidRPr="00EE7039">
        <w:rPr>
          <w:rFonts w:asciiTheme="majorHAnsi" w:hAnsiTheme="majorHAnsi"/>
          <w:i/>
        </w:rPr>
        <w:t>F</w:t>
      </w:r>
      <w:r w:rsidRPr="00EE7039">
        <w:rPr>
          <w:rFonts w:asciiTheme="majorHAnsi" w:hAnsiTheme="majorHAnsi"/>
          <w:i/>
          <w:vertAlign w:val="subscript"/>
        </w:rPr>
        <w:t>ref</w:t>
      </w:r>
      <w:r>
        <w:rPr>
          <w:rFonts w:asciiTheme="majorHAnsi" w:hAnsiTheme="majorHAnsi"/>
          <w:i/>
          <w:vertAlign w:val="subscript"/>
        </w:rPr>
        <w:t>_high</w:t>
      </w:r>
      <w:proofErr w:type="spellEnd"/>
      <w:r w:rsidRPr="00B411E5">
        <w:rPr>
          <w:rFonts w:asciiTheme="majorHAnsi" w:hAnsiTheme="majorHAnsi"/>
          <w:vertAlign w:val="subscript"/>
        </w:rPr>
        <w:t xml:space="preserve"> </w:t>
      </w:r>
      <w:r>
        <w:rPr>
          <w:rFonts w:asciiTheme="majorHAnsi" w:hAnsiTheme="majorHAnsi"/>
        </w:rPr>
        <w:t>is the fishing mortality that is applied at high biomass levels (</w:t>
      </w:r>
      <w:proofErr w:type="spellStart"/>
      <w:r w:rsidRPr="005E03EF">
        <w:rPr>
          <w:rFonts w:asciiTheme="majorHAnsi" w:hAnsiTheme="majorHAnsi"/>
          <w:color w:val="E36C0A" w:themeColor="accent6" w:themeShade="BF"/>
        </w:rPr>
        <w:t>Fref</w:t>
      </w:r>
      <w:r>
        <w:rPr>
          <w:rFonts w:asciiTheme="majorHAnsi" w:hAnsiTheme="majorHAnsi"/>
          <w:color w:val="E36C0A" w:themeColor="accent6" w:themeShade="BF"/>
        </w:rPr>
        <w:t>_high</w:t>
      </w:r>
      <w:proofErr w:type="spellEnd"/>
      <w:r>
        <w:rPr>
          <w:rFonts w:asciiTheme="majorHAnsi" w:hAnsiTheme="majorHAnsi"/>
        </w:rPr>
        <w:t xml:space="preserve"> parameter).</w:t>
      </w:r>
    </w:p>
    <w:p w14:paraId="37F44270" w14:textId="77777777" w:rsidR="009E1AB3" w:rsidRDefault="009E1AB3" w:rsidP="009E1AB3">
      <w:pPr>
        <w:autoSpaceDE w:val="0"/>
        <w:autoSpaceDN w:val="0"/>
        <w:adjustRightInd w:val="0"/>
        <w:rPr>
          <w:rFonts w:asciiTheme="majorHAnsi" w:hAnsiTheme="majorHAnsi"/>
        </w:rPr>
      </w:pPr>
    </w:p>
    <w:p w14:paraId="69F11208" w14:textId="25470337" w:rsidR="005013AF" w:rsidRDefault="005013AF" w:rsidP="005013AF">
      <w:pPr>
        <w:autoSpaceDE w:val="0"/>
        <w:autoSpaceDN w:val="0"/>
        <w:adjustRightInd w:val="0"/>
        <w:rPr>
          <w:rFonts w:asciiTheme="majorHAnsi" w:hAnsiTheme="majorHAnsi"/>
        </w:rPr>
      </w:pPr>
      <w:r>
        <w:rPr>
          <w:rFonts w:asciiTheme="majorHAnsi" w:hAnsiTheme="majorHAnsi"/>
        </w:rPr>
        <w:t>Whe</w:t>
      </w:r>
      <w:r w:rsidR="009E1AB3">
        <w:rPr>
          <w:rFonts w:asciiTheme="majorHAnsi" w:hAnsiTheme="majorHAnsi"/>
        </w:rPr>
        <w:t>n</w:t>
      </w:r>
      <w:r>
        <w:rPr>
          <w:rFonts w:asciiTheme="majorHAnsi" w:hAnsiTheme="majorHAnsi"/>
        </w:rPr>
        <w:t xml:space="preserve"> biomasses are </w:t>
      </w:r>
      <w:r w:rsidR="009E1AB3">
        <w:rPr>
          <w:rFonts w:asciiTheme="majorHAnsi" w:hAnsiTheme="majorHAnsi"/>
        </w:rPr>
        <w:t xml:space="preserve">below reference point A but </w:t>
      </w:r>
      <w:r>
        <w:rPr>
          <w:rFonts w:asciiTheme="majorHAnsi" w:hAnsiTheme="majorHAnsi"/>
        </w:rPr>
        <w:t xml:space="preserve">above reference point B the target fishing mortality </w:t>
      </w:r>
      <w:proofErr w:type="spellStart"/>
      <w:r w:rsidRPr="00B411E5">
        <w:rPr>
          <w:rFonts w:asciiTheme="majorHAnsi" w:hAnsiTheme="majorHAnsi"/>
          <w:i/>
        </w:rPr>
        <w:t>F</w:t>
      </w:r>
      <w:r w:rsidRPr="00B411E5">
        <w:rPr>
          <w:rFonts w:asciiTheme="majorHAnsi" w:hAnsiTheme="majorHAnsi"/>
          <w:i/>
          <w:vertAlign w:val="subscript"/>
        </w:rPr>
        <w:t>target</w:t>
      </w:r>
      <w:proofErr w:type="spellEnd"/>
      <w:r>
        <w:rPr>
          <w:rFonts w:asciiTheme="majorHAnsi" w:hAnsiTheme="majorHAnsi"/>
        </w:rPr>
        <w:t xml:space="preserve"> is used so that </w:t>
      </w:r>
      <w:proofErr w:type="spellStart"/>
      <w:r>
        <w:rPr>
          <w:rFonts w:asciiTheme="majorHAnsi" w:hAnsiTheme="majorHAnsi"/>
          <w:i/>
        </w:rPr>
        <w:t>F</w:t>
      </w:r>
      <w:r>
        <w:rPr>
          <w:rFonts w:asciiTheme="majorHAnsi" w:hAnsiTheme="majorHAnsi"/>
          <w:i/>
          <w:vertAlign w:val="subscript"/>
        </w:rPr>
        <w:t>current</w:t>
      </w:r>
      <w:proofErr w:type="spellEnd"/>
      <w:r>
        <w:rPr>
          <w:rFonts w:asciiTheme="majorHAnsi" w:hAnsiTheme="majorHAnsi"/>
        </w:rPr>
        <w:t xml:space="preserve"> is given by:</w:t>
      </w:r>
    </w:p>
    <w:p w14:paraId="604D9F5C" w14:textId="77777777" w:rsidR="005013AF" w:rsidRPr="00C359F6" w:rsidRDefault="005013AF" w:rsidP="005013AF">
      <w:pPr>
        <w:autoSpaceDE w:val="0"/>
        <w:autoSpaceDN w:val="0"/>
        <w:adjustRightInd w:val="0"/>
        <w:rPr>
          <w:rFonts w:asciiTheme="majorHAnsi" w:hAnsiTheme="majorHAnsi"/>
        </w:rPr>
      </w:pPr>
    </w:p>
    <w:p w14:paraId="1CE78030" w14:textId="076D6B9A" w:rsidR="005013AF" w:rsidRPr="005E2F18" w:rsidRDefault="00000000" w:rsidP="005013AF">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ref</m:t>
              </m:r>
            </m:sub>
          </m:sSub>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A</m:t>
              </m:r>
            </m:sub>
          </m:sSub>
        </m:oMath>
      </m:oMathPara>
    </w:p>
    <w:p w14:paraId="782D7D43" w14:textId="77777777" w:rsidR="005013AF" w:rsidRDefault="005013AF" w:rsidP="005013AF">
      <w:pPr>
        <w:autoSpaceDE w:val="0"/>
        <w:autoSpaceDN w:val="0"/>
        <w:adjustRightInd w:val="0"/>
        <w:rPr>
          <w:rFonts w:asciiTheme="majorHAnsi" w:hAnsiTheme="majorHAnsi"/>
        </w:rPr>
      </w:pPr>
    </w:p>
    <w:p w14:paraId="042B6CA7" w14:textId="0BC5B2DD" w:rsidR="005013AF" w:rsidRDefault="005013AF" w:rsidP="005013AF">
      <w:pPr>
        <w:autoSpaceDE w:val="0"/>
        <w:autoSpaceDN w:val="0"/>
        <w:adjustRightInd w:val="0"/>
        <w:rPr>
          <w:rFonts w:asciiTheme="majorHAnsi" w:hAnsiTheme="majorHAnsi"/>
        </w:rPr>
      </w:pPr>
      <w:r>
        <w:rPr>
          <w:rFonts w:asciiTheme="majorHAnsi" w:hAnsiTheme="majorHAnsi"/>
        </w:rPr>
        <w:t xml:space="preserve">where </w:t>
      </w:r>
      <w:proofErr w:type="spellStart"/>
      <w:r w:rsidRPr="00EE7039">
        <w:rPr>
          <w:rFonts w:asciiTheme="majorHAnsi" w:hAnsiTheme="majorHAnsi"/>
          <w:i/>
        </w:rPr>
        <w:t>B</w:t>
      </w:r>
      <w:r w:rsidRPr="00EE7039">
        <w:rPr>
          <w:rFonts w:asciiTheme="majorHAnsi" w:hAnsiTheme="majorHAnsi"/>
          <w:i/>
          <w:vertAlign w:val="subscript"/>
        </w:rPr>
        <w:t>refB</w:t>
      </w:r>
      <w:proofErr w:type="spellEnd"/>
      <w:r w:rsidRPr="00EE7039">
        <w:rPr>
          <w:rFonts w:asciiTheme="majorHAnsi" w:hAnsiTheme="majorHAnsi"/>
          <w:i/>
        </w:rPr>
        <w:t xml:space="preserve"> </w:t>
      </w:r>
      <w:r>
        <w:rPr>
          <w:rFonts w:asciiTheme="majorHAnsi" w:hAnsiTheme="majorHAnsi"/>
        </w:rPr>
        <w:t xml:space="preserve">is the stock biomass at reference point B (estimated as </w:t>
      </w:r>
      <w:proofErr w:type="spellStart"/>
      <w:r>
        <w:rPr>
          <w:rFonts w:asciiTheme="majorHAnsi" w:hAnsiTheme="majorHAnsi"/>
        </w:rPr>
        <w:t>targ_refB</w:t>
      </w:r>
      <w:proofErr w:type="spellEnd"/>
      <w:r>
        <w:rPr>
          <w:rFonts w:asciiTheme="majorHAnsi" w:hAnsiTheme="majorHAnsi"/>
        </w:rPr>
        <w:t xml:space="preserve"> * virgin biomass); and </w:t>
      </w:r>
      <w:proofErr w:type="spellStart"/>
      <w:r w:rsidRPr="00EE7039">
        <w:rPr>
          <w:rFonts w:asciiTheme="majorHAnsi" w:hAnsiTheme="majorHAnsi"/>
          <w:i/>
        </w:rPr>
        <w:t>F</w:t>
      </w:r>
      <w:r w:rsidRPr="00EE7039">
        <w:rPr>
          <w:rFonts w:asciiTheme="majorHAnsi" w:hAnsiTheme="majorHAnsi"/>
          <w:i/>
          <w:vertAlign w:val="subscript"/>
        </w:rPr>
        <w:t>ref</w:t>
      </w:r>
      <w:proofErr w:type="spellEnd"/>
      <w:r w:rsidRPr="00B411E5">
        <w:rPr>
          <w:rFonts w:asciiTheme="majorHAnsi" w:hAnsiTheme="majorHAnsi"/>
          <w:vertAlign w:val="subscript"/>
        </w:rPr>
        <w:t xml:space="preserve"> </w:t>
      </w:r>
      <w:r>
        <w:rPr>
          <w:rFonts w:asciiTheme="majorHAnsi" w:hAnsiTheme="majorHAnsi"/>
        </w:rPr>
        <w:t>is the fishing mortality that should lead to the biomass at the reference point B (</w:t>
      </w:r>
      <w:proofErr w:type="spellStart"/>
      <w:r w:rsidRPr="005E03EF">
        <w:rPr>
          <w:rFonts w:asciiTheme="majorHAnsi" w:hAnsiTheme="majorHAnsi"/>
          <w:color w:val="E36C0A" w:themeColor="accent6" w:themeShade="BF"/>
        </w:rPr>
        <w:t>Fref</w:t>
      </w:r>
      <w:proofErr w:type="spellEnd"/>
      <w:r>
        <w:rPr>
          <w:rFonts w:asciiTheme="majorHAnsi" w:hAnsiTheme="majorHAnsi"/>
        </w:rPr>
        <w:t xml:space="preserve"> parameter).</w:t>
      </w:r>
    </w:p>
    <w:p w14:paraId="10F3F925" w14:textId="77777777" w:rsidR="005013AF" w:rsidRDefault="005013AF" w:rsidP="005013AF">
      <w:pPr>
        <w:autoSpaceDE w:val="0"/>
        <w:autoSpaceDN w:val="0"/>
        <w:adjustRightInd w:val="0"/>
        <w:rPr>
          <w:rFonts w:asciiTheme="majorHAnsi" w:hAnsiTheme="majorHAnsi"/>
        </w:rPr>
      </w:pPr>
    </w:p>
    <w:p w14:paraId="7AA9B5F0" w14:textId="77777777" w:rsidR="005013AF" w:rsidRDefault="005013AF" w:rsidP="005013AF">
      <w:pPr>
        <w:autoSpaceDE w:val="0"/>
        <w:autoSpaceDN w:val="0"/>
        <w:adjustRightInd w:val="0"/>
        <w:rPr>
          <w:rFonts w:asciiTheme="majorHAnsi" w:hAnsiTheme="majorHAnsi"/>
        </w:rPr>
      </w:pPr>
      <w:r>
        <w:rPr>
          <w:rFonts w:asciiTheme="majorHAnsi" w:hAnsiTheme="majorHAnsi"/>
        </w:rPr>
        <w:t xml:space="preserve">If the stock biomass falls below the reference point B, management kicks-in and the fishing mortality provided in the </w:t>
      </w:r>
      <w:proofErr w:type="spellStart"/>
      <w:r w:rsidRPr="005E03EF">
        <w:rPr>
          <w:rFonts w:asciiTheme="majorHAnsi" w:hAnsiTheme="majorHAnsi"/>
          <w:color w:val="E36C0A" w:themeColor="accent6" w:themeShade="BF"/>
        </w:rPr>
        <w:t>mFC_XXX</w:t>
      </w:r>
      <w:proofErr w:type="spellEnd"/>
      <w:r w:rsidRPr="005E03EF">
        <w:rPr>
          <w:rFonts w:asciiTheme="majorHAnsi" w:hAnsiTheme="majorHAnsi"/>
          <w:color w:val="E36C0A" w:themeColor="accent6" w:themeShade="BF"/>
        </w:rPr>
        <w:t xml:space="preserve"> </w:t>
      </w:r>
      <w:r>
        <w:rPr>
          <w:rFonts w:asciiTheme="majorHAnsi" w:hAnsiTheme="majorHAnsi"/>
        </w:rPr>
        <w:t>parameter is overwritten so that the current fishing mortality is given by:</w:t>
      </w:r>
    </w:p>
    <w:p w14:paraId="5BB5AC8D" w14:textId="77777777" w:rsidR="005013AF" w:rsidRDefault="005013AF" w:rsidP="005013AF">
      <w:pPr>
        <w:autoSpaceDE w:val="0"/>
        <w:autoSpaceDN w:val="0"/>
        <w:adjustRightInd w:val="0"/>
        <w:rPr>
          <w:rFonts w:asciiTheme="majorHAnsi" w:hAnsiTheme="majorHAnsi"/>
        </w:rPr>
      </w:pPr>
    </w:p>
    <w:p w14:paraId="63A97A82" w14:textId="15153B88" w:rsidR="005013AF" w:rsidRPr="005E2F18" w:rsidRDefault="00000000" w:rsidP="005013AF">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ref_lim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cur</m:t>
                      </m:r>
                    </m:sub>
                  </m:sSub>
                </m:e>
              </m:d>
              <m:r>
                <w:rPr>
                  <w:rFonts w:ascii="Cambria Math" w:hAnsi="Cambria Math"/>
                </w:rPr>
                <m:t>+</m:t>
              </m:r>
              <m:r>
                <w:rPr>
                  <w:rFonts w:ascii="Cambria Math" w:hAnsi="Cambria Math"/>
                </w:rPr>
                <m:t>F</m:t>
              </m:r>
            </m:e>
            <m:sub>
              <m:r>
                <w:rPr>
                  <w:rFonts w:ascii="Cambria Math" w:hAnsi="Cambria Math"/>
                </w:rPr>
                <m:t>ref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lim</m:t>
                  </m:r>
                </m:sub>
              </m:sSub>
            </m:num>
            <m:den>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lim</m:t>
                  </m:r>
                </m:sub>
              </m:sSub>
            </m:den>
          </m:f>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lim</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r>
            <w:rPr>
              <w:rFonts w:ascii="Cambria Math" w:hAnsi="Cambria Math"/>
            </w:rPr>
            <m:t xml:space="preserve"> </m:t>
          </m:r>
        </m:oMath>
      </m:oMathPara>
    </w:p>
    <w:p w14:paraId="77CDAC88" w14:textId="77777777" w:rsidR="005013AF" w:rsidRPr="005E2F18" w:rsidRDefault="005013AF" w:rsidP="005013AF">
      <w:pPr>
        <w:autoSpaceDE w:val="0"/>
        <w:autoSpaceDN w:val="0"/>
        <w:adjustRightInd w:val="0"/>
        <w:rPr>
          <w:rFonts w:asciiTheme="majorHAnsi" w:eastAsiaTheme="minorEastAsia" w:hAnsiTheme="majorHAnsi"/>
        </w:rPr>
      </w:pPr>
    </w:p>
    <w:p w14:paraId="2860DF69" w14:textId="5344FB51" w:rsidR="005013AF" w:rsidRPr="005E2F18" w:rsidRDefault="00000000" w:rsidP="005013AF">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 xml:space="preserve">= </m:t>
          </m:r>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ref_lim</m:t>
              </m:r>
            </m:sub>
          </m:sSub>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lim</m:t>
              </m:r>
            </m:sub>
          </m:sSub>
        </m:oMath>
      </m:oMathPara>
    </w:p>
    <w:p w14:paraId="02EC360C" w14:textId="77777777" w:rsidR="00834794" w:rsidRPr="00834794" w:rsidRDefault="00834794" w:rsidP="005013AF">
      <w:pPr>
        <w:autoSpaceDE w:val="0"/>
        <w:autoSpaceDN w:val="0"/>
        <w:adjustRightInd w:val="0"/>
        <w:rPr>
          <w:rFonts w:asciiTheme="majorHAnsi" w:hAnsiTheme="majorHAnsi"/>
        </w:rPr>
      </w:pPr>
    </w:p>
    <w:p w14:paraId="477F859B" w14:textId="77390319" w:rsidR="005013AF" w:rsidRDefault="005013AF" w:rsidP="005013AF">
      <w:pPr>
        <w:autoSpaceDE w:val="0"/>
        <w:autoSpaceDN w:val="0"/>
        <w:adjustRightInd w:val="0"/>
        <w:rPr>
          <w:rFonts w:asciiTheme="majorHAnsi" w:hAnsiTheme="majorHAnsi"/>
        </w:rPr>
      </w:pPr>
      <w:r>
        <w:rPr>
          <w:rFonts w:asciiTheme="majorHAnsi" w:hAnsiTheme="majorHAnsi"/>
        </w:rPr>
        <w:t xml:space="preserve">Here </w:t>
      </w:r>
      <w:proofErr w:type="spellStart"/>
      <w:r w:rsidRPr="005E03EF">
        <w:rPr>
          <w:rFonts w:asciiTheme="majorHAnsi" w:hAnsiTheme="majorHAnsi"/>
          <w:i/>
        </w:rPr>
        <w:t>B</w:t>
      </w:r>
      <w:r w:rsidRPr="005E03EF">
        <w:rPr>
          <w:rFonts w:asciiTheme="majorHAnsi" w:hAnsiTheme="majorHAnsi"/>
          <w:i/>
          <w:vertAlign w:val="subscript"/>
        </w:rPr>
        <w:t>lim</w:t>
      </w:r>
      <w:proofErr w:type="spellEnd"/>
      <w:r>
        <w:rPr>
          <w:rFonts w:asciiTheme="majorHAnsi" w:hAnsiTheme="majorHAnsi"/>
        </w:rPr>
        <w:t xml:space="preserve"> is the stock biomass at the limit reference point (estimated as </w:t>
      </w:r>
      <w:proofErr w:type="spellStart"/>
      <w:r w:rsidRPr="005E03EF">
        <w:rPr>
          <w:rFonts w:asciiTheme="majorHAnsi" w:hAnsiTheme="majorHAnsi"/>
          <w:color w:val="E36C0A" w:themeColor="accent6" w:themeShade="BF"/>
        </w:rPr>
        <w:t>targ_lim</w:t>
      </w:r>
      <w:proofErr w:type="spellEnd"/>
      <w:r w:rsidRPr="005E03EF">
        <w:rPr>
          <w:rFonts w:asciiTheme="majorHAnsi" w:hAnsiTheme="majorHAnsi"/>
          <w:color w:val="E36C0A" w:themeColor="accent6" w:themeShade="BF"/>
        </w:rPr>
        <w:t xml:space="preserve"> </w:t>
      </w:r>
      <w:r>
        <w:rPr>
          <w:rFonts w:asciiTheme="majorHAnsi" w:hAnsiTheme="majorHAnsi"/>
        </w:rPr>
        <w:t xml:space="preserve">* virgin biomass). These equations show that if, for example, current stock biomass is </w:t>
      </w:r>
      <w:proofErr w:type="gramStart"/>
      <w:r>
        <w:rPr>
          <w:rFonts w:asciiTheme="majorHAnsi" w:hAnsiTheme="majorHAnsi"/>
        </w:rPr>
        <w:t>half way</w:t>
      </w:r>
      <w:proofErr w:type="gramEnd"/>
      <w:r>
        <w:rPr>
          <w:rFonts w:asciiTheme="majorHAnsi" w:hAnsiTheme="majorHAnsi"/>
        </w:rPr>
        <w:t xml:space="preserve"> between the target and limit reference points, the fishing mortality will be set to half of the reference fishing mortality </w:t>
      </w:r>
      <w:proofErr w:type="spellStart"/>
      <w:r w:rsidRPr="005E03EF">
        <w:rPr>
          <w:rFonts w:asciiTheme="majorHAnsi" w:hAnsiTheme="majorHAnsi"/>
          <w:i/>
        </w:rPr>
        <w:t>Fref</w:t>
      </w:r>
      <w:proofErr w:type="spellEnd"/>
      <w:r w:rsidRPr="005E03EF">
        <w:rPr>
          <w:rFonts w:asciiTheme="majorHAnsi" w:hAnsiTheme="majorHAnsi"/>
          <w:i/>
        </w:rPr>
        <w:t xml:space="preserve"> </w:t>
      </w:r>
      <w:r>
        <w:rPr>
          <w:rFonts w:asciiTheme="majorHAnsi" w:hAnsiTheme="majorHAnsi"/>
        </w:rPr>
        <w:t xml:space="preserve">given in the parameter file (note that this reference fishing mortality is NOT the same as the user defined fishing mortality given in </w:t>
      </w:r>
      <w:proofErr w:type="spellStart"/>
      <w:r w:rsidRPr="005E03EF">
        <w:rPr>
          <w:rFonts w:asciiTheme="majorHAnsi" w:hAnsiTheme="majorHAnsi"/>
          <w:color w:val="E36C0A" w:themeColor="accent6" w:themeShade="BF"/>
        </w:rPr>
        <w:t>mFC_XXX</w:t>
      </w:r>
      <w:proofErr w:type="spellEnd"/>
      <w:r w:rsidRPr="005E03EF">
        <w:rPr>
          <w:rFonts w:asciiTheme="majorHAnsi" w:hAnsiTheme="majorHAnsi"/>
          <w:color w:val="E36C0A" w:themeColor="accent6" w:themeShade="BF"/>
        </w:rPr>
        <w:t xml:space="preserve"> </w:t>
      </w:r>
      <w:r>
        <w:rPr>
          <w:rFonts w:asciiTheme="majorHAnsi" w:hAnsiTheme="majorHAnsi"/>
        </w:rPr>
        <w:t xml:space="preserve">parameter!). If the stock biomass falls below the limit reference point, then fishing mortality is set to 0. </w:t>
      </w:r>
      <w:r w:rsidR="00834794">
        <w:rPr>
          <w:rFonts w:asciiTheme="majorHAnsi" w:hAnsiTheme="majorHAnsi"/>
        </w:rPr>
        <w:t xml:space="preserve">Note in the </w:t>
      </w:r>
      <w:proofErr w:type="spellStart"/>
      <w:r w:rsidR="00834794">
        <w:rPr>
          <w:rFonts w:asciiTheme="majorHAnsi" w:hAnsiTheme="majorHAnsi"/>
          <w:i/>
          <w:iCs/>
        </w:rPr>
        <w:t>harvest.prm</w:t>
      </w:r>
      <w:proofErr w:type="spellEnd"/>
      <w:r w:rsidR="00834794">
        <w:rPr>
          <w:rFonts w:asciiTheme="majorHAnsi" w:hAnsiTheme="majorHAnsi"/>
          <w:i/>
          <w:iCs/>
        </w:rPr>
        <w:t xml:space="preserve"> </w:t>
      </w:r>
      <w:r w:rsidR="00834794">
        <w:rPr>
          <w:rFonts w:asciiTheme="majorHAnsi" w:hAnsiTheme="majorHAnsi"/>
        </w:rPr>
        <w:t xml:space="preserve">the parameters </w:t>
      </w:r>
      <w:proofErr w:type="spellStart"/>
      <w:r w:rsidR="00834794" w:rsidRPr="00834794">
        <w:rPr>
          <w:rFonts w:asciiTheme="majorHAnsi" w:hAnsiTheme="majorHAnsi"/>
          <w:i/>
          <w:iCs/>
          <w:color w:val="E36C0A" w:themeColor="accent6" w:themeShade="BF"/>
        </w:rPr>
        <w:t>Fref</w:t>
      </w:r>
      <w:proofErr w:type="spellEnd"/>
      <w:r w:rsidR="00834794">
        <w:rPr>
          <w:rFonts w:asciiTheme="majorHAnsi" w:hAnsiTheme="majorHAnsi"/>
          <w:i/>
          <w:iCs/>
        </w:rPr>
        <w:t xml:space="preserve"> and </w:t>
      </w:r>
      <w:proofErr w:type="spellStart"/>
      <w:r w:rsidR="00834794" w:rsidRPr="00834794">
        <w:rPr>
          <w:rFonts w:asciiTheme="majorHAnsi" w:hAnsiTheme="majorHAnsi"/>
          <w:i/>
          <w:iCs/>
          <w:color w:val="E36C0A" w:themeColor="accent6" w:themeShade="BF"/>
        </w:rPr>
        <w:t>FrefLim</w:t>
      </w:r>
      <w:proofErr w:type="spellEnd"/>
      <w:r w:rsidR="00834794">
        <w:rPr>
          <w:rFonts w:asciiTheme="majorHAnsi" w:hAnsiTheme="majorHAnsi"/>
          <w:i/>
          <w:iCs/>
        </w:rPr>
        <w:t xml:space="preserve"> </w:t>
      </w:r>
      <w:r w:rsidR="00834794">
        <w:rPr>
          <w:rFonts w:asciiTheme="majorHAnsi" w:hAnsiTheme="majorHAnsi"/>
        </w:rPr>
        <w:t>are entered as a vector with one value per group.</w:t>
      </w:r>
    </w:p>
    <w:p w14:paraId="0F4A7997" w14:textId="77777777" w:rsidR="00B620D3" w:rsidRDefault="00B620D3" w:rsidP="005013AF">
      <w:pPr>
        <w:autoSpaceDE w:val="0"/>
        <w:autoSpaceDN w:val="0"/>
        <w:adjustRightInd w:val="0"/>
        <w:rPr>
          <w:rFonts w:asciiTheme="majorHAnsi" w:hAnsiTheme="majorHAnsi"/>
        </w:rPr>
      </w:pPr>
    </w:p>
    <w:p w14:paraId="55F71B8B" w14:textId="66869D8A" w:rsidR="00573D73" w:rsidRDefault="00B620D3" w:rsidP="00573D73">
      <w:pPr>
        <w:autoSpaceDE w:val="0"/>
        <w:autoSpaceDN w:val="0"/>
        <w:adjustRightInd w:val="0"/>
        <w:rPr>
          <w:rFonts w:asciiTheme="majorHAnsi" w:hAnsiTheme="majorHAnsi"/>
        </w:rPr>
      </w:pPr>
      <w:r>
        <w:rPr>
          <w:rFonts w:asciiTheme="majorHAnsi" w:hAnsiTheme="majorHAnsi"/>
        </w:rPr>
        <w:t xml:space="preserve">If </w:t>
      </w:r>
      <w:proofErr w:type="spellStart"/>
      <w:r>
        <w:rPr>
          <w:rFonts w:asciiTheme="majorHAnsi" w:hAnsiTheme="majorHAnsi"/>
          <w:color w:val="E36C0A" w:themeColor="accent6" w:themeShade="BF"/>
        </w:rPr>
        <w:t>tier</w:t>
      </w:r>
      <w:r w:rsidRPr="005E03EF">
        <w:rPr>
          <w:rFonts w:asciiTheme="majorHAnsi" w:hAnsiTheme="majorHAnsi"/>
          <w:color w:val="E36C0A" w:themeColor="accent6" w:themeShade="BF"/>
        </w:rPr>
        <w:t>XXX</w:t>
      </w:r>
      <w:proofErr w:type="spellEnd"/>
      <w:r w:rsidRPr="00B620D3">
        <w:rPr>
          <w:rFonts w:asciiTheme="majorHAnsi" w:hAnsiTheme="majorHAnsi"/>
        </w:rPr>
        <w:t xml:space="preserve"> is</w:t>
      </w:r>
      <w:r>
        <w:rPr>
          <w:rFonts w:asciiTheme="majorHAnsi" w:hAnsiTheme="majorHAnsi"/>
        </w:rPr>
        <w:t xml:space="preserve"> set to 8 the</w:t>
      </w:r>
      <w:r w:rsidR="00573D73">
        <w:rPr>
          <w:rFonts w:asciiTheme="majorHAnsi" w:hAnsiTheme="majorHAnsi"/>
        </w:rPr>
        <w:t>n i</w:t>
      </w:r>
      <w:r w:rsidR="00573D73">
        <w:rPr>
          <w:rFonts w:asciiTheme="majorHAnsi" w:hAnsiTheme="majorHAnsi"/>
        </w:rPr>
        <w:t xml:space="preserve">n the harvest </w:t>
      </w:r>
      <w:proofErr w:type="gramStart"/>
      <w:r w:rsidR="00573D73">
        <w:rPr>
          <w:rFonts w:asciiTheme="majorHAnsi" w:hAnsiTheme="majorHAnsi"/>
        </w:rPr>
        <w:t>code</w:t>
      </w:r>
      <w:proofErr w:type="gramEnd"/>
      <w:r w:rsidR="00573D73">
        <w:rPr>
          <w:rFonts w:asciiTheme="majorHAnsi" w:hAnsiTheme="majorHAnsi"/>
        </w:rPr>
        <w:t xml:space="preserve"> this is implemented as</w:t>
      </w:r>
    </w:p>
    <w:p w14:paraId="03E894B7" w14:textId="302CE567" w:rsidR="00573D73" w:rsidRPr="00573D73" w:rsidRDefault="00573D73" w:rsidP="00573D73">
      <w:pPr>
        <w:autoSpaceDE w:val="0"/>
        <w:autoSpaceDN w:val="0"/>
        <w:adjustRightInd w:val="0"/>
        <w:rPr>
          <w:rFonts w:asciiTheme="majorHAnsi" w:eastAsiaTheme="minorEastAsia" w:hAnsiTheme="majorHAnsi"/>
        </w:rPr>
      </w:pPr>
      <m:oMathPara>
        <m:oMath>
          <m:sSub>
            <m:sSubPr>
              <m:ctrlPr>
                <w:rPr>
                  <w:rFonts w:ascii="Cambria Math" w:hAnsi="Cambria Math"/>
                  <w:i/>
                </w:rPr>
              </m:ctrlPr>
            </m:sSubPr>
            <m:e>
              <m:r>
                <w:rPr>
                  <w:rFonts w:ascii="Cambria Math" w:hAnsi="Cambria Math"/>
                </w:rPr>
                <m:t>F</m:t>
              </m:r>
            </m:e>
            <m:sub>
              <m:r>
                <w:rPr>
                  <w:rFonts w:ascii="Cambria Math" w:hAnsi="Cambria Math"/>
                </w:rPr>
                <m:t>realised</m:t>
              </m:r>
            </m:sub>
          </m:sSub>
          <m:r>
            <w:rPr>
              <w:rFonts w:ascii="Cambria Math" w:hAnsi="Cambria Math"/>
            </w:rPr>
            <m:t>=mFC∙</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current</m:t>
                  </m:r>
                </m:sub>
              </m:sSub>
            </m:num>
            <m:den>
              <m:sSub>
                <m:sSubPr>
                  <m:ctrlPr>
                    <w:rPr>
                      <w:rFonts w:ascii="Cambria Math" w:hAnsi="Cambria Math"/>
                      <w:i/>
                    </w:rPr>
                  </m:ctrlPr>
                </m:sSubPr>
                <m:e>
                  <m:r>
                    <w:rPr>
                      <w:rFonts w:ascii="Cambria Math" w:hAnsi="Cambria Math"/>
                    </w:rPr>
                    <m:t>F</m:t>
                  </m:r>
                </m:e>
                <m:sub>
                  <m:r>
                    <w:rPr>
                      <w:rFonts w:ascii="Cambria Math" w:hAnsi="Cambria Math"/>
                    </w:rPr>
                    <m:t>max</m:t>
                  </m:r>
                </m:sub>
              </m:sSub>
            </m:den>
          </m:f>
        </m:oMath>
      </m:oMathPara>
    </w:p>
    <w:p w14:paraId="7A7FC482" w14:textId="77777777" w:rsidR="008B0685" w:rsidRDefault="008B0685" w:rsidP="008B0685">
      <w:pPr>
        <w:autoSpaceDE w:val="0"/>
        <w:autoSpaceDN w:val="0"/>
        <w:adjustRightInd w:val="0"/>
        <w:rPr>
          <w:rFonts w:asciiTheme="majorHAnsi" w:hAnsiTheme="majorHAnsi"/>
        </w:rPr>
      </w:pPr>
      <w:r>
        <w:rPr>
          <w:rFonts w:asciiTheme="majorHAnsi" w:hAnsiTheme="majorHAnsi"/>
        </w:rPr>
        <w:t xml:space="preserve">whereas if </w:t>
      </w:r>
      <w:proofErr w:type="spellStart"/>
      <w:r>
        <w:rPr>
          <w:rFonts w:asciiTheme="majorHAnsi" w:hAnsiTheme="majorHAnsi"/>
          <w:color w:val="E36C0A" w:themeColor="accent6" w:themeShade="BF"/>
        </w:rPr>
        <w:t>tier</w:t>
      </w:r>
      <w:r w:rsidRPr="005E03EF">
        <w:rPr>
          <w:rFonts w:asciiTheme="majorHAnsi" w:hAnsiTheme="majorHAnsi"/>
          <w:color w:val="E36C0A" w:themeColor="accent6" w:themeShade="BF"/>
        </w:rPr>
        <w:t>XXX</w:t>
      </w:r>
      <w:proofErr w:type="spellEnd"/>
      <w:r w:rsidRPr="00B620D3">
        <w:rPr>
          <w:rFonts w:asciiTheme="majorHAnsi" w:hAnsiTheme="majorHAnsi"/>
        </w:rPr>
        <w:t xml:space="preserve"> is</w:t>
      </w:r>
      <w:r>
        <w:rPr>
          <w:rFonts w:asciiTheme="majorHAnsi" w:hAnsiTheme="majorHAnsi"/>
        </w:rPr>
        <w:t xml:space="preserve"> set to </w:t>
      </w:r>
      <w:r>
        <w:rPr>
          <w:rFonts w:asciiTheme="majorHAnsi" w:hAnsiTheme="majorHAnsi"/>
        </w:rPr>
        <w:t>9</w:t>
      </w:r>
      <w:r>
        <w:rPr>
          <w:rFonts w:asciiTheme="majorHAnsi" w:hAnsiTheme="majorHAnsi"/>
        </w:rPr>
        <w:t xml:space="preserve"> then</w:t>
      </w:r>
      <w:r>
        <w:rPr>
          <w:rFonts w:asciiTheme="majorHAnsi" w:hAnsiTheme="majorHAnsi"/>
        </w:rPr>
        <w:t xml:space="preserve"> it is</w:t>
      </w:r>
    </w:p>
    <w:p w14:paraId="12A2B1D4" w14:textId="228BC93D" w:rsidR="008B0685" w:rsidRPr="00573D73" w:rsidRDefault="008B0685" w:rsidP="008B0685">
      <w:pPr>
        <w:autoSpaceDE w:val="0"/>
        <w:autoSpaceDN w:val="0"/>
        <w:adjustRightInd w:val="0"/>
        <w:rPr>
          <w:rFonts w:asciiTheme="majorHAnsi" w:eastAsiaTheme="minorEastAsia" w:hAnsiTheme="majorHAnsi"/>
        </w:rPr>
      </w:pPr>
      <m:oMathPara>
        <m:oMath>
          <m:sSub>
            <m:sSubPr>
              <m:ctrlPr>
                <w:rPr>
                  <w:rFonts w:ascii="Cambria Math" w:hAnsi="Cambria Math"/>
                  <w:i/>
                </w:rPr>
              </m:ctrlPr>
            </m:sSubPr>
            <m:e>
              <m:r>
                <w:rPr>
                  <w:rFonts w:ascii="Cambria Math" w:hAnsi="Cambria Math"/>
                </w:rPr>
                <m:t>F</m:t>
              </m:r>
            </m:e>
            <m:sub>
              <m:r>
                <w:rPr>
                  <w:rFonts w:ascii="Cambria Math" w:hAnsi="Cambria Math"/>
                </w:rPr>
                <m:t>realised</m:t>
              </m:r>
            </m:sub>
          </m:sSub>
          <m:r>
            <w:rPr>
              <w:rFonts w:ascii="Cambria Math" w:hAnsi="Cambria Math"/>
            </w:rPr>
            <m:t>=mFC∙</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r>
                    <w:rPr>
                      <w:rFonts w:ascii="Cambria Math" w:hAnsi="Cambria Math"/>
                    </w:rPr>
                    <m:t>-1</m:t>
                  </m:r>
                </m:sub>
              </m:sSub>
            </m:num>
            <m:den>
              <m:sSub>
                <m:sSubPr>
                  <m:ctrlPr>
                    <w:rPr>
                      <w:rFonts w:ascii="Cambria Math" w:hAnsi="Cambria Math"/>
                      <w:i/>
                    </w:rPr>
                  </m:ctrlPr>
                </m:sSubPr>
                <m:e>
                  <m:r>
                    <w:rPr>
                      <w:rFonts w:ascii="Cambria Math" w:hAnsi="Cambria Math"/>
                    </w:rPr>
                    <m:t>F</m:t>
                  </m:r>
                </m:e>
                <m:sub>
                  <m:r>
                    <w:rPr>
                      <w:rFonts w:ascii="Cambria Math" w:hAnsi="Cambria Math"/>
                    </w:rPr>
                    <m:t>max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current</m:t>
                  </m:r>
                </m:sub>
              </m:sSub>
            </m:num>
            <m:den>
              <m:sSub>
                <m:sSubPr>
                  <m:ctrlPr>
                    <w:rPr>
                      <w:rFonts w:ascii="Cambria Math" w:hAnsi="Cambria Math"/>
                      <w:i/>
                    </w:rPr>
                  </m:ctrlPr>
                </m:sSubPr>
                <m:e>
                  <m:r>
                    <w:rPr>
                      <w:rFonts w:ascii="Cambria Math" w:hAnsi="Cambria Math"/>
                    </w:rPr>
                    <m:t>F</m:t>
                  </m:r>
                </m:e>
                <m:sub>
                  <m:r>
                    <w:rPr>
                      <w:rFonts w:ascii="Cambria Math" w:hAnsi="Cambria Math"/>
                    </w:rPr>
                    <m:t>ref</m:t>
                  </m:r>
                </m:sub>
              </m:sSub>
            </m:den>
          </m:f>
        </m:oMath>
      </m:oMathPara>
    </w:p>
    <w:p w14:paraId="7815B77C" w14:textId="068CDC93" w:rsidR="00B620D3" w:rsidRPr="00B620D3" w:rsidRDefault="00B620D3" w:rsidP="005013AF">
      <w:pPr>
        <w:autoSpaceDE w:val="0"/>
        <w:autoSpaceDN w:val="0"/>
        <w:adjustRightInd w:val="0"/>
        <w:rPr>
          <w:rFonts w:asciiTheme="majorHAnsi" w:hAnsiTheme="majorHAnsi"/>
        </w:rPr>
      </w:pPr>
    </w:p>
    <w:p w14:paraId="02355E68" w14:textId="1C09272E" w:rsidR="005013AF" w:rsidRDefault="005013AF" w:rsidP="005013AF">
      <w:pPr>
        <w:autoSpaceDE w:val="0"/>
        <w:autoSpaceDN w:val="0"/>
        <w:adjustRightInd w:val="0"/>
        <w:rPr>
          <w:rFonts w:asciiTheme="majorHAnsi" w:hAnsiTheme="majorHAnsi"/>
        </w:rPr>
      </w:pPr>
    </w:p>
    <w:p w14:paraId="66D724E6" w14:textId="77777777" w:rsidR="003F63AF" w:rsidRPr="007A1681" w:rsidRDefault="003F63AF" w:rsidP="003F63AF">
      <w:pPr>
        <w:autoSpaceDE w:val="0"/>
        <w:autoSpaceDN w:val="0"/>
        <w:adjustRightInd w:val="0"/>
        <w:rPr>
          <w:rFonts w:asciiTheme="majorHAnsi" w:hAnsiTheme="majorHAnsi"/>
          <w:b/>
          <w:i/>
          <w:u w:val="single"/>
        </w:rPr>
      </w:pPr>
      <w:r>
        <w:rPr>
          <w:rFonts w:asciiTheme="majorHAnsi" w:hAnsiTheme="majorHAnsi"/>
          <w:b/>
          <w:i/>
          <w:u w:val="single"/>
        </w:rPr>
        <w:t>Escapement</w:t>
      </w:r>
      <w:r w:rsidRPr="007A1681">
        <w:rPr>
          <w:rFonts w:asciiTheme="majorHAnsi" w:hAnsiTheme="majorHAnsi"/>
          <w:b/>
          <w:i/>
          <w:u w:val="single"/>
        </w:rPr>
        <w:t xml:space="preserve"> option –triggered using </w:t>
      </w:r>
      <w:proofErr w:type="spellStart"/>
      <w:r w:rsidRPr="00F7204F">
        <w:rPr>
          <w:rFonts w:asciiTheme="majorHAnsi" w:hAnsiTheme="majorHAnsi"/>
          <w:b/>
          <w:i/>
          <w:color w:val="E36C0A" w:themeColor="accent6" w:themeShade="BF"/>
          <w:u w:val="single"/>
        </w:rPr>
        <w:t>tierXXX</w:t>
      </w:r>
      <w:proofErr w:type="spellEnd"/>
      <w:r w:rsidRPr="007A1681">
        <w:rPr>
          <w:rFonts w:asciiTheme="majorHAnsi" w:hAnsiTheme="majorHAnsi"/>
          <w:b/>
          <w:i/>
          <w:u w:val="single"/>
        </w:rPr>
        <w:t xml:space="preserve"> set to </w:t>
      </w:r>
      <w:r>
        <w:rPr>
          <w:rFonts w:asciiTheme="majorHAnsi" w:hAnsiTheme="majorHAnsi"/>
          <w:b/>
          <w:i/>
          <w:u w:val="single"/>
        </w:rPr>
        <w:t>13</w:t>
      </w:r>
      <w:r w:rsidRPr="007A1681">
        <w:rPr>
          <w:rFonts w:asciiTheme="majorHAnsi" w:hAnsiTheme="majorHAnsi"/>
          <w:b/>
          <w:i/>
          <w:u w:val="single"/>
        </w:rPr>
        <w:t xml:space="preserve"> (tier</w:t>
      </w:r>
      <w:r>
        <w:rPr>
          <w:rFonts w:asciiTheme="majorHAnsi" w:hAnsiTheme="majorHAnsi"/>
          <w:b/>
          <w:i/>
          <w:u w:val="single"/>
        </w:rPr>
        <w:t>13</w:t>
      </w:r>
      <w:r w:rsidRPr="007A1681">
        <w:rPr>
          <w:rFonts w:asciiTheme="majorHAnsi" w:hAnsiTheme="majorHAnsi"/>
          <w:b/>
          <w:i/>
          <w:u w:val="single"/>
        </w:rPr>
        <w:t>)</w:t>
      </w:r>
    </w:p>
    <w:p w14:paraId="66AF6817" w14:textId="77777777" w:rsidR="003F63AF" w:rsidRDefault="003F63AF" w:rsidP="003F63AF">
      <w:pPr>
        <w:autoSpaceDE w:val="0"/>
        <w:autoSpaceDN w:val="0"/>
        <w:adjustRightInd w:val="0"/>
        <w:rPr>
          <w:rFonts w:asciiTheme="majorHAnsi" w:hAnsiTheme="majorHAnsi"/>
        </w:rPr>
      </w:pPr>
    </w:p>
    <w:p w14:paraId="723920B4" w14:textId="77777777" w:rsidR="003F63AF" w:rsidRDefault="003F63AF" w:rsidP="003F63AF">
      <w:pPr>
        <w:autoSpaceDE w:val="0"/>
        <w:autoSpaceDN w:val="0"/>
        <w:adjustRightInd w:val="0"/>
        <w:rPr>
          <w:rFonts w:asciiTheme="majorHAnsi" w:hAnsiTheme="majorHAnsi"/>
        </w:rPr>
      </w:pPr>
      <w:r>
        <w:rPr>
          <w:rFonts w:asciiTheme="majorHAnsi" w:hAnsiTheme="majorHAnsi"/>
        </w:rPr>
        <w:t xml:space="preserve">This </w:t>
      </w:r>
      <w:proofErr w:type="gramStart"/>
      <w:r>
        <w:rPr>
          <w:rFonts w:asciiTheme="majorHAnsi" w:hAnsiTheme="majorHAnsi"/>
        </w:rPr>
        <w:t>escapement based</w:t>
      </w:r>
      <w:proofErr w:type="gramEnd"/>
      <w:r>
        <w:rPr>
          <w:rFonts w:asciiTheme="majorHAnsi" w:hAnsiTheme="majorHAnsi"/>
        </w:rPr>
        <w:t xml:space="preserve"> method comes from Iceland. It is calculated as:</w:t>
      </w:r>
    </w:p>
    <w:p w14:paraId="14A89E3E" w14:textId="77777777" w:rsidR="003F63AF" w:rsidRDefault="003F63AF" w:rsidP="003F63AF">
      <w:pPr>
        <w:autoSpaceDE w:val="0"/>
        <w:autoSpaceDN w:val="0"/>
        <w:adjustRightInd w:val="0"/>
        <w:rPr>
          <w:rFonts w:asciiTheme="majorHAnsi" w:hAnsiTheme="majorHAnsi"/>
        </w:rPr>
      </w:pPr>
    </w:p>
    <w:p w14:paraId="23CB65F3" w14:textId="77777777" w:rsidR="003F63AF" w:rsidRPr="005E2F18" w:rsidRDefault="00000000" w:rsidP="003F63AF">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lim</m:t>
                  </m:r>
                </m:sub>
              </m:sSub>
            </m:num>
            <m:den>
              <m:sSub>
                <m:sSubPr>
                  <m:ctrlPr>
                    <w:rPr>
                      <w:rFonts w:ascii="Cambria Math" w:hAnsi="Cambria Math"/>
                      <w:i/>
                    </w:rPr>
                  </m:ctrlPr>
                </m:sSubPr>
                <m:e>
                  <m:r>
                    <w:rPr>
                      <w:rFonts w:ascii="Cambria Math" w:hAnsi="Cambria Math"/>
                    </w:rPr>
                    <m:t>B</m:t>
                  </m:r>
                </m:e>
                <m:sub>
                  <m:r>
                    <w:rPr>
                      <w:rFonts w:ascii="Cambria Math" w:hAnsi="Cambria Math"/>
                    </w:rPr>
                    <m:t>ref</m:t>
                  </m:r>
                  <m:r>
                    <m:rPr>
                      <m:sty m:val="bi"/>
                    </m:rPr>
                    <w:rPr>
                      <w:rFonts w:ascii="Cambria Math" w:hAnsi="Cambria Math"/>
                    </w:rPr>
                    <m:t>B</m:t>
                  </m:r>
                </m:sub>
              </m:sSub>
            </m:den>
          </m:f>
          <m:r>
            <w:rPr>
              <w:rFonts w:ascii="Cambria Math" w:hAnsi="Cambria Math"/>
            </w:rPr>
            <m:t xml:space="preserve">                              , if </m:t>
          </m:r>
          <m:sSub>
            <m:sSubPr>
              <m:ctrlPr>
                <w:rPr>
                  <w:rFonts w:ascii="Cambria Math" w:hAnsi="Cambria Math"/>
                  <w:i/>
                </w:rPr>
              </m:ctrlPr>
            </m:sSubPr>
            <m:e>
              <m:r>
                <w:rPr>
                  <w:rFonts w:ascii="Cambria Math" w:hAnsi="Cambria Math"/>
                </w:rPr>
                <m:t>B</m:t>
              </m:r>
            </m:e>
            <m:sub>
              <m:r>
                <w:rPr>
                  <w:rFonts w:ascii="Cambria Math" w:hAnsi="Cambria Math"/>
                </w:rPr>
                <m:t>lim</m:t>
              </m:r>
            </m:sub>
          </m:sSub>
          <m:r>
            <w:rPr>
              <w:rFonts w:ascii="Cambria Math" w:hAnsi="Cambria Math"/>
            </w:rPr>
            <m:t>&lt;</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 xml:space="preserve"> </m:t>
          </m:r>
        </m:oMath>
      </m:oMathPara>
    </w:p>
    <w:p w14:paraId="4D12E24F" w14:textId="77777777" w:rsidR="003F63AF" w:rsidRPr="005E2F18" w:rsidRDefault="003F63AF" w:rsidP="003F63AF">
      <w:pPr>
        <w:autoSpaceDE w:val="0"/>
        <w:autoSpaceDN w:val="0"/>
        <w:adjustRightInd w:val="0"/>
        <w:rPr>
          <w:rFonts w:asciiTheme="majorHAnsi" w:eastAsiaTheme="minorEastAsia" w:hAnsiTheme="majorHAnsi"/>
        </w:rPr>
      </w:pPr>
    </w:p>
    <w:p w14:paraId="6880D207" w14:textId="77777777" w:rsidR="003F63AF" w:rsidRPr="005E2F18" w:rsidRDefault="00000000" w:rsidP="003F63AF">
      <w:pPr>
        <w:autoSpaceDE w:val="0"/>
        <w:autoSpaceDN w:val="0"/>
        <w:adjustRightInd w:val="0"/>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current</m:t>
              </m:r>
            </m:sub>
          </m:sSub>
          <m:r>
            <w:rPr>
              <w:rFonts w:ascii="Cambria Math" w:hAnsi="Cambria Math"/>
            </w:rPr>
            <m:t xml:space="preserve">=0                                               , if </m:t>
          </m:r>
          <m:sSub>
            <m:sSubPr>
              <m:ctrlPr>
                <w:rPr>
                  <w:rFonts w:ascii="Cambria Math" w:hAnsi="Cambria Math"/>
                  <w:i/>
                </w:rPr>
              </m:ctrlPr>
            </m:sSubPr>
            <m:e>
              <m:r>
                <w:rPr>
                  <w:rFonts w:ascii="Cambria Math" w:hAnsi="Cambria Math"/>
                </w:rPr>
                <m:t>B</m:t>
              </m:r>
            </m:e>
            <m:sub>
              <m:r>
                <w:rPr>
                  <w:rFonts w:ascii="Cambria Math" w:hAnsi="Cambria Math"/>
                </w:rPr>
                <m:t>cur</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lim</m:t>
              </m:r>
            </m:sub>
          </m:sSub>
        </m:oMath>
      </m:oMathPara>
    </w:p>
    <w:p w14:paraId="310654E0" w14:textId="77777777" w:rsidR="003F63AF" w:rsidRDefault="003F63AF" w:rsidP="003F63AF">
      <w:pPr>
        <w:autoSpaceDE w:val="0"/>
        <w:autoSpaceDN w:val="0"/>
        <w:adjustRightInd w:val="0"/>
        <w:rPr>
          <w:rFonts w:asciiTheme="majorHAnsi" w:hAnsiTheme="majorHAnsi"/>
        </w:rPr>
      </w:pPr>
    </w:p>
    <w:p w14:paraId="13BA0B2E" w14:textId="29C8611E" w:rsidR="00834794" w:rsidRDefault="00834794" w:rsidP="00834794">
      <w:pPr>
        <w:autoSpaceDE w:val="0"/>
        <w:autoSpaceDN w:val="0"/>
        <w:adjustRightInd w:val="0"/>
        <w:rPr>
          <w:rFonts w:asciiTheme="majorHAnsi" w:hAnsiTheme="majorHAnsi"/>
        </w:rPr>
      </w:pPr>
      <w:r>
        <w:rPr>
          <w:rFonts w:asciiTheme="majorHAnsi" w:hAnsiTheme="majorHAnsi"/>
        </w:rPr>
        <w:t xml:space="preserve">In the harvest code this is </w:t>
      </w:r>
      <w:r>
        <w:rPr>
          <w:rFonts w:asciiTheme="majorHAnsi" w:hAnsiTheme="majorHAnsi"/>
        </w:rPr>
        <w:t xml:space="preserve">also </w:t>
      </w:r>
      <w:r>
        <w:rPr>
          <w:rFonts w:asciiTheme="majorHAnsi" w:hAnsiTheme="majorHAnsi"/>
        </w:rPr>
        <w:t>implemented as</w:t>
      </w:r>
    </w:p>
    <w:p w14:paraId="5A4E199D" w14:textId="66A4A627" w:rsidR="00834794" w:rsidRPr="00834794" w:rsidRDefault="00834794" w:rsidP="003F63AF">
      <w:pPr>
        <w:autoSpaceDE w:val="0"/>
        <w:autoSpaceDN w:val="0"/>
        <w:adjustRightInd w:val="0"/>
        <w:rPr>
          <w:rFonts w:asciiTheme="majorHAnsi" w:eastAsiaTheme="minorEastAsia" w:hAnsiTheme="majorHAnsi"/>
        </w:rPr>
      </w:pPr>
      <m:oMathPara>
        <m:oMath>
          <m:sSub>
            <m:sSubPr>
              <m:ctrlPr>
                <w:rPr>
                  <w:rFonts w:ascii="Cambria Math" w:hAnsi="Cambria Math"/>
                  <w:i/>
                </w:rPr>
              </m:ctrlPr>
            </m:sSubPr>
            <m:e>
              <m:r>
                <w:rPr>
                  <w:rFonts w:ascii="Cambria Math" w:hAnsi="Cambria Math"/>
                </w:rPr>
                <m:t>F</m:t>
              </m:r>
            </m:e>
            <m:sub>
              <m:r>
                <w:rPr>
                  <w:rFonts w:ascii="Cambria Math" w:hAnsi="Cambria Math"/>
                </w:rPr>
                <m:t>realised</m:t>
              </m:r>
            </m:sub>
          </m:sSub>
          <m:r>
            <w:rPr>
              <w:rFonts w:ascii="Cambria Math" w:hAnsi="Cambria Math"/>
            </w:rPr>
            <m:t>=mFC∙</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current</m:t>
                  </m:r>
                </m:sub>
              </m:sSub>
            </m:num>
            <m:den>
              <m:sSub>
                <m:sSubPr>
                  <m:ctrlPr>
                    <w:rPr>
                      <w:rFonts w:ascii="Cambria Math" w:hAnsi="Cambria Math"/>
                      <w:i/>
                    </w:rPr>
                  </m:ctrlPr>
                </m:sSubPr>
                <m:e>
                  <m:r>
                    <w:rPr>
                      <w:rFonts w:ascii="Cambria Math" w:hAnsi="Cambria Math"/>
                    </w:rPr>
                    <m:t>F</m:t>
                  </m:r>
                </m:e>
                <m:sub>
                  <m:r>
                    <w:rPr>
                      <w:rFonts w:ascii="Cambria Math" w:hAnsi="Cambria Math"/>
                    </w:rPr>
                    <m:t>max</m:t>
                  </m:r>
                </m:sub>
              </m:sSub>
            </m:den>
          </m:f>
        </m:oMath>
      </m:oMathPara>
    </w:p>
    <w:p w14:paraId="5AF2D24A" w14:textId="77777777" w:rsidR="003F63AF" w:rsidRDefault="003F63AF" w:rsidP="003F63AF">
      <w:pPr>
        <w:autoSpaceDE w:val="0"/>
        <w:autoSpaceDN w:val="0"/>
        <w:adjustRightInd w:val="0"/>
        <w:rPr>
          <w:rFonts w:asciiTheme="majorHAnsi" w:hAnsiTheme="majorHAnsi"/>
        </w:rPr>
      </w:pPr>
    </w:p>
    <w:p w14:paraId="3BFA5B7D" w14:textId="25BEBFFD" w:rsidR="00A50434" w:rsidRPr="007A1681" w:rsidRDefault="00A50434" w:rsidP="00A50434">
      <w:pPr>
        <w:autoSpaceDE w:val="0"/>
        <w:autoSpaceDN w:val="0"/>
        <w:adjustRightInd w:val="0"/>
        <w:rPr>
          <w:rFonts w:asciiTheme="majorHAnsi" w:hAnsiTheme="majorHAnsi"/>
          <w:b/>
          <w:i/>
          <w:u w:val="single"/>
        </w:rPr>
      </w:pPr>
      <w:r>
        <w:rPr>
          <w:rFonts w:asciiTheme="majorHAnsi" w:hAnsiTheme="majorHAnsi"/>
          <w:b/>
          <w:i/>
          <w:u w:val="single"/>
        </w:rPr>
        <w:t>Adding error</w:t>
      </w:r>
    </w:p>
    <w:p w14:paraId="0E94A095" w14:textId="77777777" w:rsidR="00A50434" w:rsidRDefault="00A50434" w:rsidP="00A50434">
      <w:pPr>
        <w:autoSpaceDE w:val="0"/>
        <w:autoSpaceDN w:val="0"/>
        <w:adjustRightInd w:val="0"/>
        <w:rPr>
          <w:rFonts w:asciiTheme="majorHAnsi" w:hAnsiTheme="majorHAnsi"/>
        </w:rPr>
      </w:pPr>
    </w:p>
    <w:p w14:paraId="2630C4E9" w14:textId="7FC537FC" w:rsidR="00A50434" w:rsidRDefault="00A50434" w:rsidP="00A50434">
      <w:pPr>
        <w:autoSpaceDE w:val="0"/>
        <w:autoSpaceDN w:val="0"/>
        <w:adjustRightInd w:val="0"/>
        <w:rPr>
          <w:rFonts w:asciiTheme="majorHAnsi" w:hAnsiTheme="majorHAnsi"/>
        </w:rPr>
      </w:pPr>
      <w:r>
        <w:rPr>
          <w:rFonts w:asciiTheme="majorHAnsi" w:hAnsiTheme="majorHAnsi"/>
        </w:rPr>
        <w:t>The broken stick case can be applied with perfect knowledge or with error (noise) added.</w:t>
      </w:r>
      <w:r w:rsidR="00804611">
        <w:rPr>
          <w:rFonts w:asciiTheme="majorHAnsi" w:hAnsiTheme="majorHAnsi"/>
        </w:rPr>
        <w:t xml:space="preserve"> </w:t>
      </w:r>
      <w:r w:rsidR="007A5AEA">
        <w:rPr>
          <w:rFonts w:asciiTheme="majorHAnsi" w:hAnsiTheme="majorHAnsi"/>
        </w:rPr>
        <w:t xml:space="preserve">The parameters for setting this up are added to </w:t>
      </w:r>
      <w:proofErr w:type="spellStart"/>
      <w:r w:rsidR="007A5AEA" w:rsidRPr="007A5AEA">
        <w:rPr>
          <w:rFonts w:asciiTheme="majorHAnsi" w:hAnsiTheme="majorHAnsi"/>
          <w:i/>
        </w:rPr>
        <w:t>harvest.prm</w:t>
      </w:r>
      <w:proofErr w:type="spellEnd"/>
      <w:r w:rsidR="007A5AEA">
        <w:rPr>
          <w:rFonts w:asciiTheme="majorHAnsi" w:hAnsiTheme="majorHAnsi"/>
        </w:rPr>
        <w:t xml:space="preserve"> file. </w:t>
      </w:r>
      <w:r w:rsidR="00804611">
        <w:rPr>
          <w:rFonts w:asciiTheme="majorHAnsi" w:hAnsiTheme="majorHAnsi"/>
        </w:rPr>
        <w:t xml:space="preserve">There are three error options – set using </w:t>
      </w:r>
      <w:proofErr w:type="spellStart"/>
      <w:r w:rsidR="00804611" w:rsidRPr="00804611">
        <w:rPr>
          <w:rFonts w:asciiTheme="majorHAnsi" w:hAnsiTheme="majorHAnsi"/>
          <w:color w:val="E36C0A" w:themeColor="accent6" w:themeShade="BF"/>
        </w:rPr>
        <w:t>estError</w:t>
      </w:r>
      <w:proofErr w:type="spellEnd"/>
      <w:r w:rsidR="00804611">
        <w:rPr>
          <w:rFonts w:asciiTheme="majorHAnsi" w:hAnsiTheme="majorHAnsi"/>
        </w:rPr>
        <w:t xml:space="preserve"> (a vector with one entry per functional group): uniform (0), normal (1), lognormal (2). The specification of the error is set using </w:t>
      </w:r>
      <w:proofErr w:type="spellStart"/>
      <w:r w:rsidR="00804611" w:rsidRPr="00804611">
        <w:rPr>
          <w:rFonts w:asciiTheme="majorHAnsi" w:hAnsiTheme="majorHAnsi"/>
          <w:color w:val="E36C0A" w:themeColor="accent6" w:themeShade="BF"/>
        </w:rPr>
        <w:t>estCV</w:t>
      </w:r>
      <w:proofErr w:type="spellEnd"/>
      <w:r w:rsidR="00804611">
        <w:rPr>
          <w:rFonts w:asciiTheme="majorHAnsi" w:hAnsiTheme="majorHAnsi"/>
        </w:rPr>
        <w:t xml:space="preserve"> (the variance of the error as a proportion of the true value) </w:t>
      </w:r>
      <w:r w:rsidR="00804611">
        <w:rPr>
          <w:rFonts w:asciiTheme="majorHAnsi" w:hAnsiTheme="majorHAnsi"/>
        </w:rPr>
        <w:lastRenderedPageBreak/>
        <w:t xml:space="preserve">and </w:t>
      </w:r>
      <w:proofErr w:type="spellStart"/>
      <w:r w:rsidR="00804611" w:rsidRPr="00804611">
        <w:rPr>
          <w:rFonts w:asciiTheme="majorHAnsi" w:hAnsiTheme="majorHAnsi"/>
          <w:color w:val="E36C0A" w:themeColor="accent6" w:themeShade="BF"/>
        </w:rPr>
        <w:t>estBias</w:t>
      </w:r>
      <w:proofErr w:type="spellEnd"/>
      <w:r w:rsidR="00804611">
        <w:rPr>
          <w:rFonts w:asciiTheme="majorHAnsi" w:hAnsiTheme="majorHAnsi"/>
        </w:rPr>
        <w:t xml:space="preserve"> (also as a proportion of the true value). </w:t>
      </w:r>
      <w:proofErr w:type="gramStart"/>
      <w:r w:rsidR="00804611">
        <w:rPr>
          <w:rFonts w:asciiTheme="majorHAnsi" w:hAnsiTheme="majorHAnsi"/>
        </w:rPr>
        <w:t>Both of these</w:t>
      </w:r>
      <w:proofErr w:type="gramEnd"/>
      <w:r w:rsidR="00804611">
        <w:rPr>
          <w:rFonts w:asciiTheme="majorHAnsi" w:hAnsiTheme="majorHAnsi"/>
        </w:rPr>
        <w:t xml:space="preserve"> parameters are entered as a vector, with one value per </w:t>
      </w:r>
      <w:r w:rsidR="00FB6A33">
        <w:rPr>
          <w:rFonts w:asciiTheme="majorHAnsi" w:hAnsiTheme="majorHAnsi"/>
        </w:rPr>
        <w:t>functional group.</w:t>
      </w:r>
    </w:p>
    <w:p w14:paraId="467A664C" w14:textId="60B35B55" w:rsidR="00A50434" w:rsidRDefault="00A50434" w:rsidP="00A50434">
      <w:pPr>
        <w:autoSpaceDE w:val="0"/>
        <w:autoSpaceDN w:val="0"/>
        <w:adjustRightInd w:val="0"/>
        <w:rPr>
          <w:rFonts w:asciiTheme="majorHAnsi" w:hAnsiTheme="majorHAnsi"/>
        </w:rPr>
      </w:pPr>
    </w:p>
    <w:p w14:paraId="27175647" w14:textId="24D7F58A" w:rsidR="00804611" w:rsidRDefault="008C295A" w:rsidP="00A50434">
      <w:pPr>
        <w:autoSpaceDE w:val="0"/>
        <w:autoSpaceDN w:val="0"/>
        <w:adjustRightInd w:val="0"/>
        <w:rPr>
          <w:rFonts w:asciiTheme="majorHAnsi" w:hAnsiTheme="majorHAnsi"/>
        </w:rPr>
      </w:pPr>
      <w:r>
        <w:rPr>
          <w:rFonts w:asciiTheme="majorHAnsi" w:hAnsiTheme="majorHAnsi"/>
        </w:rPr>
        <w:t xml:space="preserve">If the error is </w:t>
      </w:r>
      <w:proofErr w:type="gramStart"/>
      <w:r>
        <w:rPr>
          <w:rFonts w:asciiTheme="majorHAnsi" w:hAnsiTheme="majorHAnsi"/>
        </w:rPr>
        <w:t>uniform</w:t>
      </w:r>
      <w:proofErr w:type="gramEnd"/>
      <w:r>
        <w:rPr>
          <w:rFonts w:asciiTheme="majorHAnsi" w:hAnsiTheme="majorHAnsi"/>
        </w:rPr>
        <w:t xml:space="preserve"> then the biomass used in the </w:t>
      </w:r>
      <w:r>
        <w:rPr>
          <w:rFonts w:asciiTheme="majorHAnsi" w:eastAsiaTheme="minorEastAsia" w:hAnsiTheme="majorHAnsi"/>
        </w:rPr>
        <w:t>broken stick</w:t>
      </w:r>
      <w:r>
        <w:rPr>
          <w:rFonts w:asciiTheme="majorHAnsi" w:hAnsiTheme="majorHAnsi"/>
        </w:rPr>
        <w:t xml:space="preserve"> calculations is given by:</w:t>
      </w:r>
    </w:p>
    <w:p w14:paraId="1F8DABD0" w14:textId="19050BD4" w:rsidR="008C295A" w:rsidRDefault="008C295A" w:rsidP="00A50434">
      <w:pPr>
        <w:autoSpaceDE w:val="0"/>
        <w:autoSpaceDN w:val="0"/>
        <w:adjustRightInd w:val="0"/>
        <w:rPr>
          <w:rFonts w:asciiTheme="majorHAnsi" w:hAnsiTheme="majorHAnsi"/>
        </w:rPr>
      </w:pPr>
    </w:p>
    <w:p w14:paraId="71A37F82" w14:textId="7864F832" w:rsidR="008C295A" w:rsidRPr="008C295A" w:rsidRDefault="00000000" w:rsidP="00A50434">
      <w:pPr>
        <w:autoSpaceDE w:val="0"/>
        <w:autoSpaceDN w:val="0"/>
        <w:adjustRightInd w:val="0"/>
        <w:rPr>
          <w:rFonts w:asciiTheme="majorHAnsi" w:eastAsiaTheme="minorEastAsia"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true</m:t>
              </m:r>
            </m:sub>
          </m:sSub>
          <m:r>
            <w:rPr>
              <w:rFonts w:ascii="Cambria Math" w:hAnsi="Cambria Math"/>
            </w:rPr>
            <m:t>+</m:t>
          </m:r>
          <m:sSub>
            <m:sSubPr>
              <m:ctrlPr>
                <w:rPr>
                  <w:rFonts w:ascii="Cambria Math" w:hAnsi="Cambria Math"/>
                  <w:i/>
                </w:rPr>
              </m:ctrlPr>
            </m:sSubPr>
            <m:e>
              <m:r>
                <m:rPr>
                  <m:scr m:val="script"/>
                </m:rPr>
                <w:rPr>
                  <w:rFonts w:ascii="Cambria Math" w:hAnsi="Cambria Math"/>
                </w:rPr>
                <m:t>B</m:t>
              </m:r>
            </m:e>
            <m:sub>
              <m:r>
                <w:rPr>
                  <w:rFonts w:ascii="Cambria Math" w:hAnsi="Cambria Math"/>
                </w:rPr>
                <m:t>error</m:t>
              </m:r>
            </m:sub>
          </m:sSub>
        </m:oMath>
      </m:oMathPara>
    </w:p>
    <w:p w14:paraId="47B60C5C" w14:textId="77777777" w:rsidR="008C295A" w:rsidRDefault="008C295A" w:rsidP="00A50434">
      <w:pPr>
        <w:autoSpaceDE w:val="0"/>
        <w:autoSpaceDN w:val="0"/>
        <w:adjustRightInd w:val="0"/>
        <w:rPr>
          <w:rFonts w:asciiTheme="majorHAnsi" w:eastAsiaTheme="minorEastAsia" w:hAnsiTheme="majorHAnsi"/>
        </w:rPr>
      </w:pPr>
    </w:p>
    <w:p w14:paraId="32187100" w14:textId="07A7ADB9" w:rsidR="008C295A" w:rsidRDefault="008C295A" w:rsidP="008C295A">
      <w:pPr>
        <w:autoSpaceDE w:val="0"/>
        <w:autoSpaceDN w:val="0"/>
        <w:adjustRightInd w:val="0"/>
        <w:rPr>
          <w:rFonts w:asciiTheme="majorHAnsi" w:hAnsiTheme="majorHAnsi"/>
        </w:rPr>
      </w:pPr>
      <w:r>
        <w:rPr>
          <w:rFonts w:asciiTheme="majorHAnsi" w:eastAsiaTheme="minorEastAsia" w:hAnsiTheme="majorHAnsi"/>
        </w:rPr>
        <w:t xml:space="preserve">where </w:t>
      </w:r>
      <m:oMath>
        <m:sSub>
          <m:sSubPr>
            <m:ctrlPr>
              <w:rPr>
                <w:rFonts w:ascii="Cambria Math" w:eastAsiaTheme="minorEastAsia" w:hAnsi="Cambria Math"/>
                <w:i/>
              </w:rPr>
            </m:ctrlPr>
          </m:sSubPr>
          <m:e>
            <m:r>
              <m:rPr>
                <m:scr m:val="script"/>
              </m:rPr>
              <w:rPr>
                <w:rFonts w:ascii="Cambria Math" w:eastAsiaTheme="minorEastAsia" w:hAnsi="Cambria Math"/>
              </w:rPr>
              <m:t>B</m:t>
            </m:r>
          </m:e>
          <m:sub>
            <m:r>
              <w:rPr>
                <w:rFonts w:ascii="Cambria Math" w:eastAsiaTheme="minorEastAsia" w:hAnsi="Cambria Math"/>
              </w:rPr>
              <m:t>error</m:t>
            </m:r>
          </m:sub>
        </m:sSub>
      </m:oMath>
      <w:r>
        <w:rPr>
          <w:rFonts w:asciiTheme="majorHAnsi" w:eastAsiaTheme="minorEastAsia" w:hAnsiTheme="majorHAnsi"/>
        </w:rPr>
        <w:t xml:space="preserve"> is a uniform random number drawn from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estCV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estCV</m:t>
            </m:r>
          </m:sub>
        </m:sSub>
        <m:r>
          <w:rPr>
            <w:rFonts w:ascii="Cambria Math" w:eastAsiaTheme="minorEastAsia" w:hAnsi="Cambria Math"/>
          </w:rPr>
          <m:t>]</m:t>
        </m:r>
      </m:oMath>
      <w:r>
        <w:rPr>
          <w:rFonts w:asciiTheme="majorHAnsi" w:eastAsiaTheme="minorEastAsia" w:hAnsiTheme="majorHAnsi"/>
        </w:rPr>
        <w:t xml:space="preserve">. Whereas if the biomass is of the normal </w:t>
      </w:r>
      <w:proofErr w:type="gramStart"/>
      <w:r>
        <w:rPr>
          <w:rFonts w:asciiTheme="majorHAnsi" w:eastAsiaTheme="minorEastAsia" w:hAnsiTheme="majorHAnsi"/>
        </w:rPr>
        <w:t>type</w:t>
      </w:r>
      <w:proofErr w:type="gramEnd"/>
      <w:r>
        <w:rPr>
          <w:rFonts w:asciiTheme="majorHAnsi" w:eastAsiaTheme="minorEastAsia" w:hAnsiTheme="majorHAnsi"/>
        </w:rPr>
        <w:t xml:space="preserve"> then the biomass used in the broken stick </w:t>
      </w:r>
      <w:r>
        <w:rPr>
          <w:rFonts w:asciiTheme="majorHAnsi" w:hAnsiTheme="majorHAnsi"/>
        </w:rPr>
        <w:t>calculations is given by:</w:t>
      </w:r>
    </w:p>
    <w:p w14:paraId="46C045D5" w14:textId="5943DBFC" w:rsidR="008C295A" w:rsidRDefault="008C295A" w:rsidP="008C295A">
      <w:pPr>
        <w:autoSpaceDE w:val="0"/>
        <w:autoSpaceDN w:val="0"/>
        <w:adjustRightInd w:val="0"/>
        <w:rPr>
          <w:rFonts w:asciiTheme="majorHAnsi" w:eastAsiaTheme="minorEastAsia" w:hAnsiTheme="majorHAnsi"/>
        </w:rPr>
      </w:pPr>
    </w:p>
    <w:p w14:paraId="1B5B4A0F" w14:textId="35F6AF46" w:rsidR="008C295A" w:rsidRPr="001A5223" w:rsidRDefault="00000000" w:rsidP="008C295A">
      <w:pPr>
        <w:autoSpaceDE w:val="0"/>
        <w:autoSpaceDN w:val="0"/>
        <w:adjustRightInd w:val="0"/>
        <w:rPr>
          <w:rFonts w:asciiTheme="majorHAnsi" w:eastAsiaTheme="minorEastAsia" w:hAnsiTheme="majorHAnsi"/>
        </w:rPr>
      </w:pPr>
      <m:oMathPara>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est</m:t>
              </m:r>
            </m:sub>
          </m:sSub>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-2*log</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e>
              </m:d>
            </m:e>
          </m:rad>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estCV</m:t>
              </m:r>
            </m:e>
          </m:ra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estBias∙B</m:t>
              </m:r>
            </m:e>
            <m:sub>
              <m:r>
                <w:rPr>
                  <w:rFonts w:ascii="Cambria Math" w:eastAsiaTheme="minorEastAsia" w:hAnsi="Cambria Math"/>
                </w:rPr>
                <m:t>true</m:t>
              </m:r>
            </m:sub>
          </m:sSub>
        </m:oMath>
      </m:oMathPara>
    </w:p>
    <w:p w14:paraId="2334282F" w14:textId="77777777" w:rsidR="001A5223" w:rsidRPr="001A5223" w:rsidRDefault="001A5223" w:rsidP="008C295A">
      <w:pPr>
        <w:autoSpaceDE w:val="0"/>
        <w:autoSpaceDN w:val="0"/>
        <w:adjustRightInd w:val="0"/>
        <w:rPr>
          <w:rFonts w:asciiTheme="majorHAnsi" w:eastAsiaTheme="minorEastAsia" w:hAnsiTheme="majorHAnsi"/>
        </w:rPr>
      </w:pPr>
    </w:p>
    <w:p w14:paraId="77C6978F" w14:textId="77777777" w:rsidR="001A5223" w:rsidRDefault="001A5223" w:rsidP="001A5223">
      <w:pPr>
        <w:autoSpaceDE w:val="0"/>
        <w:autoSpaceDN w:val="0"/>
        <w:adjustRightInd w:val="0"/>
        <w:rPr>
          <w:rFonts w:asciiTheme="majorHAnsi" w:hAnsiTheme="majorHAnsi"/>
        </w:rPr>
      </w:pPr>
      <w:r>
        <w:rPr>
          <w:rFonts w:asciiTheme="majorHAnsi" w:eastAsiaTheme="minorEastAsia" w:hAnsiTheme="majorHAnsi"/>
        </w:rPr>
        <w:t xml:space="preserve">where </w:t>
      </w:r>
      <w:proofErr w:type="gramStart"/>
      <w:r>
        <w:rPr>
          <w:rFonts w:asciiTheme="majorHAnsi" w:eastAsiaTheme="minorEastAsia" w:hAnsiTheme="majorHAnsi"/>
        </w:rPr>
        <w:t>both the</w:t>
      </w:r>
      <w:proofErr w:type="gramEnd"/>
      <w:r>
        <w:rPr>
          <w:rFonts w:asciiTheme="majorHAnsi" w:eastAsiaTheme="minorEastAsia" w:hAnsiTheme="majorHAnsi"/>
        </w:rPr>
        <w:t xml:space="preserve"> </w:t>
      </w:r>
      <w:r>
        <w:rPr>
          <w:rFonts w:ascii="Symbol" w:eastAsiaTheme="minorEastAsia" w:hAnsi="Symbol"/>
          <w:i/>
        </w:rPr>
        <w:t></w:t>
      </w:r>
      <w:r>
        <w:rPr>
          <w:rFonts w:ascii="Symbol" w:eastAsiaTheme="minorEastAsia" w:hAnsi="Symbol"/>
        </w:rPr>
        <w:t></w:t>
      </w:r>
      <w:r>
        <w:rPr>
          <w:rFonts w:asciiTheme="majorHAnsi" w:eastAsiaTheme="minorEastAsia" w:hAnsiTheme="majorHAnsi"/>
        </w:rPr>
        <w:t xml:space="preserve">are random numbers drawn </w:t>
      </w:r>
      <w:proofErr w:type="spellStart"/>
      <w:r>
        <w:rPr>
          <w:rFonts w:asciiTheme="majorHAnsi" w:eastAsiaTheme="minorEastAsia" w:hAnsiTheme="majorHAnsi"/>
        </w:rPr>
        <w:t>form</w:t>
      </w:r>
      <w:proofErr w:type="spellEnd"/>
      <w:r>
        <w:rPr>
          <w:rFonts w:asciiTheme="majorHAnsi" w:eastAsiaTheme="minorEastAsia" w:hAnsiTheme="majorHAnsi"/>
        </w:rPr>
        <w:t xml:space="preserve"> [0,1]. Lastly, if the lognormal form is chosen then the biomass is of the normal type then the biomass used in the broken stick </w:t>
      </w:r>
      <w:r>
        <w:rPr>
          <w:rFonts w:asciiTheme="majorHAnsi" w:hAnsiTheme="majorHAnsi"/>
        </w:rPr>
        <w:t>calculations is given by:</w:t>
      </w:r>
    </w:p>
    <w:p w14:paraId="7775DDF6" w14:textId="18B14D5A" w:rsidR="008C295A" w:rsidRDefault="008C295A" w:rsidP="00A50434">
      <w:pPr>
        <w:autoSpaceDE w:val="0"/>
        <w:autoSpaceDN w:val="0"/>
        <w:adjustRightInd w:val="0"/>
        <w:rPr>
          <w:rFonts w:asciiTheme="majorHAnsi" w:eastAsiaTheme="minorEastAsia" w:hAnsiTheme="majorHAnsi"/>
        </w:rPr>
      </w:pPr>
    </w:p>
    <w:p w14:paraId="4B32E311" w14:textId="0766898A" w:rsidR="008C295A" w:rsidRPr="001A5223" w:rsidRDefault="00000000" w:rsidP="00A50434">
      <w:pPr>
        <w:autoSpaceDE w:val="0"/>
        <w:autoSpaceDN w:val="0"/>
        <w:adjustRightInd w:val="0"/>
        <w:rPr>
          <w:rFonts w:asciiTheme="majorHAnsi" w:eastAsiaTheme="minorEastAsia" w:hAnsiTheme="majorHAnsi"/>
        </w:rPr>
      </w:pPr>
      <m:oMathPara>
        <m:oMath>
          <m:sSup>
            <m:sSupPr>
              <m:ctrlPr>
                <w:rPr>
                  <w:rFonts w:ascii="Cambria Math" w:eastAsiaTheme="minorEastAsia"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est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true</m:t>
                  </m:r>
                </m:sub>
              </m:sSub>
              <m:r>
                <w:rPr>
                  <w:rFonts w:ascii="Cambria Math" w:hAnsi="Cambria Math"/>
                </w:rPr>
                <m:t>∙estBias∙e</m:t>
              </m:r>
            </m:e>
            <m:sup>
              <m:rad>
                <m:radPr>
                  <m:degHide m:val="1"/>
                  <m:ctrlPr>
                    <w:rPr>
                      <w:rFonts w:ascii="Cambria Math" w:hAnsi="Cambria Math"/>
                      <w:i/>
                    </w:rPr>
                  </m:ctrlPr>
                </m:radPr>
                <m:deg/>
                <m:e>
                  <m:r>
                    <w:rPr>
                      <w:rFonts w:ascii="Cambria Math" w:hAnsi="Cambria Math"/>
                    </w:rPr>
                    <m:t>-2∙log</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e>
                  </m:d>
                </m:e>
              </m:rad>
              <m:r>
                <w:rPr>
                  <w:rFonts w:ascii="Cambria Math" w:hAnsi="Cambria Math"/>
                </w:rPr>
                <m:t>∙cos</m:t>
              </m:r>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β</m:t>
                      </m:r>
                    </m:e>
                    <m:sub>
                      <m:r>
                        <w:rPr>
                          <w:rFonts w:ascii="Cambria Math" w:hAnsi="Cambria Math"/>
                        </w:rPr>
                        <m:t>2</m:t>
                      </m:r>
                    </m:sub>
                  </m:sSub>
                </m:e>
              </m:d>
              <m:r>
                <w:rPr>
                  <w:rFonts w:ascii="Cambria Math" w:hAnsi="Cambria Math"/>
                </w:rPr>
                <m:t>∙</m:t>
              </m:r>
              <m:rad>
                <m:radPr>
                  <m:degHide m:val="1"/>
                  <m:ctrlPr>
                    <w:rPr>
                      <w:rFonts w:ascii="Cambria Math" w:hAnsi="Cambria Math"/>
                      <w:i/>
                    </w:rPr>
                  </m:ctrlPr>
                </m:radPr>
                <m:deg/>
                <m:e>
                  <m:r>
                    <w:rPr>
                      <w:rFonts w:ascii="Cambria Math" w:hAnsi="Cambria Math"/>
                    </w:rPr>
                    <m:t>estCV</m:t>
                  </m:r>
                </m:e>
              </m:rad>
              <m:r>
                <w:rPr>
                  <w:rFonts w:ascii="Cambria Math" w:hAnsi="Cambria Math"/>
                </w:rPr>
                <m:t>-</m:t>
              </m:r>
              <m:f>
                <m:fPr>
                  <m:ctrlPr>
                    <w:rPr>
                      <w:rFonts w:ascii="Cambria Math" w:hAnsi="Cambria Math"/>
                      <w:i/>
                    </w:rPr>
                  </m:ctrlPr>
                </m:fPr>
                <m:num>
                  <m:r>
                    <w:rPr>
                      <w:rFonts w:ascii="Cambria Math" w:hAnsi="Cambria Math"/>
                    </w:rPr>
                    <m:t>estCV</m:t>
                  </m:r>
                </m:num>
                <m:den>
                  <m:r>
                    <w:rPr>
                      <w:rFonts w:ascii="Cambria Math" w:hAnsi="Cambria Math"/>
                    </w:rPr>
                    <m:t>2</m:t>
                  </m:r>
                </m:den>
              </m:f>
            </m:sup>
          </m:sSup>
        </m:oMath>
      </m:oMathPara>
    </w:p>
    <w:p w14:paraId="328B51AB" w14:textId="77777777" w:rsidR="008C295A" w:rsidRDefault="008C295A" w:rsidP="00A50434">
      <w:pPr>
        <w:autoSpaceDE w:val="0"/>
        <w:autoSpaceDN w:val="0"/>
        <w:adjustRightInd w:val="0"/>
        <w:rPr>
          <w:rFonts w:asciiTheme="majorHAnsi" w:hAnsiTheme="majorHAnsi"/>
        </w:rPr>
      </w:pPr>
    </w:p>
    <w:p w14:paraId="497EE6C2" w14:textId="77777777" w:rsidR="00BE0A41" w:rsidRDefault="00BE0A41" w:rsidP="000952F9">
      <w:pPr>
        <w:pStyle w:val="BodyText30"/>
        <w:spacing w:before="0" w:line="276" w:lineRule="auto"/>
        <w:rPr>
          <w:rFonts w:asciiTheme="majorHAnsi" w:hAnsiTheme="majorHAnsi"/>
          <w:b/>
        </w:rPr>
      </w:pPr>
    </w:p>
    <w:p w14:paraId="72E34FF9" w14:textId="6E2434F5" w:rsidR="00EC04E6" w:rsidRPr="009B4F0F" w:rsidRDefault="00F73005" w:rsidP="000952F9">
      <w:pPr>
        <w:pStyle w:val="BodyText2"/>
        <w:spacing w:before="0" w:line="276" w:lineRule="auto"/>
        <w:outlineLvl w:val="1"/>
        <w:rPr>
          <w:rFonts w:asciiTheme="majorHAnsi" w:hAnsiTheme="majorHAnsi"/>
          <w:b/>
          <w:sz w:val="24"/>
          <w:lang w:val="en-AU"/>
        </w:rPr>
      </w:pPr>
      <w:bookmarkStart w:id="97" w:name="_Toc162809108"/>
      <w:r w:rsidRPr="009B4F0F">
        <w:rPr>
          <w:rFonts w:asciiTheme="majorHAnsi" w:hAnsiTheme="majorHAnsi"/>
          <w:b/>
          <w:sz w:val="24"/>
          <w:lang w:val="en-AU"/>
        </w:rPr>
        <w:t>1</w:t>
      </w:r>
      <w:r w:rsidR="007A7582">
        <w:rPr>
          <w:rFonts w:asciiTheme="majorHAnsi" w:hAnsiTheme="majorHAnsi"/>
          <w:b/>
          <w:sz w:val="24"/>
          <w:lang w:val="en-AU"/>
        </w:rPr>
        <w:t>6</w:t>
      </w:r>
      <w:r w:rsidRPr="009B4F0F">
        <w:rPr>
          <w:rFonts w:asciiTheme="majorHAnsi" w:hAnsiTheme="majorHAnsi"/>
          <w:b/>
          <w:sz w:val="24"/>
          <w:lang w:val="en-AU"/>
        </w:rPr>
        <w:t>.</w:t>
      </w:r>
      <w:r w:rsidR="005E2F18">
        <w:rPr>
          <w:rFonts w:asciiTheme="majorHAnsi" w:hAnsiTheme="majorHAnsi"/>
          <w:b/>
          <w:sz w:val="24"/>
          <w:lang w:val="en-AU"/>
        </w:rPr>
        <w:t>4</w:t>
      </w:r>
      <w:r w:rsidRPr="009B4F0F">
        <w:rPr>
          <w:rFonts w:asciiTheme="majorHAnsi" w:hAnsiTheme="majorHAnsi"/>
          <w:b/>
          <w:sz w:val="24"/>
          <w:lang w:val="en-AU"/>
        </w:rPr>
        <w:t xml:space="preserve">. Spatial management </w:t>
      </w:r>
      <w:r w:rsidR="006E4E8F" w:rsidRPr="009B4F0F">
        <w:rPr>
          <w:rFonts w:asciiTheme="majorHAnsi" w:hAnsiTheme="majorHAnsi"/>
          <w:b/>
          <w:sz w:val="24"/>
          <w:lang w:val="en-AU"/>
        </w:rPr>
        <w:t>through MPAs</w:t>
      </w:r>
      <w:bookmarkEnd w:id="97"/>
    </w:p>
    <w:p w14:paraId="53A26CD9" w14:textId="77777777" w:rsidR="00822172" w:rsidRDefault="00822172" w:rsidP="00156FDA">
      <w:pPr>
        <w:rPr>
          <w:rFonts w:asciiTheme="majorHAnsi" w:hAnsiTheme="majorHAnsi"/>
        </w:rPr>
      </w:pPr>
    </w:p>
    <w:p w14:paraId="2955D1E8" w14:textId="5EF37F56" w:rsidR="00153B63" w:rsidRDefault="00BE0A41" w:rsidP="00156FDA">
      <w:pPr>
        <w:rPr>
          <w:rFonts w:asciiTheme="majorHAnsi" w:hAnsiTheme="majorHAnsi"/>
        </w:rPr>
      </w:pPr>
      <w:r>
        <w:rPr>
          <w:rFonts w:asciiTheme="majorHAnsi" w:hAnsiTheme="majorHAnsi"/>
        </w:rPr>
        <w:t xml:space="preserve">Marine protected areas (MPAs) allow permanent or temporary closures of some model spatial domains to fishing. </w:t>
      </w:r>
      <w:r w:rsidR="005F7682">
        <w:rPr>
          <w:rFonts w:asciiTheme="majorHAnsi" w:hAnsiTheme="majorHAnsi"/>
        </w:rPr>
        <w:t xml:space="preserve">They are set as a proportion of the box that is covered by the MPA, which is treated as a scalar on box-specific effort, fishing mortality or imposed catch. The MPA scalar is fishery specific and is given in the </w:t>
      </w:r>
      <w:r w:rsidR="005F7682" w:rsidRPr="005D3195">
        <w:rPr>
          <w:rFonts w:asciiTheme="majorHAnsi" w:hAnsiTheme="majorHAnsi"/>
          <w:color w:val="E36C0A" w:themeColor="accent6" w:themeShade="BF"/>
        </w:rPr>
        <w:t xml:space="preserve">MPAYYY </w:t>
      </w:r>
      <w:r w:rsidR="005F7682">
        <w:rPr>
          <w:rFonts w:asciiTheme="majorHAnsi" w:hAnsiTheme="majorHAnsi"/>
        </w:rPr>
        <w:t>parameter, listing scalars for each box of the model domain</w:t>
      </w:r>
      <w:r w:rsidR="00994029">
        <w:rPr>
          <w:rFonts w:asciiTheme="majorHAnsi" w:hAnsiTheme="majorHAnsi"/>
        </w:rPr>
        <w:t xml:space="preserve"> – this scalar represents the proportion of the fishable habitat within the box that remains </w:t>
      </w:r>
      <w:r w:rsidR="00994029" w:rsidRPr="008D2BF3">
        <w:rPr>
          <w:rFonts w:asciiTheme="majorHAnsi" w:hAnsiTheme="majorHAnsi"/>
          <w:b/>
        </w:rPr>
        <w:t>open</w:t>
      </w:r>
      <w:r w:rsidR="00994029">
        <w:rPr>
          <w:rFonts w:asciiTheme="majorHAnsi" w:hAnsiTheme="majorHAnsi"/>
        </w:rPr>
        <w:t xml:space="preserve"> to fishing</w:t>
      </w:r>
      <w:r w:rsidR="005F7682">
        <w:rPr>
          <w:rFonts w:asciiTheme="majorHAnsi" w:hAnsiTheme="majorHAnsi"/>
        </w:rPr>
        <w:t xml:space="preserve">. </w:t>
      </w:r>
    </w:p>
    <w:p w14:paraId="46C8AC40" w14:textId="77777777" w:rsidR="00153B63" w:rsidRDefault="00153B63" w:rsidP="00156FDA">
      <w:pPr>
        <w:rPr>
          <w:rFonts w:asciiTheme="majorHAnsi" w:hAnsiTheme="majorHAnsi"/>
        </w:rPr>
      </w:pPr>
    </w:p>
    <w:p w14:paraId="1936ADC8" w14:textId="5FECB90D" w:rsidR="00822172" w:rsidRDefault="005F7682" w:rsidP="00156FDA">
      <w:pPr>
        <w:rPr>
          <w:rFonts w:asciiTheme="majorHAnsi" w:hAnsiTheme="majorHAnsi"/>
        </w:rPr>
      </w:pPr>
      <w:r>
        <w:rPr>
          <w:rFonts w:asciiTheme="majorHAnsi" w:hAnsiTheme="majorHAnsi"/>
        </w:rPr>
        <w:t xml:space="preserve">Note, that even though MPA scalar is usually &lt;1 (which means that MPAs </w:t>
      </w:r>
      <w:r w:rsidR="00994029">
        <w:rPr>
          <w:rFonts w:asciiTheme="majorHAnsi" w:hAnsiTheme="majorHAnsi"/>
        </w:rPr>
        <w:t xml:space="preserve">reduces </w:t>
      </w:r>
      <w:r>
        <w:rPr>
          <w:rFonts w:asciiTheme="majorHAnsi" w:hAnsiTheme="majorHAnsi"/>
        </w:rPr>
        <w:t xml:space="preserve">the fishing </w:t>
      </w:r>
      <w:r w:rsidR="00994029">
        <w:rPr>
          <w:rFonts w:asciiTheme="majorHAnsi" w:hAnsiTheme="majorHAnsi"/>
        </w:rPr>
        <w:t xml:space="preserve">pressure </w:t>
      </w:r>
      <w:r>
        <w:rPr>
          <w:rFonts w:asciiTheme="majorHAnsi" w:hAnsiTheme="majorHAnsi"/>
        </w:rPr>
        <w:t xml:space="preserve">in the box), it is possible to set it to values &gt;1. This would mean that </w:t>
      </w:r>
      <w:r w:rsidR="00994029">
        <w:rPr>
          <w:rFonts w:asciiTheme="majorHAnsi" w:hAnsiTheme="majorHAnsi"/>
        </w:rPr>
        <w:t xml:space="preserve">the </w:t>
      </w:r>
      <w:r>
        <w:rPr>
          <w:rFonts w:asciiTheme="majorHAnsi" w:hAnsiTheme="majorHAnsi"/>
        </w:rPr>
        <w:t xml:space="preserve">presence of MPA in a box </w:t>
      </w:r>
      <w:r w:rsidR="00994029">
        <w:rPr>
          <w:rFonts w:asciiTheme="majorHAnsi" w:hAnsiTheme="majorHAnsi"/>
        </w:rPr>
        <w:t xml:space="preserve">(or perhaps an adjacent box) </w:t>
      </w:r>
      <w:proofErr w:type="gramStart"/>
      <w:r>
        <w:rPr>
          <w:rFonts w:asciiTheme="majorHAnsi" w:hAnsiTheme="majorHAnsi"/>
        </w:rPr>
        <w:t>actually attracts</w:t>
      </w:r>
      <w:proofErr w:type="gramEnd"/>
      <w:r>
        <w:rPr>
          <w:rFonts w:asciiTheme="majorHAnsi" w:hAnsiTheme="majorHAnsi"/>
        </w:rPr>
        <w:t xml:space="preserve"> fishing to the areas just outside the MPA and the end result is that </w:t>
      </w:r>
      <w:r w:rsidR="00994029">
        <w:rPr>
          <w:rFonts w:asciiTheme="majorHAnsi" w:hAnsiTheme="majorHAnsi"/>
        </w:rPr>
        <w:t xml:space="preserve">the presence of the </w:t>
      </w:r>
      <w:r>
        <w:rPr>
          <w:rFonts w:asciiTheme="majorHAnsi" w:hAnsiTheme="majorHAnsi"/>
        </w:rPr>
        <w:t xml:space="preserve">MPA increases </w:t>
      </w:r>
      <w:r w:rsidR="00994029">
        <w:rPr>
          <w:rFonts w:asciiTheme="majorHAnsi" w:hAnsiTheme="majorHAnsi"/>
        </w:rPr>
        <w:t xml:space="preserve">local </w:t>
      </w:r>
      <w:r>
        <w:rPr>
          <w:rFonts w:asciiTheme="majorHAnsi" w:hAnsiTheme="majorHAnsi"/>
        </w:rPr>
        <w:t xml:space="preserve">fishing </w:t>
      </w:r>
      <w:r w:rsidR="00994029">
        <w:rPr>
          <w:rFonts w:asciiTheme="majorHAnsi" w:hAnsiTheme="majorHAnsi"/>
        </w:rPr>
        <w:t>pressure</w:t>
      </w:r>
      <w:r>
        <w:rPr>
          <w:rFonts w:asciiTheme="majorHAnsi" w:hAnsiTheme="majorHAnsi"/>
        </w:rPr>
        <w:t xml:space="preserve">. </w:t>
      </w:r>
      <w:r w:rsidR="00153B63">
        <w:rPr>
          <w:rFonts w:asciiTheme="majorHAnsi" w:hAnsiTheme="majorHAnsi"/>
        </w:rPr>
        <w:t xml:space="preserve">This is a very simplified representation of </w:t>
      </w:r>
      <w:r w:rsidR="00994029">
        <w:rPr>
          <w:rFonts w:asciiTheme="majorHAnsi" w:hAnsiTheme="majorHAnsi"/>
        </w:rPr>
        <w:t xml:space="preserve">real-world fisher behaviour that can see concentration of effort around MPAs (attracted by “spill-over” from within the MPA). This </w:t>
      </w:r>
      <w:r w:rsidR="0035745D">
        <w:rPr>
          <w:rFonts w:asciiTheme="majorHAnsi" w:hAnsiTheme="majorHAnsi"/>
        </w:rPr>
        <w:t>simplest</w:t>
      </w:r>
      <w:r w:rsidR="00994029">
        <w:rPr>
          <w:rFonts w:asciiTheme="majorHAnsi" w:hAnsiTheme="majorHAnsi"/>
        </w:rPr>
        <w:t xml:space="preserve"> representation is used </w:t>
      </w:r>
      <w:r w:rsidR="00153B63">
        <w:rPr>
          <w:rFonts w:asciiTheme="majorHAnsi" w:hAnsiTheme="majorHAnsi"/>
        </w:rPr>
        <w:t xml:space="preserve">because </w:t>
      </w:r>
      <w:r w:rsidR="00994029">
        <w:rPr>
          <w:rFonts w:asciiTheme="majorHAnsi" w:hAnsiTheme="majorHAnsi"/>
        </w:rPr>
        <w:t xml:space="preserve">the exact location of fish within a box is not tracked, rather </w:t>
      </w:r>
      <w:r w:rsidR="00153B63">
        <w:rPr>
          <w:rFonts w:asciiTheme="majorHAnsi" w:hAnsiTheme="majorHAnsi"/>
        </w:rPr>
        <w:t>functional groups are assumed to be uniformly distributed within</w:t>
      </w:r>
      <w:r w:rsidR="00994029">
        <w:rPr>
          <w:rFonts w:asciiTheme="majorHAnsi" w:hAnsiTheme="majorHAnsi"/>
        </w:rPr>
        <w:t xml:space="preserve"> all suitable habitat within</w:t>
      </w:r>
      <w:r w:rsidR="00153B63">
        <w:rPr>
          <w:rFonts w:asciiTheme="majorHAnsi" w:hAnsiTheme="majorHAnsi"/>
        </w:rPr>
        <w:t xml:space="preserve"> a box and </w:t>
      </w:r>
      <w:r w:rsidR="00994029">
        <w:rPr>
          <w:rFonts w:asciiTheme="majorHAnsi" w:hAnsiTheme="majorHAnsi"/>
        </w:rPr>
        <w:t xml:space="preserve">the </w:t>
      </w:r>
      <w:r w:rsidR="00153B63">
        <w:rPr>
          <w:rFonts w:asciiTheme="majorHAnsi" w:hAnsiTheme="majorHAnsi"/>
        </w:rPr>
        <w:t xml:space="preserve">MPA parameter simply acts as a scalar on the box biomass available to fishing. </w:t>
      </w:r>
      <w:proofErr w:type="gramStart"/>
      <w:r w:rsidR="00153B63">
        <w:rPr>
          <w:rFonts w:asciiTheme="majorHAnsi" w:hAnsiTheme="majorHAnsi"/>
        </w:rPr>
        <w:t>In reality, even</w:t>
      </w:r>
      <w:proofErr w:type="gramEnd"/>
      <w:r w:rsidR="00153B63">
        <w:rPr>
          <w:rFonts w:asciiTheme="majorHAnsi" w:hAnsiTheme="majorHAnsi"/>
        </w:rPr>
        <w:t xml:space="preserve"> if MPAs attract increased fishing effort to its perimeter, the actual fishing mortality will depend on the movement of a species. If movements are slow and a species stays mostly within the MPA, increased effort around the MPA perimeter will not result in the total increase</w:t>
      </w:r>
      <w:r w:rsidR="00994029">
        <w:rPr>
          <w:rFonts w:asciiTheme="majorHAnsi" w:hAnsiTheme="majorHAnsi"/>
        </w:rPr>
        <w:t>s</w:t>
      </w:r>
      <w:r w:rsidR="00153B63">
        <w:rPr>
          <w:rFonts w:asciiTheme="majorHAnsi" w:hAnsiTheme="majorHAnsi"/>
        </w:rPr>
        <w:t xml:space="preserve"> </w:t>
      </w:r>
      <w:r w:rsidR="00994029">
        <w:rPr>
          <w:rFonts w:asciiTheme="majorHAnsi" w:hAnsiTheme="majorHAnsi"/>
        </w:rPr>
        <w:t xml:space="preserve">in </w:t>
      </w:r>
      <w:r w:rsidR="00153B63">
        <w:rPr>
          <w:rFonts w:asciiTheme="majorHAnsi" w:hAnsiTheme="majorHAnsi"/>
        </w:rPr>
        <w:t xml:space="preserve">fishing mortality. </w:t>
      </w:r>
      <w:r w:rsidR="00994029">
        <w:rPr>
          <w:rFonts w:asciiTheme="majorHAnsi" w:hAnsiTheme="majorHAnsi"/>
        </w:rPr>
        <w:t>As Atlantis does not explicitly represent these fine scale interactions they must be kept in mind by the modeller when setting the MPA parameter values.</w:t>
      </w:r>
    </w:p>
    <w:p w14:paraId="1B78EBB7" w14:textId="77777777" w:rsidR="00847B2C" w:rsidRDefault="00847B2C" w:rsidP="00156FDA">
      <w:pPr>
        <w:rPr>
          <w:rFonts w:asciiTheme="majorHAnsi" w:hAnsiTheme="majorHAnsi"/>
        </w:rPr>
      </w:pPr>
    </w:p>
    <w:p w14:paraId="08F7828E" w14:textId="012F6F87" w:rsidR="00847B2C" w:rsidRDefault="00847B2C" w:rsidP="00156FDA">
      <w:pPr>
        <w:rPr>
          <w:rFonts w:asciiTheme="majorHAnsi" w:hAnsiTheme="majorHAnsi"/>
        </w:rPr>
      </w:pPr>
      <w:r>
        <w:rPr>
          <w:rFonts w:asciiTheme="majorHAnsi" w:hAnsiTheme="majorHAnsi"/>
        </w:rPr>
        <w:t xml:space="preserve">To activate MPAs in your simulations, set the global </w:t>
      </w:r>
      <w:proofErr w:type="spellStart"/>
      <w:r w:rsidRPr="005D3195">
        <w:rPr>
          <w:rFonts w:asciiTheme="majorHAnsi" w:hAnsiTheme="majorHAnsi"/>
          <w:color w:val="E36C0A" w:themeColor="accent6" w:themeShade="BF"/>
        </w:rPr>
        <w:t>flagmpa</w:t>
      </w:r>
      <w:proofErr w:type="spellEnd"/>
      <w:r w:rsidRPr="005D3195">
        <w:rPr>
          <w:rFonts w:asciiTheme="majorHAnsi" w:hAnsiTheme="majorHAnsi"/>
          <w:color w:val="E36C0A" w:themeColor="accent6" w:themeShade="BF"/>
        </w:rPr>
        <w:t xml:space="preserve"> </w:t>
      </w:r>
      <w:r>
        <w:rPr>
          <w:rFonts w:asciiTheme="majorHAnsi" w:hAnsiTheme="majorHAnsi"/>
        </w:rPr>
        <w:t>= 1</w:t>
      </w:r>
      <w:r w:rsidR="00D40C95">
        <w:rPr>
          <w:rFonts w:asciiTheme="majorHAnsi" w:hAnsiTheme="majorHAnsi"/>
        </w:rPr>
        <w:t xml:space="preserve"> and then select the MPA option for each fishery in</w:t>
      </w:r>
      <w:r w:rsidR="00994029">
        <w:rPr>
          <w:rFonts w:asciiTheme="majorHAnsi" w:hAnsiTheme="majorHAnsi"/>
        </w:rPr>
        <w:t xml:space="preserve"> the</w:t>
      </w:r>
      <w:r w:rsidR="00D40C95">
        <w:rPr>
          <w:rFonts w:asciiTheme="majorHAnsi" w:hAnsiTheme="majorHAnsi"/>
        </w:rPr>
        <w:t xml:space="preserve"> </w:t>
      </w:r>
      <w:proofErr w:type="spellStart"/>
      <w:r w:rsidR="00D40C95" w:rsidRPr="005D3195">
        <w:rPr>
          <w:rFonts w:asciiTheme="majorHAnsi" w:hAnsiTheme="majorHAnsi"/>
          <w:color w:val="E36C0A" w:themeColor="accent6" w:themeShade="BF"/>
        </w:rPr>
        <w:t>YYY_flagmpa</w:t>
      </w:r>
      <w:proofErr w:type="spellEnd"/>
      <w:r w:rsidR="00D40C95" w:rsidRPr="005D3195">
        <w:rPr>
          <w:rFonts w:asciiTheme="majorHAnsi" w:hAnsiTheme="majorHAnsi"/>
          <w:color w:val="E36C0A" w:themeColor="accent6" w:themeShade="BF"/>
        </w:rPr>
        <w:t xml:space="preserve"> </w:t>
      </w:r>
      <w:r w:rsidR="00D40C95">
        <w:rPr>
          <w:rFonts w:asciiTheme="majorHAnsi" w:hAnsiTheme="majorHAnsi"/>
        </w:rPr>
        <w:t>parameter. Currently there are 1</w:t>
      </w:r>
      <w:r w:rsidR="00F5515D">
        <w:rPr>
          <w:rFonts w:asciiTheme="majorHAnsi" w:hAnsiTheme="majorHAnsi"/>
        </w:rPr>
        <w:t>5</w:t>
      </w:r>
      <w:r w:rsidR="00D40C95">
        <w:rPr>
          <w:rFonts w:asciiTheme="majorHAnsi" w:hAnsiTheme="majorHAnsi"/>
        </w:rPr>
        <w:t xml:space="preserve"> different ways to set up MPAs, which include different combination</w:t>
      </w:r>
      <w:r w:rsidR="00994029">
        <w:rPr>
          <w:rFonts w:asciiTheme="majorHAnsi" w:hAnsiTheme="majorHAnsi"/>
        </w:rPr>
        <w:t>s</w:t>
      </w:r>
      <w:r w:rsidR="00D40C95">
        <w:rPr>
          <w:rFonts w:asciiTheme="majorHAnsi" w:hAnsiTheme="majorHAnsi"/>
        </w:rPr>
        <w:t xml:space="preserve"> of </w:t>
      </w:r>
      <w:r w:rsidR="00DF744E">
        <w:rPr>
          <w:rFonts w:asciiTheme="majorHAnsi" w:hAnsiTheme="majorHAnsi"/>
        </w:rPr>
        <w:t xml:space="preserve">the following </w:t>
      </w:r>
      <w:r w:rsidR="00D40C95">
        <w:rPr>
          <w:rFonts w:asciiTheme="majorHAnsi" w:hAnsiTheme="majorHAnsi"/>
        </w:rPr>
        <w:t xml:space="preserve">options </w:t>
      </w:r>
      <w:r w:rsidR="00DF744E">
        <w:rPr>
          <w:rFonts w:asciiTheme="majorHAnsi" w:hAnsiTheme="majorHAnsi"/>
        </w:rPr>
        <w:t xml:space="preserve">for </w:t>
      </w:r>
      <w:r w:rsidR="00D40C95">
        <w:rPr>
          <w:rFonts w:asciiTheme="majorHAnsi" w:hAnsiTheme="majorHAnsi"/>
        </w:rPr>
        <w:t>set</w:t>
      </w:r>
      <w:r w:rsidR="00DF744E">
        <w:rPr>
          <w:rFonts w:asciiTheme="majorHAnsi" w:hAnsiTheme="majorHAnsi"/>
        </w:rPr>
        <w:t>ting</w:t>
      </w:r>
      <w:r w:rsidR="00D40C95">
        <w:rPr>
          <w:rFonts w:asciiTheme="majorHAnsi" w:hAnsiTheme="majorHAnsi"/>
        </w:rPr>
        <w:t xml:space="preserve"> MPAs:</w:t>
      </w:r>
    </w:p>
    <w:p w14:paraId="56AA8D4B" w14:textId="77777777" w:rsidR="00D40C95" w:rsidRDefault="00D40C95" w:rsidP="00D40C95">
      <w:pPr>
        <w:rPr>
          <w:rFonts w:asciiTheme="majorHAnsi" w:hAnsiTheme="majorHAnsi"/>
        </w:rPr>
      </w:pPr>
    </w:p>
    <w:p w14:paraId="67FB6510" w14:textId="05C1B489" w:rsidR="00D40C95" w:rsidRDefault="00D40C95" w:rsidP="008E4D2A">
      <w:pPr>
        <w:pStyle w:val="ListParagraph"/>
        <w:numPr>
          <w:ilvl w:val="0"/>
          <w:numId w:val="33"/>
        </w:numPr>
        <w:rPr>
          <w:rFonts w:asciiTheme="majorHAnsi" w:hAnsiTheme="majorHAnsi"/>
        </w:rPr>
      </w:pPr>
      <w:r>
        <w:rPr>
          <w:rFonts w:asciiTheme="majorHAnsi" w:hAnsiTheme="majorHAnsi"/>
        </w:rPr>
        <w:t xml:space="preserve">MPA scalar set in </w:t>
      </w:r>
      <w:r w:rsidRPr="005D3195">
        <w:rPr>
          <w:rFonts w:asciiTheme="majorHAnsi" w:hAnsiTheme="majorHAnsi"/>
          <w:color w:val="E36C0A" w:themeColor="accent6" w:themeShade="BF"/>
        </w:rPr>
        <w:t xml:space="preserve">MPAYYY </w:t>
      </w:r>
      <w:r>
        <w:rPr>
          <w:rFonts w:asciiTheme="majorHAnsi" w:hAnsiTheme="majorHAnsi"/>
        </w:rPr>
        <w:t xml:space="preserve">parameter, indicating </w:t>
      </w:r>
      <w:r w:rsidR="00994029">
        <w:rPr>
          <w:rFonts w:asciiTheme="majorHAnsi" w:hAnsiTheme="majorHAnsi"/>
        </w:rPr>
        <w:t xml:space="preserve">the </w:t>
      </w:r>
      <w:r>
        <w:rPr>
          <w:rFonts w:asciiTheme="majorHAnsi" w:hAnsiTheme="majorHAnsi"/>
        </w:rPr>
        <w:t xml:space="preserve">proportion of the box </w:t>
      </w:r>
      <w:r w:rsidR="00994029">
        <w:rPr>
          <w:rFonts w:asciiTheme="majorHAnsi" w:hAnsiTheme="majorHAnsi"/>
        </w:rPr>
        <w:t xml:space="preserve">open </w:t>
      </w:r>
      <w:r>
        <w:rPr>
          <w:rFonts w:asciiTheme="majorHAnsi" w:hAnsiTheme="majorHAnsi"/>
        </w:rPr>
        <w:t xml:space="preserve">to fishing or more specifically a scalar on the available species biomass. These MPAs can be set for the entire model run or the MPA implementation </w:t>
      </w:r>
      <w:r w:rsidR="00994029">
        <w:rPr>
          <w:rFonts w:asciiTheme="majorHAnsi" w:hAnsiTheme="majorHAnsi"/>
        </w:rPr>
        <w:t xml:space="preserve">can start and end </w:t>
      </w:r>
      <w:r>
        <w:rPr>
          <w:rFonts w:asciiTheme="majorHAnsi" w:hAnsiTheme="majorHAnsi"/>
        </w:rPr>
        <w:t xml:space="preserve">at different times </w:t>
      </w:r>
      <w:r w:rsidR="00994029">
        <w:rPr>
          <w:rFonts w:asciiTheme="majorHAnsi" w:hAnsiTheme="majorHAnsi"/>
        </w:rPr>
        <w:t xml:space="preserve">during the </w:t>
      </w:r>
      <w:r>
        <w:rPr>
          <w:rFonts w:asciiTheme="majorHAnsi" w:hAnsiTheme="majorHAnsi"/>
        </w:rPr>
        <w:lastRenderedPageBreak/>
        <w:t xml:space="preserve">simulation run. If the latter option is wanted, set </w:t>
      </w:r>
      <w:proofErr w:type="spellStart"/>
      <w:r w:rsidRPr="005D3195">
        <w:rPr>
          <w:rFonts w:asciiTheme="majorHAnsi" w:hAnsiTheme="majorHAnsi"/>
          <w:color w:val="E36C0A" w:themeColor="accent6" w:themeShade="BF"/>
        </w:rPr>
        <w:t>flagSimpleStartStopMPA</w:t>
      </w:r>
      <w:proofErr w:type="spellEnd"/>
      <w:r w:rsidRPr="00082A8C">
        <w:rPr>
          <w:rFonts w:asciiTheme="majorHAnsi" w:hAnsiTheme="majorHAnsi"/>
        </w:rPr>
        <w:t xml:space="preserve">=1, and give the year number (NOT day number!) </w:t>
      </w:r>
      <w:r>
        <w:rPr>
          <w:rFonts w:asciiTheme="majorHAnsi" w:hAnsiTheme="majorHAnsi"/>
        </w:rPr>
        <w:t>for when MPAs start and end (</w:t>
      </w:r>
      <w:proofErr w:type="spellStart"/>
      <w:r w:rsidRPr="005D3195">
        <w:rPr>
          <w:rFonts w:asciiTheme="majorHAnsi" w:hAnsiTheme="majorHAnsi"/>
          <w:color w:val="E36C0A" w:themeColor="accent6" w:themeShade="BF"/>
        </w:rPr>
        <w:t>All_MPAstartyr</w:t>
      </w:r>
      <w:proofErr w:type="spellEnd"/>
      <w:r w:rsidRPr="005D3195">
        <w:rPr>
          <w:rFonts w:asciiTheme="majorHAnsi" w:hAnsiTheme="majorHAnsi"/>
          <w:color w:val="E36C0A" w:themeColor="accent6" w:themeShade="BF"/>
        </w:rPr>
        <w:t xml:space="preserve"> </w:t>
      </w:r>
      <w:r>
        <w:rPr>
          <w:rFonts w:asciiTheme="majorHAnsi" w:hAnsiTheme="majorHAnsi"/>
        </w:rPr>
        <w:t xml:space="preserve">and </w:t>
      </w:r>
      <w:proofErr w:type="spellStart"/>
      <w:r w:rsidRPr="005D3195">
        <w:rPr>
          <w:rFonts w:asciiTheme="majorHAnsi" w:hAnsiTheme="majorHAnsi"/>
          <w:color w:val="E36C0A" w:themeColor="accent6" w:themeShade="BF"/>
        </w:rPr>
        <w:t>All_MPAendyr</w:t>
      </w:r>
      <w:proofErr w:type="spellEnd"/>
      <w:r>
        <w:rPr>
          <w:rFonts w:asciiTheme="majorHAnsi" w:hAnsiTheme="majorHAnsi"/>
        </w:rPr>
        <w:t>). Note, this option only allow</w:t>
      </w:r>
      <w:r w:rsidR="00994029">
        <w:rPr>
          <w:rFonts w:asciiTheme="majorHAnsi" w:hAnsiTheme="majorHAnsi"/>
        </w:rPr>
        <w:t>s</w:t>
      </w:r>
      <w:r>
        <w:rPr>
          <w:rFonts w:asciiTheme="majorHAnsi" w:hAnsiTheme="majorHAnsi"/>
        </w:rPr>
        <w:t xml:space="preserve"> </w:t>
      </w:r>
      <w:r w:rsidR="00994029">
        <w:rPr>
          <w:rFonts w:asciiTheme="majorHAnsi" w:hAnsiTheme="majorHAnsi"/>
        </w:rPr>
        <w:t xml:space="preserve">for the </w:t>
      </w:r>
      <w:r>
        <w:rPr>
          <w:rFonts w:asciiTheme="majorHAnsi" w:hAnsiTheme="majorHAnsi"/>
        </w:rPr>
        <w:t xml:space="preserve">start and end </w:t>
      </w:r>
      <w:r w:rsidR="00994029">
        <w:rPr>
          <w:rFonts w:asciiTheme="majorHAnsi" w:hAnsiTheme="majorHAnsi"/>
        </w:rPr>
        <w:t xml:space="preserve">years to be set </w:t>
      </w:r>
      <w:r>
        <w:rPr>
          <w:rFonts w:asciiTheme="majorHAnsi" w:hAnsiTheme="majorHAnsi"/>
        </w:rPr>
        <w:t xml:space="preserve">for </w:t>
      </w:r>
      <w:r w:rsidRPr="00082A8C">
        <w:rPr>
          <w:rFonts w:asciiTheme="majorHAnsi" w:hAnsiTheme="majorHAnsi"/>
          <w:b/>
        </w:rPr>
        <w:t>ALL MPAs at the same time</w:t>
      </w:r>
      <w:r>
        <w:rPr>
          <w:rFonts w:asciiTheme="majorHAnsi" w:hAnsiTheme="majorHAnsi"/>
        </w:rPr>
        <w:t xml:space="preserve">. </w:t>
      </w:r>
    </w:p>
    <w:p w14:paraId="32610974" w14:textId="77777777" w:rsidR="00D40C95" w:rsidRDefault="00D40C95" w:rsidP="00D40C95">
      <w:pPr>
        <w:pStyle w:val="ListParagraph"/>
        <w:rPr>
          <w:rFonts w:asciiTheme="majorHAnsi" w:hAnsiTheme="majorHAnsi"/>
        </w:rPr>
      </w:pPr>
    </w:p>
    <w:p w14:paraId="4FB47D88" w14:textId="64241B54" w:rsidR="00D40C95" w:rsidRDefault="00994029" w:rsidP="008E4D2A">
      <w:pPr>
        <w:pStyle w:val="ListParagraph"/>
        <w:numPr>
          <w:ilvl w:val="0"/>
          <w:numId w:val="33"/>
        </w:numPr>
        <w:rPr>
          <w:rFonts w:asciiTheme="majorHAnsi" w:hAnsiTheme="majorHAnsi"/>
        </w:rPr>
      </w:pPr>
      <w:r>
        <w:rPr>
          <w:rFonts w:asciiTheme="majorHAnsi" w:hAnsiTheme="majorHAnsi"/>
        </w:rPr>
        <w:t xml:space="preserve">For more complex </w:t>
      </w:r>
      <w:r w:rsidR="00D40C95">
        <w:rPr>
          <w:rFonts w:asciiTheme="majorHAnsi" w:hAnsiTheme="majorHAnsi"/>
        </w:rPr>
        <w:t xml:space="preserve">MPAs scalars are provided through </w:t>
      </w:r>
      <w:r>
        <w:rPr>
          <w:rFonts w:asciiTheme="majorHAnsi" w:hAnsiTheme="majorHAnsi"/>
        </w:rPr>
        <w:t xml:space="preserve">an </w:t>
      </w:r>
      <w:r w:rsidR="00D40C95">
        <w:rPr>
          <w:rFonts w:asciiTheme="majorHAnsi" w:hAnsiTheme="majorHAnsi"/>
        </w:rPr>
        <w:t xml:space="preserve">external TS forcing file. This option is useful when MPAs change through time. To use this option the user needs to provide time series files for desired model boxes, indicating </w:t>
      </w:r>
      <w:r>
        <w:rPr>
          <w:rFonts w:asciiTheme="majorHAnsi" w:hAnsiTheme="majorHAnsi"/>
        </w:rPr>
        <w:t xml:space="preserve">an </w:t>
      </w:r>
      <w:r w:rsidR="00D40C95">
        <w:rPr>
          <w:rFonts w:asciiTheme="majorHAnsi" w:hAnsiTheme="majorHAnsi"/>
        </w:rPr>
        <w:t xml:space="preserve">MPA scalar value through time. To indicate that external MPA forcing is provided, set </w:t>
      </w:r>
      <w:proofErr w:type="spellStart"/>
      <w:r w:rsidR="00D40C95">
        <w:rPr>
          <w:rFonts w:asciiTheme="majorHAnsi" w:hAnsiTheme="majorHAnsi"/>
        </w:rPr>
        <w:t>nMPAts</w:t>
      </w:r>
      <w:proofErr w:type="spellEnd"/>
      <w:r w:rsidR="00D40C95">
        <w:rPr>
          <w:rFonts w:asciiTheme="majorHAnsi" w:hAnsiTheme="majorHAnsi"/>
        </w:rPr>
        <w:t xml:space="preserve"> to value &gt;0 in the </w:t>
      </w:r>
      <w:proofErr w:type="spellStart"/>
      <w:r w:rsidR="00D40C95" w:rsidRPr="005D3195">
        <w:rPr>
          <w:rFonts w:asciiTheme="majorHAnsi" w:hAnsiTheme="majorHAnsi"/>
          <w:i/>
        </w:rPr>
        <w:t>force.prm</w:t>
      </w:r>
      <w:proofErr w:type="spellEnd"/>
      <w:r w:rsidR="00D40C95">
        <w:rPr>
          <w:rFonts w:asciiTheme="majorHAnsi" w:hAnsiTheme="majorHAnsi"/>
        </w:rPr>
        <w:t xml:space="preserve"> file (see Chapter 8 on the general format of forcing files) and the correct MPA option</w:t>
      </w:r>
      <w:r>
        <w:rPr>
          <w:rFonts w:asciiTheme="majorHAnsi" w:hAnsiTheme="majorHAnsi"/>
        </w:rPr>
        <w:t xml:space="preserve"> is set</w:t>
      </w:r>
      <w:r w:rsidR="00D40C95">
        <w:rPr>
          <w:rFonts w:asciiTheme="majorHAnsi" w:hAnsiTheme="majorHAnsi"/>
        </w:rPr>
        <w:t xml:space="preserve"> in the </w:t>
      </w:r>
      <w:proofErr w:type="spellStart"/>
      <w:r w:rsidR="00D40C95" w:rsidRPr="005D3195">
        <w:rPr>
          <w:rFonts w:asciiTheme="majorHAnsi" w:hAnsiTheme="majorHAnsi"/>
          <w:color w:val="E36C0A" w:themeColor="accent6" w:themeShade="BF"/>
        </w:rPr>
        <w:t>YYY_flagmpa</w:t>
      </w:r>
      <w:proofErr w:type="spellEnd"/>
      <w:r w:rsidR="00D40C95" w:rsidRPr="005D3195">
        <w:rPr>
          <w:rFonts w:asciiTheme="majorHAnsi" w:hAnsiTheme="majorHAnsi"/>
          <w:color w:val="E36C0A" w:themeColor="accent6" w:themeShade="BF"/>
        </w:rPr>
        <w:t xml:space="preserve"> </w:t>
      </w:r>
      <w:r w:rsidR="00DA1B11">
        <w:rPr>
          <w:rFonts w:asciiTheme="majorHAnsi" w:hAnsiTheme="majorHAnsi"/>
        </w:rPr>
        <w:t>parameter (see Table 1</w:t>
      </w:r>
      <w:r w:rsidR="00D40C95">
        <w:rPr>
          <w:rFonts w:asciiTheme="majorHAnsi" w:hAnsiTheme="majorHAnsi"/>
        </w:rPr>
        <w:t xml:space="preserve">4 for the available options). </w:t>
      </w:r>
    </w:p>
    <w:p w14:paraId="64808648" w14:textId="77777777" w:rsidR="00AA03EE" w:rsidRPr="00AA03EE" w:rsidRDefault="00AA03EE" w:rsidP="00AA03EE">
      <w:pPr>
        <w:pStyle w:val="ListParagraph"/>
        <w:rPr>
          <w:rFonts w:asciiTheme="majorHAnsi" w:hAnsiTheme="majorHAnsi"/>
        </w:rPr>
      </w:pPr>
    </w:p>
    <w:p w14:paraId="77C42367" w14:textId="373E4D0F" w:rsidR="00C56D93" w:rsidRDefault="00C56D93" w:rsidP="008E4D2A">
      <w:pPr>
        <w:pStyle w:val="ListParagraph"/>
        <w:numPr>
          <w:ilvl w:val="0"/>
          <w:numId w:val="33"/>
        </w:numPr>
        <w:rPr>
          <w:rFonts w:asciiTheme="majorHAnsi" w:hAnsiTheme="majorHAnsi"/>
        </w:rPr>
      </w:pPr>
      <w:r>
        <w:rPr>
          <w:rFonts w:asciiTheme="majorHAnsi" w:hAnsiTheme="majorHAnsi"/>
        </w:rPr>
        <w:t xml:space="preserve">MPAs are set up when the biomass of endangered species drops below a set level. These MPAs act in the same way as other MPAs, but their box-specific scalars are provided in a separate </w:t>
      </w:r>
      <w:proofErr w:type="spellStart"/>
      <w:r w:rsidRPr="008D2BF3">
        <w:rPr>
          <w:rFonts w:asciiTheme="majorHAnsi" w:hAnsiTheme="majorHAnsi"/>
          <w:color w:val="E36C0A" w:themeColor="accent6" w:themeShade="BF"/>
        </w:rPr>
        <w:t>MPAendangeredYYY</w:t>
      </w:r>
      <w:proofErr w:type="spellEnd"/>
      <w:r>
        <w:rPr>
          <w:rFonts w:asciiTheme="majorHAnsi" w:hAnsiTheme="majorHAnsi"/>
        </w:rPr>
        <w:t xml:space="preserve"> parameter. This means that users can specifically target boxes that are important for endangered species. Also, unlike fixed MPAs, the endangered species trig</w:t>
      </w:r>
      <w:r w:rsidR="00994029">
        <w:rPr>
          <w:rFonts w:asciiTheme="majorHAnsi" w:hAnsiTheme="majorHAnsi"/>
        </w:rPr>
        <w:t>g</w:t>
      </w:r>
      <w:r>
        <w:rPr>
          <w:rFonts w:asciiTheme="majorHAnsi" w:hAnsiTheme="majorHAnsi"/>
        </w:rPr>
        <w:t xml:space="preserve">ered MPAs will only be in place when biomasses of endangered species are below a set level. </w:t>
      </w:r>
      <w:r w:rsidR="00994029">
        <w:rPr>
          <w:rFonts w:asciiTheme="majorHAnsi" w:hAnsiTheme="majorHAnsi"/>
        </w:rPr>
        <w:t xml:space="preserve">To identify which species will be used to trigger such species set the </w:t>
      </w:r>
      <w:proofErr w:type="spellStart"/>
      <w:r w:rsidR="00994029" w:rsidRPr="008D2BF3">
        <w:rPr>
          <w:rFonts w:asciiTheme="majorHAnsi" w:hAnsiTheme="majorHAnsi"/>
          <w:color w:val="E36C0A" w:themeColor="accent6" w:themeShade="BF"/>
        </w:rPr>
        <w:t>SP_Concern</w:t>
      </w:r>
      <w:proofErr w:type="spellEnd"/>
      <w:r w:rsidR="00994029" w:rsidRPr="008D2BF3">
        <w:rPr>
          <w:rFonts w:asciiTheme="majorHAnsi" w:hAnsiTheme="majorHAnsi"/>
          <w:color w:val="E36C0A" w:themeColor="accent6" w:themeShade="BF"/>
        </w:rPr>
        <w:t xml:space="preserve"> </w:t>
      </w:r>
      <w:r w:rsidR="00994029">
        <w:rPr>
          <w:rFonts w:asciiTheme="majorHAnsi" w:hAnsiTheme="majorHAnsi"/>
        </w:rPr>
        <w:t>parameter to 1</w:t>
      </w:r>
      <w:r w:rsidR="00AC7CD2">
        <w:rPr>
          <w:rFonts w:asciiTheme="majorHAnsi" w:hAnsiTheme="majorHAnsi"/>
        </w:rPr>
        <w:t xml:space="preserve"> for that species (with the order of the species assumed to match that in the </w:t>
      </w:r>
      <w:r w:rsidR="00AC7CD2" w:rsidRPr="008D2BF3">
        <w:rPr>
          <w:rFonts w:asciiTheme="majorHAnsi" w:hAnsiTheme="majorHAnsi"/>
          <w:i/>
        </w:rPr>
        <w:t>functional_groups.csv</w:t>
      </w:r>
      <w:r w:rsidR="00AC7CD2">
        <w:rPr>
          <w:rFonts w:asciiTheme="majorHAnsi" w:hAnsiTheme="majorHAnsi"/>
        </w:rPr>
        <w:t xml:space="preserve"> file)</w:t>
      </w:r>
      <w:r w:rsidR="00994029">
        <w:rPr>
          <w:rFonts w:asciiTheme="majorHAnsi" w:hAnsiTheme="majorHAnsi"/>
        </w:rPr>
        <w:t xml:space="preserve">. </w:t>
      </w:r>
      <w:r>
        <w:rPr>
          <w:rFonts w:asciiTheme="majorHAnsi" w:hAnsiTheme="majorHAnsi"/>
        </w:rPr>
        <w:t xml:space="preserve">See chapter 16.5 on how the endangered species are assessed. </w:t>
      </w:r>
    </w:p>
    <w:p w14:paraId="3A8F2CEA" w14:textId="77777777" w:rsidR="00C56D93" w:rsidRPr="00C56D93" w:rsidRDefault="00C56D93" w:rsidP="00C56D93">
      <w:pPr>
        <w:rPr>
          <w:rFonts w:asciiTheme="majorHAnsi" w:hAnsiTheme="majorHAnsi"/>
        </w:rPr>
      </w:pPr>
    </w:p>
    <w:p w14:paraId="6BDEFC43" w14:textId="2C3F7E2F" w:rsidR="00AA03EE" w:rsidRDefault="00AA03EE" w:rsidP="008E4D2A">
      <w:pPr>
        <w:pStyle w:val="ListParagraph"/>
        <w:numPr>
          <w:ilvl w:val="0"/>
          <w:numId w:val="33"/>
        </w:numPr>
        <w:rPr>
          <w:rFonts w:asciiTheme="majorHAnsi" w:hAnsiTheme="majorHAnsi"/>
        </w:rPr>
      </w:pPr>
      <w:r>
        <w:rPr>
          <w:rFonts w:asciiTheme="majorHAnsi" w:hAnsiTheme="majorHAnsi"/>
        </w:rPr>
        <w:t xml:space="preserve">The MPA scalars supplied through either </w:t>
      </w:r>
      <w:r w:rsidRPr="005D3195">
        <w:rPr>
          <w:rFonts w:asciiTheme="majorHAnsi" w:hAnsiTheme="majorHAnsi"/>
          <w:color w:val="E36C0A" w:themeColor="accent6" w:themeShade="BF"/>
        </w:rPr>
        <w:t xml:space="preserve">MPAYYY </w:t>
      </w:r>
      <w:r>
        <w:rPr>
          <w:rFonts w:asciiTheme="majorHAnsi" w:hAnsiTheme="majorHAnsi"/>
        </w:rPr>
        <w:t xml:space="preserve">or external TS forcing files, but applied only when stocks fall below a set level. This is done in case where </w:t>
      </w:r>
      <w:proofErr w:type="spellStart"/>
      <w:r w:rsidRPr="005D3195">
        <w:rPr>
          <w:rFonts w:asciiTheme="majorHAnsi" w:hAnsiTheme="majorHAnsi"/>
          <w:color w:val="E36C0A" w:themeColor="accent6" w:themeShade="BF"/>
        </w:rPr>
        <w:t>YYY_flagmanage</w:t>
      </w:r>
      <w:proofErr w:type="spellEnd"/>
      <w:r>
        <w:rPr>
          <w:rFonts w:asciiTheme="majorHAnsi" w:hAnsiTheme="majorHAnsi"/>
        </w:rPr>
        <w:t>=2 and sto</w:t>
      </w:r>
      <w:r w:rsidR="006F527F">
        <w:rPr>
          <w:rFonts w:asciiTheme="majorHAnsi" w:hAnsiTheme="majorHAnsi"/>
        </w:rPr>
        <w:t xml:space="preserve">ck adaptive management is used and an appropriate selection for </w:t>
      </w:r>
      <w:proofErr w:type="spellStart"/>
      <w:r w:rsidR="006F527F" w:rsidRPr="005D3195">
        <w:rPr>
          <w:rFonts w:asciiTheme="majorHAnsi" w:hAnsiTheme="majorHAnsi"/>
          <w:color w:val="E36C0A" w:themeColor="accent6" w:themeShade="BF"/>
        </w:rPr>
        <w:t>YYY_flagmpa</w:t>
      </w:r>
      <w:proofErr w:type="spellEnd"/>
      <w:r w:rsidR="006F527F" w:rsidRPr="005D3195">
        <w:rPr>
          <w:rFonts w:asciiTheme="majorHAnsi" w:hAnsiTheme="majorHAnsi"/>
          <w:color w:val="E36C0A" w:themeColor="accent6" w:themeShade="BF"/>
        </w:rPr>
        <w:t xml:space="preserve"> </w:t>
      </w:r>
      <w:r w:rsidR="00DA1B11">
        <w:rPr>
          <w:rFonts w:asciiTheme="majorHAnsi" w:hAnsiTheme="majorHAnsi"/>
        </w:rPr>
        <w:t>is done (see Table 1</w:t>
      </w:r>
      <w:r w:rsidR="008D2BF3">
        <w:rPr>
          <w:rFonts w:asciiTheme="majorHAnsi" w:hAnsiTheme="majorHAnsi"/>
        </w:rPr>
        <w:t>4</w:t>
      </w:r>
      <w:r w:rsidR="006F527F">
        <w:rPr>
          <w:rFonts w:asciiTheme="majorHAnsi" w:hAnsiTheme="majorHAnsi"/>
        </w:rPr>
        <w:t xml:space="preserve"> below). </w:t>
      </w:r>
    </w:p>
    <w:p w14:paraId="64A26F2C" w14:textId="77777777" w:rsidR="00D40C95" w:rsidRPr="00E8397B" w:rsidRDefault="00D40C95" w:rsidP="00D40C95">
      <w:pPr>
        <w:pStyle w:val="ListParagraph"/>
        <w:rPr>
          <w:rFonts w:asciiTheme="majorHAnsi" w:hAnsiTheme="majorHAnsi"/>
        </w:rPr>
      </w:pPr>
    </w:p>
    <w:p w14:paraId="1B6E2CFD" w14:textId="605819EB" w:rsidR="007017A2" w:rsidRDefault="00D40C95" w:rsidP="008E4D2A">
      <w:pPr>
        <w:pStyle w:val="ListParagraph"/>
        <w:numPr>
          <w:ilvl w:val="0"/>
          <w:numId w:val="33"/>
        </w:numPr>
        <w:rPr>
          <w:rFonts w:asciiTheme="majorHAnsi" w:hAnsiTheme="majorHAnsi"/>
        </w:rPr>
      </w:pPr>
      <w:r w:rsidRPr="00586BB5">
        <w:rPr>
          <w:rFonts w:asciiTheme="majorHAnsi" w:hAnsiTheme="majorHAnsi"/>
        </w:rPr>
        <w:t xml:space="preserve">Closure of </w:t>
      </w:r>
      <w:r w:rsidR="006F527F">
        <w:rPr>
          <w:rFonts w:asciiTheme="majorHAnsi" w:hAnsiTheme="majorHAnsi"/>
        </w:rPr>
        <w:t>fisheries during the spawning season</w:t>
      </w:r>
      <w:r w:rsidR="007017A2">
        <w:rPr>
          <w:rFonts w:asciiTheme="majorHAnsi" w:hAnsiTheme="majorHAnsi"/>
        </w:rPr>
        <w:t xml:space="preserve"> – applied in any spawning area – and set using </w:t>
      </w:r>
      <w:proofErr w:type="spellStart"/>
      <w:r w:rsidR="007017A2" w:rsidRPr="00EE7039">
        <w:rPr>
          <w:rFonts w:asciiTheme="majorHAnsi" w:hAnsiTheme="majorHAnsi"/>
          <w:color w:val="E36C0A" w:themeColor="accent6" w:themeShade="BF"/>
        </w:rPr>
        <w:t>YYY_flagmpa</w:t>
      </w:r>
      <w:proofErr w:type="spellEnd"/>
      <w:r w:rsidR="007017A2" w:rsidRPr="00EE7039">
        <w:rPr>
          <w:rFonts w:asciiTheme="majorHAnsi" w:hAnsiTheme="majorHAnsi"/>
          <w:color w:val="E36C0A" w:themeColor="accent6" w:themeShade="BF"/>
        </w:rPr>
        <w:t xml:space="preserve"> </w:t>
      </w:r>
      <w:r w:rsidR="007017A2">
        <w:rPr>
          <w:rFonts w:asciiTheme="majorHAnsi" w:hAnsiTheme="majorHAnsi"/>
          <w:color w:val="E36C0A" w:themeColor="accent6" w:themeShade="BF"/>
        </w:rPr>
        <w:t>= 13.</w:t>
      </w:r>
    </w:p>
    <w:p w14:paraId="35222D1E" w14:textId="77777777" w:rsidR="007017A2" w:rsidRPr="008D2BF3" w:rsidRDefault="007017A2" w:rsidP="008D2BF3">
      <w:pPr>
        <w:rPr>
          <w:rFonts w:asciiTheme="majorHAnsi" w:hAnsiTheme="majorHAnsi"/>
        </w:rPr>
      </w:pPr>
    </w:p>
    <w:p w14:paraId="682B0CA0" w14:textId="24224164" w:rsidR="00D40C95" w:rsidRDefault="007017A2" w:rsidP="008E4D2A">
      <w:pPr>
        <w:pStyle w:val="ListParagraph"/>
        <w:numPr>
          <w:ilvl w:val="0"/>
          <w:numId w:val="33"/>
        </w:numPr>
        <w:rPr>
          <w:rFonts w:asciiTheme="majorHAnsi" w:hAnsiTheme="majorHAnsi"/>
        </w:rPr>
      </w:pPr>
      <w:r>
        <w:rPr>
          <w:rFonts w:asciiTheme="majorHAnsi" w:hAnsiTheme="majorHAnsi"/>
        </w:rPr>
        <w:t>The</w:t>
      </w:r>
      <w:r w:rsidR="006F527F">
        <w:rPr>
          <w:rFonts w:asciiTheme="majorHAnsi" w:hAnsiTheme="majorHAnsi"/>
        </w:rPr>
        <w:t xml:space="preserve"> partial or complete</w:t>
      </w:r>
      <w:r>
        <w:rPr>
          <w:rFonts w:asciiTheme="majorHAnsi" w:hAnsiTheme="majorHAnsi"/>
        </w:rPr>
        <w:t xml:space="preserve"> closure of spawning areas </w:t>
      </w:r>
      <w:r w:rsidR="006F527F">
        <w:rPr>
          <w:rFonts w:asciiTheme="majorHAnsi" w:hAnsiTheme="majorHAnsi"/>
        </w:rPr>
        <w:t>traded in exchange f</w:t>
      </w:r>
      <w:r>
        <w:rPr>
          <w:rFonts w:asciiTheme="majorHAnsi" w:hAnsiTheme="majorHAnsi"/>
        </w:rPr>
        <w:t>or</w:t>
      </w:r>
      <w:r w:rsidR="006F527F">
        <w:rPr>
          <w:rFonts w:asciiTheme="majorHAnsi" w:hAnsiTheme="majorHAnsi"/>
        </w:rPr>
        <w:t xml:space="preserve"> reduced TAC. This is only applied in cases where dynamic TACs are used and set through some sort of stock assessment process. This is used to imitate a situation (indeed applied in some fisheries management cases), where instead of reductions in TAC when stock levels are low, fishing is closed during the spawning season. For further details </w:t>
      </w:r>
      <w:r w:rsidR="00836D63">
        <w:rPr>
          <w:rFonts w:asciiTheme="majorHAnsi" w:hAnsiTheme="majorHAnsi"/>
        </w:rPr>
        <w:t>on</w:t>
      </w:r>
      <w:r w:rsidR="006F527F">
        <w:rPr>
          <w:rFonts w:asciiTheme="majorHAnsi" w:hAnsiTheme="majorHAnsi"/>
        </w:rPr>
        <w:t xml:space="preserve"> set</w:t>
      </w:r>
      <w:r w:rsidR="00836D63">
        <w:rPr>
          <w:rFonts w:asciiTheme="majorHAnsi" w:hAnsiTheme="majorHAnsi"/>
        </w:rPr>
        <w:t>ting</w:t>
      </w:r>
      <w:r w:rsidR="006F527F">
        <w:rPr>
          <w:rFonts w:asciiTheme="majorHAnsi" w:hAnsiTheme="majorHAnsi"/>
        </w:rPr>
        <w:t xml:space="preserve"> this option see chapter 16.2.8.  </w:t>
      </w:r>
      <w:r w:rsidR="00D40C95" w:rsidRPr="00586BB5">
        <w:rPr>
          <w:rFonts w:asciiTheme="majorHAnsi" w:hAnsiTheme="majorHAnsi"/>
        </w:rPr>
        <w:t xml:space="preserve"> </w:t>
      </w:r>
    </w:p>
    <w:p w14:paraId="4633E177" w14:textId="77777777" w:rsidR="007017A2" w:rsidRPr="008D2BF3" w:rsidRDefault="007017A2" w:rsidP="008D2BF3">
      <w:pPr>
        <w:rPr>
          <w:rFonts w:asciiTheme="majorHAnsi" w:hAnsiTheme="majorHAnsi"/>
        </w:rPr>
      </w:pPr>
    </w:p>
    <w:p w14:paraId="53C8D821" w14:textId="63FC9880" w:rsidR="007017A2" w:rsidRPr="00F5515D" w:rsidRDefault="007017A2" w:rsidP="008E4D2A">
      <w:pPr>
        <w:pStyle w:val="ListParagraph"/>
        <w:numPr>
          <w:ilvl w:val="0"/>
          <w:numId w:val="33"/>
        </w:numPr>
        <w:rPr>
          <w:rFonts w:asciiTheme="majorHAnsi" w:hAnsiTheme="majorHAnsi"/>
        </w:rPr>
      </w:pPr>
      <w:r>
        <w:rPr>
          <w:rFonts w:asciiTheme="majorHAnsi" w:hAnsiTheme="majorHAnsi"/>
        </w:rPr>
        <w:t xml:space="preserve">MPAs defined in the </w:t>
      </w:r>
      <w:proofErr w:type="spellStart"/>
      <w:r w:rsidRPr="00EE7039">
        <w:rPr>
          <w:rFonts w:asciiTheme="majorHAnsi" w:hAnsiTheme="majorHAnsi"/>
          <w:color w:val="E36C0A" w:themeColor="accent6" w:themeShade="BF"/>
        </w:rPr>
        <w:t>MPA</w:t>
      </w:r>
      <w:r>
        <w:rPr>
          <w:rFonts w:asciiTheme="majorHAnsi" w:hAnsiTheme="majorHAnsi"/>
          <w:color w:val="E36C0A" w:themeColor="accent6" w:themeShade="BF"/>
        </w:rPr>
        <w:t>overfish</w:t>
      </w:r>
      <w:r w:rsidRPr="00EE7039">
        <w:rPr>
          <w:rFonts w:asciiTheme="majorHAnsi" w:hAnsiTheme="majorHAnsi"/>
          <w:color w:val="E36C0A" w:themeColor="accent6" w:themeShade="BF"/>
        </w:rPr>
        <w:t>edYYY</w:t>
      </w:r>
      <w:proofErr w:type="spellEnd"/>
      <w:r>
        <w:rPr>
          <w:rFonts w:asciiTheme="majorHAnsi" w:hAnsiTheme="majorHAnsi"/>
        </w:rPr>
        <w:t xml:space="preserve"> parameter are triggered when trip limits are exceeded for target species and </w:t>
      </w:r>
      <w:proofErr w:type="spellStart"/>
      <w:r w:rsidRPr="007017A2">
        <w:rPr>
          <w:rFonts w:asciiTheme="majorHAnsi" w:hAnsiTheme="majorHAnsi"/>
          <w:color w:val="E36C0A" w:themeColor="accent6" w:themeShade="BF"/>
        </w:rPr>
        <w:t>YYY_flagmpa</w:t>
      </w:r>
      <w:proofErr w:type="spellEnd"/>
      <w:r w:rsidRPr="007017A2">
        <w:rPr>
          <w:rFonts w:asciiTheme="majorHAnsi" w:hAnsiTheme="majorHAnsi"/>
          <w:color w:val="E36C0A" w:themeColor="accent6" w:themeShade="BF"/>
        </w:rPr>
        <w:t xml:space="preserve"> </w:t>
      </w:r>
      <w:r>
        <w:rPr>
          <w:rFonts w:asciiTheme="majorHAnsi" w:hAnsiTheme="majorHAnsi"/>
          <w:color w:val="E36C0A" w:themeColor="accent6" w:themeShade="BF"/>
        </w:rPr>
        <w:t>is set to 11.</w:t>
      </w:r>
    </w:p>
    <w:p w14:paraId="1E48D53B" w14:textId="77777777" w:rsidR="00F5515D" w:rsidRPr="00F5515D" w:rsidRDefault="00F5515D" w:rsidP="00F5515D">
      <w:pPr>
        <w:rPr>
          <w:rFonts w:asciiTheme="majorHAnsi" w:hAnsiTheme="majorHAnsi"/>
        </w:rPr>
      </w:pPr>
    </w:p>
    <w:p w14:paraId="13D64604" w14:textId="7890B4B7" w:rsidR="00F5515D" w:rsidRDefault="00973032" w:rsidP="008E4D2A">
      <w:pPr>
        <w:pStyle w:val="ListParagraph"/>
        <w:numPr>
          <w:ilvl w:val="0"/>
          <w:numId w:val="33"/>
        </w:numPr>
        <w:rPr>
          <w:rFonts w:asciiTheme="majorHAnsi" w:hAnsiTheme="majorHAnsi"/>
        </w:rPr>
      </w:pPr>
      <w:r>
        <w:rPr>
          <w:rFonts w:asciiTheme="majorHAnsi" w:hAnsiTheme="majorHAnsi"/>
        </w:rPr>
        <w:t xml:space="preserve">In any one year, once the total catch taken exceeds the value set in </w:t>
      </w:r>
      <w:proofErr w:type="spellStart"/>
      <w:r w:rsidRPr="00E21398">
        <w:rPr>
          <w:rFonts w:asciiTheme="majorHAnsi" w:hAnsiTheme="majorHAnsi"/>
          <w:color w:val="E36C0A" w:themeColor="accent6" w:themeShade="BF"/>
        </w:rPr>
        <w:t>TripLimit_XXX</w:t>
      </w:r>
      <w:proofErr w:type="spellEnd"/>
      <w:r>
        <w:rPr>
          <w:rFonts w:asciiTheme="majorHAnsi" w:hAnsiTheme="majorHAnsi"/>
          <w:color w:val="E36C0A" w:themeColor="accent6" w:themeShade="BF"/>
        </w:rPr>
        <w:t xml:space="preserve"> </w:t>
      </w:r>
      <w:r>
        <w:rPr>
          <w:rFonts w:asciiTheme="majorHAnsi" w:hAnsiTheme="majorHAnsi"/>
        </w:rPr>
        <w:t xml:space="preserve">that box is closed – this option is set using </w:t>
      </w:r>
      <w:proofErr w:type="spellStart"/>
      <w:r w:rsidRPr="00EE7039">
        <w:rPr>
          <w:rFonts w:asciiTheme="majorHAnsi" w:hAnsiTheme="majorHAnsi"/>
          <w:color w:val="E36C0A" w:themeColor="accent6" w:themeShade="BF"/>
        </w:rPr>
        <w:t>YYY_flagmpa</w:t>
      </w:r>
      <w:proofErr w:type="spellEnd"/>
      <w:r>
        <w:rPr>
          <w:rFonts w:asciiTheme="majorHAnsi" w:hAnsiTheme="majorHAnsi"/>
          <w:color w:val="E36C0A" w:themeColor="accent6" w:themeShade="BF"/>
        </w:rPr>
        <w:t xml:space="preserve"> = 14</w:t>
      </w:r>
      <w:r>
        <w:rPr>
          <w:rFonts w:asciiTheme="majorHAnsi" w:hAnsiTheme="majorHAnsi"/>
        </w:rPr>
        <w:t>.</w:t>
      </w:r>
      <w:r w:rsidR="00F5515D">
        <w:rPr>
          <w:rFonts w:asciiTheme="majorHAnsi" w:hAnsiTheme="majorHAnsi"/>
        </w:rPr>
        <w:t xml:space="preserve"> </w:t>
      </w:r>
    </w:p>
    <w:p w14:paraId="33BFE7C9" w14:textId="77777777" w:rsidR="006F527F" w:rsidRPr="006F527F" w:rsidRDefault="006F527F" w:rsidP="006F527F">
      <w:pPr>
        <w:pStyle w:val="ListParagraph"/>
        <w:rPr>
          <w:rFonts w:asciiTheme="majorHAnsi" w:hAnsiTheme="majorHAnsi"/>
        </w:rPr>
      </w:pPr>
    </w:p>
    <w:p w14:paraId="62B4236D" w14:textId="35578A21" w:rsidR="006F527F" w:rsidRPr="006F527F" w:rsidRDefault="006F527F" w:rsidP="006F527F">
      <w:pPr>
        <w:rPr>
          <w:rFonts w:asciiTheme="majorHAnsi" w:hAnsiTheme="majorHAnsi"/>
        </w:rPr>
      </w:pPr>
      <w:r>
        <w:rPr>
          <w:rFonts w:asciiTheme="majorHAnsi" w:hAnsiTheme="majorHAnsi"/>
        </w:rPr>
        <w:t xml:space="preserve">These </w:t>
      </w:r>
      <w:r w:rsidR="00DF744E">
        <w:rPr>
          <w:rFonts w:asciiTheme="majorHAnsi" w:hAnsiTheme="majorHAnsi"/>
        </w:rPr>
        <w:t xml:space="preserve">seven </w:t>
      </w:r>
      <w:r>
        <w:rPr>
          <w:rFonts w:asciiTheme="majorHAnsi" w:hAnsiTheme="majorHAnsi"/>
        </w:rPr>
        <w:t xml:space="preserve">options </w:t>
      </w:r>
      <w:r w:rsidR="00DF744E">
        <w:rPr>
          <w:rFonts w:asciiTheme="majorHAnsi" w:hAnsiTheme="majorHAnsi"/>
        </w:rPr>
        <w:t xml:space="preserve">for </w:t>
      </w:r>
      <w:r>
        <w:rPr>
          <w:rFonts w:asciiTheme="majorHAnsi" w:hAnsiTheme="majorHAnsi"/>
        </w:rPr>
        <w:t>set</w:t>
      </w:r>
      <w:r w:rsidR="00DF744E">
        <w:rPr>
          <w:rFonts w:asciiTheme="majorHAnsi" w:hAnsiTheme="majorHAnsi"/>
        </w:rPr>
        <w:t>ting</w:t>
      </w:r>
      <w:r>
        <w:rPr>
          <w:rFonts w:asciiTheme="majorHAnsi" w:hAnsiTheme="majorHAnsi"/>
        </w:rPr>
        <w:t xml:space="preserve"> up MPAs can be used separately or in combination in one of the </w:t>
      </w:r>
      <w:r w:rsidR="00DF744E">
        <w:rPr>
          <w:rFonts w:asciiTheme="majorHAnsi" w:hAnsiTheme="majorHAnsi"/>
        </w:rPr>
        <w:t xml:space="preserve">13 </w:t>
      </w:r>
      <w:r>
        <w:rPr>
          <w:rFonts w:asciiTheme="majorHAnsi" w:hAnsiTheme="majorHAnsi"/>
        </w:rPr>
        <w:t xml:space="preserve">currently available options of the </w:t>
      </w:r>
      <w:proofErr w:type="spellStart"/>
      <w:r w:rsidRPr="005D3195">
        <w:rPr>
          <w:rFonts w:asciiTheme="majorHAnsi" w:hAnsiTheme="majorHAnsi"/>
          <w:color w:val="E36C0A" w:themeColor="accent6" w:themeShade="BF"/>
        </w:rPr>
        <w:t>YYY_flagmpa</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 Because </w:t>
      </w:r>
      <w:r w:rsidR="00DF744E">
        <w:rPr>
          <w:rFonts w:asciiTheme="majorHAnsi" w:hAnsiTheme="majorHAnsi"/>
        </w:rPr>
        <w:t xml:space="preserve">the </w:t>
      </w:r>
      <w:proofErr w:type="spellStart"/>
      <w:r w:rsidRPr="005D3195">
        <w:rPr>
          <w:rFonts w:asciiTheme="majorHAnsi" w:hAnsiTheme="majorHAnsi"/>
          <w:color w:val="E36C0A" w:themeColor="accent6" w:themeShade="BF"/>
        </w:rPr>
        <w:t>YYY_flagmpa</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 is fishery specific, different fisheries can be affected by different spatial management (MPA) routines. </w:t>
      </w:r>
    </w:p>
    <w:p w14:paraId="6B268B56" w14:textId="77777777" w:rsidR="009C7CAA" w:rsidRDefault="009C7CAA" w:rsidP="00156FDA">
      <w:pPr>
        <w:rPr>
          <w:rFonts w:asciiTheme="majorHAnsi" w:hAnsiTheme="majorHAnsi"/>
        </w:rPr>
      </w:pPr>
    </w:p>
    <w:p w14:paraId="4F121AB6" w14:textId="0D7A0227" w:rsidR="006F7793" w:rsidRDefault="00DA1B11" w:rsidP="00DA1B11">
      <w:pPr>
        <w:pStyle w:val="Caption"/>
        <w:keepNext/>
      </w:pPr>
      <w:bookmarkStart w:id="98" w:name="_Toc498434984"/>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14</w:t>
      </w:r>
      <w:r w:rsidRPr="00DA1B11">
        <w:rPr>
          <w:b/>
        </w:rPr>
        <w:fldChar w:fldCharType="end"/>
      </w:r>
      <w:r w:rsidR="00994895" w:rsidRPr="00DA1B11">
        <w:rPr>
          <w:b/>
        </w:rPr>
        <w:t>.</w:t>
      </w:r>
      <w:r w:rsidR="00994895">
        <w:t xml:space="preserve"> Options for the </w:t>
      </w:r>
      <w:proofErr w:type="spellStart"/>
      <w:r w:rsidR="00994895" w:rsidRPr="005D3195">
        <w:rPr>
          <w:color w:val="E36C0A" w:themeColor="accent6" w:themeShade="BF"/>
        </w:rPr>
        <w:t>YYY_flagmpa</w:t>
      </w:r>
      <w:proofErr w:type="spellEnd"/>
      <w:r w:rsidR="00994895" w:rsidRPr="005D3195">
        <w:rPr>
          <w:color w:val="E36C0A" w:themeColor="accent6" w:themeShade="BF"/>
        </w:rPr>
        <w:t xml:space="preserve"> </w:t>
      </w:r>
      <w:r w:rsidR="00994895">
        <w:t>parameter showing which of the five available MPA varieties are included.</w:t>
      </w:r>
      <w:bookmarkEnd w:id="98"/>
      <w:r w:rsidR="00994895">
        <w:t xml:space="preserve"> </w:t>
      </w:r>
    </w:p>
    <w:p w14:paraId="0497A13F" w14:textId="77777777" w:rsidR="006F7793" w:rsidRDefault="006F7793" w:rsidP="006F7793">
      <w:pPr>
        <w:autoSpaceDE w:val="0"/>
        <w:autoSpaceDN w:val="0"/>
        <w:adjustRightInd w:val="0"/>
        <w:rPr>
          <w:rFonts w:asciiTheme="majorHAnsi" w:hAnsiTheme="majorHAns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156"/>
        <w:gridCol w:w="989"/>
        <w:gridCol w:w="1243"/>
        <w:gridCol w:w="1484"/>
        <w:gridCol w:w="1305"/>
        <w:gridCol w:w="1253"/>
        <w:gridCol w:w="1208"/>
      </w:tblGrid>
      <w:tr w:rsidR="00B46D05" w:rsidRPr="002E67BD" w14:paraId="7D7A4217" w14:textId="013446E8" w:rsidTr="00B46D05">
        <w:tc>
          <w:tcPr>
            <w:tcW w:w="2156" w:type="dxa"/>
          </w:tcPr>
          <w:p w14:paraId="6A0978AE" w14:textId="19FD8817" w:rsidR="00B46D05" w:rsidRPr="007F3AC4" w:rsidRDefault="00B46D05" w:rsidP="006F7793">
            <w:pPr>
              <w:autoSpaceDE w:val="0"/>
              <w:autoSpaceDN w:val="0"/>
              <w:adjustRightInd w:val="0"/>
              <w:rPr>
                <w:rFonts w:asciiTheme="majorHAnsi" w:hAnsiTheme="majorHAnsi"/>
              </w:rPr>
            </w:pPr>
            <w:proofErr w:type="spellStart"/>
            <w:r w:rsidRPr="005D3195">
              <w:rPr>
                <w:rFonts w:asciiTheme="majorHAnsi" w:hAnsiTheme="majorHAnsi"/>
                <w:color w:val="E36C0A" w:themeColor="accent6" w:themeShade="BF"/>
              </w:rPr>
              <w:t>YYY_flagmpa</w:t>
            </w:r>
            <w:proofErr w:type="spellEnd"/>
            <w:r w:rsidRPr="005D3195">
              <w:rPr>
                <w:rFonts w:asciiTheme="majorHAnsi" w:hAnsiTheme="majorHAnsi"/>
                <w:color w:val="E36C0A" w:themeColor="accent6" w:themeShade="BF"/>
              </w:rPr>
              <w:t xml:space="preserve"> </w:t>
            </w:r>
            <w:r>
              <w:rPr>
                <w:rFonts w:asciiTheme="majorHAnsi" w:hAnsiTheme="majorHAnsi"/>
              </w:rPr>
              <w:t>parameter option (and name of the option used in the Atlantis code)</w:t>
            </w:r>
          </w:p>
        </w:tc>
        <w:tc>
          <w:tcPr>
            <w:tcW w:w="989" w:type="dxa"/>
          </w:tcPr>
          <w:p w14:paraId="08678DD2" w14:textId="1ACA7627" w:rsidR="00B46D05" w:rsidRPr="00B46D05" w:rsidRDefault="00B46D05" w:rsidP="005D3CC5">
            <w:pPr>
              <w:autoSpaceDE w:val="0"/>
              <w:autoSpaceDN w:val="0"/>
              <w:adjustRightInd w:val="0"/>
              <w:rPr>
                <w:rFonts w:asciiTheme="majorHAnsi" w:hAnsiTheme="majorHAnsi"/>
                <w:sz w:val="20"/>
                <w:szCs w:val="20"/>
              </w:rPr>
            </w:pPr>
            <w:r w:rsidRPr="00B46D05">
              <w:rPr>
                <w:rFonts w:asciiTheme="majorHAnsi" w:hAnsiTheme="majorHAnsi"/>
                <w:sz w:val="20"/>
                <w:szCs w:val="20"/>
              </w:rPr>
              <w:t>Fixed MPA applied all the time</w:t>
            </w:r>
          </w:p>
        </w:tc>
        <w:tc>
          <w:tcPr>
            <w:tcW w:w="1243" w:type="dxa"/>
          </w:tcPr>
          <w:p w14:paraId="07B86644" w14:textId="3EB54F50" w:rsidR="00B46D05" w:rsidRPr="00B46D05" w:rsidRDefault="00B46D05" w:rsidP="005D3CC5">
            <w:pPr>
              <w:autoSpaceDE w:val="0"/>
              <w:autoSpaceDN w:val="0"/>
              <w:adjustRightInd w:val="0"/>
              <w:rPr>
                <w:rFonts w:asciiTheme="majorHAnsi" w:hAnsiTheme="majorHAnsi"/>
                <w:sz w:val="20"/>
                <w:szCs w:val="20"/>
              </w:rPr>
            </w:pPr>
            <w:r w:rsidRPr="00B46D05">
              <w:rPr>
                <w:rFonts w:asciiTheme="majorHAnsi" w:hAnsiTheme="majorHAnsi"/>
                <w:sz w:val="20"/>
                <w:szCs w:val="20"/>
              </w:rPr>
              <w:t>Time-series box-specific MPA read from forcing files</w:t>
            </w:r>
          </w:p>
        </w:tc>
        <w:tc>
          <w:tcPr>
            <w:tcW w:w="1484" w:type="dxa"/>
          </w:tcPr>
          <w:p w14:paraId="4838024A" w14:textId="0F78AD98" w:rsidR="00B46D05" w:rsidRPr="00B46D05" w:rsidRDefault="00B46D05" w:rsidP="006F527F">
            <w:pPr>
              <w:autoSpaceDE w:val="0"/>
              <w:autoSpaceDN w:val="0"/>
              <w:adjustRightInd w:val="0"/>
              <w:rPr>
                <w:rFonts w:asciiTheme="majorHAnsi" w:hAnsiTheme="majorHAnsi"/>
                <w:sz w:val="20"/>
                <w:szCs w:val="20"/>
              </w:rPr>
            </w:pPr>
            <w:r w:rsidRPr="00B46D05">
              <w:rPr>
                <w:rFonts w:asciiTheme="majorHAnsi" w:hAnsiTheme="majorHAnsi"/>
                <w:sz w:val="20"/>
                <w:szCs w:val="20"/>
              </w:rPr>
              <w:t>Special MPAs applied only if endanger- ed species fall below a threshold</w:t>
            </w:r>
          </w:p>
        </w:tc>
        <w:tc>
          <w:tcPr>
            <w:tcW w:w="1305" w:type="dxa"/>
          </w:tcPr>
          <w:p w14:paraId="27BCA494" w14:textId="6A2DE674" w:rsidR="00B46D05" w:rsidRPr="00B46D05" w:rsidRDefault="00B46D05" w:rsidP="005D3CC5">
            <w:pPr>
              <w:autoSpaceDE w:val="0"/>
              <w:autoSpaceDN w:val="0"/>
              <w:adjustRightInd w:val="0"/>
              <w:rPr>
                <w:rFonts w:asciiTheme="majorHAnsi" w:hAnsiTheme="majorHAnsi"/>
                <w:sz w:val="20"/>
                <w:szCs w:val="20"/>
              </w:rPr>
            </w:pPr>
            <w:r w:rsidRPr="00B46D05">
              <w:rPr>
                <w:rFonts w:asciiTheme="majorHAnsi" w:hAnsiTheme="majorHAnsi"/>
                <w:sz w:val="20"/>
                <w:szCs w:val="20"/>
              </w:rPr>
              <w:t>Fixed or time-series MPA applied only if stocks fall below a threshold</w:t>
            </w:r>
          </w:p>
        </w:tc>
        <w:tc>
          <w:tcPr>
            <w:tcW w:w="1253" w:type="dxa"/>
          </w:tcPr>
          <w:p w14:paraId="0B02977D" w14:textId="16B28CD7" w:rsidR="00B46D05" w:rsidRPr="00B46D05" w:rsidRDefault="00B46D05" w:rsidP="002C3660">
            <w:pPr>
              <w:autoSpaceDE w:val="0"/>
              <w:autoSpaceDN w:val="0"/>
              <w:adjustRightInd w:val="0"/>
              <w:rPr>
                <w:rFonts w:asciiTheme="majorHAnsi" w:hAnsiTheme="majorHAnsi"/>
                <w:sz w:val="20"/>
                <w:szCs w:val="20"/>
              </w:rPr>
            </w:pPr>
            <w:r w:rsidRPr="00B46D05">
              <w:rPr>
                <w:rFonts w:asciiTheme="majorHAnsi" w:hAnsiTheme="majorHAnsi"/>
                <w:sz w:val="20"/>
                <w:szCs w:val="20"/>
              </w:rPr>
              <w:t>Spawning closures; including trading TAC reductions for spawning closures</w:t>
            </w:r>
          </w:p>
        </w:tc>
        <w:tc>
          <w:tcPr>
            <w:tcW w:w="1208" w:type="dxa"/>
          </w:tcPr>
          <w:p w14:paraId="4D90E827" w14:textId="7B38C3C8" w:rsidR="00B46D05" w:rsidRPr="00B46D05" w:rsidRDefault="00B46D05" w:rsidP="002C3660">
            <w:pPr>
              <w:autoSpaceDE w:val="0"/>
              <w:autoSpaceDN w:val="0"/>
              <w:adjustRightInd w:val="0"/>
              <w:rPr>
                <w:rFonts w:asciiTheme="majorHAnsi" w:hAnsiTheme="majorHAnsi"/>
                <w:sz w:val="20"/>
                <w:szCs w:val="20"/>
              </w:rPr>
            </w:pPr>
            <w:r w:rsidRPr="00B46D05">
              <w:rPr>
                <w:rFonts w:asciiTheme="majorHAnsi" w:hAnsiTheme="majorHAnsi"/>
                <w:sz w:val="20"/>
                <w:szCs w:val="20"/>
              </w:rPr>
              <w:t xml:space="preserve">Closures once catch exceeds values set in the </w:t>
            </w:r>
            <w:proofErr w:type="spellStart"/>
            <w:r w:rsidRPr="00B46D05">
              <w:rPr>
                <w:rFonts w:asciiTheme="majorHAnsi" w:hAnsiTheme="majorHAnsi"/>
                <w:sz w:val="20"/>
                <w:szCs w:val="20"/>
              </w:rPr>
              <w:t>TripLimit</w:t>
            </w:r>
            <w:proofErr w:type="spellEnd"/>
            <w:r w:rsidRPr="00B46D05">
              <w:rPr>
                <w:rFonts w:asciiTheme="majorHAnsi" w:hAnsiTheme="majorHAnsi"/>
                <w:sz w:val="20"/>
                <w:szCs w:val="20"/>
              </w:rPr>
              <w:t xml:space="preserve"> parameter</w:t>
            </w:r>
          </w:p>
        </w:tc>
      </w:tr>
      <w:tr w:rsidR="00B46D05" w14:paraId="462EE847" w14:textId="4B271103" w:rsidTr="00B46D05">
        <w:tc>
          <w:tcPr>
            <w:tcW w:w="2156" w:type="dxa"/>
          </w:tcPr>
          <w:p w14:paraId="0DB332ED" w14:textId="024126A2" w:rsidR="00B46D05" w:rsidRPr="007F3AC4" w:rsidRDefault="00B46D05" w:rsidP="006F7793">
            <w:pPr>
              <w:autoSpaceDE w:val="0"/>
              <w:autoSpaceDN w:val="0"/>
              <w:adjustRightInd w:val="0"/>
              <w:rPr>
                <w:rFonts w:asciiTheme="majorHAnsi" w:hAnsiTheme="majorHAnsi"/>
              </w:rPr>
            </w:pPr>
            <w:r>
              <w:rPr>
                <w:rFonts w:asciiTheme="majorHAnsi" w:hAnsiTheme="majorHAnsi"/>
              </w:rPr>
              <w:t xml:space="preserve">0 </w:t>
            </w:r>
            <w:r w:rsidRPr="008D2BF3">
              <w:rPr>
                <w:rFonts w:asciiTheme="majorHAnsi" w:hAnsiTheme="majorHAnsi"/>
                <w:sz w:val="20"/>
              </w:rPr>
              <w:t xml:space="preserve">no </w:t>
            </w:r>
            <w:proofErr w:type="spellStart"/>
            <w:r w:rsidRPr="008D2BF3">
              <w:rPr>
                <w:rFonts w:asciiTheme="majorHAnsi" w:hAnsiTheme="majorHAnsi"/>
                <w:sz w:val="20"/>
              </w:rPr>
              <w:t>mpas</w:t>
            </w:r>
            <w:proofErr w:type="spellEnd"/>
          </w:p>
        </w:tc>
        <w:tc>
          <w:tcPr>
            <w:tcW w:w="989" w:type="dxa"/>
          </w:tcPr>
          <w:p w14:paraId="2EB55955" w14:textId="77777777" w:rsidR="00B46D05" w:rsidRDefault="00B46D05" w:rsidP="00F515C6">
            <w:pPr>
              <w:autoSpaceDE w:val="0"/>
              <w:autoSpaceDN w:val="0"/>
              <w:adjustRightInd w:val="0"/>
              <w:jc w:val="center"/>
              <w:rPr>
                <w:rFonts w:asciiTheme="majorHAnsi" w:hAnsiTheme="majorHAnsi"/>
              </w:rPr>
            </w:pPr>
          </w:p>
        </w:tc>
        <w:tc>
          <w:tcPr>
            <w:tcW w:w="1243" w:type="dxa"/>
          </w:tcPr>
          <w:p w14:paraId="7E30E44C" w14:textId="77777777" w:rsidR="00B46D05" w:rsidRDefault="00B46D05" w:rsidP="00F515C6">
            <w:pPr>
              <w:autoSpaceDE w:val="0"/>
              <w:autoSpaceDN w:val="0"/>
              <w:adjustRightInd w:val="0"/>
              <w:jc w:val="center"/>
              <w:rPr>
                <w:rFonts w:asciiTheme="majorHAnsi" w:hAnsiTheme="majorHAnsi"/>
              </w:rPr>
            </w:pPr>
          </w:p>
        </w:tc>
        <w:tc>
          <w:tcPr>
            <w:tcW w:w="1484" w:type="dxa"/>
          </w:tcPr>
          <w:p w14:paraId="34B33052" w14:textId="77777777" w:rsidR="00B46D05" w:rsidRDefault="00B46D05" w:rsidP="00F515C6">
            <w:pPr>
              <w:autoSpaceDE w:val="0"/>
              <w:autoSpaceDN w:val="0"/>
              <w:adjustRightInd w:val="0"/>
              <w:jc w:val="center"/>
              <w:rPr>
                <w:rFonts w:asciiTheme="majorHAnsi" w:hAnsiTheme="majorHAnsi"/>
              </w:rPr>
            </w:pPr>
          </w:p>
        </w:tc>
        <w:tc>
          <w:tcPr>
            <w:tcW w:w="1305" w:type="dxa"/>
          </w:tcPr>
          <w:p w14:paraId="5951853E" w14:textId="77777777" w:rsidR="00B46D05" w:rsidRDefault="00B46D05" w:rsidP="00F515C6">
            <w:pPr>
              <w:autoSpaceDE w:val="0"/>
              <w:autoSpaceDN w:val="0"/>
              <w:adjustRightInd w:val="0"/>
              <w:jc w:val="center"/>
              <w:rPr>
                <w:rFonts w:asciiTheme="majorHAnsi" w:hAnsiTheme="majorHAnsi"/>
              </w:rPr>
            </w:pPr>
          </w:p>
        </w:tc>
        <w:tc>
          <w:tcPr>
            <w:tcW w:w="1253" w:type="dxa"/>
          </w:tcPr>
          <w:p w14:paraId="277171FE" w14:textId="77777777" w:rsidR="00B46D05" w:rsidRDefault="00B46D05" w:rsidP="00F515C6">
            <w:pPr>
              <w:autoSpaceDE w:val="0"/>
              <w:autoSpaceDN w:val="0"/>
              <w:adjustRightInd w:val="0"/>
              <w:jc w:val="center"/>
              <w:rPr>
                <w:rFonts w:asciiTheme="majorHAnsi" w:hAnsiTheme="majorHAnsi"/>
              </w:rPr>
            </w:pPr>
          </w:p>
        </w:tc>
        <w:tc>
          <w:tcPr>
            <w:tcW w:w="1208" w:type="dxa"/>
          </w:tcPr>
          <w:p w14:paraId="34C47429" w14:textId="77777777" w:rsidR="00B46D05" w:rsidRDefault="00B46D05" w:rsidP="00F515C6">
            <w:pPr>
              <w:autoSpaceDE w:val="0"/>
              <w:autoSpaceDN w:val="0"/>
              <w:adjustRightInd w:val="0"/>
              <w:jc w:val="center"/>
              <w:rPr>
                <w:rFonts w:asciiTheme="majorHAnsi" w:hAnsiTheme="majorHAnsi"/>
              </w:rPr>
            </w:pPr>
          </w:p>
        </w:tc>
      </w:tr>
      <w:tr w:rsidR="00B46D05" w14:paraId="40B38FD6" w14:textId="6FA91B17" w:rsidTr="00B46D05">
        <w:tc>
          <w:tcPr>
            <w:tcW w:w="2156" w:type="dxa"/>
          </w:tcPr>
          <w:p w14:paraId="56466896" w14:textId="5187FF18" w:rsidR="00B46D05" w:rsidRPr="00197EC2" w:rsidRDefault="00B46D05" w:rsidP="005D3CC5">
            <w:pPr>
              <w:autoSpaceDE w:val="0"/>
              <w:autoSpaceDN w:val="0"/>
              <w:adjustRightInd w:val="0"/>
              <w:rPr>
                <w:rFonts w:asciiTheme="majorHAnsi" w:hAnsiTheme="majorHAnsi"/>
                <w:sz w:val="20"/>
                <w:szCs w:val="20"/>
              </w:rPr>
            </w:pPr>
            <w:r w:rsidRPr="00197EC2">
              <w:rPr>
                <w:rFonts w:asciiTheme="majorHAnsi" w:hAnsiTheme="majorHAnsi"/>
                <w:sz w:val="20"/>
                <w:szCs w:val="20"/>
              </w:rPr>
              <w:t>1</w:t>
            </w:r>
            <w:r w:rsidRPr="00197EC2">
              <w:rPr>
                <w:rFonts w:asciiTheme="majorHAnsi" w:hAnsiTheme="majorHAnsi" w:cs="Consolas"/>
                <w:sz w:val="20"/>
                <w:szCs w:val="20"/>
              </w:rPr>
              <w:t xml:space="preserve"> </w:t>
            </w:r>
            <w:proofErr w:type="spellStart"/>
            <w:r w:rsidRPr="00197EC2">
              <w:rPr>
                <w:rFonts w:asciiTheme="majorHAnsi" w:hAnsiTheme="majorHAnsi" w:cs="Consolas"/>
                <w:sz w:val="20"/>
                <w:szCs w:val="20"/>
              </w:rPr>
              <w:t>fix_mpa</w:t>
            </w:r>
            <w:proofErr w:type="spellEnd"/>
          </w:p>
        </w:tc>
        <w:tc>
          <w:tcPr>
            <w:tcW w:w="989" w:type="dxa"/>
          </w:tcPr>
          <w:p w14:paraId="662722A0" w14:textId="4B57F2AC"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43" w:type="dxa"/>
          </w:tcPr>
          <w:p w14:paraId="06682FB1" w14:textId="77777777" w:rsidR="00B46D05" w:rsidRDefault="00B46D05" w:rsidP="00F515C6">
            <w:pPr>
              <w:autoSpaceDE w:val="0"/>
              <w:autoSpaceDN w:val="0"/>
              <w:adjustRightInd w:val="0"/>
              <w:jc w:val="center"/>
              <w:rPr>
                <w:rFonts w:asciiTheme="majorHAnsi" w:hAnsiTheme="majorHAnsi"/>
              </w:rPr>
            </w:pPr>
          </w:p>
        </w:tc>
        <w:tc>
          <w:tcPr>
            <w:tcW w:w="1484" w:type="dxa"/>
          </w:tcPr>
          <w:p w14:paraId="65FA4B6D" w14:textId="77777777" w:rsidR="00B46D05" w:rsidRDefault="00B46D05" w:rsidP="00F515C6">
            <w:pPr>
              <w:autoSpaceDE w:val="0"/>
              <w:autoSpaceDN w:val="0"/>
              <w:adjustRightInd w:val="0"/>
              <w:jc w:val="center"/>
              <w:rPr>
                <w:rFonts w:asciiTheme="majorHAnsi" w:hAnsiTheme="majorHAnsi"/>
              </w:rPr>
            </w:pPr>
          </w:p>
        </w:tc>
        <w:tc>
          <w:tcPr>
            <w:tcW w:w="1305" w:type="dxa"/>
          </w:tcPr>
          <w:p w14:paraId="4E2C824B" w14:textId="72CD0A86" w:rsidR="00B46D05" w:rsidRDefault="00B46D05" w:rsidP="00F515C6">
            <w:pPr>
              <w:autoSpaceDE w:val="0"/>
              <w:autoSpaceDN w:val="0"/>
              <w:adjustRightInd w:val="0"/>
              <w:jc w:val="center"/>
              <w:rPr>
                <w:rFonts w:asciiTheme="majorHAnsi" w:hAnsiTheme="majorHAnsi"/>
              </w:rPr>
            </w:pPr>
          </w:p>
        </w:tc>
        <w:tc>
          <w:tcPr>
            <w:tcW w:w="1253" w:type="dxa"/>
          </w:tcPr>
          <w:p w14:paraId="1C8F4E17" w14:textId="77777777" w:rsidR="00B46D05" w:rsidRDefault="00B46D05" w:rsidP="00F515C6">
            <w:pPr>
              <w:autoSpaceDE w:val="0"/>
              <w:autoSpaceDN w:val="0"/>
              <w:adjustRightInd w:val="0"/>
              <w:jc w:val="center"/>
              <w:rPr>
                <w:rFonts w:asciiTheme="majorHAnsi" w:hAnsiTheme="majorHAnsi"/>
              </w:rPr>
            </w:pPr>
          </w:p>
        </w:tc>
        <w:tc>
          <w:tcPr>
            <w:tcW w:w="1208" w:type="dxa"/>
          </w:tcPr>
          <w:p w14:paraId="45812529" w14:textId="77777777" w:rsidR="00B46D05" w:rsidRDefault="00B46D05" w:rsidP="00F515C6">
            <w:pPr>
              <w:autoSpaceDE w:val="0"/>
              <w:autoSpaceDN w:val="0"/>
              <w:adjustRightInd w:val="0"/>
              <w:jc w:val="center"/>
              <w:rPr>
                <w:rFonts w:asciiTheme="majorHAnsi" w:hAnsiTheme="majorHAnsi"/>
              </w:rPr>
            </w:pPr>
          </w:p>
        </w:tc>
      </w:tr>
      <w:tr w:rsidR="00B46D05" w14:paraId="5CBC4B37" w14:textId="067B6DA4" w:rsidTr="00B46D05">
        <w:tc>
          <w:tcPr>
            <w:tcW w:w="2156" w:type="dxa"/>
          </w:tcPr>
          <w:p w14:paraId="43A1E985" w14:textId="67D33825"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2</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cycle</w:t>
            </w:r>
            <w:proofErr w:type="gramEnd"/>
            <w:r w:rsidRPr="00197EC2">
              <w:rPr>
                <w:rFonts w:asciiTheme="majorHAnsi" w:hAnsiTheme="majorHAnsi" w:cs="Consolas"/>
                <w:sz w:val="20"/>
                <w:szCs w:val="20"/>
              </w:rPr>
              <w:t>_mpa</w:t>
            </w:r>
            <w:proofErr w:type="spellEnd"/>
          </w:p>
        </w:tc>
        <w:tc>
          <w:tcPr>
            <w:tcW w:w="989" w:type="dxa"/>
          </w:tcPr>
          <w:p w14:paraId="358878EC" w14:textId="77777777" w:rsidR="00B46D05" w:rsidRDefault="00B46D05" w:rsidP="00F515C6">
            <w:pPr>
              <w:autoSpaceDE w:val="0"/>
              <w:autoSpaceDN w:val="0"/>
              <w:adjustRightInd w:val="0"/>
              <w:jc w:val="center"/>
              <w:rPr>
                <w:rFonts w:asciiTheme="majorHAnsi" w:hAnsiTheme="majorHAnsi"/>
              </w:rPr>
            </w:pPr>
          </w:p>
        </w:tc>
        <w:tc>
          <w:tcPr>
            <w:tcW w:w="1243" w:type="dxa"/>
          </w:tcPr>
          <w:p w14:paraId="4F93B4E6" w14:textId="1257D357"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708FBA1D" w14:textId="20CF4C62" w:rsidR="00B46D05" w:rsidRDefault="00B46D05" w:rsidP="00F515C6">
            <w:pPr>
              <w:autoSpaceDE w:val="0"/>
              <w:autoSpaceDN w:val="0"/>
              <w:adjustRightInd w:val="0"/>
              <w:jc w:val="center"/>
              <w:rPr>
                <w:rFonts w:asciiTheme="majorHAnsi" w:hAnsiTheme="majorHAnsi"/>
              </w:rPr>
            </w:pPr>
          </w:p>
        </w:tc>
        <w:tc>
          <w:tcPr>
            <w:tcW w:w="1305" w:type="dxa"/>
          </w:tcPr>
          <w:p w14:paraId="54E3CD37" w14:textId="540361E4" w:rsidR="00B46D05" w:rsidRDefault="00B46D05" w:rsidP="00F515C6">
            <w:pPr>
              <w:autoSpaceDE w:val="0"/>
              <w:autoSpaceDN w:val="0"/>
              <w:adjustRightInd w:val="0"/>
              <w:jc w:val="center"/>
              <w:rPr>
                <w:rFonts w:asciiTheme="majorHAnsi" w:hAnsiTheme="majorHAnsi"/>
              </w:rPr>
            </w:pPr>
          </w:p>
        </w:tc>
        <w:tc>
          <w:tcPr>
            <w:tcW w:w="1253" w:type="dxa"/>
          </w:tcPr>
          <w:p w14:paraId="4244995D" w14:textId="77777777" w:rsidR="00B46D05" w:rsidRDefault="00B46D05" w:rsidP="00F515C6">
            <w:pPr>
              <w:autoSpaceDE w:val="0"/>
              <w:autoSpaceDN w:val="0"/>
              <w:adjustRightInd w:val="0"/>
              <w:jc w:val="center"/>
              <w:rPr>
                <w:rFonts w:asciiTheme="majorHAnsi" w:hAnsiTheme="majorHAnsi"/>
              </w:rPr>
            </w:pPr>
          </w:p>
        </w:tc>
        <w:tc>
          <w:tcPr>
            <w:tcW w:w="1208" w:type="dxa"/>
          </w:tcPr>
          <w:p w14:paraId="4829D497" w14:textId="77777777" w:rsidR="00B46D05" w:rsidRDefault="00B46D05" w:rsidP="00F515C6">
            <w:pPr>
              <w:autoSpaceDE w:val="0"/>
              <w:autoSpaceDN w:val="0"/>
              <w:adjustRightInd w:val="0"/>
              <w:jc w:val="center"/>
              <w:rPr>
                <w:rFonts w:asciiTheme="majorHAnsi" w:hAnsiTheme="majorHAnsi"/>
              </w:rPr>
            </w:pPr>
          </w:p>
        </w:tc>
      </w:tr>
      <w:tr w:rsidR="00B46D05" w14:paraId="15BB5D73" w14:textId="07CD7E8C" w:rsidTr="00B46D05">
        <w:tc>
          <w:tcPr>
            <w:tcW w:w="2156" w:type="dxa"/>
          </w:tcPr>
          <w:p w14:paraId="3E9E734B" w14:textId="13BE6C74"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3</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stock</w:t>
            </w:r>
            <w:proofErr w:type="gramEnd"/>
            <w:r w:rsidRPr="00197EC2">
              <w:rPr>
                <w:rFonts w:asciiTheme="majorHAnsi" w:hAnsiTheme="majorHAnsi" w:cs="Consolas"/>
                <w:sz w:val="20"/>
                <w:szCs w:val="20"/>
              </w:rPr>
              <w:t>_mpa</w:t>
            </w:r>
            <w:proofErr w:type="spellEnd"/>
          </w:p>
        </w:tc>
        <w:tc>
          <w:tcPr>
            <w:tcW w:w="989" w:type="dxa"/>
          </w:tcPr>
          <w:p w14:paraId="5FB9D6D1" w14:textId="54163558" w:rsidR="00B46D05" w:rsidRPr="00E4099B" w:rsidRDefault="00B46D05" w:rsidP="00F515C6">
            <w:pPr>
              <w:autoSpaceDE w:val="0"/>
              <w:autoSpaceDN w:val="0"/>
              <w:adjustRightInd w:val="0"/>
              <w:jc w:val="center"/>
              <w:rPr>
                <w:rFonts w:asciiTheme="majorHAnsi" w:hAnsiTheme="majorHAnsi"/>
                <w:b/>
              </w:rPr>
            </w:pPr>
            <w:r>
              <w:rPr>
                <w:rFonts w:asciiTheme="majorHAnsi" w:hAnsiTheme="majorHAnsi"/>
              </w:rPr>
              <w:t>X</w:t>
            </w:r>
          </w:p>
        </w:tc>
        <w:tc>
          <w:tcPr>
            <w:tcW w:w="1243" w:type="dxa"/>
          </w:tcPr>
          <w:p w14:paraId="7772F035" w14:textId="6C91F77E" w:rsidR="00B46D05" w:rsidRPr="00E4099B" w:rsidRDefault="00B46D05" w:rsidP="00F515C6">
            <w:pPr>
              <w:autoSpaceDE w:val="0"/>
              <w:autoSpaceDN w:val="0"/>
              <w:adjustRightInd w:val="0"/>
              <w:jc w:val="center"/>
              <w:rPr>
                <w:rFonts w:asciiTheme="majorHAnsi" w:hAnsiTheme="majorHAnsi"/>
                <w:b/>
              </w:rPr>
            </w:pPr>
          </w:p>
        </w:tc>
        <w:tc>
          <w:tcPr>
            <w:tcW w:w="1484" w:type="dxa"/>
          </w:tcPr>
          <w:p w14:paraId="0F760AC2" w14:textId="77777777" w:rsidR="00B46D05" w:rsidRDefault="00B46D05" w:rsidP="00F515C6">
            <w:pPr>
              <w:autoSpaceDE w:val="0"/>
              <w:autoSpaceDN w:val="0"/>
              <w:adjustRightInd w:val="0"/>
              <w:jc w:val="center"/>
              <w:rPr>
                <w:rFonts w:asciiTheme="majorHAnsi" w:hAnsiTheme="majorHAnsi"/>
              </w:rPr>
            </w:pPr>
          </w:p>
        </w:tc>
        <w:tc>
          <w:tcPr>
            <w:tcW w:w="1305" w:type="dxa"/>
          </w:tcPr>
          <w:p w14:paraId="3E875E5D" w14:textId="61238EA9"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6A3BDDDD" w14:textId="4BB21C4D" w:rsidR="00B46D05" w:rsidRDefault="00B46D05" w:rsidP="00F515C6">
            <w:pPr>
              <w:autoSpaceDE w:val="0"/>
              <w:autoSpaceDN w:val="0"/>
              <w:adjustRightInd w:val="0"/>
              <w:jc w:val="center"/>
              <w:rPr>
                <w:rFonts w:asciiTheme="majorHAnsi" w:hAnsiTheme="majorHAnsi"/>
              </w:rPr>
            </w:pPr>
          </w:p>
        </w:tc>
        <w:tc>
          <w:tcPr>
            <w:tcW w:w="1208" w:type="dxa"/>
          </w:tcPr>
          <w:p w14:paraId="717C8498" w14:textId="77777777" w:rsidR="00B46D05" w:rsidRDefault="00B46D05" w:rsidP="00F515C6">
            <w:pPr>
              <w:autoSpaceDE w:val="0"/>
              <w:autoSpaceDN w:val="0"/>
              <w:adjustRightInd w:val="0"/>
              <w:jc w:val="center"/>
              <w:rPr>
                <w:rFonts w:asciiTheme="majorHAnsi" w:hAnsiTheme="majorHAnsi"/>
              </w:rPr>
            </w:pPr>
          </w:p>
        </w:tc>
      </w:tr>
      <w:tr w:rsidR="00B46D05" w14:paraId="708AB9F6" w14:textId="50F79CDA" w:rsidTr="00B46D05">
        <w:tc>
          <w:tcPr>
            <w:tcW w:w="2156" w:type="dxa"/>
          </w:tcPr>
          <w:p w14:paraId="4FFCC969" w14:textId="0B535657"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4</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pet</w:t>
            </w:r>
            <w:proofErr w:type="gramEnd"/>
            <w:r w:rsidRPr="00197EC2">
              <w:rPr>
                <w:rFonts w:asciiTheme="majorHAnsi" w:hAnsiTheme="majorHAnsi" w:cs="Consolas"/>
                <w:sz w:val="20"/>
                <w:szCs w:val="20"/>
              </w:rPr>
              <w:t>_mpa</w:t>
            </w:r>
            <w:proofErr w:type="spellEnd"/>
          </w:p>
        </w:tc>
        <w:tc>
          <w:tcPr>
            <w:tcW w:w="989" w:type="dxa"/>
          </w:tcPr>
          <w:p w14:paraId="2FC7A9AC" w14:textId="77777777" w:rsidR="00B46D05" w:rsidRDefault="00B46D05" w:rsidP="00F515C6">
            <w:pPr>
              <w:autoSpaceDE w:val="0"/>
              <w:autoSpaceDN w:val="0"/>
              <w:adjustRightInd w:val="0"/>
              <w:jc w:val="center"/>
              <w:rPr>
                <w:rFonts w:asciiTheme="majorHAnsi" w:hAnsiTheme="majorHAnsi"/>
              </w:rPr>
            </w:pPr>
          </w:p>
        </w:tc>
        <w:tc>
          <w:tcPr>
            <w:tcW w:w="1243" w:type="dxa"/>
          </w:tcPr>
          <w:p w14:paraId="19C4EDE0" w14:textId="13AD0613" w:rsidR="00B46D05" w:rsidRDefault="00B46D05" w:rsidP="00F515C6">
            <w:pPr>
              <w:autoSpaceDE w:val="0"/>
              <w:autoSpaceDN w:val="0"/>
              <w:adjustRightInd w:val="0"/>
              <w:jc w:val="center"/>
              <w:rPr>
                <w:rFonts w:asciiTheme="majorHAnsi" w:hAnsiTheme="majorHAnsi"/>
              </w:rPr>
            </w:pPr>
          </w:p>
        </w:tc>
        <w:tc>
          <w:tcPr>
            <w:tcW w:w="1484" w:type="dxa"/>
          </w:tcPr>
          <w:p w14:paraId="32E65B4E" w14:textId="548AB43D"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305" w:type="dxa"/>
          </w:tcPr>
          <w:p w14:paraId="4A498A44" w14:textId="6118E8EF" w:rsidR="00B46D05" w:rsidRDefault="00B46D05" w:rsidP="00F515C6">
            <w:pPr>
              <w:autoSpaceDE w:val="0"/>
              <w:autoSpaceDN w:val="0"/>
              <w:adjustRightInd w:val="0"/>
              <w:jc w:val="center"/>
              <w:rPr>
                <w:rFonts w:asciiTheme="majorHAnsi" w:hAnsiTheme="majorHAnsi"/>
              </w:rPr>
            </w:pPr>
          </w:p>
        </w:tc>
        <w:tc>
          <w:tcPr>
            <w:tcW w:w="1253" w:type="dxa"/>
          </w:tcPr>
          <w:p w14:paraId="024A1EC2" w14:textId="77777777" w:rsidR="00B46D05" w:rsidRDefault="00B46D05" w:rsidP="00F515C6">
            <w:pPr>
              <w:autoSpaceDE w:val="0"/>
              <w:autoSpaceDN w:val="0"/>
              <w:adjustRightInd w:val="0"/>
              <w:jc w:val="center"/>
              <w:rPr>
                <w:rFonts w:asciiTheme="majorHAnsi" w:hAnsiTheme="majorHAnsi"/>
              </w:rPr>
            </w:pPr>
          </w:p>
        </w:tc>
        <w:tc>
          <w:tcPr>
            <w:tcW w:w="1208" w:type="dxa"/>
          </w:tcPr>
          <w:p w14:paraId="464924BF" w14:textId="77777777" w:rsidR="00B46D05" w:rsidRDefault="00B46D05" w:rsidP="00F515C6">
            <w:pPr>
              <w:autoSpaceDE w:val="0"/>
              <w:autoSpaceDN w:val="0"/>
              <w:adjustRightInd w:val="0"/>
              <w:jc w:val="center"/>
              <w:rPr>
                <w:rFonts w:asciiTheme="majorHAnsi" w:hAnsiTheme="majorHAnsi"/>
              </w:rPr>
            </w:pPr>
          </w:p>
        </w:tc>
      </w:tr>
      <w:tr w:rsidR="00B46D05" w14:paraId="03BC8B37" w14:textId="7F138D26" w:rsidTr="00B46D05">
        <w:tc>
          <w:tcPr>
            <w:tcW w:w="2156" w:type="dxa"/>
          </w:tcPr>
          <w:p w14:paraId="150D0922" w14:textId="23930076"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5</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stock</w:t>
            </w:r>
            <w:proofErr w:type="gramEnd"/>
            <w:r w:rsidRPr="00197EC2">
              <w:rPr>
                <w:rFonts w:asciiTheme="majorHAnsi" w:hAnsiTheme="majorHAnsi" w:cs="Consolas"/>
                <w:sz w:val="20"/>
                <w:szCs w:val="20"/>
              </w:rPr>
              <w:t>_pet_mpa</w:t>
            </w:r>
            <w:proofErr w:type="spellEnd"/>
          </w:p>
        </w:tc>
        <w:tc>
          <w:tcPr>
            <w:tcW w:w="989" w:type="dxa"/>
          </w:tcPr>
          <w:p w14:paraId="30242403" w14:textId="49B53446"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43" w:type="dxa"/>
          </w:tcPr>
          <w:p w14:paraId="75864594" w14:textId="79C74FB9" w:rsidR="00B46D05" w:rsidRDefault="00B46D05" w:rsidP="00F515C6">
            <w:pPr>
              <w:autoSpaceDE w:val="0"/>
              <w:autoSpaceDN w:val="0"/>
              <w:adjustRightInd w:val="0"/>
              <w:jc w:val="center"/>
              <w:rPr>
                <w:rFonts w:asciiTheme="majorHAnsi" w:hAnsiTheme="majorHAnsi"/>
              </w:rPr>
            </w:pPr>
          </w:p>
        </w:tc>
        <w:tc>
          <w:tcPr>
            <w:tcW w:w="1484" w:type="dxa"/>
          </w:tcPr>
          <w:p w14:paraId="3B282B56" w14:textId="58D2FEB3"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305" w:type="dxa"/>
          </w:tcPr>
          <w:p w14:paraId="0F1363BA" w14:textId="2C24CEC6"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75E5961B" w14:textId="77777777" w:rsidR="00B46D05" w:rsidRDefault="00B46D05" w:rsidP="00F515C6">
            <w:pPr>
              <w:autoSpaceDE w:val="0"/>
              <w:autoSpaceDN w:val="0"/>
              <w:adjustRightInd w:val="0"/>
              <w:jc w:val="center"/>
              <w:rPr>
                <w:rFonts w:asciiTheme="majorHAnsi" w:hAnsiTheme="majorHAnsi"/>
              </w:rPr>
            </w:pPr>
          </w:p>
        </w:tc>
        <w:tc>
          <w:tcPr>
            <w:tcW w:w="1208" w:type="dxa"/>
          </w:tcPr>
          <w:p w14:paraId="2C1ADBDF" w14:textId="77777777" w:rsidR="00B46D05" w:rsidRDefault="00B46D05" w:rsidP="00F515C6">
            <w:pPr>
              <w:autoSpaceDE w:val="0"/>
              <w:autoSpaceDN w:val="0"/>
              <w:adjustRightInd w:val="0"/>
              <w:jc w:val="center"/>
              <w:rPr>
                <w:rFonts w:asciiTheme="majorHAnsi" w:hAnsiTheme="majorHAnsi"/>
              </w:rPr>
            </w:pPr>
          </w:p>
        </w:tc>
      </w:tr>
      <w:tr w:rsidR="00B46D05" w14:paraId="0CCFB7F4" w14:textId="1D71D799" w:rsidTr="00B46D05">
        <w:tc>
          <w:tcPr>
            <w:tcW w:w="2156" w:type="dxa"/>
          </w:tcPr>
          <w:p w14:paraId="733564C4" w14:textId="1277AA69"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6</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cycle</w:t>
            </w:r>
            <w:proofErr w:type="gramEnd"/>
            <w:r w:rsidRPr="00197EC2">
              <w:rPr>
                <w:rFonts w:asciiTheme="majorHAnsi" w:hAnsiTheme="majorHAnsi" w:cs="Consolas"/>
                <w:sz w:val="20"/>
                <w:szCs w:val="20"/>
              </w:rPr>
              <w:t>_stock_mpa</w:t>
            </w:r>
            <w:proofErr w:type="spellEnd"/>
          </w:p>
        </w:tc>
        <w:tc>
          <w:tcPr>
            <w:tcW w:w="989" w:type="dxa"/>
          </w:tcPr>
          <w:p w14:paraId="62679E59" w14:textId="77777777" w:rsidR="00B46D05" w:rsidRDefault="00B46D05" w:rsidP="00F515C6">
            <w:pPr>
              <w:autoSpaceDE w:val="0"/>
              <w:autoSpaceDN w:val="0"/>
              <w:adjustRightInd w:val="0"/>
              <w:jc w:val="center"/>
              <w:rPr>
                <w:rFonts w:asciiTheme="majorHAnsi" w:hAnsiTheme="majorHAnsi"/>
              </w:rPr>
            </w:pPr>
          </w:p>
        </w:tc>
        <w:tc>
          <w:tcPr>
            <w:tcW w:w="1243" w:type="dxa"/>
          </w:tcPr>
          <w:p w14:paraId="3C32B2F2" w14:textId="3D3C24F6"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0007B600" w14:textId="6FAF2527" w:rsidR="00B46D05" w:rsidRDefault="00B46D05" w:rsidP="00F515C6">
            <w:pPr>
              <w:autoSpaceDE w:val="0"/>
              <w:autoSpaceDN w:val="0"/>
              <w:adjustRightInd w:val="0"/>
              <w:jc w:val="center"/>
              <w:rPr>
                <w:rFonts w:asciiTheme="majorHAnsi" w:hAnsiTheme="majorHAnsi"/>
              </w:rPr>
            </w:pPr>
          </w:p>
        </w:tc>
        <w:tc>
          <w:tcPr>
            <w:tcW w:w="1305" w:type="dxa"/>
          </w:tcPr>
          <w:p w14:paraId="42DDC76F" w14:textId="1B1D528E"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5138D853" w14:textId="1522B60F" w:rsidR="00B46D05" w:rsidRDefault="00B46D05" w:rsidP="00F515C6">
            <w:pPr>
              <w:autoSpaceDE w:val="0"/>
              <w:autoSpaceDN w:val="0"/>
              <w:adjustRightInd w:val="0"/>
              <w:jc w:val="center"/>
              <w:rPr>
                <w:rFonts w:asciiTheme="majorHAnsi" w:hAnsiTheme="majorHAnsi"/>
              </w:rPr>
            </w:pPr>
          </w:p>
        </w:tc>
        <w:tc>
          <w:tcPr>
            <w:tcW w:w="1208" w:type="dxa"/>
          </w:tcPr>
          <w:p w14:paraId="3368DD67" w14:textId="77777777" w:rsidR="00B46D05" w:rsidRDefault="00B46D05" w:rsidP="00F515C6">
            <w:pPr>
              <w:autoSpaceDE w:val="0"/>
              <w:autoSpaceDN w:val="0"/>
              <w:adjustRightInd w:val="0"/>
              <w:jc w:val="center"/>
              <w:rPr>
                <w:rFonts w:asciiTheme="majorHAnsi" w:hAnsiTheme="majorHAnsi"/>
              </w:rPr>
            </w:pPr>
          </w:p>
        </w:tc>
      </w:tr>
      <w:tr w:rsidR="00B46D05" w14:paraId="54EA5F70" w14:textId="59028392" w:rsidTr="00B46D05">
        <w:tc>
          <w:tcPr>
            <w:tcW w:w="2156" w:type="dxa"/>
          </w:tcPr>
          <w:p w14:paraId="17D0D047" w14:textId="67A450C6"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7</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cycle</w:t>
            </w:r>
            <w:proofErr w:type="gramEnd"/>
            <w:r w:rsidRPr="00197EC2">
              <w:rPr>
                <w:rFonts w:asciiTheme="majorHAnsi" w:hAnsiTheme="majorHAnsi" w:cs="Consolas"/>
                <w:sz w:val="20"/>
                <w:szCs w:val="20"/>
              </w:rPr>
              <w:t>_pet_mpa</w:t>
            </w:r>
            <w:proofErr w:type="spellEnd"/>
          </w:p>
        </w:tc>
        <w:tc>
          <w:tcPr>
            <w:tcW w:w="989" w:type="dxa"/>
          </w:tcPr>
          <w:p w14:paraId="40D2F5F4" w14:textId="77777777" w:rsidR="00B46D05" w:rsidRDefault="00B46D05" w:rsidP="00F515C6">
            <w:pPr>
              <w:autoSpaceDE w:val="0"/>
              <w:autoSpaceDN w:val="0"/>
              <w:adjustRightInd w:val="0"/>
              <w:jc w:val="center"/>
              <w:rPr>
                <w:rFonts w:asciiTheme="majorHAnsi" w:hAnsiTheme="majorHAnsi"/>
              </w:rPr>
            </w:pPr>
          </w:p>
        </w:tc>
        <w:tc>
          <w:tcPr>
            <w:tcW w:w="1243" w:type="dxa"/>
          </w:tcPr>
          <w:p w14:paraId="78327A63" w14:textId="55CD5326"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438E259F" w14:textId="164B0819"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305" w:type="dxa"/>
          </w:tcPr>
          <w:p w14:paraId="3F460FC4" w14:textId="77777777" w:rsidR="00B46D05" w:rsidRDefault="00B46D05" w:rsidP="00F515C6">
            <w:pPr>
              <w:autoSpaceDE w:val="0"/>
              <w:autoSpaceDN w:val="0"/>
              <w:adjustRightInd w:val="0"/>
              <w:jc w:val="center"/>
              <w:rPr>
                <w:rFonts w:asciiTheme="majorHAnsi" w:hAnsiTheme="majorHAnsi"/>
              </w:rPr>
            </w:pPr>
          </w:p>
        </w:tc>
        <w:tc>
          <w:tcPr>
            <w:tcW w:w="1253" w:type="dxa"/>
          </w:tcPr>
          <w:p w14:paraId="7DD7A538" w14:textId="2D3142DA" w:rsidR="00B46D05" w:rsidRDefault="00B46D05" w:rsidP="00F515C6">
            <w:pPr>
              <w:autoSpaceDE w:val="0"/>
              <w:autoSpaceDN w:val="0"/>
              <w:adjustRightInd w:val="0"/>
              <w:jc w:val="center"/>
              <w:rPr>
                <w:rFonts w:asciiTheme="majorHAnsi" w:hAnsiTheme="majorHAnsi"/>
              </w:rPr>
            </w:pPr>
          </w:p>
        </w:tc>
        <w:tc>
          <w:tcPr>
            <w:tcW w:w="1208" w:type="dxa"/>
          </w:tcPr>
          <w:p w14:paraId="507E58FF" w14:textId="77777777" w:rsidR="00B46D05" w:rsidRDefault="00B46D05" w:rsidP="00F515C6">
            <w:pPr>
              <w:autoSpaceDE w:val="0"/>
              <w:autoSpaceDN w:val="0"/>
              <w:adjustRightInd w:val="0"/>
              <w:jc w:val="center"/>
              <w:rPr>
                <w:rFonts w:asciiTheme="majorHAnsi" w:hAnsiTheme="majorHAnsi"/>
              </w:rPr>
            </w:pPr>
          </w:p>
        </w:tc>
      </w:tr>
      <w:tr w:rsidR="00B46D05" w14:paraId="0605A01A" w14:textId="1A290A20" w:rsidTr="00B46D05">
        <w:tc>
          <w:tcPr>
            <w:tcW w:w="2156" w:type="dxa"/>
          </w:tcPr>
          <w:p w14:paraId="3E5C1C89" w14:textId="1932669B" w:rsidR="00B46D05" w:rsidRPr="00197EC2" w:rsidRDefault="00B46D05" w:rsidP="006F7793">
            <w:pPr>
              <w:autoSpaceDE w:val="0"/>
              <w:autoSpaceDN w:val="0"/>
              <w:adjustRightInd w:val="0"/>
              <w:rPr>
                <w:rFonts w:asciiTheme="majorHAnsi" w:hAnsiTheme="majorHAnsi"/>
                <w:sz w:val="20"/>
                <w:szCs w:val="20"/>
              </w:rPr>
            </w:pPr>
            <w:r w:rsidRPr="00197EC2">
              <w:rPr>
                <w:rFonts w:asciiTheme="majorHAnsi" w:hAnsiTheme="majorHAnsi"/>
                <w:sz w:val="20"/>
                <w:szCs w:val="20"/>
              </w:rPr>
              <w:t>8</w:t>
            </w:r>
            <w:r w:rsidRPr="00197EC2">
              <w:rPr>
                <w:rFonts w:asciiTheme="majorHAnsi" w:hAnsiTheme="majorHAnsi" w:cs="Consolas"/>
                <w:sz w:val="20"/>
                <w:szCs w:val="20"/>
              </w:rPr>
              <w:t xml:space="preserve"> </w:t>
            </w:r>
            <w:proofErr w:type="spellStart"/>
            <w:proofErr w:type="gramStart"/>
            <w:r w:rsidRPr="00197EC2">
              <w:rPr>
                <w:rFonts w:asciiTheme="majorHAnsi" w:hAnsiTheme="majorHAnsi" w:cs="Consolas"/>
                <w:sz w:val="20"/>
                <w:szCs w:val="20"/>
              </w:rPr>
              <w:t>cycle</w:t>
            </w:r>
            <w:proofErr w:type="gramEnd"/>
            <w:r w:rsidRPr="00197EC2">
              <w:rPr>
                <w:rFonts w:asciiTheme="majorHAnsi" w:hAnsiTheme="majorHAnsi" w:cs="Consolas"/>
                <w:sz w:val="20"/>
                <w:szCs w:val="20"/>
              </w:rPr>
              <w:t>_stock_pet_mpa</w:t>
            </w:r>
            <w:proofErr w:type="spellEnd"/>
          </w:p>
        </w:tc>
        <w:tc>
          <w:tcPr>
            <w:tcW w:w="989" w:type="dxa"/>
          </w:tcPr>
          <w:p w14:paraId="6EBF8D3B" w14:textId="18E80C73" w:rsidR="00B46D05" w:rsidRDefault="00B46D05" w:rsidP="00F515C6">
            <w:pPr>
              <w:autoSpaceDE w:val="0"/>
              <w:autoSpaceDN w:val="0"/>
              <w:adjustRightInd w:val="0"/>
              <w:jc w:val="center"/>
              <w:rPr>
                <w:rFonts w:asciiTheme="majorHAnsi" w:hAnsiTheme="majorHAnsi"/>
              </w:rPr>
            </w:pPr>
          </w:p>
        </w:tc>
        <w:tc>
          <w:tcPr>
            <w:tcW w:w="1243" w:type="dxa"/>
          </w:tcPr>
          <w:p w14:paraId="459A0BFE" w14:textId="4F0D9C4A"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41CAD6FB" w14:textId="4C84BB3E"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305" w:type="dxa"/>
          </w:tcPr>
          <w:p w14:paraId="1DA62E82" w14:textId="4EF4D625"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0B52E41B" w14:textId="77777777" w:rsidR="00B46D05" w:rsidRDefault="00B46D05" w:rsidP="00F515C6">
            <w:pPr>
              <w:autoSpaceDE w:val="0"/>
              <w:autoSpaceDN w:val="0"/>
              <w:adjustRightInd w:val="0"/>
              <w:jc w:val="center"/>
              <w:rPr>
                <w:rFonts w:asciiTheme="majorHAnsi" w:hAnsiTheme="majorHAnsi"/>
              </w:rPr>
            </w:pPr>
          </w:p>
        </w:tc>
        <w:tc>
          <w:tcPr>
            <w:tcW w:w="1208" w:type="dxa"/>
          </w:tcPr>
          <w:p w14:paraId="33763F26" w14:textId="77777777" w:rsidR="00B46D05" w:rsidRDefault="00B46D05" w:rsidP="00F515C6">
            <w:pPr>
              <w:autoSpaceDE w:val="0"/>
              <w:autoSpaceDN w:val="0"/>
              <w:adjustRightInd w:val="0"/>
              <w:jc w:val="center"/>
              <w:rPr>
                <w:rFonts w:asciiTheme="majorHAnsi" w:hAnsiTheme="majorHAnsi"/>
              </w:rPr>
            </w:pPr>
          </w:p>
        </w:tc>
      </w:tr>
      <w:tr w:rsidR="00B46D05" w14:paraId="375E11A9" w14:textId="5A616042" w:rsidTr="00B46D05">
        <w:tc>
          <w:tcPr>
            <w:tcW w:w="2156" w:type="dxa"/>
          </w:tcPr>
          <w:p w14:paraId="3F5776FF" w14:textId="541D7491" w:rsidR="00B46D05" w:rsidRPr="00197EC2" w:rsidRDefault="00B46D05" w:rsidP="005D3CC5">
            <w:pPr>
              <w:autoSpaceDE w:val="0"/>
              <w:autoSpaceDN w:val="0"/>
              <w:adjustRightInd w:val="0"/>
              <w:rPr>
                <w:rFonts w:asciiTheme="majorHAnsi" w:hAnsiTheme="majorHAnsi"/>
                <w:sz w:val="20"/>
                <w:szCs w:val="20"/>
              </w:rPr>
            </w:pPr>
            <w:r w:rsidRPr="00197EC2">
              <w:rPr>
                <w:rFonts w:asciiTheme="majorHAnsi" w:hAnsiTheme="majorHAnsi"/>
                <w:sz w:val="20"/>
                <w:szCs w:val="20"/>
              </w:rPr>
              <w:t xml:space="preserve">9 </w:t>
            </w:r>
            <w:proofErr w:type="spellStart"/>
            <w:proofErr w:type="gramStart"/>
            <w:r w:rsidRPr="00197EC2">
              <w:rPr>
                <w:rFonts w:asciiTheme="majorHAnsi" w:hAnsiTheme="majorHAnsi"/>
                <w:sz w:val="20"/>
                <w:szCs w:val="20"/>
              </w:rPr>
              <w:t>mix</w:t>
            </w:r>
            <w:proofErr w:type="gramEnd"/>
            <w:r w:rsidRPr="00197EC2">
              <w:rPr>
                <w:rFonts w:asciiTheme="majorHAnsi" w:hAnsiTheme="majorHAnsi"/>
                <w:sz w:val="20"/>
                <w:szCs w:val="20"/>
              </w:rPr>
              <w:t>_fix_rolling_mpa</w:t>
            </w:r>
            <w:proofErr w:type="spellEnd"/>
          </w:p>
        </w:tc>
        <w:tc>
          <w:tcPr>
            <w:tcW w:w="989" w:type="dxa"/>
          </w:tcPr>
          <w:p w14:paraId="197CE137" w14:textId="24B621DB"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43" w:type="dxa"/>
          </w:tcPr>
          <w:p w14:paraId="66D8C6E1" w14:textId="522DE520"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2552A604" w14:textId="77777777" w:rsidR="00B46D05" w:rsidRDefault="00B46D05" w:rsidP="00F515C6">
            <w:pPr>
              <w:autoSpaceDE w:val="0"/>
              <w:autoSpaceDN w:val="0"/>
              <w:adjustRightInd w:val="0"/>
              <w:jc w:val="center"/>
              <w:rPr>
                <w:rFonts w:asciiTheme="majorHAnsi" w:hAnsiTheme="majorHAnsi"/>
              </w:rPr>
            </w:pPr>
          </w:p>
        </w:tc>
        <w:tc>
          <w:tcPr>
            <w:tcW w:w="1305" w:type="dxa"/>
          </w:tcPr>
          <w:p w14:paraId="6EB7C017" w14:textId="77777777" w:rsidR="00B46D05" w:rsidRDefault="00B46D05" w:rsidP="00F515C6">
            <w:pPr>
              <w:autoSpaceDE w:val="0"/>
              <w:autoSpaceDN w:val="0"/>
              <w:adjustRightInd w:val="0"/>
              <w:jc w:val="center"/>
              <w:rPr>
                <w:rFonts w:asciiTheme="majorHAnsi" w:hAnsiTheme="majorHAnsi"/>
              </w:rPr>
            </w:pPr>
          </w:p>
        </w:tc>
        <w:tc>
          <w:tcPr>
            <w:tcW w:w="1253" w:type="dxa"/>
          </w:tcPr>
          <w:p w14:paraId="1A512DFD" w14:textId="77777777" w:rsidR="00B46D05" w:rsidRDefault="00B46D05" w:rsidP="00F515C6">
            <w:pPr>
              <w:autoSpaceDE w:val="0"/>
              <w:autoSpaceDN w:val="0"/>
              <w:adjustRightInd w:val="0"/>
              <w:jc w:val="center"/>
              <w:rPr>
                <w:rFonts w:asciiTheme="majorHAnsi" w:hAnsiTheme="majorHAnsi"/>
              </w:rPr>
            </w:pPr>
          </w:p>
        </w:tc>
        <w:tc>
          <w:tcPr>
            <w:tcW w:w="1208" w:type="dxa"/>
          </w:tcPr>
          <w:p w14:paraId="64B69A71" w14:textId="77777777" w:rsidR="00B46D05" w:rsidRDefault="00B46D05" w:rsidP="00F515C6">
            <w:pPr>
              <w:autoSpaceDE w:val="0"/>
              <w:autoSpaceDN w:val="0"/>
              <w:adjustRightInd w:val="0"/>
              <w:jc w:val="center"/>
              <w:rPr>
                <w:rFonts w:asciiTheme="majorHAnsi" w:hAnsiTheme="majorHAnsi"/>
              </w:rPr>
            </w:pPr>
          </w:p>
        </w:tc>
      </w:tr>
      <w:tr w:rsidR="00B46D05" w14:paraId="70080962" w14:textId="4C4FD26B" w:rsidTr="00B46D05">
        <w:tc>
          <w:tcPr>
            <w:tcW w:w="2156" w:type="dxa"/>
          </w:tcPr>
          <w:p w14:paraId="4B8F061A" w14:textId="090DAEED" w:rsidR="00B46D05" w:rsidRPr="00197EC2" w:rsidRDefault="00B46D05" w:rsidP="005D3CC5">
            <w:pPr>
              <w:autoSpaceDE w:val="0"/>
              <w:autoSpaceDN w:val="0"/>
              <w:adjustRightInd w:val="0"/>
              <w:rPr>
                <w:rFonts w:asciiTheme="majorHAnsi" w:hAnsiTheme="majorHAnsi"/>
                <w:sz w:val="20"/>
                <w:szCs w:val="20"/>
              </w:rPr>
            </w:pPr>
            <w:r w:rsidRPr="00197EC2">
              <w:rPr>
                <w:rFonts w:asciiTheme="majorHAnsi" w:hAnsiTheme="majorHAnsi"/>
                <w:sz w:val="20"/>
                <w:szCs w:val="20"/>
              </w:rPr>
              <w:t xml:space="preserve">10 </w:t>
            </w:r>
            <w:proofErr w:type="spellStart"/>
            <w:proofErr w:type="gramStart"/>
            <w:r w:rsidRPr="00197EC2">
              <w:rPr>
                <w:rFonts w:asciiTheme="majorHAnsi" w:hAnsiTheme="majorHAnsi"/>
                <w:sz w:val="20"/>
                <w:szCs w:val="20"/>
              </w:rPr>
              <w:t>mix</w:t>
            </w:r>
            <w:proofErr w:type="gramEnd"/>
            <w:r w:rsidRPr="00197EC2">
              <w:rPr>
                <w:rFonts w:asciiTheme="majorHAnsi" w:hAnsiTheme="majorHAnsi"/>
                <w:sz w:val="20"/>
                <w:szCs w:val="20"/>
              </w:rPr>
              <w:t>_f_r-spawn_mpa</w:t>
            </w:r>
            <w:proofErr w:type="spellEnd"/>
          </w:p>
        </w:tc>
        <w:tc>
          <w:tcPr>
            <w:tcW w:w="989" w:type="dxa"/>
          </w:tcPr>
          <w:p w14:paraId="48E9E8A3" w14:textId="5C30CE64"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43" w:type="dxa"/>
          </w:tcPr>
          <w:p w14:paraId="508EA335" w14:textId="34E90FF3"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484" w:type="dxa"/>
          </w:tcPr>
          <w:p w14:paraId="0B181AF9" w14:textId="77777777" w:rsidR="00B46D05" w:rsidRDefault="00B46D05" w:rsidP="00F515C6">
            <w:pPr>
              <w:autoSpaceDE w:val="0"/>
              <w:autoSpaceDN w:val="0"/>
              <w:adjustRightInd w:val="0"/>
              <w:jc w:val="center"/>
              <w:rPr>
                <w:rFonts w:asciiTheme="majorHAnsi" w:hAnsiTheme="majorHAnsi"/>
              </w:rPr>
            </w:pPr>
          </w:p>
        </w:tc>
        <w:tc>
          <w:tcPr>
            <w:tcW w:w="1305" w:type="dxa"/>
          </w:tcPr>
          <w:p w14:paraId="36CF7975" w14:textId="77777777" w:rsidR="00B46D05" w:rsidRDefault="00B46D05" w:rsidP="00F515C6">
            <w:pPr>
              <w:autoSpaceDE w:val="0"/>
              <w:autoSpaceDN w:val="0"/>
              <w:adjustRightInd w:val="0"/>
              <w:jc w:val="center"/>
              <w:rPr>
                <w:rFonts w:asciiTheme="majorHAnsi" w:hAnsiTheme="majorHAnsi"/>
              </w:rPr>
            </w:pPr>
          </w:p>
        </w:tc>
        <w:tc>
          <w:tcPr>
            <w:tcW w:w="1253" w:type="dxa"/>
          </w:tcPr>
          <w:p w14:paraId="50733D6B" w14:textId="2DAEE152"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08" w:type="dxa"/>
          </w:tcPr>
          <w:p w14:paraId="2D4825E5" w14:textId="77777777" w:rsidR="00B46D05" w:rsidRDefault="00B46D05" w:rsidP="00F515C6">
            <w:pPr>
              <w:autoSpaceDE w:val="0"/>
              <w:autoSpaceDN w:val="0"/>
              <w:adjustRightInd w:val="0"/>
              <w:jc w:val="center"/>
              <w:rPr>
                <w:rFonts w:asciiTheme="majorHAnsi" w:hAnsiTheme="majorHAnsi"/>
              </w:rPr>
            </w:pPr>
          </w:p>
        </w:tc>
      </w:tr>
      <w:tr w:rsidR="00B46D05" w14:paraId="070465FA" w14:textId="43E27F8F" w:rsidTr="00B46D05">
        <w:tc>
          <w:tcPr>
            <w:tcW w:w="2156" w:type="dxa"/>
          </w:tcPr>
          <w:p w14:paraId="3DA2377F" w14:textId="18B682AE" w:rsidR="00B46D05" w:rsidRPr="00197EC2" w:rsidRDefault="00B46D05" w:rsidP="005D3CC5">
            <w:pPr>
              <w:autoSpaceDE w:val="0"/>
              <w:autoSpaceDN w:val="0"/>
              <w:adjustRightInd w:val="0"/>
              <w:rPr>
                <w:rFonts w:asciiTheme="majorHAnsi" w:hAnsiTheme="majorHAnsi"/>
                <w:sz w:val="20"/>
                <w:szCs w:val="20"/>
              </w:rPr>
            </w:pPr>
            <w:r>
              <w:rPr>
                <w:rFonts w:asciiTheme="majorHAnsi" w:hAnsiTheme="majorHAnsi"/>
                <w:sz w:val="20"/>
                <w:szCs w:val="20"/>
              </w:rPr>
              <w:t xml:space="preserve">11 </w:t>
            </w:r>
            <w:proofErr w:type="spellStart"/>
            <w:proofErr w:type="gramStart"/>
            <w:r w:rsidRPr="002C3660">
              <w:rPr>
                <w:rFonts w:asciiTheme="majorHAnsi" w:hAnsiTheme="majorHAnsi"/>
                <w:sz w:val="20"/>
                <w:szCs w:val="20"/>
              </w:rPr>
              <w:t>depth</w:t>
            </w:r>
            <w:proofErr w:type="gramEnd"/>
            <w:r w:rsidRPr="002C3660">
              <w:rPr>
                <w:rFonts w:asciiTheme="majorHAnsi" w:hAnsiTheme="majorHAnsi"/>
                <w:sz w:val="20"/>
                <w:szCs w:val="20"/>
              </w:rPr>
              <w:t>_stock_mp</w:t>
            </w:r>
            <w:r>
              <w:rPr>
                <w:rFonts w:asciiTheme="majorHAnsi" w:hAnsiTheme="majorHAnsi"/>
                <w:sz w:val="20"/>
                <w:szCs w:val="20"/>
              </w:rPr>
              <w:t>a</w:t>
            </w:r>
            <w:proofErr w:type="spellEnd"/>
          </w:p>
        </w:tc>
        <w:tc>
          <w:tcPr>
            <w:tcW w:w="989" w:type="dxa"/>
          </w:tcPr>
          <w:p w14:paraId="1337E55F" w14:textId="77777777" w:rsidR="00B46D05" w:rsidRDefault="00B46D05" w:rsidP="00F515C6">
            <w:pPr>
              <w:autoSpaceDE w:val="0"/>
              <w:autoSpaceDN w:val="0"/>
              <w:adjustRightInd w:val="0"/>
              <w:jc w:val="center"/>
              <w:rPr>
                <w:rFonts w:asciiTheme="majorHAnsi" w:hAnsiTheme="majorHAnsi"/>
              </w:rPr>
            </w:pPr>
          </w:p>
        </w:tc>
        <w:tc>
          <w:tcPr>
            <w:tcW w:w="1243" w:type="dxa"/>
          </w:tcPr>
          <w:p w14:paraId="62672602" w14:textId="77777777" w:rsidR="00B46D05" w:rsidRDefault="00B46D05" w:rsidP="00F515C6">
            <w:pPr>
              <w:autoSpaceDE w:val="0"/>
              <w:autoSpaceDN w:val="0"/>
              <w:adjustRightInd w:val="0"/>
              <w:jc w:val="center"/>
              <w:rPr>
                <w:rFonts w:asciiTheme="majorHAnsi" w:hAnsiTheme="majorHAnsi"/>
              </w:rPr>
            </w:pPr>
          </w:p>
        </w:tc>
        <w:tc>
          <w:tcPr>
            <w:tcW w:w="1484" w:type="dxa"/>
          </w:tcPr>
          <w:p w14:paraId="2A29F2EB" w14:textId="77777777" w:rsidR="00B46D05" w:rsidRDefault="00B46D05" w:rsidP="00F515C6">
            <w:pPr>
              <w:autoSpaceDE w:val="0"/>
              <w:autoSpaceDN w:val="0"/>
              <w:adjustRightInd w:val="0"/>
              <w:jc w:val="center"/>
              <w:rPr>
                <w:rFonts w:asciiTheme="majorHAnsi" w:hAnsiTheme="majorHAnsi"/>
              </w:rPr>
            </w:pPr>
          </w:p>
        </w:tc>
        <w:tc>
          <w:tcPr>
            <w:tcW w:w="1305" w:type="dxa"/>
          </w:tcPr>
          <w:p w14:paraId="2658F332" w14:textId="56AD961A"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3D768621" w14:textId="77777777" w:rsidR="00B46D05" w:rsidRDefault="00B46D05" w:rsidP="00F515C6">
            <w:pPr>
              <w:autoSpaceDE w:val="0"/>
              <w:autoSpaceDN w:val="0"/>
              <w:adjustRightInd w:val="0"/>
              <w:jc w:val="center"/>
              <w:rPr>
                <w:rFonts w:asciiTheme="majorHAnsi" w:hAnsiTheme="majorHAnsi"/>
              </w:rPr>
            </w:pPr>
          </w:p>
        </w:tc>
        <w:tc>
          <w:tcPr>
            <w:tcW w:w="1208" w:type="dxa"/>
          </w:tcPr>
          <w:p w14:paraId="634461B8" w14:textId="77777777" w:rsidR="00B46D05" w:rsidRDefault="00B46D05" w:rsidP="00F515C6">
            <w:pPr>
              <w:autoSpaceDE w:val="0"/>
              <w:autoSpaceDN w:val="0"/>
              <w:adjustRightInd w:val="0"/>
              <w:jc w:val="center"/>
              <w:rPr>
                <w:rFonts w:asciiTheme="majorHAnsi" w:hAnsiTheme="majorHAnsi"/>
              </w:rPr>
            </w:pPr>
          </w:p>
        </w:tc>
      </w:tr>
      <w:tr w:rsidR="00B46D05" w14:paraId="3F6A4A24" w14:textId="5165C8B4" w:rsidTr="00B46D05">
        <w:tc>
          <w:tcPr>
            <w:tcW w:w="2156" w:type="dxa"/>
          </w:tcPr>
          <w:p w14:paraId="7485931A" w14:textId="3C4DDD7D" w:rsidR="00B46D05" w:rsidRPr="00197EC2" w:rsidRDefault="00B46D05" w:rsidP="005D3CC5">
            <w:pPr>
              <w:autoSpaceDE w:val="0"/>
              <w:autoSpaceDN w:val="0"/>
              <w:adjustRightInd w:val="0"/>
              <w:rPr>
                <w:rFonts w:asciiTheme="majorHAnsi" w:hAnsiTheme="majorHAnsi"/>
                <w:sz w:val="20"/>
                <w:szCs w:val="20"/>
              </w:rPr>
            </w:pPr>
            <w:r>
              <w:rPr>
                <w:rFonts w:asciiTheme="majorHAnsi" w:hAnsiTheme="majorHAnsi"/>
                <w:sz w:val="20"/>
                <w:szCs w:val="20"/>
              </w:rPr>
              <w:t xml:space="preserve">12 </w:t>
            </w:r>
            <w:proofErr w:type="spellStart"/>
            <w:r w:rsidRPr="002C3660">
              <w:rPr>
                <w:rFonts w:asciiTheme="majorHAnsi" w:hAnsiTheme="majorHAnsi"/>
                <w:sz w:val="20"/>
                <w:szCs w:val="20"/>
              </w:rPr>
              <w:t>council_stock_mpa</w:t>
            </w:r>
            <w:proofErr w:type="spellEnd"/>
          </w:p>
        </w:tc>
        <w:tc>
          <w:tcPr>
            <w:tcW w:w="989" w:type="dxa"/>
          </w:tcPr>
          <w:p w14:paraId="43694CDF" w14:textId="77777777" w:rsidR="00B46D05" w:rsidRDefault="00B46D05" w:rsidP="00F515C6">
            <w:pPr>
              <w:autoSpaceDE w:val="0"/>
              <w:autoSpaceDN w:val="0"/>
              <w:adjustRightInd w:val="0"/>
              <w:jc w:val="center"/>
              <w:rPr>
                <w:rFonts w:asciiTheme="majorHAnsi" w:hAnsiTheme="majorHAnsi"/>
              </w:rPr>
            </w:pPr>
          </w:p>
        </w:tc>
        <w:tc>
          <w:tcPr>
            <w:tcW w:w="1243" w:type="dxa"/>
          </w:tcPr>
          <w:p w14:paraId="39B6EDBD" w14:textId="77777777" w:rsidR="00B46D05" w:rsidRDefault="00B46D05" w:rsidP="00F515C6">
            <w:pPr>
              <w:autoSpaceDE w:val="0"/>
              <w:autoSpaceDN w:val="0"/>
              <w:adjustRightInd w:val="0"/>
              <w:jc w:val="center"/>
              <w:rPr>
                <w:rFonts w:asciiTheme="majorHAnsi" w:hAnsiTheme="majorHAnsi"/>
              </w:rPr>
            </w:pPr>
          </w:p>
        </w:tc>
        <w:tc>
          <w:tcPr>
            <w:tcW w:w="1484" w:type="dxa"/>
          </w:tcPr>
          <w:p w14:paraId="39CB46A0" w14:textId="77777777" w:rsidR="00B46D05" w:rsidRDefault="00B46D05" w:rsidP="00F515C6">
            <w:pPr>
              <w:autoSpaceDE w:val="0"/>
              <w:autoSpaceDN w:val="0"/>
              <w:adjustRightInd w:val="0"/>
              <w:jc w:val="center"/>
              <w:rPr>
                <w:rFonts w:asciiTheme="majorHAnsi" w:hAnsiTheme="majorHAnsi"/>
              </w:rPr>
            </w:pPr>
          </w:p>
        </w:tc>
        <w:tc>
          <w:tcPr>
            <w:tcW w:w="1305" w:type="dxa"/>
          </w:tcPr>
          <w:p w14:paraId="46612F3B" w14:textId="6B92695F"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53" w:type="dxa"/>
          </w:tcPr>
          <w:p w14:paraId="195DD2BD" w14:textId="77777777" w:rsidR="00B46D05" w:rsidRDefault="00B46D05" w:rsidP="00F515C6">
            <w:pPr>
              <w:autoSpaceDE w:val="0"/>
              <w:autoSpaceDN w:val="0"/>
              <w:adjustRightInd w:val="0"/>
              <w:jc w:val="center"/>
              <w:rPr>
                <w:rFonts w:asciiTheme="majorHAnsi" w:hAnsiTheme="majorHAnsi"/>
              </w:rPr>
            </w:pPr>
          </w:p>
        </w:tc>
        <w:tc>
          <w:tcPr>
            <w:tcW w:w="1208" w:type="dxa"/>
          </w:tcPr>
          <w:p w14:paraId="48D17AB4" w14:textId="77777777" w:rsidR="00B46D05" w:rsidRDefault="00B46D05" w:rsidP="00F515C6">
            <w:pPr>
              <w:autoSpaceDE w:val="0"/>
              <w:autoSpaceDN w:val="0"/>
              <w:adjustRightInd w:val="0"/>
              <w:jc w:val="center"/>
              <w:rPr>
                <w:rFonts w:asciiTheme="majorHAnsi" w:hAnsiTheme="majorHAnsi"/>
              </w:rPr>
            </w:pPr>
          </w:p>
        </w:tc>
      </w:tr>
      <w:tr w:rsidR="00B46D05" w14:paraId="1A42D9CF" w14:textId="275D3903" w:rsidTr="00B46D05">
        <w:tc>
          <w:tcPr>
            <w:tcW w:w="2156" w:type="dxa"/>
          </w:tcPr>
          <w:p w14:paraId="699EC634" w14:textId="5A3CDC4C" w:rsidR="00B46D05" w:rsidRPr="00197EC2" w:rsidRDefault="00B46D05" w:rsidP="005D3CC5">
            <w:pPr>
              <w:autoSpaceDE w:val="0"/>
              <w:autoSpaceDN w:val="0"/>
              <w:adjustRightInd w:val="0"/>
              <w:rPr>
                <w:rFonts w:asciiTheme="majorHAnsi" w:hAnsiTheme="majorHAnsi"/>
                <w:sz w:val="20"/>
                <w:szCs w:val="20"/>
              </w:rPr>
            </w:pPr>
            <w:r w:rsidRPr="00197EC2">
              <w:rPr>
                <w:rFonts w:asciiTheme="majorHAnsi" w:hAnsiTheme="majorHAnsi"/>
                <w:sz w:val="20"/>
                <w:szCs w:val="20"/>
              </w:rPr>
              <w:t xml:space="preserve">13 </w:t>
            </w:r>
            <w:proofErr w:type="spellStart"/>
            <w:proofErr w:type="gramStart"/>
            <w:r w:rsidRPr="00197EC2">
              <w:rPr>
                <w:rFonts w:asciiTheme="majorHAnsi" w:hAnsiTheme="majorHAnsi"/>
                <w:sz w:val="20"/>
                <w:szCs w:val="20"/>
              </w:rPr>
              <w:t>spawn</w:t>
            </w:r>
            <w:proofErr w:type="gramEnd"/>
            <w:r w:rsidRPr="00197EC2">
              <w:rPr>
                <w:rFonts w:asciiTheme="majorHAnsi" w:hAnsiTheme="majorHAnsi"/>
                <w:sz w:val="20"/>
                <w:szCs w:val="20"/>
              </w:rPr>
              <w:t>_closure</w:t>
            </w:r>
            <w:proofErr w:type="spellEnd"/>
          </w:p>
        </w:tc>
        <w:tc>
          <w:tcPr>
            <w:tcW w:w="989" w:type="dxa"/>
          </w:tcPr>
          <w:p w14:paraId="0B269D4C" w14:textId="77777777" w:rsidR="00B46D05" w:rsidRDefault="00B46D05" w:rsidP="00F515C6">
            <w:pPr>
              <w:autoSpaceDE w:val="0"/>
              <w:autoSpaceDN w:val="0"/>
              <w:adjustRightInd w:val="0"/>
              <w:jc w:val="center"/>
              <w:rPr>
                <w:rFonts w:asciiTheme="majorHAnsi" w:hAnsiTheme="majorHAnsi"/>
              </w:rPr>
            </w:pPr>
          </w:p>
        </w:tc>
        <w:tc>
          <w:tcPr>
            <w:tcW w:w="1243" w:type="dxa"/>
          </w:tcPr>
          <w:p w14:paraId="636D2F5E" w14:textId="77777777" w:rsidR="00B46D05" w:rsidRDefault="00B46D05" w:rsidP="00F515C6">
            <w:pPr>
              <w:autoSpaceDE w:val="0"/>
              <w:autoSpaceDN w:val="0"/>
              <w:adjustRightInd w:val="0"/>
              <w:jc w:val="center"/>
              <w:rPr>
                <w:rFonts w:asciiTheme="majorHAnsi" w:hAnsiTheme="majorHAnsi"/>
              </w:rPr>
            </w:pPr>
          </w:p>
        </w:tc>
        <w:tc>
          <w:tcPr>
            <w:tcW w:w="1484" w:type="dxa"/>
          </w:tcPr>
          <w:p w14:paraId="6EBF2347" w14:textId="77777777" w:rsidR="00B46D05" w:rsidRDefault="00B46D05" w:rsidP="00F515C6">
            <w:pPr>
              <w:autoSpaceDE w:val="0"/>
              <w:autoSpaceDN w:val="0"/>
              <w:adjustRightInd w:val="0"/>
              <w:jc w:val="center"/>
              <w:rPr>
                <w:rFonts w:asciiTheme="majorHAnsi" w:hAnsiTheme="majorHAnsi"/>
              </w:rPr>
            </w:pPr>
          </w:p>
        </w:tc>
        <w:tc>
          <w:tcPr>
            <w:tcW w:w="1305" w:type="dxa"/>
          </w:tcPr>
          <w:p w14:paraId="35B95DD8" w14:textId="77777777" w:rsidR="00B46D05" w:rsidRDefault="00B46D05" w:rsidP="00F515C6">
            <w:pPr>
              <w:autoSpaceDE w:val="0"/>
              <w:autoSpaceDN w:val="0"/>
              <w:adjustRightInd w:val="0"/>
              <w:jc w:val="center"/>
              <w:rPr>
                <w:rFonts w:asciiTheme="majorHAnsi" w:hAnsiTheme="majorHAnsi"/>
              </w:rPr>
            </w:pPr>
          </w:p>
        </w:tc>
        <w:tc>
          <w:tcPr>
            <w:tcW w:w="1253" w:type="dxa"/>
          </w:tcPr>
          <w:p w14:paraId="2351F579" w14:textId="0ABB1B76"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c>
          <w:tcPr>
            <w:tcW w:w="1208" w:type="dxa"/>
          </w:tcPr>
          <w:p w14:paraId="3E60F7F7" w14:textId="77777777" w:rsidR="00B46D05" w:rsidRDefault="00B46D05" w:rsidP="00F515C6">
            <w:pPr>
              <w:autoSpaceDE w:val="0"/>
              <w:autoSpaceDN w:val="0"/>
              <w:adjustRightInd w:val="0"/>
              <w:jc w:val="center"/>
              <w:rPr>
                <w:rFonts w:asciiTheme="majorHAnsi" w:hAnsiTheme="majorHAnsi"/>
              </w:rPr>
            </w:pPr>
          </w:p>
        </w:tc>
      </w:tr>
      <w:tr w:rsidR="00B46D05" w14:paraId="5387BCE5" w14:textId="29158A56" w:rsidTr="00B46D05">
        <w:tc>
          <w:tcPr>
            <w:tcW w:w="2156" w:type="dxa"/>
          </w:tcPr>
          <w:p w14:paraId="28F04748" w14:textId="196681BF" w:rsidR="00B46D05" w:rsidRPr="00197EC2" w:rsidRDefault="00B46D05" w:rsidP="005D3CC5">
            <w:pPr>
              <w:autoSpaceDE w:val="0"/>
              <w:autoSpaceDN w:val="0"/>
              <w:adjustRightInd w:val="0"/>
              <w:rPr>
                <w:rFonts w:asciiTheme="majorHAnsi" w:hAnsiTheme="majorHAnsi"/>
                <w:sz w:val="20"/>
                <w:szCs w:val="20"/>
              </w:rPr>
            </w:pPr>
            <w:r>
              <w:rPr>
                <w:rFonts w:asciiTheme="majorHAnsi" w:hAnsiTheme="majorHAnsi"/>
                <w:sz w:val="20"/>
                <w:szCs w:val="20"/>
              </w:rPr>
              <w:t xml:space="preserve">14 </w:t>
            </w:r>
            <w:proofErr w:type="spellStart"/>
            <w:proofErr w:type="gramStart"/>
            <w:r>
              <w:rPr>
                <w:rFonts w:asciiTheme="majorHAnsi" w:hAnsiTheme="majorHAnsi"/>
                <w:sz w:val="20"/>
                <w:szCs w:val="20"/>
              </w:rPr>
              <w:t>catch</w:t>
            </w:r>
            <w:proofErr w:type="gramEnd"/>
            <w:r>
              <w:rPr>
                <w:rFonts w:asciiTheme="majorHAnsi" w:hAnsiTheme="majorHAnsi"/>
                <w:sz w:val="20"/>
                <w:szCs w:val="20"/>
              </w:rPr>
              <w:t>_mpa</w:t>
            </w:r>
            <w:proofErr w:type="spellEnd"/>
          </w:p>
        </w:tc>
        <w:tc>
          <w:tcPr>
            <w:tcW w:w="989" w:type="dxa"/>
          </w:tcPr>
          <w:p w14:paraId="24EB60C3" w14:textId="77777777" w:rsidR="00B46D05" w:rsidRDefault="00B46D05" w:rsidP="00F515C6">
            <w:pPr>
              <w:autoSpaceDE w:val="0"/>
              <w:autoSpaceDN w:val="0"/>
              <w:adjustRightInd w:val="0"/>
              <w:jc w:val="center"/>
              <w:rPr>
                <w:rFonts w:asciiTheme="majorHAnsi" w:hAnsiTheme="majorHAnsi"/>
              </w:rPr>
            </w:pPr>
          </w:p>
        </w:tc>
        <w:tc>
          <w:tcPr>
            <w:tcW w:w="1243" w:type="dxa"/>
          </w:tcPr>
          <w:p w14:paraId="74EBD6E1" w14:textId="77777777" w:rsidR="00B46D05" w:rsidRDefault="00B46D05" w:rsidP="00F515C6">
            <w:pPr>
              <w:autoSpaceDE w:val="0"/>
              <w:autoSpaceDN w:val="0"/>
              <w:adjustRightInd w:val="0"/>
              <w:jc w:val="center"/>
              <w:rPr>
                <w:rFonts w:asciiTheme="majorHAnsi" w:hAnsiTheme="majorHAnsi"/>
              </w:rPr>
            </w:pPr>
          </w:p>
        </w:tc>
        <w:tc>
          <w:tcPr>
            <w:tcW w:w="1484" w:type="dxa"/>
          </w:tcPr>
          <w:p w14:paraId="169F5EDE" w14:textId="77777777" w:rsidR="00B46D05" w:rsidRDefault="00B46D05" w:rsidP="00F515C6">
            <w:pPr>
              <w:autoSpaceDE w:val="0"/>
              <w:autoSpaceDN w:val="0"/>
              <w:adjustRightInd w:val="0"/>
              <w:jc w:val="center"/>
              <w:rPr>
                <w:rFonts w:asciiTheme="majorHAnsi" w:hAnsiTheme="majorHAnsi"/>
              </w:rPr>
            </w:pPr>
          </w:p>
        </w:tc>
        <w:tc>
          <w:tcPr>
            <w:tcW w:w="1305" w:type="dxa"/>
          </w:tcPr>
          <w:p w14:paraId="7B071820" w14:textId="77777777" w:rsidR="00B46D05" w:rsidRDefault="00B46D05" w:rsidP="00F515C6">
            <w:pPr>
              <w:autoSpaceDE w:val="0"/>
              <w:autoSpaceDN w:val="0"/>
              <w:adjustRightInd w:val="0"/>
              <w:jc w:val="center"/>
              <w:rPr>
                <w:rFonts w:asciiTheme="majorHAnsi" w:hAnsiTheme="majorHAnsi"/>
              </w:rPr>
            </w:pPr>
          </w:p>
        </w:tc>
        <w:tc>
          <w:tcPr>
            <w:tcW w:w="1253" w:type="dxa"/>
          </w:tcPr>
          <w:p w14:paraId="5A358DA4" w14:textId="77777777" w:rsidR="00B46D05" w:rsidRDefault="00B46D05" w:rsidP="00F515C6">
            <w:pPr>
              <w:autoSpaceDE w:val="0"/>
              <w:autoSpaceDN w:val="0"/>
              <w:adjustRightInd w:val="0"/>
              <w:jc w:val="center"/>
              <w:rPr>
                <w:rFonts w:asciiTheme="majorHAnsi" w:hAnsiTheme="majorHAnsi"/>
              </w:rPr>
            </w:pPr>
          </w:p>
        </w:tc>
        <w:tc>
          <w:tcPr>
            <w:tcW w:w="1208" w:type="dxa"/>
          </w:tcPr>
          <w:p w14:paraId="3A68C349" w14:textId="4BBBC3F2" w:rsidR="00B46D05" w:rsidRDefault="00B46D05" w:rsidP="00F515C6">
            <w:pPr>
              <w:autoSpaceDE w:val="0"/>
              <w:autoSpaceDN w:val="0"/>
              <w:adjustRightInd w:val="0"/>
              <w:jc w:val="center"/>
              <w:rPr>
                <w:rFonts w:asciiTheme="majorHAnsi" w:hAnsiTheme="majorHAnsi"/>
              </w:rPr>
            </w:pPr>
            <w:r>
              <w:rPr>
                <w:rFonts w:asciiTheme="majorHAnsi" w:hAnsiTheme="majorHAnsi"/>
              </w:rPr>
              <w:t>X</w:t>
            </w:r>
          </w:p>
        </w:tc>
      </w:tr>
    </w:tbl>
    <w:p w14:paraId="10EFB063" w14:textId="77777777" w:rsidR="008D2BF3" w:rsidRDefault="008D2BF3" w:rsidP="006F7793">
      <w:pPr>
        <w:autoSpaceDE w:val="0"/>
        <w:autoSpaceDN w:val="0"/>
        <w:adjustRightInd w:val="0"/>
        <w:rPr>
          <w:rFonts w:asciiTheme="majorHAnsi" w:hAnsiTheme="majorHAnsi"/>
        </w:rPr>
      </w:pPr>
    </w:p>
    <w:p w14:paraId="29D09E1D" w14:textId="564E6ECD" w:rsidR="006F7793" w:rsidRDefault="00F515C6" w:rsidP="006F7793">
      <w:pPr>
        <w:autoSpaceDE w:val="0"/>
        <w:autoSpaceDN w:val="0"/>
        <w:adjustRightInd w:val="0"/>
        <w:rPr>
          <w:rFonts w:asciiTheme="majorHAnsi" w:hAnsiTheme="majorHAnsi"/>
        </w:rPr>
      </w:pPr>
      <w:r>
        <w:rPr>
          <w:rFonts w:asciiTheme="majorHAnsi" w:hAnsiTheme="majorHAnsi"/>
        </w:rPr>
        <w:t xml:space="preserve">* </w:t>
      </w:r>
      <w:r w:rsidR="00DF744E">
        <w:rPr>
          <w:rFonts w:asciiTheme="majorHAnsi" w:hAnsiTheme="majorHAnsi"/>
        </w:rPr>
        <w:t xml:space="preserve">These </w:t>
      </w:r>
      <w:r>
        <w:rPr>
          <w:rFonts w:asciiTheme="majorHAnsi" w:hAnsiTheme="majorHAnsi"/>
        </w:rPr>
        <w:t xml:space="preserve">options are currently </w:t>
      </w:r>
      <w:r w:rsidR="00DF744E">
        <w:rPr>
          <w:rFonts w:asciiTheme="majorHAnsi" w:hAnsiTheme="majorHAnsi"/>
        </w:rPr>
        <w:t xml:space="preserve">only </w:t>
      </w:r>
      <w:r>
        <w:rPr>
          <w:rFonts w:asciiTheme="majorHAnsi" w:hAnsiTheme="majorHAnsi"/>
        </w:rPr>
        <w:t>available</w:t>
      </w:r>
      <w:r w:rsidR="00DF744E">
        <w:rPr>
          <w:rFonts w:asciiTheme="majorHAnsi" w:hAnsiTheme="majorHAnsi"/>
        </w:rPr>
        <w:t xml:space="preserve"> if using historical west coast US management processes</w:t>
      </w:r>
      <w:r w:rsidR="00384F9B">
        <w:rPr>
          <w:rFonts w:asciiTheme="majorHAnsi" w:hAnsiTheme="majorHAnsi"/>
        </w:rPr>
        <w:t xml:space="preserve"> (i.e. generally not </w:t>
      </w:r>
      <w:proofErr w:type="gramStart"/>
      <w:r w:rsidR="00384F9B">
        <w:rPr>
          <w:rFonts w:asciiTheme="majorHAnsi" w:hAnsiTheme="majorHAnsi"/>
        </w:rPr>
        <w:t>used, but</w:t>
      </w:r>
      <w:proofErr w:type="gramEnd"/>
      <w:r w:rsidR="00384F9B">
        <w:rPr>
          <w:rFonts w:asciiTheme="majorHAnsi" w:hAnsiTheme="majorHAnsi"/>
        </w:rPr>
        <w:t xml:space="preserve"> can be made available if required)</w:t>
      </w:r>
      <w:r>
        <w:rPr>
          <w:rFonts w:asciiTheme="majorHAnsi" w:hAnsiTheme="majorHAnsi"/>
        </w:rPr>
        <w:t xml:space="preserve">. </w:t>
      </w:r>
    </w:p>
    <w:p w14:paraId="019131E3" w14:textId="77777777" w:rsidR="006F527F" w:rsidRDefault="006F527F" w:rsidP="006F527F">
      <w:pPr>
        <w:rPr>
          <w:rFonts w:asciiTheme="majorHAnsi" w:hAnsiTheme="majorHAnsi"/>
        </w:rPr>
      </w:pPr>
    </w:p>
    <w:p w14:paraId="3A337249" w14:textId="64646603" w:rsidR="006F527F" w:rsidRDefault="006F527F" w:rsidP="006F527F">
      <w:pPr>
        <w:rPr>
          <w:rFonts w:asciiTheme="majorHAnsi" w:hAnsiTheme="majorHAnsi"/>
        </w:rPr>
      </w:pPr>
      <w:r>
        <w:rPr>
          <w:rFonts w:asciiTheme="majorHAnsi" w:hAnsiTheme="majorHAnsi"/>
        </w:rPr>
        <w:t xml:space="preserve">The MPAs are setup in the routine </w:t>
      </w:r>
      <w:proofErr w:type="spellStart"/>
      <w:r w:rsidRPr="005D3195">
        <w:rPr>
          <w:rFonts w:asciiTheme="majorHAnsi" w:hAnsiTheme="majorHAnsi"/>
          <w:i/>
        </w:rPr>
        <w:t>Setup_MPA_</w:t>
      </w:r>
      <w:proofErr w:type="gramStart"/>
      <w:r w:rsidRPr="005D3195">
        <w:rPr>
          <w:rFonts w:asciiTheme="majorHAnsi" w:hAnsiTheme="majorHAnsi"/>
          <w:i/>
        </w:rPr>
        <w:t>Lists</w:t>
      </w:r>
      <w:proofErr w:type="spellEnd"/>
      <w:r w:rsidRPr="005D3195">
        <w:rPr>
          <w:rFonts w:asciiTheme="majorHAnsi" w:hAnsiTheme="majorHAnsi"/>
          <w:i/>
        </w:rPr>
        <w:t>(</w:t>
      </w:r>
      <w:proofErr w:type="gramEnd"/>
      <w:r w:rsidRPr="005D3195">
        <w:rPr>
          <w:rFonts w:asciiTheme="majorHAnsi" w:hAnsiTheme="majorHAnsi"/>
          <w:i/>
        </w:rPr>
        <w:t>)</w:t>
      </w:r>
      <w:r>
        <w:rPr>
          <w:rFonts w:asciiTheme="majorHAnsi" w:hAnsiTheme="majorHAnsi"/>
        </w:rPr>
        <w:t xml:space="preserve"> in </w:t>
      </w:r>
      <w:proofErr w:type="spellStart"/>
      <w:r w:rsidRPr="005D3195">
        <w:rPr>
          <w:rFonts w:asciiTheme="majorHAnsi" w:hAnsiTheme="majorHAnsi"/>
          <w:b/>
        </w:rPr>
        <w:t>atManageMPATS.c</w:t>
      </w:r>
      <w:proofErr w:type="spellEnd"/>
      <w:r w:rsidR="00657195" w:rsidRPr="008D2BF3">
        <w:rPr>
          <w:rFonts w:asciiTheme="majorHAnsi" w:hAnsiTheme="majorHAnsi"/>
        </w:rPr>
        <w:t xml:space="preserve"> which creates</w:t>
      </w:r>
      <w:r w:rsidR="00657195">
        <w:rPr>
          <w:rFonts w:asciiTheme="majorHAnsi" w:hAnsiTheme="majorHAnsi"/>
        </w:rPr>
        <w:t xml:space="preserve"> a calendar of any fixed or time specific closures that is </w:t>
      </w:r>
      <w:proofErr w:type="spellStart"/>
      <w:r w:rsidR="00657195">
        <w:rPr>
          <w:rFonts w:asciiTheme="majorHAnsi" w:hAnsiTheme="majorHAnsi"/>
        </w:rPr>
        <w:t>refered</w:t>
      </w:r>
      <w:proofErr w:type="spellEnd"/>
      <w:r w:rsidR="00657195">
        <w:rPr>
          <w:rFonts w:asciiTheme="majorHAnsi" w:hAnsiTheme="majorHAnsi"/>
        </w:rPr>
        <w:t xml:space="preserve"> to throughout the course of the run</w:t>
      </w:r>
      <w:r w:rsidRPr="008D2BF3">
        <w:rPr>
          <w:rFonts w:asciiTheme="majorHAnsi" w:hAnsiTheme="majorHAnsi"/>
        </w:rPr>
        <w:t>.</w:t>
      </w:r>
      <w:r>
        <w:rPr>
          <w:rFonts w:asciiTheme="majorHAnsi" w:hAnsiTheme="majorHAnsi"/>
        </w:rPr>
        <w:t xml:space="preserve"> </w:t>
      </w:r>
      <w:r w:rsidR="00657195">
        <w:rPr>
          <w:rFonts w:asciiTheme="majorHAnsi" w:hAnsiTheme="majorHAnsi"/>
        </w:rPr>
        <w:t xml:space="preserve">The list of active </w:t>
      </w:r>
      <w:proofErr w:type="spellStart"/>
      <w:r w:rsidR="00657195">
        <w:rPr>
          <w:rFonts w:asciiTheme="majorHAnsi" w:hAnsiTheme="majorHAnsi"/>
        </w:rPr>
        <w:t>mpas</w:t>
      </w:r>
      <w:proofErr w:type="spellEnd"/>
      <w:r w:rsidR="00657195">
        <w:rPr>
          <w:rFonts w:asciiTheme="majorHAnsi" w:hAnsiTheme="majorHAnsi"/>
        </w:rPr>
        <w:t xml:space="preserve"> is </w:t>
      </w:r>
      <w:r>
        <w:rPr>
          <w:rFonts w:asciiTheme="majorHAnsi" w:hAnsiTheme="majorHAnsi"/>
        </w:rPr>
        <w:t xml:space="preserve">updated at each time step in the </w:t>
      </w:r>
      <w:proofErr w:type="spellStart"/>
      <w:r w:rsidRPr="005D3195">
        <w:rPr>
          <w:rFonts w:asciiTheme="majorHAnsi" w:hAnsiTheme="majorHAnsi"/>
          <w:i/>
        </w:rPr>
        <w:t>Check_for_active_</w:t>
      </w:r>
      <w:proofErr w:type="gramStart"/>
      <w:r w:rsidRPr="005D3195">
        <w:rPr>
          <w:rFonts w:asciiTheme="majorHAnsi" w:hAnsiTheme="majorHAnsi"/>
          <w:i/>
        </w:rPr>
        <w:t>MPA</w:t>
      </w:r>
      <w:proofErr w:type="spellEnd"/>
      <w:r w:rsidRPr="005D3195">
        <w:rPr>
          <w:rFonts w:asciiTheme="majorHAnsi" w:hAnsiTheme="majorHAnsi"/>
          <w:i/>
        </w:rPr>
        <w:t>(</w:t>
      </w:r>
      <w:proofErr w:type="gramEnd"/>
      <w:r w:rsidRPr="005D3195">
        <w:rPr>
          <w:rFonts w:asciiTheme="majorHAnsi" w:hAnsiTheme="majorHAnsi"/>
          <w:i/>
        </w:rPr>
        <w:t>)</w:t>
      </w:r>
      <w:r>
        <w:rPr>
          <w:rFonts w:asciiTheme="majorHAnsi" w:hAnsiTheme="majorHAnsi"/>
        </w:rPr>
        <w:t xml:space="preserve"> routine in </w:t>
      </w:r>
      <w:proofErr w:type="spellStart"/>
      <w:r w:rsidRPr="005D3195">
        <w:rPr>
          <w:rFonts w:asciiTheme="majorHAnsi" w:hAnsiTheme="majorHAnsi"/>
          <w:b/>
        </w:rPr>
        <w:t>atManage.c</w:t>
      </w:r>
      <w:proofErr w:type="spellEnd"/>
      <w:r>
        <w:rPr>
          <w:rFonts w:asciiTheme="majorHAnsi" w:hAnsiTheme="majorHAnsi"/>
        </w:rPr>
        <w:t xml:space="preserve">. The </w:t>
      </w:r>
      <w:proofErr w:type="spellStart"/>
      <w:r w:rsidRPr="005D3195">
        <w:rPr>
          <w:rFonts w:asciiTheme="majorHAnsi" w:hAnsiTheme="majorHAnsi"/>
          <w:i/>
        </w:rPr>
        <w:t>Check_for_active_</w:t>
      </w:r>
      <w:proofErr w:type="gramStart"/>
      <w:r w:rsidRPr="005D3195">
        <w:rPr>
          <w:rFonts w:asciiTheme="majorHAnsi" w:hAnsiTheme="majorHAnsi"/>
          <w:i/>
        </w:rPr>
        <w:t>MPA</w:t>
      </w:r>
      <w:proofErr w:type="spellEnd"/>
      <w:r w:rsidRPr="005D3195">
        <w:rPr>
          <w:rFonts w:asciiTheme="majorHAnsi" w:hAnsiTheme="majorHAnsi"/>
          <w:i/>
        </w:rPr>
        <w:t>(</w:t>
      </w:r>
      <w:proofErr w:type="gramEnd"/>
      <w:r w:rsidRPr="005D3195">
        <w:rPr>
          <w:rFonts w:asciiTheme="majorHAnsi" w:hAnsiTheme="majorHAnsi"/>
          <w:i/>
        </w:rPr>
        <w:t>)</w:t>
      </w:r>
      <w:r>
        <w:rPr>
          <w:rFonts w:asciiTheme="majorHAnsi" w:hAnsiTheme="majorHAnsi"/>
        </w:rPr>
        <w:t xml:space="preserve"> routine is called at each time step from </w:t>
      </w:r>
      <w:proofErr w:type="spellStart"/>
      <w:r w:rsidRPr="005D3195">
        <w:rPr>
          <w:rFonts w:asciiTheme="majorHAnsi" w:hAnsiTheme="majorHAnsi"/>
          <w:i/>
        </w:rPr>
        <w:t>Manage_Calculate_Total_Effort</w:t>
      </w:r>
      <w:proofErr w:type="spellEnd"/>
      <w:r w:rsidRPr="005D3195">
        <w:rPr>
          <w:rFonts w:asciiTheme="majorHAnsi" w:hAnsiTheme="majorHAnsi"/>
          <w:i/>
        </w:rPr>
        <w:t>()</w:t>
      </w:r>
      <w:r>
        <w:rPr>
          <w:rFonts w:asciiTheme="majorHAnsi" w:hAnsiTheme="majorHAnsi"/>
        </w:rPr>
        <w:t xml:space="preserve"> routine, which scales down the effort according to the different management scalars. </w:t>
      </w:r>
    </w:p>
    <w:p w14:paraId="777B9CD5" w14:textId="77777777" w:rsidR="006F7793" w:rsidRDefault="006F7793" w:rsidP="006F7793">
      <w:pPr>
        <w:autoSpaceDE w:val="0"/>
        <w:autoSpaceDN w:val="0"/>
        <w:adjustRightInd w:val="0"/>
        <w:spacing w:line="240" w:lineRule="auto"/>
        <w:rPr>
          <w:rFonts w:ascii="Consolas" w:hAnsi="Consolas" w:cs="Consolas"/>
          <w:sz w:val="19"/>
          <w:szCs w:val="19"/>
        </w:rPr>
      </w:pPr>
      <w:r>
        <w:rPr>
          <w:rFonts w:ascii="Consolas" w:hAnsi="Consolas" w:cs="Consolas"/>
          <w:sz w:val="19"/>
          <w:szCs w:val="19"/>
        </w:rPr>
        <w:tab/>
      </w:r>
    </w:p>
    <w:p w14:paraId="305F2B88" w14:textId="758C6D4D" w:rsidR="00E061B9" w:rsidRPr="009B4F0F" w:rsidRDefault="005D3CC5" w:rsidP="005D3CC5">
      <w:pPr>
        <w:rPr>
          <w:rFonts w:asciiTheme="majorHAnsi" w:hAnsiTheme="majorHAnsi"/>
        </w:rPr>
      </w:pPr>
      <w:r>
        <w:rPr>
          <w:rFonts w:asciiTheme="majorHAnsi" w:hAnsiTheme="majorHAnsi"/>
        </w:rPr>
        <w:t xml:space="preserve">It is possible to </w:t>
      </w:r>
      <w:r w:rsidRPr="00F515C6">
        <w:rPr>
          <w:rFonts w:asciiTheme="majorHAnsi" w:hAnsiTheme="majorHAnsi"/>
          <w:b/>
        </w:rPr>
        <w:t xml:space="preserve">allow for </w:t>
      </w:r>
      <w:proofErr w:type="spellStart"/>
      <w:r w:rsidRPr="00F515C6">
        <w:rPr>
          <w:rFonts w:asciiTheme="majorHAnsi" w:hAnsiTheme="majorHAnsi"/>
          <w:b/>
        </w:rPr>
        <w:t>infrindgement</w:t>
      </w:r>
      <w:proofErr w:type="spellEnd"/>
      <w:r w:rsidRPr="00F515C6">
        <w:rPr>
          <w:rFonts w:asciiTheme="majorHAnsi" w:hAnsiTheme="majorHAnsi"/>
          <w:b/>
        </w:rPr>
        <w:t xml:space="preserve"> of MPAs</w:t>
      </w:r>
      <w:r>
        <w:rPr>
          <w:rFonts w:asciiTheme="majorHAnsi" w:hAnsiTheme="majorHAnsi"/>
        </w:rPr>
        <w:t xml:space="preserve">. See chapter 15.3.3. and the NOTE! in it on how to set the infringement up. </w:t>
      </w:r>
    </w:p>
    <w:p w14:paraId="61A4AF77" w14:textId="77777777" w:rsidR="00F515C6" w:rsidRPr="009B4F0F" w:rsidRDefault="00F515C6" w:rsidP="000952F9">
      <w:pPr>
        <w:pStyle w:val="BodyText2"/>
        <w:spacing w:before="0" w:line="276" w:lineRule="auto"/>
        <w:rPr>
          <w:rFonts w:asciiTheme="majorHAnsi" w:hAnsiTheme="majorHAnsi"/>
          <w:lang w:val="en-AU"/>
        </w:rPr>
      </w:pPr>
    </w:p>
    <w:p w14:paraId="4D45C078" w14:textId="49F5E464" w:rsidR="003A4FB9" w:rsidRPr="007A7582" w:rsidRDefault="007A7582" w:rsidP="000952F9">
      <w:pPr>
        <w:pStyle w:val="BodyText2"/>
        <w:spacing w:before="0" w:line="276" w:lineRule="auto"/>
        <w:outlineLvl w:val="1"/>
        <w:rPr>
          <w:rFonts w:asciiTheme="majorHAnsi" w:hAnsiTheme="majorHAnsi"/>
          <w:b/>
          <w:sz w:val="24"/>
          <w:lang w:val="en-AU"/>
        </w:rPr>
      </w:pPr>
      <w:bookmarkStart w:id="99" w:name="_Toc162809109"/>
      <w:r w:rsidRPr="007A7582">
        <w:rPr>
          <w:rFonts w:asciiTheme="majorHAnsi" w:hAnsiTheme="majorHAnsi"/>
          <w:b/>
          <w:sz w:val="24"/>
          <w:lang w:val="en-AU"/>
        </w:rPr>
        <w:t>16</w:t>
      </w:r>
      <w:r w:rsidR="005845BD">
        <w:rPr>
          <w:rFonts w:asciiTheme="majorHAnsi" w:hAnsiTheme="majorHAnsi"/>
          <w:b/>
          <w:sz w:val="24"/>
          <w:lang w:val="en-AU"/>
        </w:rPr>
        <w:t>.</w:t>
      </w:r>
      <w:r w:rsidR="005E2F18">
        <w:rPr>
          <w:rFonts w:asciiTheme="majorHAnsi" w:hAnsiTheme="majorHAnsi"/>
          <w:b/>
          <w:sz w:val="24"/>
          <w:lang w:val="en-AU"/>
        </w:rPr>
        <w:t>5</w:t>
      </w:r>
      <w:r w:rsidRPr="007A7582">
        <w:rPr>
          <w:rFonts w:asciiTheme="majorHAnsi" w:hAnsiTheme="majorHAnsi"/>
          <w:b/>
          <w:sz w:val="24"/>
          <w:lang w:val="en-AU"/>
        </w:rPr>
        <w:t>. Management through seasonal closures</w:t>
      </w:r>
      <w:bookmarkEnd w:id="99"/>
      <w:r w:rsidRPr="007A7582">
        <w:rPr>
          <w:rFonts w:asciiTheme="majorHAnsi" w:hAnsiTheme="majorHAnsi"/>
          <w:b/>
          <w:sz w:val="24"/>
          <w:lang w:val="en-AU"/>
        </w:rPr>
        <w:t xml:space="preserve"> </w:t>
      </w:r>
    </w:p>
    <w:p w14:paraId="3965E791" w14:textId="77777777" w:rsidR="002E1F16" w:rsidRPr="009B4F0F" w:rsidRDefault="002E1F16" w:rsidP="000952F9">
      <w:pPr>
        <w:rPr>
          <w:rFonts w:asciiTheme="majorHAnsi" w:hAnsiTheme="majorHAnsi"/>
        </w:rPr>
      </w:pPr>
    </w:p>
    <w:p w14:paraId="428ED933" w14:textId="274A20A1" w:rsidR="005D3CC5" w:rsidRDefault="005D3CC5" w:rsidP="000952F9">
      <w:pPr>
        <w:rPr>
          <w:rFonts w:asciiTheme="majorHAnsi" w:hAnsiTheme="majorHAnsi"/>
        </w:rPr>
      </w:pPr>
      <w:r>
        <w:rPr>
          <w:rFonts w:asciiTheme="majorHAnsi" w:hAnsiTheme="majorHAnsi"/>
        </w:rPr>
        <w:t xml:space="preserve">Another management leaver can be applied through seasonal closures. This management is independent of the stock </w:t>
      </w:r>
      <w:proofErr w:type="gramStart"/>
      <w:r>
        <w:rPr>
          <w:rFonts w:asciiTheme="majorHAnsi" w:hAnsiTheme="majorHAnsi"/>
        </w:rPr>
        <w:t>adaptive</w:t>
      </w:r>
      <w:proofErr w:type="gramEnd"/>
      <w:r>
        <w:rPr>
          <w:rFonts w:asciiTheme="majorHAnsi" w:hAnsiTheme="majorHAnsi"/>
        </w:rPr>
        <w:t xml:space="preserve"> or TAC management set with </w:t>
      </w:r>
      <w:proofErr w:type="spellStart"/>
      <w:r w:rsidRPr="005D3195">
        <w:rPr>
          <w:rFonts w:asciiTheme="majorHAnsi" w:hAnsiTheme="majorHAnsi"/>
          <w:color w:val="E36C0A" w:themeColor="accent6" w:themeShade="BF"/>
        </w:rPr>
        <w:t>YYY_flagmanage</w:t>
      </w:r>
      <w:proofErr w:type="spellEnd"/>
      <w:r w:rsidRPr="005D3195">
        <w:rPr>
          <w:rFonts w:asciiTheme="majorHAnsi" w:hAnsiTheme="majorHAnsi"/>
          <w:color w:val="E36C0A" w:themeColor="accent6" w:themeShade="BF"/>
        </w:rPr>
        <w:t xml:space="preserve"> </w:t>
      </w:r>
      <w:r>
        <w:rPr>
          <w:rFonts w:asciiTheme="majorHAnsi" w:hAnsiTheme="majorHAnsi"/>
        </w:rPr>
        <w:t xml:space="preserve">parameter or spatial management through MPAs. Seasonal closures refer to </w:t>
      </w:r>
      <w:r w:rsidR="00AC7CD2">
        <w:rPr>
          <w:rFonts w:asciiTheme="majorHAnsi" w:hAnsiTheme="majorHAnsi"/>
        </w:rPr>
        <w:t xml:space="preserve">a </w:t>
      </w:r>
      <w:r>
        <w:rPr>
          <w:rFonts w:asciiTheme="majorHAnsi" w:hAnsiTheme="majorHAnsi"/>
        </w:rPr>
        <w:t xml:space="preserve">complete halt of fishing activity for a set </w:t>
      </w:r>
      <w:proofErr w:type="gramStart"/>
      <w:r>
        <w:rPr>
          <w:rFonts w:asciiTheme="majorHAnsi" w:hAnsiTheme="majorHAnsi"/>
        </w:rPr>
        <w:t>period of time</w:t>
      </w:r>
      <w:proofErr w:type="gramEnd"/>
      <w:r>
        <w:rPr>
          <w:rFonts w:asciiTheme="majorHAnsi" w:hAnsiTheme="majorHAnsi"/>
        </w:rPr>
        <w:t xml:space="preserve"> every </w:t>
      </w:r>
      <w:r w:rsidR="00AC7CD2">
        <w:rPr>
          <w:rFonts w:asciiTheme="majorHAnsi" w:hAnsiTheme="majorHAnsi"/>
        </w:rPr>
        <w:t xml:space="preserve">calendar </w:t>
      </w:r>
      <w:r>
        <w:rPr>
          <w:rFonts w:asciiTheme="majorHAnsi" w:hAnsiTheme="majorHAnsi"/>
        </w:rPr>
        <w:t xml:space="preserve">year. Such seasonal closures are used to protect stocks during spawning seasons </w:t>
      </w:r>
      <w:r w:rsidR="00AC7CD2">
        <w:rPr>
          <w:rFonts w:asciiTheme="majorHAnsi" w:hAnsiTheme="majorHAnsi"/>
        </w:rPr>
        <w:t xml:space="preserve">or </w:t>
      </w:r>
      <w:r>
        <w:rPr>
          <w:rFonts w:asciiTheme="majorHAnsi" w:hAnsiTheme="majorHAnsi"/>
        </w:rPr>
        <w:t xml:space="preserve">to limit fishing effort for other reasons. </w:t>
      </w:r>
    </w:p>
    <w:p w14:paraId="606624C3" w14:textId="77777777" w:rsidR="005D3CC5" w:rsidRDefault="005D3CC5" w:rsidP="000952F9">
      <w:pPr>
        <w:rPr>
          <w:rFonts w:asciiTheme="majorHAnsi" w:hAnsiTheme="majorHAnsi"/>
        </w:rPr>
      </w:pPr>
    </w:p>
    <w:p w14:paraId="499D2674" w14:textId="61D28B7D" w:rsidR="005D3CC5" w:rsidRDefault="005D3CC5" w:rsidP="000952F9">
      <w:pPr>
        <w:rPr>
          <w:rFonts w:asciiTheme="majorHAnsi" w:hAnsiTheme="majorHAnsi"/>
        </w:rPr>
      </w:pPr>
      <w:r>
        <w:rPr>
          <w:rFonts w:asciiTheme="majorHAnsi" w:hAnsiTheme="majorHAnsi"/>
        </w:rPr>
        <w:t xml:space="preserve">In Atlantis it is best to think of seasonal closures as the length of a fishing season. This means that a </w:t>
      </w:r>
      <w:r w:rsidR="00AC7CD2">
        <w:rPr>
          <w:rFonts w:asciiTheme="majorHAnsi" w:hAnsiTheme="majorHAnsi"/>
        </w:rPr>
        <w:t xml:space="preserve">fishery’s </w:t>
      </w:r>
      <w:r>
        <w:rPr>
          <w:rFonts w:asciiTheme="majorHAnsi" w:hAnsiTheme="majorHAnsi"/>
        </w:rPr>
        <w:t xml:space="preserve">season opens and closes at a set day of the year. </w:t>
      </w:r>
      <w:proofErr w:type="gramStart"/>
      <w:r>
        <w:rPr>
          <w:rFonts w:asciiTheme="majorHAnsi" w:hAnsiTheme="majorHAnsi"/>
        </w:rPr>
        <w:t>Also</w:t>
      </w:r>
      <w:proofErr w:type="gramEnd"/>
      <w:r>
        <w:rPr>
          <w:rFonts w:asciiTheme="majorHAnsi" w:hAnsiTheme="majorHAnsi"/>
        </w:rPr>
        <w:t xml:space="preserve"> the length of the fishing season can change through time. </w:t>
      </w:r>
    </w:p>
    <w:p w14:paraId="096BA8AB" w14:textId="77777777" w:rsidR="005D3CC5" w:rsidRDefault="005D3CC5" w:rsidP="000952F9">
      <w:pPr>
        <w:rPr>
          <w:rFonts w:asciiTheme="majorHAnsi" w:hAnsiTheme="majorHAnsi"/>
        </w:rPr>
      </w:pPr>
    </w:p>
    <w:p w14:paraId="4653B399" w14:textId="23959D8E" w:rsidR="003301F5" w:rsidRDefault="005D3CC5" w:rsidP="000952F9">
      <w:pPr>
        <w:rPr>
          <w:rFonts w:asciiTheme="majorHAnsi" w:hAnsiTheme="majorHAnsi"/>
        </w:rPr>
      </w:pPr>
      <w:r>
        <w:rPr>
          <w:rFonts w:asciiTheme="majorHAnsi" w:hAnsiTheme="majorHAnsi"/>
        </w:rPr>
        <w:t>To activate s</w:t>
      </w:r>
      <w:r w:rsidR="00B058FE">
        <w:rPr>
          <w:rFonts w:asciiTheme="majorHAnsi" w:hAnsiTheme="majorHAnsi"/>
        </w:rPr>
        <w:t xml:space="preserve">easonal fishing for a given fishery set </w:t>
      </w:r>
      <w:proofErr w:type="spellStart"/>
      <w:r w:rsidRPr="005D3195">
        <w:rPr>
          <w:rFonts w:asciiTheme="majorHAnsi" w:hAnsiTheme="majorHAnsi"/>
          <w:color w:val="E36C0A" w:themeColor="accent6" w:themeShade="BF"/>
        </w:rPr>
        <w:t>YYY_flagseasonal</w:t>
      </w:r>
      <w:proofErr w:type="spellEnd"/>
      <w:r w:rsidRPr="005D3195">
        <w:rPr>
          <w:rFonts w:asciiTheme="majorHAnsi" w:hAnsiTheme="majorHAnsi"/>
          <w:color w:val="E36C0A" w:themeColor="accent6" w:themeShade="BF"/>
        </w:rPr>
        <w:t xml:space="preserve"> </w:t>
      </w:r>
      <w:r>
        <w:rPr>
          <w:rFonts w:asciiTheme="majorHAnsi" w:hAnsiTheme="majorHAnsi"/>
        </w:rPr>
        <w:t xml:space="preserve">=1. </w:t>
      </w:r>
      <w:r w:rsidR="00B058FE">
        <w:rPr>
          <w:rFonts w:asciiTheme="majorHAnsi" w:hAnsiTheme="majorHAnsi"/>
        </w:rPr>
        <w:t>Then indicate the day of the year when the fishing sea</w:t>
      </w:r>
      <w:r w:rsidR="00AC7CD2">
        <w:rPr>
          <w:rFonts w:asciiTheme="majorHAnsi" w:hAnsiTheme="majorHAnsi"/>
        </w:rPr>
        <w:t>s</w:t>
      </w:r>
      <w:r w:rsidR="00B058FE">
        <w:rPr>
          <w:rFonts w:asciiTheme="majorHAnsi" w:hAnsiTheme="majorHAnsi"/>
        </w:rPr>
        <w:t>on opens and closes (</w:t>
      </w:r>
      <w:proofErr w:type="spellStart"/>
      <w:r w:rsidR="00B058FE" w:rsidRPr="005D3195">
        <w:rPr>
          <w:rFonts w:asciiTheme="majorHAnsi" w:hAnsiTheme="majorHAnsi"/>
          <w:color w:val="E36C0A" w:themeColor="accent6" w:themeShade="BF"/>
        </w:rPr>
        <w:t>YYY_seasonopen</w:t>
      </w:r>
      <w:proofErr w:type="spellEnd"/>
      <w:r w:rsidR="00B058FE" w:rsidRPr="005D3195">
        <w:rPr>
          <w:rFonts w:asciiTheme="majorHAnsi" w:hAnsiTheme="majorHAnsi"/>
          <w:color w:val="E36C0A" w:themeColor="accent6" w:themeShade="BF"/>
        </w:rPr>
        <w:t xml:space="preserve"> </w:t>
      </w:r>
      <w:r w:rsidR="00B058FE">
        <w:rPr>
          <w:rFonts w:asciiTheme="majorHAnsi" w:hAnsiTheme="majorHAnsi"/>
        </w:rPr>
        <w:t xml:space="preserve">and </w:t>
      </w:r>
      <w:proofErr w:type="spellStart"/>
      <w:r w:rsidR="00B058FE" w:rsidRPr="005D3195">
        <w:rPr>
          <w:rFonts w:asciiTheme="majorHAnsi" w:hAnsiTheme="majorHAnsi"/>
          <w:color w:val="E36C0A" w:themeColor="accent6" w:themeShade="BF"/>
        </w:rPr>
        <w:t>YYY_seasonclose</w:t>
      </w:r>
      <w:proofErr w:type="spellEnd"/>
      <w:r w:rsidR="00B058FE">
        <w:rPr>
          <w:rFonts w:asciiTheme="majorHAnsi" w:hAnsiTheme="majorHAnsi"/>
        </w:rPr>
        <w:t>). Remember that Atlantis counts from 0, so</w:t>
      </w:r>
      <w:r w:rsidR="00AC7CD2">
        <w:rPr>
          <w:rFonts w:asciiTheme="majorHAnsi" w:hAnsiTheme="majorHAnsi"/>
        </w:rPr>
        <w:t xml:space="preserve"> the</w:t>
      </w:r>
      <w:r w:rsidR="00B058FE">
        <w:rPr>
          <w:rFonts w:asciiTheme="majorHAnsi" w:hAnsiTheme="majorHAnsi"/>
        </w:rPr>
        <w:t xml:space="preserve"> first day of the </w:t>
      </w:r>
      <w:r w:rsidR="00AC7CD2">
        <w:rPr>
          <w:rFonts w:asciiTheme="majorHAnsi" w:hAnsiTheme="majorHAnsi"/>
        </w:rPr>
        <w:t xml:space="preserve">calendar </w:t>
      </w:r>
      <w:r w:rsidR="00B058FE">
        <w:rPr>
          <w:rFonts w:asciiTheme="majorHAnsi" w:hAnsiTheme="majorHAnsi"/>
        </w:rPr>
        <w:t xml:space="preserve">year is 0 and the last day is 364. </w:t>
      </w:r>
    </w:p>
    <w:p w14:paraId="4FB041DD" w14:textId="77777777" w:rsidR="00B058FE" w:rsidRDefault="00B058FE" w:rsidP="000952F9">
      <w:pPr>
        <w:rPr>
          <w:rFonts w:asciiTheme="majorHAnsi" w:hAnsiTheme="majorHAnsi"/>
        </w:rPr>
      </w:pPr>
    </w:p>
    <w:p w14:paraId="37DB926D" w14:textId="1E55D67A" w:rsidR="00B058FE" w:rsidRDefault="00B058FE" w:rsidP="000952F9">
      <w:pPr>
        <w:rPr>
          <w:rFonts w:asciiTheme="majorHAnsi" w:hAnsiTheme="majorHAnsi"/>
        </w:rPr>
      </w:pPr>
      <w:r>
        <w:rPr>
          <w:rFonts w:asciiTheme="majorHAnsi" w:hAnsiTheme="majorHAnsi"/>
        </w:rPr>
        <w:t xml:space="preserve">If </w:t>
      </w:r>
      <w:r w:rsidR="00AC7CD2">
        <w:rPr>
          <w:rFonts w:asciiTheme="majorHAnsi" w:hAnsiTheme="majorHAnsi"/>
        </w:rPr>
        <w:t xml:space="preserve">a </w:t>
      </w:r>
      <w:r>
        <w:rPr>
          <w:rFonts w:asciiTheme="majorHAnsi" w:hAnsiTheme="majorHAnsi"/>
        </w:rPr>
        <w:t>fishery operates through several management regions (see chapter 16.2.5 on how to set up management regions</w:t>
      </w:r>
      <w:r w:rsidR="00AC7CD2">
        <w:rPr>
          <w:rFonts w:asciiTheme="majorHAnsi" w:hAnsiTheme="majorHAnsi"/>
        </w:rPr>
        <w:t>)</w:t>
      </w:r>
      <w:r>
        <w:rPr>
          <w:rFonts w:asciiTheme="majorHAnsi" w:hAnsiTheme="majorHAnsi"/>
        </w:rPr>
        <w:t xml:space="preserve">, users should also indicate whether seasonal closures apply to each management region. This is set with parameter </w:t>
      </w:r>
      <w:proofErr w:type="spellStart"/>
      <w:r w:rsidRPr="00F455E8">
        <w:rPr>
          <w:rFonts w:asciiTheme="majorHAnsi" w:hAnsiTheme="majorHAnsi"/>
          <w:color w:val="E36C0A" w:themeColor="accent6" w:themeShade="BF"/>
        </w:rPr>
        <w:t>RegSeason</w:t>
      </w:r>
      <w:proofErr w:type="spellEnd"/>
      <w:r w:rsidRPr="00F455E8">
        <w:rPr>
          <w:rFonts w:asciiTheme="majorHAnsi" w:hAnsiTheme="majorHAnsi"/>
          <w:color w:val="E36C0A" w:themeColor="accent6" w:themeShade="BF"/>
        </w:rPr>
        <w:t xml:space="preserve"> </w:t>
      </w:r>
      <w:r>
        <w:rPr>
          <w:rFonts w:asciiTheme="majorHAnsi" w:hAnsiTheme="majorHAnsi"/>
        </w:rPr>
        <w:t xml:space="preserve">which must have as many entries as there are management regions, and where entries of 1 indicate that seasonal closures apply. </w:t>
      </w:r>
    </w:p>
    <w:p w14:paraId="62D90DB7" w14:textId="77777777" w:rsidR="00B058FE" w:rsidRDefault="00B058FE" w:rsidP="000952F9">
      <w:pPr>
        <w:rPr>
          <w:rFonts w:asciiTheme="majorHAnsi" w:hAnsiTheme="majorHAnsi"/>
        </w:rPr>
      </w:pPr>
    </w:p>
    <w:p w14:paraId="56373A66" w14:textId="210EF749" w:rsidR="003301F5" w:rsidRDefault="00B058FE" w:rsidP="000952F9">
      <w:pPr>
        <w:rPr>
          <w:rFonts w:asciiTheme="majorHAnsi" w:hAnsiTheme="majorHAnsi"/>
        </w:rPr>
      </w:pPr>
      <w:r>
        <w:rPr>
          <w:rFonts w:asciiTheme="majorHAnsi" w:hAnsiTheme="majorHAnsi"/>
        </w:rPr>
        <w:t xml:space="preserve">If the length of the fishing season changes during the simulation set </w:t>
      </w:r>
      <w:proofErr w:type="spellStart"/>
      <w:r w:rsidRPr="005D3195">
        <w:rPr>
          <w:rFonts w:asciiTheme="majorHAnsi" w:hAnsiTheme="majorHAnsi"/>
          <w:color w:val="E36C0A" w:themeColor="accent6" w:themeShade="BF"/>
        </w:rPr>
        <w:t>YYY_changeseason</w:t>
      </w:r>
      <w:proofErr w:type="spellEnd"/>
      <w:r w:rsidRPr="005D3195">
        <w:rPr>
          <w:rFonts w:asciiTheme="majorHAnsi" w:hAnsiTheme="majorHAnsi"/>
          <w:color w:val="E36C0A" w:themeColor="accent6" w:themeShade="BF"/>
        </w:rPr>
        <w:t xml:space="preserve"> </w:t>
      </w:r>
      <w:r>
        <w:rPr>
          <w:rFonts w:asciiTheme="majorHAnsi" w:hAnsiTheme="majorHAnsi"/>
        </w:rPr>
        <w:t xml:space="preserve">= 1. </w:t>
      </w:r>
      <w:r w:rsidR="00D742D1">
        <w:rPr>
          <w:rFonts w:asciiTheme="majorHAnsi" w:hAnsiTheme="majorHAnsi"/>
        </w:rPr>
        <w:t xml:space="preserve">However, unlike </w:t>
      </w:r>
      <w:r w:rsidR="00BB6AC2">
        <w:rPr>
          <w:rFonts w:asciiTheme="majorHAnsi" w:hAnsiTheme="majorHAnsi"/>
        </w:rPr>
        <w:t xml:space="preserve">the </w:t>
      </w:r>
      <w:r w:rsidR="00D742D1">
        <w:rPr>
          <w:rFonts w:asciiTheme="majorHAnsi" w:hAnsiTheme="majorHAnsi"/>
        </w:rPr>
        <w:t xml:space="preserve">other temporal changes in </w:t>
      </w:r>
      <w:r w:rsidR="00BB6AC2">
        <w:rPr>
          <w:rFonts w:asciiTheme="majorHAnsi" w:hAnsiTheme="majorHAnsi"/>
        </w:rPr>
        <w:t xml:space="preserve">the </w:t>
      </w:r>
      <w:r w:rsidR="00D742D1">
        <w:rPr>
          <w:rFonts w:asciiTheme="majorHAnsi" w:hAnsiTheme="majorHAnsi"/>
        </w:rPr>
        <w:t>harvest parameter</w:t>
      </w:r>
      <w:r w:rsidR="00BB6AC2">
        <w:rPr>
          <w:rFonts w:asciiTheme="majorHAnsi" w:hAnsiTheme="majorHAnsi"/>
        </w:rPr>
        <w:t xml:space="preserve"> file</w:t>
      </w:r>
      <w:r w:rsidR="00D742D1">
        <w:rPr>
          <w:rFonts w:asciiTheme="majorHAnsi" w:hAnsiTheme="majorHAnsi"/>
        </w:rPr>
        <w:t xml:space="preserve">, the user does not provide specific scalars to set </w:t>
      </w:r>
      <w:r w:rsidR="00BB6AC2">
        <w:rPr>
          <w:rFonts w:asciiTheme="majorHAnsi" w:hAnsiTheme="majorHAnsi"/>
        </w:rPr>
        <w:t xml:space="preserve">the </w:t>
      </w:r>
      <w:r w:rsidR="00D742D1">
        <w:rPr>
          <w:rFonts w:asciiTheme="majorHAnsi" w:hAnsiTheme="majorHAnsi"/>
        </w:rPr>
        <w:t xml:space="preserve">new length of the fishing season, but the scalars are taken from the effort scalar </w:t>
      </w:r>
      <w:r w:rsidR="00BB6AC2">
        <w:rPr>
          <w:rFonts w:asciiTheme="majorHAnsi" w:hAnsiTheme="majorHAnsi"/>
        </w:rPr>
        <w:t xml:space="preserve">used for the </w:t>
      </w:r>
      <w:r w:rsidR="00D742D1">
        <w:rPr>
          <w:rFonts w:asciiTheme="majorHAnsi" w:hAnsiTheme="majorHAnsi"/>
        </w:rPr>
        <w:t xml:space="preserve">stock adaptive </w:t>
      </w:r>
      <w:r w:rsidR="00BB6AC2">
        <w:rPr>
          <w:rFonts w:asciiTheme="majorHAnsi" w:hAnsiTheme="majorHAnsi"/>
        </w:rPr>
        <w:t xml:space="preserve">management </w:t>
      </w:r>
      <w:r w:rsidR="00D742D1">
        <w:rPr>
          <w:rFonts w:asciiTheme="majorHAnsi" w:hAnsiTheme="majorHAnsi"/>
        </w:rPr>
        <w:t xml:space="preserve">(see chapter 16.2.2) or </w:t>
      </w:r>
      <w:r w:rsidR="00BB6AC2">
        <w:rPr>
          <w:rFonts w:asciiTheme="majorHAnsi" w:hAnsiTheme="majorHAnsi"/>
        </w:rPr>
        <w:t xml:space="preserve">the </w:t>
      </w:r>
      <w:r w:rsidR="00D742D1">
        <w:rPr>
          <w:rFonts w:asciiTheme="majorHAnsi" w:hAnsiTheme="majorHAnsi"/>
        </w:rPr>
        <w:t>management of endangered species (chapter 16.</w:t>
      </w:r>
      <w:r w:rsidR="00F455E8">
        <w:rPr>
          <w:rFonts w:asciiTheme="majorHAnsi" w:hAnsiTheme="majorHAnsi"/>
        </w:rPr>
        <w:t>6</w:t>
      </w:r>
      <w:r w:rsidR="00D742D1">
        <w:rPr>
          <w:rFonts w:asciiTheme="majorHAnsi" w:hAnsiTheme="majorHAnsi"/>
        </w:rPr>
        <w:t>). If both scalars are available, then the smaller scalar is used.</w:t>
      </w:r>
      <w:r w:rsidR="00390479">
        <w:rPr>
          <w:rFonts w:asciiTheme="majorHAnsi" w:hAnsiTheme="majorHAnsi"/>
        </w:rPr>
        <w:t xml:space="preserve"> </w:t>
      </w:r>
      <w:r w:rsidR="00D742D1">
        <w:rPr>
          <w:rFonts w:asciiTheme="majorHAnsi" w:hAnsiTheme="majorHAnsi"/>
        </w:rPr>
        <w:t xml:space="preserve">This basically means that if </w:t>
      </w:r>
      <w:proofErr w:type="spellStart"/>
      <w:r w:rsidR="00D742D1" w:rsidRPr="005D3195">
        <w:rPr>
          <w:rFonts w:asciiTheme="majorHAnsi" w:hAnsiTheme="majorHAnsi"/>
          <w:color w:val="E36C0A" w:themeColor="accent6" w:themeShade="BF"/>
        </w:rPr>
        <w:t>YYY_changeseason</w:t>
      </w:r>
      <w:proofErr w:type="spellEnd"/>
      <w:r w:rsidR="00D742D1">
        <w:rPr>
          <w:rFonts w:asciiTheme="majorHAnsi" w:hAnsiTheme="majorHAnsi"/>
        </w:rPr>
        <w:t xml:space="preserve">=1 then season </w:t>
      </w:r>
      <w:r w:rsidR="00390479">
        <w:rPr>
          <w:rFonts w:asciiTheme="majorHAnsi" w:hAnsiTheme="majorHAnsi"/>
        </w:rPr>
        <w:t>will</w:t>
      </w:r>
      <w:r w:rsidR="00D742D1">
        <w:rPr>
          <w:rFonts w:asciiTheme="majorHAnsi" w:hAnsiTheme="majorHAnsi"/>
        </w:rPr>
        <w:t xml:space="preserve"> be REDUCED in length when stocks of fished species or endangered species fall below threshold levels. </w:t>
      </w:r>
      <w:r w:rsidR="00390479">
        <w:rPr>
          <w:rFonts w:asciiTheme="majorHAnsi" w:hAnsiTheme="majorHAnsi"/>
        </w:rPr>
        <w:t xml:space="preserve">This is because stock adaptive management scalar or endangered species is scalar is set to the value &lt;1 when the trigger is tripped (biomasses go below threshold levels). </w:t>
      </w:r>
      <w:r w:rsidR="00AC6EEA">
        <w:rPr>
          <w:rFonts w:asciiTheme="majorHAnsi" w:hAnsiTheme="majorHAnsi"/>
        </w:rPr>
        <w:t>This option will only be applied when either stock adaptive (</w:t>
      </w:r>
      <w:proofErr w:type="spellStart"/>
      <w:r w:rsidR="00AC6EEA" w:rsidRPr="005D3195">
        <w:rPr>
          <w:rFonts w:asciiTheme="majorHAnsi" w:hAnsiTheme="majorHAnsi"/>
          <w:color w:val="E36C0A" w:themeColor="accent6" w:themeShade="BF"/>
        </w:rPr>
        <w:t>YYY_flagmanag</w:t>
      </w:r>
      <w:r w:rsidR="00F515C6" w:rsidRPr="005D3195">
        <w:rPr>
          <w:rFonts w:asciiTheme="majorHAnsi" w:hAnsiTheme="majorHAnsi"/>
          <w:color w:val="E36C0A" w:themeColor="accent6" w:themeShade="BF"/>
        </w:rPr>
        <w:t>e</w:t>
      </w:r>
      <w:proofErr w:type="spellEnd"/>
      <w:r w:rsidR="00F515C6" w:rsidRPr="005D3195">
        <w:rPr>
          <w:rFonts w:asciiTheme="majorHAnsi" w:hAnsiTheme="majorHAnsi"/>
          <w:color w:val="E36C0A" w:themeColor="accent6" w:themeShade="BF"/>
        </w:rPr>
        <w:t xml:space="preserve"> </w:t>
      </w:r>
      <w:r w:rsidR="00AC6EEA">
        <w:rPr>
          <w:rFonts w:asciiTheme="majorHAnsi" w:hAnsiTheme="majorHAnsi"/>
        </w:rPr>
        <w:t>=1) or endangered species (</w:t>
      </w:r>
      <w:proofErr w:type="spellStart"/>
      <w:r w:rsidR="00AC6EEA" w:rsidRPr="005D3195">
        <w:rPr>
          <w:rFonts w:asciiTheme="majorHAnsi" w:hAnsiTheme="majorHAnsi"/>
          <w:color w:val="E36C0A" w:themeColor="accent6" w:themeShade="BF"/>
        </w:rPr>
        <w:t>flagendangered</w:t>
      </w:r>
      <w:proofErr w:type="spellEnd"/>
      <w:r w:rsidR="00AC6EEA">
        <w:rPr>
          <w:rFonts w:asciiTheme="majorHAnsi" w:hAnsiTheme="majorHAnsi"/>
        </w:rPr>
        <w:t xml:space="preserve">=1) management is used. </w:t>
      </w:r>
      <w:r w:rsidR="008C0E65">
        <w:rPr>
          <w:rFonts w:asciiTheme="majorHAnsi" w:hAnsiTheme="majorHAnsi"/>
        </w:rPr>
        <w:t xml:space="preserve">This handling of the changing season link is because this is how fisheries using season length to control effort operate. If more direct control is required </w:t>
      </w:r>
      <w:proofErr w:type="gramStart"/>
      <w:r w:rsidR="008C0E65">
        <w:rPr>
          <w:rFonts w:asciiTheme="majorHAnsi" w:hAnsiTheme="majorHAnsi"/>
        </w:rPr>
        <w:t>over fishing</w:t>
      </w:r>
      <w:proofErr w:type="gramEnd"/>
      <w:r w:rsidR="008C0E65">
        <w:rPr>
          <w:rFonts w:asciiTheme="majorHAnsi" w:hAnsiTheme="majorHAnsi"/>
        </w:rPr>
        <w:t xml:space="preserve"> season please contact the Atlantis developers.</w:t>
      </w:r>
    </w:p>
    <w:p w14:paraId="72D35722" w14:textId="77777777" w:rsidR="003301F5" w:rsidRPr="00F455E8" w:rsidRDefault="003301F5" w:rsidP="000952F9">
      <w:pPr>
        <w:rPr>
          <w:rFonts w:asciiTheme="majorHAnsi" w:hAnsiTheme="majorHAnsi"/>
        </w:rPr>
      </w:pPr>
    </w:p>
    <w:p w14:paraId="6985FAFD" w14:textId="4F4F0EA9" w:rsidR="004C1547" w:rsidRPr="00F455E8" w:rsidRDefault="007A7582" w:rsidP="000952F9">
      <w:pPr>
        <w:pStyle w:val="Heading2"/>
        <w:spacing w:before="0"/>
        <w:rPr>
          <w:b/>
          <w:color w:val="auto"/>
          <w:sz w:val="24"/>
        </w:rPr>
      </w:pPr>
      <w:bookmarkStart w:id="100" w:name="_Toc162809110"/>
      <w:r w:rsidRPr="00F455E8">
        <w:rPr>
          <w:b/>
          <w:color w:val="auto"/>
          <w:sz w:val="24"/>
        </w:rPr>
        <w:t>16.</w:t>
      </w:r>
      <w:r w:rsidR="005E2F18" w:rsidRPr="00F455E8">
        <w:rPr>
          <w:b/>
          <w:color w:val="auto"/>
          <w:sz w:val="24"/>
        </w:rPr>
        <w:t>6</w:t>
      </w:r>
      <w:r w:rsidRPr="00F455E8">
        <w:rPr>
          <w:b/>
          <w:color w:val="auto"/>
          <w:sz w:val="24"/>
        </w:rPr>
        <w:t>. Management of endangered species</w:t>
      </w:r>
      <w:bookmarkEnd w:id="100"/>
      <w:r w:rsidRPr="00F455E8">
        <w:rPr>
          <w:b/>
          <w:color w:val="auto"/>
          <w:sz w:val="24"/>
        </w:rPr>
        <w:t xml:space="preserve"> </w:t>
      </w:r>
    </w:p>
    <w:p w14:paraId="32365F1A" w14:textId="77777777" w:rsidR="007A7582" w:rsidRDefault="007A7582" w:rsidP="000952F9">
      <w:pPr>
        <w:rPr>
          <w:rFonts w:asciiTheme="majorHAnsi" w:hAnsiTheme="majorHAnsi"/>
        </w:rPr>
      </w:pPr>
    </w:p>
    <w:p w14:paraId="34B98ED9" w14:textId="4E337E4B" w:rsidR="002A3E42" w:rsidRDefault="002A3E42" w:rsidP="000952F9">
      <w:pPr>
        <w:rPr>
          <w:rFonts w:asciiTheme="majorHAnsi" w:hAnsiTheme="majorHAnsi"/>
        </w:rPr>
      </w:pPr>
      <w:r>
        <w:rPr>
          <w:rFonts w:asciiTheme="majorHAnsi" w:hAnsiTheme="majorHAnsi"/>
        </w:rPr>
        <w:t xml:space="preserve">Management of endangered species means that fishing effort will be reduced when stocks of endangered species fall below a set threshold level. The procedure is very similar to stock adaptive management described in chapter 16.2.1. This management option is independent of other management options, such as MPAs, seasonal closures, stock adaptive or TAC based management. </w:t>
      </w:r>
    </w:p>
    <w:p w14:paraId="2880D598" w14:textId="77777777" w:rsidR="002A3E42" w:rsidRDefault="002A3E42" w:rsidP="000952F9">
      <w:pPr>
        <w:rPr>
          <w:rFonts w:asciiTheme="majorHAnsi" w:hAnsiTheme="majorHAnsi"/>
        </w:rPr>
      </w:pPr>
    </w:p>
    <w:p w14:paraId="46ECBB1F" w14:textId="08C10AF8" w:rsidR="00B94DF3" w:rsidRDefault="002A3E42" w:rsidP="002A3E42">
      <w:pPr>
        <w:rPr>
          <w:rFonts w:asciiTheme="majorHAnsi" w:hAnsiTheme="majorHAnsi"/>
        </w:rPr>
      </w:pPr>
      <w:r>
        <w:rPr>
          <w:rFonts w:asciiTheme="majorHAnsi" w:hAnsiTheme="majorHAnsi"/>
        </w:rPr>
        <w:t xml:space="preserve">To apply the endangered species management option set the global </w:t>
      </w:r>
      <w:proofErr w:type="spellStart"/>
      <w:r w:rsidRPr="005D3195">
        <w:rPr>
          <w:rFonts w:asciiTheme="majorHAnsi" w:hAnsiTheme="majorHAnsi"/>
          <w:color w:val="E36C0A" w:themeColor="accent6" w:themeShade="BF"/>
        </w:rPr>
        <w:t>flagendangered</w:t>
      </w:r>
      <w:proofErr w:type="spellEnd"/>
      <w:r w:rsidRPr="005D3195">
        <w:rPr>
          <w:rFonts w:asciiTheme="majorHAnsi" w:hAnsiTheme="majorHAnsi"/>
          <w:color w:val="E36C0A" w:themeColor="accent6" w:themeShade="BF"/>
        </w:rPr>
        <w:t xml:space="preserve"> </w:t>
      </w:r>
      <w:r>
        <w:rPr>
          <w:rFonts w:asciiTheme="majorHAnsi" w:hAnsiTheme="majorHAnsi"/>
        </w:rPr>
        <w:t xml:space="preserve">=1. The list of endangered species is given in the </w:t>
      </w:r>
      <w:proofErr w:type="spellStart"/>
      <w:r w:rsidR="00B94DF3" w:rsidRPr="005D3195">
        <w:rPr>
          <w:rFonts w:asciiTheme="majorHAnsi" w:hAnsiTheme="majorHAnsi"/>
          <w:color w:val="E36C0A" w:themeColor="accent6" w:themeShade="BF"/>
        </w:rPr>
        <w:t>SP_Concern</w:t>
      </w:r>
      <w:proofErr w:type="spellEnd"/>
      <w:r w:rsidR="00B94DF3" w:rsidRPr="005D3195">
        <w:rPr>
          <w:rFonts w:asciiTheme="majorHAnsi" w:hAnsiTheme="majorHAnsi"/>
          <w:color w:val="E36C0A" w:themeColor="accent6" w:themeShade="BF"/>
        </w:rPr>
        <w:t xml:space="preserve"> </w:t>
      </w:r>
      <w:r>
        <w:rPr>
          <w:rFonts w:asciiTheme="majorHAnsi" w:hAnsiTheme="majorHAnsi"/>
        </w:rPr>
        <w:t xml:space="preserve">parameter, which </w:t>
      </w:r>
      <w:r w:rsidR="00BF6E3B">
        <w:rPr>
          <w:rFonts w:asciiTheme="majorHAnsi" w:hAnsiTheme="majorHAnsi"/>
        </w:rPr>
        <w:t xml:space="preserve">has as many entries as there are groups in the </w:t>
      </w:r>
      <w:r w:rsidR="0007660D">
        <w:rPr>
          <w:rFonts w:asciiTheme="majorHAnsi" w:hAnsiTheme="majorHAnsi"/>
          <w:i/>
        </w:rPr>
        <w:t>functional_groups.csv</w:t>
      </w:r>
      <w:r w:rsidR="00B94DF3" w:rsidRPr="009B4F0F">
        <w:rPr>
          <w:rFonts w:asciiTheme="majorHAnsi" w:hAnsiTheme="majorHAnsi"/>
        </w:rPr>
        <w:t xml:space="preserve"> file and </w:t>
      </w:r>
      <w:r w:rsidR="00BF6E3B">
        <w:rPr>
          <w:rFonts w:asciiTheme="majorHAnsi" w:hAnsiTheme="majorHAnsi"/>
        </w:rPr>
        <w:t xml:space="preserve">where the value of </w:t>
      </w:r>
      <w:r w:rsidR="00B94DF3" w:rsidRPr="009B4F0F">
        <w:rPr>
          <w:rFonts w:asciiTheme="majorHAnsi" w:hAnsiTheme="majorHAnsi"/>
        </w:rPr>
        <w:t xml:space="preserve">1 </w:t>
      </w:r>
      <w:r w:rsidR="00BF6E3B">
        <w:rPr>
          <w:rFonts w:asciiTheme="majorHAnsi" w:hAnsiTheme="majorHAnsi"/>
        </w:rPr>
        <w:t xml:space="preserve">indicates that a group is endangered. </w:t>
      </w:r>
    </w:p>
    <w:p w14:paraId="4617B1B9" w14:textId="77777777" w:rsidR="00BF6E3B" w:rsidRPr="009B4F0F" w:rsidRDefault="00BF6E3B" w:rsidP="002A3E42">
      <w:pPr>
        <w:rPr>
          <w:rFonts w:asciiTheme="majorHAnsi" w:hAnsiTheme="majorHAnsi"/>
        </w:rPr>
      </w:pPr>
    </w:p>
    <w:p w14:paraId="02F1BB9B" w14:textId="458DDECC" w:rsidR="00B94DF3" w:rsidRDefault="00B94DF3" w:rsidP="00B94DF3">
      <w:pPr>
        <w:pStyle w:val="BodyText30"/>
        <w:spacing w:before="0" w:line="276" w:lineRule="auto"/>
        <w:rPr>
          <w:rFonts w:asciiTheme="majorHAnsi" w:hAnsiTheme="majorHAnsi"/>
        </w:rPr>
      </w:pPr>
      <w:r w:rsidRPr="009B4F0F">
        <w:rPr>
          <w:rFonts w:asciiTheme="majorHAnsi" w:hAnsiTheme="majorHAnsi"/>
          <w:lang w:val="en-AU"/>
        </w:rPr>
        <w:t xml:space="preserve">The threshold level of endangered species </w:t>
      </w:r>
      <w:r w:rsidR="00BF6E3B">
        <w:rPr>
          <w:rFonts w:asciiTheme="majorHAnsi" w:hAnsiTheme="majorHAnsi"/>
          <w:lang w:val="en-AU"/>
        </w:rPr>
        <w:t xml:space="preserve">(compared to virgin biomasses) </w:t>
      </w:r>
      <w:r w:rsidRPr="009B4F0F">
        <w:rPr>
          <w:rFonts w:asciiTheme="majorHAnsi" w:hAnsiTheme="majorHAnsi"/>
          <w:lang w:val="en-AU"/>
        </w:rPr>
        <w:t xml:space="preserve">below which the trigger is started is given in the same </w:t>
      </w:r>
      <w:proofErr w:type="spellStart"/>
      <w:r w:rsidRPr="005D3195">
        <w:rPr>
          <w:rFonts w:asciiTheme="majorHAnsi" w:hAnsiTheme="majorHAnsi"/>
          <w:color w:val="E36C0A" w:themeColor="accent6" w:themeShade="BF"/>
        </w:rPr>
        <w:t>FC_thresh_XXX</w:t>
      </w:r>
      <w:proofErr w:type="spellEnd"/>
      <w:r w:rsidRPr="005D3195">
        <w:rPr>
          <w:rFonts w:asciiTheme="majorHAnsi" w:hAnsiTheme="majorHAnsi"/>
          <w:color w:val="E36C0A" w:themeColor="accent6" w:themeShade="BF"/>
        </w:rPr>
        <w:t xml:space="preserve"> </w:t>
      </w:r>
      <w:r w:rsidRPr="009B4F0F">
        <w:rPr>
          <w:rFonts w:asciiTheme="majorHAnsi" w:hAnsiTheme="majorHAnsi"/>
        </w:rPr>
        <w:t xml:space="preserve">parameter </w:t>
      </w:r>
      <w:r w:rsidR="00BF6E3B">
        <w:rPr>
          <w:rFonts w:asciiTheme="majorHAnsi" w:hAnsiTheme="majorHAnsi"/>
        </w:rPr>
        <w:t>that is used for stock adaptive management. This parameter gives threshold values of species XXX abundance for each fishery – if a species XXX is harvested then the parameter is used for stock adaptive management, if it is endangered it is used for endang</w:t>
      </w:r>
      <w:r w:rsidR="008C0E65">
        <w:rPr>
          <w:rFonts w:asciiTheme="majorHAnsi" w:hAnsiTheme="majorHAnsi"/>
        </w:rPr>
        <w:t>e</w:t>
      </w:r>
      <w:r w:rsidR="00BF6E3B">
        <w:rPr>
          <w:rFonts w:asciiTheme="majorHAnsi" w:hAnsiTheme="majorHAnsi"/>
        </w:rPr>
        <w:t xml:space="preserve">red species management. </w:t>
      </w:r>
    </w:p>
    <w:p w14:paraId="1FFEDEFA" w14:textId="77777777" w:rsidR="00BF6E3B" w:rsidRDefault="00BF6E3B" w:rsidP="00B94DF3">
      <w:pPr>
        <w:pStyle w:val="BodyText30"/>
        <w:spacing w:before="0" w:line="276" w:lineRule="auto"/>
        <w:rPr>
          <w:rFonts w:asciiTheme="majorHAnsi" w:hAnsiTheme="majorHAnsi"/>
        </w:rPr>
      </w:pPr>
    </w:p>
    <w:p w14:paraId="0FBCED39" w14:textId="5072EC6E" w:rsidR="00BF6E3B" w:rsidRDefault="00BF6E3B" w:rsidP="00B94DF3">
      <w:pPr>
        <w:pStyle w:val="BodyText30"/>
        <w:spacing w:before="0" w:line="276" w:lineRule="auto"/>
        <w:rPr>
          <w:rFonts w:asciiTheme="majorHAnsi" w:hAnsiTheme="majorHAnsi"/>
          <w:lang w:val="en-AU"/>
        </w:rPr>
      </w:pPr>
      <w:r>
        <w:rPr>
          <w:rFonts w:asciiTheme="majorHAnsi" w:hAnsiTheme="majorHAnsi"/>
        </w:rPr>
        <w:t>When the abundance of endangered species XXX fall</w:t>
      </w:r>
      <w:r w:rsidR="008C0E65">
        <w:rPr>
          <w:rFonts w:asciiTheme="majorHAnsi" w:hAnsiTheme="majorHAnsi"/>
        </w:rPr>
        <w:t>s</w:t>
      </w:r>
      <w:r>
        <w:rPr>
          <w:rFonts w:asciiTheme="majorHAnsi" w:hAnsiTheme="majorHAnsi"/>
        </w:rPr>
        <w:t xml:space="preserve"> below the threshold given in the </w:t>
      </w:r>
      <w:proofErr w:type="spellStart"/>
      <w:r w:rsidRPr="005D3195">
        <w:rPr>
          <w:rFonts w:asciiTheme="majorHAnsi" w:hAnsiTheme="majorHAnsi"/>
          <w:color w:val="E36C0A" w:themeColor="accent6" w:themeShade="BF"/>
        </w:rPr>
        <w:t>FC_thresh_XXX</w:t>
      </w:r>
      <w:proofErr w:type="spellEnd"/>
      <w:r>
        <w:rPr>
          <w:rFonts w:asciiTheme="majorHAnsi" w:hAnsiTheme="majorHAnsi"/>
        </w:rPr>
        <w:t xml:space="preserve">, the fishery effort will be reduced to the proportion of the original effort given in the </w:t>
      </w:r>
      <w:proofErr w:type="spellStart"/>
      <w:r w:rsidRPr="005D3195">
        <w:rPr>
          <w:rFonts w:asciiTheme="majorHAnsi" w:hAnsiTheme="majorHAnsi"/>
          <w:color w:val="E36C0A" w:themeColor="accent6" w:themeShade="BF"/>
          <w:lang w:val="en-AU"/>
        </w:rPr>
        <w:t>YYY_FC_restrict_endangered</w:t>
      </w:r>
      <w:proofErr w:type="spellEnd"/>
      <w:r w:rsidRPr="005D3195">
        <w:rPr>
          <w:rFonts w:asciiTheme="majorHAnsi" w:hAnsiTheme="majorHAnsi"/>
          <w:color w:val="E36C0A" w:themeColor="accent6" w:themeShade="BF"/>
          <w:lang w:val="en-AU"/>
        </w:rPr>
        <w:t xml:space="preserve"> </w:t>
      </w:r>
      <w:r>
        <w:rPr>
          <w:rFonts w:asciiTheme="majorHAnsi" w:hAnsiTheme="majorHAnsi"/>
          <w:lang w:val="en-AU"/>
        </w:rPr>
        <w:t xml:space="preserve">parameter (the value is set between 0 </w:t>
      </w:r>
      <w:r w:rsidR="008C0E65">
        <w:rPr>
          <w:rFonts w:asciiTheme="majorHAnsi" w:hAnsiTheme="majorHAnsi"/>
          <w:lang w:val="en-AU"/>
        </w:rPr>
        <w:t xml:space="preserve">and </w:t>
      </w:r>
      <w:r>
        <w:rPr>
          <w:rFonts w:asciiTheme="majorHAnsi" w:hAnsiTheme="majorHAnsi"/>
          <w:lang w:val="en-AU"/>
        </w:rPr>
        <w:t xml:space="preserve">1). The period over which reductions take place is given in the </w:t>
      </w:r>
      <w:proofErr w:type="spellStart"/>
      <w:r w:rsidRPr="005D3195">
        <w:rPr>
          <w:rFonts w:asciiTheme="majorHAnsi" w:hAnsiTheme="majorHAnsi"/>
          <w:color w:val="E36C0A" w:themeColor="accent6" w:themeShade="BF"/>
          <w:lang w:val="en-AU"/>
        </w:rPr>
        <w:t>YYY_FC_endanger_period</w:t>
      </w:r>
      <w:proofErr w:type="spellEnd"/>
      <w:r>
        <w:rPr>
          <w:rFonts w:asciiTheme="majorHAnsi" w:hAnsiTheme="majorHAnsi"/>
          <w:lang w:val="en-AU"/>
        </w:rPr>
        <w:t xml:space="preserve">, which means that the effort is not reduced in one time step but gradually. </w:t>
      </w:r>
    </w:p>
    <w:p w14:paraId="63E50788" w14:textId="77777777" w:rsidR="00F455E8" w:rsidRDefault="00F455E8" w:rsidP="00B94DF3">
      <w:pPr>
        <w:pStyle w:val="BodyText30"/>
        <w:spacing w:before="0" w:line="276" w:lineRule="auto"/>
        <w:rPr>
          <w:rFonts w:asciiTheme="majorHAnsi" w:hAnsiTheme="majorHAnsi"/>
          <w:lang w:val="en-AU"/>
        </w:rPr>
      </w:pPr>
    </w:p>
    <w:p w14:paraId="156F30D3" w14:textId="77777777" w:rsidR="003F63AF" w:rsidRDefault="003F63AF" w:rsidP="00B94DF3">
      <w:pPr>
        <w:pStyle w:val="BodyText30"/>
        <w:spacing w:before="0" w:line="276" w:lineRule="auto"/>
        <w:rPr>
          <w:rFonts w:asciiTheme="majorHAnsi" w:hAnsiTheme="majorHAnsi"/>
          <w:lang w:val="en-AU"/>
        </w:rPr>
      </w:pPr>
    </w:p>
    <w:p w14:paraId="5732EB4A" w14:textId="77777777" w:rsidR="00674192" w:rsidRDefault="00674192" w:rsidP="00674192">
      <w:pPr>
        <w:pStyle w:val="BodyText2"/>
        <w:spacing w:before="0" w:line="276" w:lineRule="auto"/>
        <w:rPr>
          <w:rFonts w:asciiTheme="majorHAnsi" w:hAnsiTheme="majorHAnsi"/>
          <w:b/>
          <w:sz w:val="28"/>
          <w:szCs w:val="22"/>
          <w:lang w:val="en-AU"/>
        </w:rPr>
      </w:pPr>
      <w:r>
        <w:rPr>
          <w:rFonts w:asciiTheme="minorHAnsi" w:eastAsiaTheme="minorHAnsi" w:hAnsiTheme="minorHAnsi" w:cstheme="minorBidi"/>
          <w:iCs w:val="0"/>
          <w:noProof/>
          <w:sz w:val="16"/>
          <w:szCs w:val="16"/>
          <w:lang w:val="en-US"/>
        </w:rPr>
        <w:lastRenderedPageBreak/>
        <w:drawing>
          <wp:inline distT="0" distB="0" distL="0" distR="0" wp14:anchorId="645BB939" wp14:editId="2DDD9E31">
            <wp:extent cx="5518785" cy="907224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f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8785" cy="9072245"/>
                    </a:xfrm>
                    <a:prstGeom prst="rect">
                      <a:avLst/>
                    </a:prstGeom>
                  </pic:spPr>
                </pic:pic>
              </a:graphicData>
            </a:graphic>
          </wp:inline>
        </w:drawing>
      </w:r>
    </w:p>
    <w:p w14:paraId="2FE7C644" w14:textId="77777777" w:rsidR="003F63AF" w:rsidRPr="00AA01FC" w:rsidRDefault="003F63AF" w:rsidP="003F63AF">
      <w:pPr>
        <w:pStyle w:val="BodyText2"/>
        <w:spacing w:before="0" w:line="276" w:lineRule="auto"/>
        <w:outlineLvl w:val="1"/>
        <w:rPr>
          <w:rFonts w:asciiTheme="majorHAnsi" w:hAnsiTheme="majorHAnsi"/>
          <w:b/>
          <w:sz w:val="24"/>
          <w:szCs w:val="22"/>
          <w:lang w:val="en-AU"/>
        </w:rPr>
      </w:pPr>
      <w:bookmarkStart w:id="101" w:name="_Toc162738163"/>
      <w:bookmarkStart w:id="102" w:name="_Toc162809111"/>
      <w:r w:rsidRPr="00AA01FC">
        <w:rPr>
          <w:rFonts w:asciiTheme="majorHAnsi" w:hAnsiTheme="majorHAnsi"/>
          <w:b/>
          <w:sz w:val="24"/>
          <w:szCs w:val="22"/>
          <w:lang w:val="en-AU"/>
        </w:rPr>
        <w:lastRenderedPageBreak/>
        <w:t>1</w:t>
      </w:r>
      <w:r>
        <w:rPr>
          <w:rFonts w:asciiTheme="majorHAnsi" w:hAnsiTheme="majorHAnsi"/>
          <w:b/>
          <w:sz w:val="24"/>
          <w:szCs w:val="22"/>
          <w:lang w:val="en-AU"/>
        </w:rPr>
        <w:t>6</w:t>
      </w:r>
      <w:r w:rsidRPr="00AA01FC">
        <w:rPr>
          <w:rFonts w:asciiTheme="majorHAnsi" w:hAnsiTheme="majorHAnsi"/>
          <w:b/>
          <w:sz w:val="24"/>
          <w:szCs w:val="22"/>
          <w:lang w:val="en-AU"/>
        </w:rPr>
        <w:t>.</w:t>
      </w:r>
      <w:r>
        <w:rPr>
          <w:rFonts w:asciiTheme="majorHAnsi" w:hAnsiTheme="majorHAnsi"/>
          <w:b/>
          <w:sz w:val="24"/>
          <w:szCs w:val="22"/>
          <w:lang w:val="en-AU"/>
        </w:rPr>
        <w:t>7</w:t>
      </w:r>
      <w:r w:rsidRPr="00AA01FC">
        <w:rPr>
          <w:rFonts w:asciiTheme="majorHAnsi" w:hAnsiTheme="majorHAnsi"/>
          <w:b/>
          <w:sz w:val="24"/>
          <w:szCs w:val="22"/>
          <w:lang w:val="en-AU"/>
        </w:rPr>
        <w:t xml:space="preserve">. </w:t>
      </w:r>
      <w:r>
        <w:rPr>
          <w:rFonts w:asciiTheme="majorHAnsi" w:hAnsiTheme="majorHAnsi"/>
          <w:b/>
          <w:sz w:val="24"/>
          <w:szCs w:val="22"/>
          <w:lang w:val="en-AU"/>
        </w:rPr>
        <w:t>Closing fisheries due to contaminants</w:t>
      </w:r>
      <w:bookmarkEnd w:id="101"/>
      <w:bookmarkEnd w:id="102"/>
    </w:p>
    <w:p w14:paraId="69ADE49C" w14:textId="77777777" w:rsidR="003F63AF" w:rsidRDefault="003F63AF" w:rsidP="003F63AF">
      <w:pPr>
        <w:rPr>
          <w:rFonts w:asciiTheme="majorHAnsi" w:hAnsiTheme="majorHAnsi"/>
        </w:rPr>
      </w:pPr>
    </w:p>
    <w:p w14:paraId="4F282091" w14:textId="77777777" w:rsidR="003F63AF" w:rsidRDefault="003F63AF" w:rsidP="003F63AF">
      <w:pPr>
        <w:rPr>
          <w:rFonts w:asciiTheme="majorHAnsi" w:hAnsiTheme="majorHAnsi"/>
        </w:rPr>
      </w:pPr>
      <w:r>
        <w:rPr>
          <w:rFonts w:asciiTheme="majorHAnsi" w:hAnsiTheme="majorHAnsi"/>
        </w:rPr>
        <w:t xml:space="preserve">If contaminants are functional in the </w:t>
      </w:r>
      <w:proofErr w:type="gramStart"/>
      <w:r>
        <w:rPr>
          <w:rFonts w:asciiTheme="majorHAnsi" w:hAnsiTheme="majorHAnsi"/>
        </w:rPr>
        <w:t>model</w:t>
      </w:r>
      <w:proofErr w:type="gramEnd"/>
      <w:r>
        <w:rPr>
          <w:rFonts w:asciiTheme="majorHAnsi" w:hAnsiTheme="majorHAnsi"/>
        </w:rPr>
        <w:t xml:space="preserve"> then fisheries closures can be triggered. To activate such closures set </w:t>
      </w:r>
      <w:proofErr w:type="spellStart"/>
      <w:r w:rsidRPr="00D3386A">
        <w:rPr>
          <w:rFonts w:asciiTheme="majorHAnsi" w:hAnsiTheme="majorHAnsi"/>
          <w:color w:val="E36C0A" w:themeColor="accent6" w:themeShade="BF"/>
        </w:rPr>
        <w:t>flag_contam_fisheries_mgmt</w:t>
      </w:r>
      <w:proofErr w:type="spellEnd"/>
      <w:r>
        <w:rPr>
          <w:rFonts w:asciiTheme="majorHAnsi" w:hAnsiTheme="majorHAnsi"/>
        </w:rPr>
        <w:t xml:space="preserve"> to 1 for closures to be triggered on a set day (</w:t>
      </w:r>
      <w:proofErr w:type="spellStart"/>
      <w:r w:rsidRPr="00D3386A">
        <w:rPr>
          <w:rFonts w:asciiTheme="majorHAnsi" w:hAnsiTheme="majorHAnsi"/>
          <w:color w:val="E36C0A" w:themeColor="accent6" w:themeShade="BF"/>
        </w:rPr>
        <w:t>contam_fishery_closure_day</w:t>
      </w:r>
      <w:proofErr w:type="spellEnd"/>
      <w:r>
        <w:rPr>
          <w:rFonts w:asciiTheme="majorHAnsi" w:hAnsiTheme="majorHAnsi"/>
        </w:rPr>
        <w:t>) and last a set period (</w:t>
      </w:r>
      <w:proofErr w:type="spellStart"/>
      <w:r w:rsidRPr="00D3386A">
        <w:rPr>
          <w:rFonts w:asciiTheme="majorHAnsi" w:hAnsiTheme="majorHAnsi"/>
          <w:color w:val="E36C0A" w:themeColor="accent6" w:themeShade="BF"/>
        </w:rPr>
        <w:t>contam_fishery_closure_period</w:t>
      </w:r>
      <w:proofErr w:type="spellEnd"/>
      <w:r>
        <w:rPr>
          <w:rFonts w:asciiTheme="majorHAnsi" w:hAnsiTheme="majorHAnsi"/>
          <w:color w:val="E36C0A" w:themeColor="accent6" w:themeShade="BF"/>
        </w:rPr>
        <w:t xml:space="preserve"> </w:t>
      </w:r>
      <w:r w:rsidRPr="00FD1F35">
        <w:rPr>
          <w:rFonts w:asciiTheme="majorHAnsi" w:hAnsiTheme="majorHAnsi"/>
        </w:rPr>
        <w:t>in days</w:t>
      </w:r>
      <w:r>
        <w:rPr>
          <w:rFonts w:asciiTheme="majorHAnsi" w:hAnsiTheme="majorHAnsi"/>
        </w:rPr>
        <w:t xml:space="preserve">) – the location of the closure is defined in the vector </w:t>
      </w:r>
      <w:proofErr w:type="spellStart"/>
      <w:r w:rsidRPr="00D3386A">
        <w:rPr>
          <w:rFonts w:asciiTheme="majorHAnsi" w:hAnsiTheme="majorHAnsi"/>
          <w:color w:val="E36C0A" w:themeColor="accent6" w:themeShade="BF"/>
        </w:rPr>
        <w:t>ContamClosed</w:t>
      </w:r>
      <w:proofErr w:type="spellEnd"/>
      <w:r>
        <w:rPr>
          <w:rFonts w:asciiTheme="majorHAnsi" w:hAnsiTheme="majorHAnsi"/>
        </w:rPr>
        <w:t xml:space="preserve">. This vector is </w:t>
      </w:r>
      <w:proofErr w:type="spellStart"/>
      <w:r>
        <w:rPr>
          <w:rFonts w:asciiTheme="majorHAnsi" w:hAnsiTheme="majorHAnsi"/>
        </w:rPr>
        <w:t>nbox</w:t>
      </w:r>
      <w:proofErr w:type="spellEnd"/>
      <w:r>
        <w:rPr>
          <w:rFonts w:asciiTheme="majorHAnsi" w:hAnsiTheme="majorHAnsi"/>
        </w:rPr>
        <w:t xml:space="preserve"> long. If the box is closed due to the contaminant set the value for the cell to 1.0, leave it as 0.0 if the box remains open.</w:t>
      </w:r>
    </w:p>
    <w:p w14:paraId="51764A18" w14:textId="77777777" w:rsidR="003F63AF" w:rsidRDefault="003F63AF" w:rsidP="003F63AF">
      <w:pPr>
        <w:rPr>
          <w:rFonts w:asciiTheme="majorHAnsi" w:hAnsiTheme="majorHAnsi"/>
        </w:rPr>
      </w:pPr>
    </w:p>
    <w:p w14:paraId="05B29AC2" w14:textId="7ACEE0FC" w:rsidR="003F63AF" w:rsidRDefault="003F63AF" w:rsidP="003F63AF">
      <w:pPr>
        <w:rPr>
          <w:rFonts w:asciiTheme="majorHAnsi" w:hAnsiTheme="majorHAnsi"/>
        </w:rPr>
      </w:pPr>
      <w:r>
        <w:rPr>
          <w:rFonts w:asciiTheme="majorHAnsi" w:hAnsiTheme="majorHAnsi"/>
        </w:rPr>
        <w:t xml:space="preserve">If </w:t>
      </w:r>
      <w:proofErr w:type="spellStart"/>
      <w:r w:rsidRPr="00D3386A">
        <w:rPr>
          <w:rFonts w:asciiTheme="majorHAnsi" w:hAnsiTheme="majorHAnsi"/>
          <w:color w:val="E36C0A" w:themeColor="accent6" w:themeShade="BF"/>
        </w:rPr>
        <w:t>flag_contam_fisheries_mgmt</w:t>
      </w:r>
      <w:proofErr w:type="spellEnd"/>
      <w:r w:rsidRPr="00D3386A">
        <w:rPr>
          <w:rFonts w:asciiTheme="majorHAnsi" w:hAnsiTheme="majorHAnsi"/>
          <w:color w:val="E36C0A" w:themeColor="accent6" w:themeShade="BF"/>
        </w:rPr>
        <w:t xml:space="preserve"> </w:t>
      </w:r>
      <w:r>
        <w:rPr>
          <w:rFonts w:asciiTheme="majorHAnsi" w:hAnsiTheme="majorHAnsi"/>
        </w:rPr>
        <w:t xml:space="preserve">is set to 2 then the closure is based on contaminants in the cells of groups in the model – any cohort of any group with contaminant content greater than </w:t>
      </w:r>
      <w:proofErr w:type="spellStart"/>
      <w:r w:rsidRPr="00D3386A">
        <w:rPr>
          <w:rFonts w:asciiTheme="majorHAnsi" w:hAnsiTheme="majorHAnsi"/>
          <w:color w:val="E36C0A" w:themeColor="accent6" w:themeShade="BF"/>
        </w:rPr>
        <w:t>ZZZZ_fishery_thresh_level</w:t>
      </w:r>
      <w:proofErr w:type="spellEnd"/>
      <w:r w:rsidRPr="00D3386A">
        <w:rPr>
          <w:rFonts w:asciiTheme="majorHAnsi" w:hAnsiTheme="majorHAnsi"/>
          <w:color w:val="E36C0A" w:themeColor="accent6" w:themeShade="BF"/>
        </w:rPr>
        <w:t xml:space="preserve"> </w:t>
      </w:r>
      <w:r>
        <w:rPr>
          <w:rFonts w:asciiTheme="majorHAnsi" w:hAnsiTheme="majorHAnsi"/>
        </w:rPr>
        <w:t xml:space="preserve">(where ZZZZ is the contaminant name) will trigger a closure. If </w:t>
      </w:r>
      <w:proofErr w:type="spellStart"/>
      <w:r w:rsidRPr="00D3386A">
        <w:rPr>
          <w:rFonts w:asciiTheme="majorHAnsi" w:hAnsiTheme="majorHAnsi"/>
          <w:color w:val="E36C0A" w:themeColor="accent6" w:themeShade="BF"/>
        </w:rPr>
        <w:t>contam_fishery_closure_option</w:t>
      </w:r>
      <w:proofErr w:type="spellEnd"/>
      <w:r>
        <w:rPr>
          <w:rFonts w:asciiTheme="majorHAnsi" w:hAnsiTheme="majorHAnsi"/>
        </w:rPr>
        <w:t xml:space="preserve"> is set to 0 only the immediate box is closed, if set to 1 then adjacent </w:t>
      </w:r>
      <w:proofErr w:type="gramStart"/>
      <w:r>
        <w:rPr>
          <w:rFonts w:asciiTheme="majorHAnsi" w:hAnsiTheme="majorHAnsi"/>
        </w:rPr>
        <w:t>boxes</w:t>
      </w:r>
      <w:proofErr w:type="gramEnd"/>
      <w:r>
        <w:rPr>
          <w:rFonts w:asciiTheme="majorHAnsi" w:hAnsiTheme="majorHAnsi"/>
        </w:rPr>
        <w:t xml:space="preserve"> are also closed. </w:t>
      </w:r>
    </w:p>
    <w:p w14:paraId="4F00DB69" w14:textId="77777777" w:rsidR="003F63AF" w:rsidRPr="003F63AF" w:rsidRDefault="003F63AF" w:rsidP="003F63AF">
      <w:pPr>
        <w:rPr>
          <w:rFonts w:asciiTheme="majorHAnsi" w:hAnsiTheme="majorHAnsi"/>
        </w:rPr>
      </w:pPr>
    </w:p>
    <w:p w14:paraId="2B1AB513" w14:textId="48FBFA00" w:rsidR="007A7582" w:rsidRPr="00F455E8" w:rsidRDefault="00942971" w:rsidP="00942971">
      <w:pPr>
        <w:pStyle w:val="Heading1"/>
        <w:rPr>
          <w:b/>
          <w:color w:val="auto"/>
          <w:sz w:val="28"/>
        </w:rPr>
      </w:pPr>
      <w:bookmarkStart w:id="103" w:name="_Toc162809112"/>
      <w:r w:rsidRPr="00F455E8">
        <w:rPr>
          <w:b/>
          <w:color w:val="auto"/>
          <w:sz w:val="28"/>
        </w:rPr>
        <w:t>1</w:t>
      </w:r>
      <w:r w:rsidR="00E321AA" w:rsidRPr="00F455E8">
        <w:rPr>
          <w:b/>
          <w:color w:val="auto"/>
          <w:sz w:val="28"/>
        </w:rPr>
        <w:t>7</w:t>
      </w:r>
      <w:r w:rsidRPr="00F455E8">
        <w:rPr>
          <w:b/>
          <w:color w:val="auto"/>
          <w:sz w:val="28"/>
        </w:rPr>
        <w:t>. ECONOMICS</w:t>
      </w:r>
      <w:bookmarkEnd w:id="103"/>
    </w:p>
    <w:p w14:paraId="4B24FF18" w14:textId="77777777" w:rsidR="00942971" w:rsidRDefault="00942971" w:rsidP="000952F9">
      <w:pPr>
        <w:rPr>
          <w:rFonts w:asciiTheme="majorHAnsi" w:hAnsiTheme="majorHAnsi"/>
        </w:rPr>
      </w:pPr>
    </w:p>
    <w:p w14:paraId="42132865" w14:textId="147A21E0" w:rsidR="00E91DAA" w:rsidRPr="00AA01FC" w:rsidRDefault="009D15E7" w:rsidP="00AA01FC">
      <w:pPr>
        <w:pStyle w:val="BodyText2"/>
        <w:spacing w:before="0" w:line="276" w:lineRule="auto"/>
        <w:outlineLvl w:val="1"/>
        <w:rPr>
          <w:rFonts w:asciiTheme="majorHAnsi" w:hAnsiTheme="majorHAnsi"/>
          <w:b/>
          <w:sz w:val="24"/>
          <w:szCs w:val="22"/>
          <w:lang w:val="en-AU"/>
        </w:rPr>
      </w:pPr>
      <w:bookmarkStart w:id="104" w:name="_Toc162809113"/>
      <w:r w:rsidRPr="00AA01FC">
        <w:rPr>
          <w:rFonts w:asciiTheme="majorHAnsi" w:hAnsiTheme="majorHAnsi"/>
          <w:b/>
          <w:sz w:val="24"/>
          <w:szCs w:val="22"/>
          <w:lang w:val="en-AU"/>
        </w:rPr>
        <w:t>1</w:t>
      </w:r>
      <w:r w:rsidR="00E321AA">
        <w:rPr>
          <w:rFonts w:asciiTheme="majorHAnsi" w:hAnsiTheme="majorHAnsi"/>
          <w:b/>
          <w:sz w:val="24"/>
          <w:szCs w:val="22"/>
          <w:lang w:val="en-AU"/>
        </w:rPr>
        <w:t>7</w:t>
      </w:r>
      <w:r w:rsidRPr="00AA01FC">
        <w:rPr>
          <w:rFonts w:asciiTheme="majorHAnsi" w:hAnsiTheme="majorHAnsi"/>
          <w:b/>
          <w:sz w:val="24"/>
          <w:szCs w:val="22"/>
          <w:lang w:val="en-AU"/>
        </w:rPr>
        <w:t xml:space="preserve">.1. Introduction into the Economics </w:t>
      </w:r>
      <w:proofErr w:type="spellStart"/>
      <w:r w:rsidRPr="00AA01FC">
        <w:rPr>
          <w:rFonts w:asciiTheme="majorHAnsi" w:hAnsiTheme="majorHAnsi"/>
          <w:b/>
          <w:sz w:val="24"/>
          <w:szCs w:val="22"/>
          <w:lang w:val="en-AU"/>
        </w:rPr>
        <w:t>submodel</w:t>
      </w:r>
      <w:proofErr w:type="spellEnd"/>
      <w:r w:rsidRPr="00AA01FC">
        <w:rPr>
          <w:rFonts w:asciiTheme="majorHAnsi" w:hAnsiTheme="majorHAnsi"/>
          <w:b/>
          <w:sz w:val="24"/>
          <w:szCs w:val="22"/>
          <w:lang w:val="en-AU"/>
        </w:rPr>
        <w:t xml:space="preserve"> and </w:t>
      </w:r>
      <w:r w:rsidR="00A4042C">
        <w:rPr>
          <w:rFonts w:asciiTheme="majorHAnsi" w:hAnsiTheme="majorHAnsi"/>
          <w:b/>
          <w:sz w:val="24"/>
          <w:szCs w:val="22"/>
          <w:lang w:val="en-AU"/>
        </w:rPr>
        <w:t xml:space="preserve">its </w:t>
      </w:r>
      <w:r w:rsidRPr="00AA01FC">
        <w:rPr>
          <w:rFonts w:asciiTheme="majorHAnsi" w:hAnsiTheme="majorHAnsi"/>
          <w:b/>
          <w:sz w:val="24"/>
          <w:szCs w:val="22"/>
          <w:lang w:val="en-AU"/>
        </w:rPr>
        <w:t>main pri</w:t>
      </w:r>
      <w:r w:rsidR="00A4042C">
        <w:rPr>
          <w:rFonts w:asciiTheme="majorHAnsi" w:hAnsiTheme="majorHAnsi"/>
          <w:b/>
          <w:sz w:val="24"/>
          <w:szCs w:val="22"/>
          <w:lang w:val="en-AU"/>
        </w:rPr>
        <w:t>n</w:t>
      </w:r>
      <w:r w:rsidRPr="00AA01FC">
        <w:rPr>
          <w:rFonts w:asciiTheme="majorHAnsi" w:hAnsiTheme="majorHAnsi"/>
          <w:b/>
          <w:sz w:val="24"/>
          <w:szCs w:val="22"/>
          <w:lang w:val="en-AU"/>
        </w:rPr>
        <w:t>ciples</w:t>
      </w:r>
      <w:bookmarkEnd w:id="104"/>
      <w:r w:rsidRPr="00AA01FC">
        <w:rPr>
          <w:rFonts w:asciiTheme="majorHAnsi" w:hAnsiTheme="majorHAnsi"/>
          <w:b/>
          <w:sz w:val="24"/>
          <w:szCs w:val="22"/>
          <w:lang w:val="en-AU"/>
        </w:rPr>
        <w:t xml:space="preserve"> </w:t>
      </w:r>
    </w:p>
    <w:p w14:paraId="513D43DD" w14:textId="77777777" w:rsidR="009D15E7" w:rsidRDefault="009D15E7" w:rsidP="00942971">
      <w:pPr>
        <w:pStyle w:val="BodyText2"/>
        <w:spacing w:before="0" w:line="276" w:lineRule="auto"/>
        <w:rPr>
          <w:rFonts w:asciiTheme="majorHAnsi" w:hAnsiTheme="majorHAnsi"/>
          <w:szCs w:val="22"/>
          <w:lang w:val="en-AU"/>
        </w:rPr>
      </w:pPr>
    </w:p>
    <w:p w14:paraId="3988F0E8" w14:textId="78D57C3C" w:rsidR="004F6E2F" w:rsidRDefault="002A0E98" w:rsidP="004F6E2F">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aims to capture socio-economic pressures that determine harvesting decisions. There is an increasing realisation that human behaviour and socio-economic drivers are </w:t>
      </w:r>
      <w:r w:rsidR="00F455E8">
        <w:rPr>
          <w:rFonts w:asciiTheme="majorHAnsi" w:hAnsiTheme="majorHAnsi"/>
          <w:szCs w:val="22"/>
          <w:lang w:val="en-AU"/>
        </w:rPr>
        <w:t>important</w:t>
      </w:r>
      <w:r>
        <w:rPr>
          <w:rFonts w:asciiTheme="majorHAnsi" w:hAnsiTheme="majorHAnsi"/>
          <w:szCs w:val="22"/>
          <w:lang w:val="en-AU"/>
        </w:rPr>
        <w:t xml:space="preserve"> determinants of marine resource use, but many models do </w:t>
      </w:r>
      <w:r w:rsidR="00F455E8">
        <w:rPr>
          <w:rFonts w:asciiTheme="majorHAnsi" w:hAnsiTheme="majorHAnsi"/>
          <w:szCs w:val="22"/>
          <w:lang w:val="en-AU"/>
        </w:rPr>
        <w:t xml:space="preserve">not attempt to </w:t>
      </w:r>
      <w:r>
        <w:rPr>
          <w:rFonts w:asciiTheme="majorHAnsi" w:hAnsiTheme="majorHAnsi"/>
          <w:szCs w:val="22"/>
          <w:lang w:val="en-AU"/>
        </w:rPr>
        <w:t>capture this.</w:t>
      </w:r>
      <w:r w:rsidR="004F6E2F">
        <w:rPr>
          <w:rFonts w:asciiTheme="majorHAnsi" w:hAnsiTheme="majorHAnsi"/>
          <w:szCs w:val="22"/>
          <w:lang w:val="en-AU"/>
        </w:rPr>
        <w:t xml:space="preserve"> To fill this gap, Atlantis includes Economics </w:t>
      </w:r>
      <w:proofErr w:type="spellStart"/>
      <w:r w:rsidR="004F6E2F">
        <w:rPr>
          <w:rFonts w:asciiTheme="majorHAnsi" w:hAnsiTheme="majorHAnsi"/>
          <w:szCs w:val="22"/>
          <w:lang w:val="en-AU"/>
        </w:rPr>
        <w:t>submodel</w:t>
      </w:r>
      <w:r w:rsidR="00A4042C">
        <w:rPr>
          <w:rFonts w:asciiTheme="majorHAnsi" w:hAnsiTheme="majorHAnsi"/>
          <w:szCs w:val="22"/>
          <w:lang w:val="en-AU"/>
        </w:rPr>
        <w:t>s</w:t>
      </w:r>
      <w:proofErr w:type="spellEnd"/>
      <w:r w:rsidR="004F6E2F">
        <w:rPr>
          <w:rFonts w:asciiTheme="majorHAnsi" w:hAnsiTheme="majorHAnsi"/>
          <w:szCs w:val="22"/>
          <w:lang w:val="en-AU"/>
        </w:rPr>
        <w:t xml:space="preserve">. </w:t>
      </w:r>
      <w:r w:rsidR="004F6E2F" w:rsidRPr="00002BF0">
        <w:rPr>
          <w:rFonts w:asciiTheme="majorHAnsi" w:hAnsiTheme="majorHAnsi"/>
          <w:b/>
          <w:szCs w:val="22"/>
          <w:lang w:val="en-AU"/>
        </w:rPr>
        <w:t xml:space="preserve">However, users should be aware that </w:t>
      </w:r>
      <w:r w:rsidR="00F455E8">
        <w:rPr>
          <w:rFonts w:asciiTheme="majorHAnsi" w:hAnsiTheme="majorHAnsi"/>
          <w:b/>
          <w:szCs w:val="22"/>
          <w:lang w:val="en-AU"/>
        </w:rPr>
        <w:t>the Economics</w:t>
      </w:r>
      <w:r w:rsidR="00A4042C">
        <w:rPr>
          <w:rFonts w:asciiTheme="majorHAnsi" w:hAnsiTheme="majorHAnsi"/>
          <w:b/>
          <w:szCs w:val="22"/>
          <w:lang w:val="en-AU"/>
        </w:rPr>
        <w:t xml:space="preserve"> </w:t>
      </w:r>
      <w:proofErr w:type="spellStart"/>
      <w:r w:rsidR="004F6E2F" w:rsidRPr="00002BF0">
        <w:rPr>
          <w:rFonts w:asciiTheme="majorHAnsi" w:hAnsiTheme="majorHAnsi"/>
          <w:b/>
          <w:szCs w:val="22"/>
          <w:lang w:val="en-AU"/>
        </w:rPr>
        <w:t>submodel</w:t>
      </w:r>
      <w:proofErr w:type="spellEnd"/>
      <w:r w:rsidR="00F455E8">
        <w:rPr>
          <w:rFonts w:asciiTheme="majorHAnsi" w:hAnsiTheme="majorHAnsi"/>
          <w:b/>
          <w:szCs w:val="22"/>
          <w:lang w:val="en-AU"/>
        </w:rPr>
        <w:t xml:space="preserve"> has not been used and tested as </w:t>
      </w:r>
      <w:r w:rsidR="00A4042C">
        <w:rPr>
          <w:rFonts w:asciiTheme="majorHAnsi" w:hAnsiTheme="majorHAnsi"/>
          <w:b/>
          <w:szCs w:val="22"/>
          <w:lang w:val="en-AU"/>
        </w:rPr>
        <w:t xml:space="preserve">widely used as other </w:t>
      </w:r>
      <w:proofErr w:type="spellStart"/>
      <w:r w:rsidR="00A4042C">
        <w:rPr>
          <w:rFonts w:asciiTheme="majorHAnsi" w:hAnsiTheme="majorHAnsi"/>
          <w:b/>
          <w:szCs w:val="22"/>
          <w:lang w:val="en-AU"/>
        </w:rPr>
        <w:t>submodels</w:t>
      </w:r>
      <w:proofErr w:type="spellEnd"/>
      <w:r w:rsidR="00A4042C">
        <w:rPr>
          <w:rFonts w:asciiTheme="majorHAnsi" w:hAnsiTheme="majorHAnsi"/>
          <w:b/>
          <w:szCs w:val="22"/>
          <w:lang w:val="en-AU"/>
        </w:rPr>
        <w:t xml:space="preserve"> (e.g. biology) </w:t>
      </w:r>
      <w:r w:rsidR="004F6E2F" w:rsidRPr="00002BF0">
        <w:rPr>
          <w:rFonts w:asciiTheme="majorHAnsi" w:hAnsiTheme="majorHAnsi"/>
          <w:b/>
          <w:szCs w:val="22"/>
          <w:lang w:val="en-AU"/>
        </w:rPr>
        <w:t>and should be used with caution.</w:t>
      </w:r>
      <w:r w:rsidR="004F6E2F">
        <w:rPr>
          <w:rFonts w:asciiTheme="majorHAnsi" w:hAnsiTheme="majorHAnsi"/>
          <w:szCs w:val="22"/>
          <w:lang w:val="en-AU"/>
        </w:rPr>
        <w:t xml:space="preserve"> </w:t>
      </w:r>
      <w:r w:rsidR="00F455E8">
        <w:rPr>
          <w:rFonts w:asciiTheme="majorHAnsi" w:hAnsiTheme="majorHAnsi"/>
          <w:szCs w:val="22"/>
          <w:lang w:val="en-AU"/>
        </w:rPr>
        <w:t xml:space="preserve">When applying this </w:t>
      </w:r>
      <w:proofErr w:type="spellStart"/>
      <w:r w:rsidR="00F455E8">
        <w:rPr>
          <w:rFonts w:asciiTheme="majorHAnsi" w:hAnsiTheme="majorHAnsi"/>
          <w:szCs w:val="22"/>
          <w:lang w:val="en-AU"/>
        </w:rPr>
        <w:t>submodel</w:t>
      </w:r>
      <w:proofErr w:type="spellEnd"/>
      <w:r w:rsidR="00F455E8">
        <w:rPr>
          <w:rFonts w:asciiTheme="majorHAnsi" w:hAnsiTheme="majorHAnsi"/>
          <w:szCs w:val="22"/>
          <w:lang w:val="en-AU"/>
        </w:rPr>
        <w:t xml:space="preserve"> it is recommended to start with simple options, where model outputs against the expectations. </w:t>
      </w:r>
      <w:r w:rsidR="004F6E2F">
        <w:rPr>
          <w:rFonts w:asciiTheme="majorHAnsi" w:hAnsiTheme="majorHAnsi"/>
          <w:szCs w:val="22"/>
          <w:lang w:val="en-AU"/>
        </w:rPr>
        <w:t xml:space="preserve">In this manual only </w:t>
      </w:r>
      <w:r w:rsidR="00002BF0">
        <w:rPr>
          <w:rFonts w:asciiTheme="majorHAnsi" w:hAnsiTheme="majorHAnsi"/>
          <w:szCs w:val="22"/>
          <w:lang w:val="en-AU"/>
        </w:rPr>
        <w:t xml:space="preserve">the key routines are described; users interested in further details should consult the key publications listed below, </w:t>
      </w:r>
      <w:r w:rsidR="00A4042C">
        <w:rPr>
          <w:rFonts w:asciiTheme="majorHAnsi" w:hAnsiTheme="majorHAnsi"/>
          <w:szCs w:val="22"/>
          <w:lang w:val="en-AU"/>
        </w:rPr>
        <w:t xml:space="preserve">the </w:t>
      </w:r>
      <w:r w:rsidR="00002BF0">
        <w:rPr>
          <w:rFonts w:asciiTheme="majorHAnsi" w:hAnsiTheme="majorHAnsi"/>
          <w:szCs w:val="22"/>
          <w:lang w:val="en-AU"/>
        </w:rPr>
        <w:t xml:space="preserve">Atlantis wiki, </w:t>
      </w:r>
      <w:r w:rsidR="00A4042C">
        <w:rPr>
          <w:rFonts w:asciiTheme="majorHAnsi" w:hAnsiTheme="majorHAnsi"/>
          <w:szCs w:val="22"/>
          <w:lang w:val="en-AU"/>
        </w:rPr>
        <w:t xml:space="preserve">the </w:t>
      </w:r>
      <w:r w:rsidR="00002BF0">
        <w:rPr>
          <w:rFonts w:asciiTheme="majorHAnsi" w:hAnsiTheme="majorHAnsi"/>
          <w:szCs w:val="22"/>
          <w:lang w:val="en-AU"/>
        </w:rPr>
        <w:t xml:space="preserve">Atlantis google groups or </w:t>
      </w:r>
      <w:r w:rsidR="00A4042C">
        <w:rPr>
          <w:rFonts w:asciiTheme="majorHAnsi" w:hAnsiTheme="majorHAnsi"/>
          <w:szCs w:val="22"/>
          <w:lang w:val="en-AU"/>
        </w:rPr>
        <w:t xml:space="preserve">the </w:t>
      </w:r>
      <w:r w:rsidR="00002BF0">
        <w:rPr>
          <w:rFonts w:asciiTheme="majorHAnsi" w:hAnsiTheme="majorHAnsi"/>
          <w:szCs w:val="22"/>
          <w:lang w:val="en-AU"/>
        </w:rPr>
        <w:t xml:space="preserve">Atlantis model developers. </w:t>
      </w:r>
    </w:p>
    <w:p w14:paraId="5E105D27" w14:textId="77777777" w:rsidR="002A0E98" w:rsidRDefault="002A0E98" w:rsidP="00942971">
      <w:pPr>
        <w:pStyle w:val="BodyText2"/>
        <w:spacing w:before="0" w:line="276" w:lineRule="auto"/>
        <w:rPr>
          <w:rFonts w:asciiTheme="majorHAnsi" w:hAnsiTheme="majorHAnsi"/>
          <w:szCs w:val="22"/>
          <w:lang w:val="en-AU"/>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2A0E98" w:rsidRPr="00390479" w14:paraId="40D17E56" w14:textId="77777777" w:rsidTr="00D02758">
        <w:tc>
          <w:tcPr>
            <w:tcW w:w="9628" w:type="dxa"/>
            <w:shd w:val="clear" w:color="auto" w:fill="DAEEF3" w:themeFill="accent5" w:themeFillTint="33"/>
          </w:tcPr>
          <w:p w14:paraId="04575F9D" w14:textId="2E5219FC" w:rsidR="005D7E49" w:rsidRDefault="005D7E49" w:rsidP="00942971">
            <w:pPr>
              <w:pStyle w:val="BodyText2"/>
              <w:spacing w:before="0" w:line="276" w:lineRule="auto"/>
              <w:rPr>
                <w:rFonts w:asciiTheme="majorHAnsi" w:hAnsiTheme="majorHAnsi"/>
                <w:szCs w:val="22"/>
                <w:lang w:val="en-AU"/>
              </w:rPr>
            </w:pPr>
          </w:p>
          <w:p w14:paraId="3FE87179" w14:textId="34AB9F10" w:rsidR="002A0E98" w:rsidRDefault="002A0E98" w:rsidP="00942971">
            <w:pPr>
              <w:pStyle w:val="BodyText2"/>
              <w:spacing w:before="0" w:line="276" w:lineRule="auto"/>
              <w:rPr>
                <w:rFonts w:asciiTheme="majorHAnsi" w:hAnsiTheme="majorHAnsi"/>
                <w:szCs w:val="22"/>
                <w:lang w:val="en-AU"/>
              </w:rPr>
            </w:pPr>
            <w:r>
              <w:rPr>
                <w:rFonts w:asciiTheme="majorHAnsi" w:hAnsiTheme="majorHAnsi"/>
                <w:szCs w:val="22"/>
                <w:lang w:val="en-AU"/>
              </w:rPr>
              <w:t xml:space="preserve">Some key references to consult on application of Economics </w:t>
            </w:r>
            <w:proofErr w:type="spellStart"/>
            <w:r>
              <w:rPr>
                <w:rFonts w:asciiTheme="majorHAnsi" w:hAnsiTheme="majorHAnsi"/>
                <w:szCs w:val="22"/>
                <w:lang w:val="en-AU"/>
              </w:rPr>
              <w:t>submodel</w:t>
            </w:r>
            <w:r w:rsidR="00A4042C">
              <w:rPr>
                <w:rFonts w:asciiTheme="majorHAnsi" w:hAnsiTheme="majorHAnsi"/>
                <w:szCs w:val="22"/>
                <w:lang w:val="en-AU"/>
              </w:rPr>
              <w:t>s</w:t>
            </w:r>
            <w:proofErr w:type="spellEnd"/>
            <w:r>
              <w:rPr>
                <w:rFonts w:asciiTheme="majorHAnsi" w:hAnsiTheme="majorHAnsi"/>
                <w:szCs w:val="22"/>
                <w:lang w:val="en-AU"/>
              </w:rPr>
              <w:t xml:space="preserve"> in </w:t>
            </w:r>
            <w:proofErr w:type="gramStart"/>
            <w:r>
              <w:rPr>
                <w:rFonts w:asciiTheme="majorHAnsi" w:hAnsiTheme="majorHAnsi"/>
                <w:szCs w:val="22"/>
                <w:lang w:val="en-AU"/>
              </w:rPr>
              <w:t>Atlantis</w:t>
            </w:r>
            <w:proofErr w:type="gramEnd"/>
            <w:r>
              <w:rPr>
                <w:rFonts w:asciiTheme="majorHAnsi" w:hAnsiTheme="majorHAnsi"/>
                <w:szCs w:val="22"/>
                <w:lang w:val="en-AU"/>
              </w:rPr>
              <w:t xml:space="preserve"> </w:t>
            </w:r>
          </w:p>
          <w:p w14:paraId="34C52370" w14:textId="77777777" w:rsidR="00C36C87" w:rsidRDefault="00C36C87" w:rsidP="00942971">
            <w:pPr>
              <w:pStyle w:val="BodyText2"/>
              <w:spacing w:before="0" w:line="276" w:lineRule="auto"/>
              <w:rPr>
                <w:rFonts w:asciiTheme="majorHAnsi" w:hAnsiTheme="majorHAnsi"/>
                <w:szCs w:val="22"/>
                <w:lang w:val="en-AU"/>
              </w:rPr>
            </w:pPr>
          </w:p>
          <w:p w14:paraId="2D3A5D33" w14:textId="6D6B3BAF" w:rsidR="003E5014" w:rsidRDefault="003E5014" w:rsidP="00DE5866">
            <w:pPr>
              <w:pStyle w:val="BodyText2"/>
              <w:numPr>
                <w:ilvl w:val="0"/>
                <w:numId w:val="43"/>
              </w:numPr>
              <w:spacing w:before="0" w:line="276" w:lineRule="auto"/>
              <w:rPr>
                <w:rFonts w:asciiTheme="majorHAnsi" w:hAnsiTheme="majorHAnsi"/>
                <w:szCs w:val="22"/>
                <w:lang w:val="en-AU"/>
              </w:rPr>
            </w:pPr>
            <w:r w:rsidRPr="003E5014">
              <w:rPr>
                <w:rFonts w:asciiTheme="majorHAnsi" w:hAnsiTheme="majorHAnsi"/>
                <w:szCs w:val="22"/>
                <w:lang w:val="en-AU"/>
              </w:rPr>
              <w:t>Kaplan</w:t>
            </w:r>
            <w:r w:rsidR="007234DD">
              <w:rPr>
                <w:rFonts w:asciiTheme="majorHAnsi" w:hAnsiTheme="majorHAnsi"/>
                <w:szCs w:val="22"/>
                <w:lang w:val="en-AU"/>
              </w:rPr>
              <w:t xml:space="preserve"> IC</w:t>
            </w:r>
            <w:r w:rsidRPr="003E5014">
              <w:rPr>
                <w:rFonts w:asciiTheme="majorHAnsi" w:hAnsiTheme="majorHAnsi"/>
                <w:szCs w:val="22"/>
                <w:lang w:val="en-AU"/>
              </w:rPr>
              <w:t>, Holland</w:t>
            </w:r>
            <w:r w:rsidR="007234DD">
              <w:rPr>
                <w:rFonts w:asciiTheme="majorHAnsi" w:hAnsiTheme="majorHAnsi"/>
                <w:szCs w:val="22"/>
                <w:lang w:val="en-AU"/>
              </w:rPr>
              <w:t xml:space="preserve"> DS</w:t>
            </w:r>
            <w:r w:rsidRPr="003E5014">
              <w:rPr>
                <w:rFonts w:asciiTheme="majorHAnsi" w:hAnsiTheme="majorHAnsi"/>
                <w:szCs w:val="22"/>
                <w:lang w:val="en-AU"/>
              </w:rPr>
              <w:t>, Fulton</w:t>
            </w:r>
            <w:r w:rsidR="007234DD">
              <w:rPr>
                <w:rFonts w:asciiTheme="majorHAnsi" w:hAnsiTheme="majorHAnsi"/>
                <w:szCs w:val="22"/>
                <w:lang w:val="en-AU"/>
              </w:rPr>
              <w:t xml:space="preserve"> EA</w:t>
            </w:r>
            <w:r w:rsidR="00C36C87">
              <w:rPr>
                <w:rFonts w:asciiTheme="majorHAnsi" w:hAnsiTheme="majorHAnsi"/>
                <w:szCs w:val="22"/>
                <w:lang w:val="en-AU"/>
              </w:rPr>
              <w:t xml:space="preserve"> </w:t>
            </w:r>
            <w:r w:rsidR="00A4042C">
              <w:rPr>
                <w:rFonts w:asciiTheme="majorHAnsi" w:hAnsiTheme="majorHAnsi"/>
                <w:szCs w:val="22"/>
                <w:lang w:val="en-AU"/>
              </w:rPr>
              <w:t>(</w:t>
            </w:r>
            <w:r w:rsidR="00C36C87">
              <w:rPr>
                <w:rFonts w:asciiTheme="majorHAnsi" w:hAnsiTheme="majorHAnsi"/>
                <w:szCs w:val="22"/>
                <w:lang w:val="en-AU"/>
              </w:rPr>
              <w:t>2014</w:t>
            </w:r>
            <w:r w:rsidR="00A4042C">
              <w:rPr>
                <w:rFonts w:asciiTheme="majorHAnsi" w:hAnsiTheme="majorHAnsi"/>
                <w:szCs w:val="22"/>
                <w:lang w:val="en-AU"/>
              </w:rPr>
              <w:t>)</w:t>
            </w:r>
            <w:r w:rsidRPr="003E5014">
              <w:rPr>
                <w:rFonts w:asciiTheme="majorHAnsi" w:hAnsiTheme="majorHAnsi"/>
                <w:szCs w:val="22"/>
                <w:lang w:val="en-AU"/>
              </w:rPr>
              <w:t xml:space="preserve"> Finding the accelerator and brake in an individual quota fishery: linking ecology,</w:t>
            </w:r>
            <w:r>
              <w:rPr>
                <w:rFonts w:asciiTheme="majorHAnsi" w:hAnsiTheme="majorHAnsi"/>
                <w:szCs w:val="22"/>
                <w:lang w:val="en-AU"/>
              </w:rPr>
              <w:t xml:space="preserve"> </w:t>
            </w:r>
            <w:r w:rsidRPr="003E5014">
              <w:rPr>
                <w:rFonts w:asciiTheme="majorHAnsi" w:hAnsiTheme="majorHAnsi"/>
                <w:szCs w:val="22"/>
                <w:lang w:val="en-AU"/>
              </w:rPr>
              <w:t xml:space="preserve">economics, and fleet dynamics of </w:t>
            </w:r>
            <w:r>
              <w:rPr>
                <w:rFonts w:asciiTheme="majorHAnsi" w:hAnsiTheme="majorHAnsi"/>
                <w:szCs w:val="22"/>
                <w:lang w:val="en-AU"/>
              </w:rPr>
              <w:t xml:space="preserve">US West Coast trawl fisheries. </w:t>
            </w:r>
            <w:r w:rsidRPr="00113FA0">
              <w:rPr>
                <w:rFonts w:asciiTheme="majorHAnsi" w:hAnsiTheme="majorHAnsi"/>
                <w:i/>
                <w:szCs w:val="22"/>
                <w:lang w:val="en-AU"/>
              </w:rPr>
              <w:t>ICES Journal of Marine Science</w:t>
            </w:r>
            <w:r w:rsidR="00FF0B52">
              <w:rPr>
                <w:rFonts w:asciiTheme="majorHAnsi" w:hAnsiTheme="majorHAnsi"/>
                <w:szCs w:val="22"/>
                <w:lang w:val="en-AU"/>
              </w:rPr>
              <w:t xml:space="preserve"> (Dan Holland economics model version, fish prices and quota trading) </w:t>
            </w:r>
          </w:p>
          <w:p w14:paraId="51D08EEF" w14:textId="71B04929" w:rsidR="004A001B" w:rsidRPr="00937AED" w:rsidRDefault="00A4042C" w:rsidP="00F455E8">
            <w:pPr>
              <w:pStyle w:val="ListParagraph"/>
              <w:numPr>
                <w:ilvl w:val="0"/>
                <w:numId w:val="43"/>
              </w:numPr>
              <w:contextualSpacing w:val="0"/>
              <w:rPr>
                <w:rFonts w:asciiTheme="majorHAnsi" w:hAnsiTheme="majorHAnsi"/>
              </w:rPr>
            </w:pPr>
            <w:r>
              <w:rPr>
                <w:rFonts w:asciiTheme="majorHAnsi" w:hAnsiTheme="majorHAnsi"/>
                <w:lang w:val="en-US"/>
              </w:rPr>
              <w:t xml:space="preserve">van </w:t>
            </w:r>
            <w:proofErr w:type="spellStart"/>
            <w:r w:rsidR="00DE5866" w:rsidRPr="00F455E8">
              <w:rPr>
                <w:rFonts w:asciiTheme="majorHAnsi" w:hAnsiTheme="majorHAnsi"/>
                <w:lang w:val="en-US"/>
              </w:rPr>
              <w:t>Putten</w:t>
            </w:r>
            <w:proofErr w:type="spellEnd"/>
            <w:r w:rsidR="00DE5866" w:rsidRPr="00F455E8">
              <w:rPr>
                <w:rFonts w:asciiTheme="majorHAnsi" w:hAnsiTheme="majorHAnsi"/>
                <w:lang w:val="en-US"/>
              </w:rPr>
              <w:t xml:space="preserve"> EI,</w:t>
            </w:r>
            <w:r w:rsidR="00DE5866" w:rsidRPr="00F455E8">
              <w:rPr>
                <w:rFonts w:asciiTheme="majorHAnsi" w:hAnsiTheme="majorHAnsi"/>
              </w:rPr>
              <w:t xml:space="preserve"> Gorton </w:t>
            </w:r>
            <w:r>
              <w:rPr>
                <w:rFonts w:asciiTheme="majorHAnsi" w:hAnsiTheme="majorHAnsi"/>
              </w:rPr>
              <w:t>B,</w:t>
            </w:r>
            <w:r w:rsidR="00DE5866" w:rsidRPr="00F455E8">
              <w:rPr>
                <w:rFonts w:asciiTheme="majorHAnsi" w:hAnsiTheme="majorHAnsi"/>
              </w:rPr>
              <w:t xml:space="preserve"> Fulton </w:t>
            </w:r>
            <w:r>
              <w:rPr>
                <w:rFonts w:asciiTheme="majorHAnsi" w:hAnsiTheme="majorHAnsi"/>
              </w:rPr>
              <w:t>B</w:t>
            </w:r>
            <w:r w:rsidR="00DE5866" w:rsidRPr="00F455E8">
              <w:rPr>
                <w:rFonts w:asciiTheme="majorHAnsi" w:hAnsiTheme="majorHAnsi"/>
              </w:rPr>
              <w:t xml:space="preserve">, </w:t>
            </w:r>
            <w:proofErr w:type="spellStart"/>
            <w:r w:rsidR="00DE5866" w:rsidRPr="00F455E8">
              <w:rPr>
                <w:rFonts w:asciiTheme="majorHAnsi" w:hAnsiTheme="majorHAnsi"/>
              </w:rPr>
              <w:t>Thebaud</w:t>
            </w:r>
            <w:proofErr w:type="spellEnd"/>
            <w:r w:rsidR="00DE5866" w:rsidRPr="00F455E8">
              <w:rPr>
                <w:rFonts w:asciiTheme="majorHAnsi" w:hAnsiTheme="majorHAnsi"/>
              </w:rPr>
              <w:t xml:space="preserve"> O </w:t>
            </w:r>
            <w:r w:rsidR="00DE5866" w:rsidRPr="00F455E8">
              <w:rPr>
                <w:rFonts w:asciiTheme="majorHAnsi" w:hAnsiTheme="majorHAnsi"/>
                <w:lang w:val="en-US"/>
              </w:rPr>
              <w:t>(201</w:t>
            </w:r>
            <w:r w:rsidR="00DE5866">
              <w:rPr>
                <w:rFonts w:asciiTheme="majorHAnsi" w:hAnsiTheme="majorHAnsi"/>
                <w:lang w:val="en-US"/>
              </w:rPr>
              <w:t>3</w:t>
            </w:r>
            <w:r w:rsidR="00DE5866" w:rsidRPr="00F455E8">
              <w:rPr>
                <w:rFonts w:asciiTheme="majorHAnsi" w:hAnsiTheme="majorHAnsi"/>
                <w:lang w:val="en-US"/>
              </w:rPr>
              <w:t>)</w:t>
            </w:r>
            <w:r w:rsidR="00DE5866" w:rsidRPr="00F455E8">
              <w:rPr>
                <w:rFonts w:asciiTheme="majorHAnsi" w:hAnsiTheme="majorHAnsi"/>
                <w:b/>
                <w:smallCaps/>
              </w:rPr>
              <w:t xml:space="preserve"> </w:t>
            </w:r>
            <w:r w:rsidR="00DE5866" w:rsidRPr="00F455E8">
              <w:rPr>
                <w:rFonts w:asciiTheme="majorHAnsi" w:hAnsiTheme="majorHAnsi"/>
              </w:rPr>
              <w:t xml:space="preserve">The role of behavioural flexibility in a whole of ecosystem model. </w:t>
            </w:r>
            <w:r w:rsidR="00DE5866" w:rsidRPr="00F455E8">
              <w:rPr>
                <w:rFonts w:asciiTheme="majorHAnsi" w:hAnsiTheme="majorHAnsi"/>
                <w:i/>
              </w:rPr>
              <w:t>ICES journal of Marine Science</w:t>
            </w:r>
            <w:r w:rsidR="00DE5866" w:rsidRPr="00F455E8">
              <w:rPr>
                <w:rFonts w:asciiTheme="majorHAnsi" w:hAnsiTheme="majorHAnsi"/>
              </w:rPr>
              <w:t>, 70(1),</w:t>
            </w:r>
            <w:r w:rsidR="00DE5866" w:rsidRPr="000D0B31">
              <w:rPr>
                <w:rFonts w:asciiTheme="majorHAnsi" w:hAnsiTheme="majorHAnsi"/>
              </w:rPr>
              <w:t xml:space="preserve"> </w:t>
            </w:r>
            <w:r w:rsidR="00DE5866" w:rsidRPr="00F455E8">
              <w:rPr>
                <w:rFonts w:asciiTheme="majorHAnsi" w:hAnsiTheme="majorHAnsi"/>
              </w:rPr>
              <w:t>150-163.</w:t>
            </w:r>
            <w:r w:rsidR="00DE5866">
              <w:rPr>
                <w:sz w:val="20"/>
              </w:rPr>
              <w:t xml:space="preserve"> </w:t>
            </w:r>
            <w:r w:rsidR="00DE5866" w:rsidRPr="000D0B31">
              <w:rPr>
                <w:rFonts w:asciiTheme="majorHAnsi" w:hAnsiTheme="majorHAnsi"/>
              </w:rPr>
              <w:t>doi:10.1093/</w:t>
            </w:r>
            <w:proofErr w:type="spellStart"/>
            <w:r w:rsidR="00DE5866" w:rsidRPr="000D0B31">
              <w:rPr>
                <w:rFonts w:asciiTheme="majorHAnsi" w:hAnsiTheme="majorHAnsi"/>
              </w:rPr>
              <w:t>icesjms</w:t>
            </w:r>
            <w:proofErr w:type="spellEnd"/>
            <w:r w:rsidR="00DE5866" w:rsidRPr="000D0B31">
              <w:rPr>
                <w:rFonts w:asciiTheme="majorHAnsi" w:hAnsiTheme="majorHAnsi"/>
              </w:rPr>
              <w:t>/fss175</w:t>
            </w:r>
            <w:r w:rsidR="00DE5866" w:rsidRPr="003554A7" w:rsidDel="00DE5866">
              <w:rPr>
                <w:rFonts w:asciiTheme="majorHAnsi" w:hAnsiTheme="majorHAnsi"/>
              </w:rPr>
              <w:t xml:space="preserve"> </w:t>
            </w:r>
            <w:r w:rsidR="00FF0B52" w:rsidRPr="00FD5289">
              <w:rPr>
                <w:rFonts w:asciiTheme="majorHAnsi" w:hAnsiTheme="majorHAnsi"/>
              </w:rPr>
              <w:t>(fisher behaviour</w:t>
            </w:r>
            <w:r w:rsidR="00DE5866" w:rsidRPr="00FD5289">
              <w:rPr>
                <w:rFonts w:asciiTheme="majorHAnsi" w:hAnsiTheme="majorHAnsi"/>
              </w:rPr>
              <w:t xml:space="preserve">, </w:t>
            </w:r>
            <w:proofErr w:type="gramStart"/>
            <w:r w:rsidR="00DE5866" w:rsidRPr="00FD5289">
              <w:rPr>
                <w:rFonts w:asciiTheme="majorHAnsi" w:hAnsiTheme="majorHAnsi"/>
              </w:rPr>
              <w:t>flexibility</w:t>
            </w:r>
            <w:proofErr w:type="gramEnd"/>
            <w:r w:rsidR="00DE5866" w:rsidRPr="00FD5289">
              <w:rPr>
                <w:rFonts w:asciiTheme="majorHAnsi" w:hAnsiTheme="majorHAnsi"/>
              </w:rPr>
              <w:t xml:space="preserve"> and historical information use</w:t>
            </w:r>
            <w:r w:rsidR="00FF0B52" w:rsidRPr="00FD5289">
              <w:rPr>
                <w:rFonts w:asciiTheme="majorHAnsi" w:hAnsiTheme="majorHAnsi"/>
              </w:rPr>
              <w:t>)</w:t>
            </w:r>
          </w:p>
          <w:p w14:paraId="50EB9700" w14:textId="1C3F2181" w:rsidR="00D26362" w:rsidRDefault="00FF0B52" w:rsidP="00DE5866">
            <w:pPr>
              <w:pStyle w:val="BodyText2"/>
              <w:numPr>
                <w:ilvl w:val="0"/>
                <w:numId w:val="43"/>
              </w:numPr>
              <w:spacing w:before="0" w:line="276" w:lineRule="auto"/>
              <w:rPr>
                <w:rFonts w:asciiTheme="majorHAnsi" w:hAnsiTheme="majorHAnsi"/>
                <w:szCs w:val="22"/>
                <w:lang w:val="en-AU"/>
              </w:rPr>
            </w:pPr>
            <w:r w:rsidRPr="00FF0B52">
              <w:rPr>
                <w:rFonts w:asciiTheme="majorHAnsi" w:hAnsiTheme="majorHAnsi"/>
                <w:szCs w:val="22"/>
                <w:lang w:val="en-AU"/>
              </w:rPr>
              <w:t>Hutton</w:t>
            </w:r>
            <w:r w:rsidR="00A4042C">
              <w:rPr>
                <w:rFonts w:asciiTheme="majorHAnsi" w:hAnsiTheme="majorHAnsi"/>
                <w:szCs w:val="22"/>
                <w:lang w:val="en-AU"/>
              </w:rPr>
              <w:t xml:space="preserve"> T</w:t>
            </w:r>
            <w:r w:rsidRPr="00FF0B52">
              <w:rPr>
                <w:rFonts w:asciiTheme="majorHAnsi" w:hAnsiTheme="majorHAnsi"/>
                <w:szCs w:val="22"/>
                <w:lang w:val="en-AU"/>
              </w:rPr>
              <w:t xml:space="preserve">, </w:t>
            </w:r>
            <w:proofErr w:type="spellStart"/>
            <w:r w:rsidRPr="00FF0B52">
              <w:rPr>
                <w:rFonts w:asciiTheme="majorHAnsi" w:hAnsiTheme="majorHAnsi"/>
                <w:szCs w:val="22"/>
                <w:lang w:val="en-AU"/>
              </w:rPr>
              <w:t>Thebaud</w:t>
            </w:r>
            <w:proofErr w:type="spellEnd"/>
            <w:r w:rsidR="00A4042C">
              <w:rPr>
                <w:rFonts w:asciiTheme="majorHAnsi" w:hAnsiTheme="majorHAnsi"/>
                <w:szCs w:val="22"/>
                <w:lang w:val="en-AU"/>
              </w:rPr>
              <w:t xml:space="preserve"> O</w:t>
            </w:r>
            <w:r w:rsidRPr="00FF0B52">
              <w:rPr>
                <w:rFonts w:asciiTheme="majorHAnsi" w:hAnsiTheme="majorHAnsi"/>
                <w:szCs w:val="22"/>
                <w:lang w:val="en-AU"/>
              </w:rPr>
              <w:t>, Fulton</w:t>
            </w:r>
            <w:r w:rsidR="00A4042C">
              <w:rPr>
                <w:rFonts w:asciiTheme="majorHAnsi" w:hAnsiTheme="majorHAnsi"/>
                <w:szCs w:val="22"/>
                <w:lang w:val="en-AU"/>
              </w:rPr>
              <w:t xml:space="preserve"> B</w:t>
            </w:r>
            <w:r w:rsidRPr="00FF0B52">
              <w:rPr>
                <w:rFonts w:asciiTheme="majorHAnsi" w:hAnsiTheme="majorHAnsi"/>
                <w:szCs w:val="22"/>
                <w:lang w:val="en-AU"/>
              </w:rPr>
              <w:t>, Pascoe</w:t>
            </w:r>
            <w:r w:rsidR="00A4042C">
              <w:rPr>
                <w:rFonts w:asciiTheme="majorHAnsi" w:hAnsiTheme="majorHAnsi"/>
                <w:szCs w:val="22"/>
                <w:lang w:val="en-AU"/>
              </w:rPr>
              <w:t xml:space="preserve"> S</w:t>
            </w:r>
            <w:r w:rsidRPr="00FF0B52">
              <w:rPr>
                <w:rFonts w:asciiTheme="majorHAnsi" w:hAnsiTheme="majorHAnsi"/>
                <w:szCs w:val="22"/>
                <w:lang w:val="en-AU"/>
              </w:rPr>
              <w:t>, Innes</w:t>
            </w:r>
            <w:r w:rsidR="00A4042C">
              <w:rPr>
                <w:rFonts w:asciiTheme="majorHAnsi" w:hAnsiTheme="majorHAnsi"/>
                <w:szCs w:val="22"/>
                <w:lang w:val="en-AU"/>
              </w:rPr>
              <w:t xml:space="preserve"> J</w:t>
            </w:r>
            <w:r w:rsidRPr="00FF0B52">
              <w:rPr>
                <w:rFonts w:asciiTheme="majorHAnsi" w:hAnsiTheme="majorHAnsi"/>
                <w:szCs w:val="22"/>
                <w:lang w:val="en-AU"/>
              </w:rPr>
              <w:t xml:space="preserve">, </w:t>
            </w:r>
            <w:proofErr w:type="spellStart"/>
            <w:r w:rsidRPr="00FF0B52">
              <w:rPr>
                <w:rFonts w:asciiTheme="majorHAnsi" w:hAnsiTheme="majorHAnsi"/>
                <w:szCs w:val="22"/>
                <w:lang w:val="en-AU"/>
              </w:rPr>
              <w:t>Kulmala</w:t>
            </w:r>
            <w:proofErr w:type="spellEnd"/>
            <w:r w:rsidR="00A4042C">
              <w:rPr>
                <w:rFonts w:asciiTheme="majorHAnsi" w:hAnsiTheme="majorHAnsi"/>
                <w:szCs w:val="22"/>
                <w:lang w:val="en-AU"/>
              </w:rPr>
              <w:t xml:space="preserve"> S,</w:t>
            </w:r>
            <w:r w:rsidRPr="00FF0B52">
              <w:rPr>
                <w:rFonts w:asciiTheme="majorHAnsi" w:hAnsiTheme="majorHAnsi"/>
                <w:szCs w:val="22"/>
                <w:lang w:val="en-AU"/>
              </w:rPr>
              <w:t xml:space="preserve"> </w:t>
            </w:r>
            <w:proofErr w:type="spellStart"/>
            <w:r w:rsidRPr="00FF0B52">
              <w:rPr>
                <w:rFonts w:asciiTheme="majorHAnsi" w:hAnsiTheme="majorHAnsi"/>
                <w:szCs w:val="22"/>
                <w:lang w:val="en-AU"/>
              </w:rPr>
              <w:t>Tudman</w:t>
            </w:r>
            <w:proofErr w:type="spellEnd"/>
            <w:r w:rsidRPr="00FF0B52">
              <w:rPr>
                <w:rFonts w:asciiTheme="majorHAnsi" w:hAnsiTheme="majorHAnsi"/>
                <w:szCs w:val="22"/>
                <w:lang w:val="en-AU"/>
              </w:rPr>
              <w:t xml:space="preserve"> </w:t>
            </w:r>
            <w:r w:rsidR="00A4042C">
              <w:rPr>
                <w:rFonts w:asciiTheme="majorHAnsi" w:hAnsiTheme="majorHAnsi"/>
                <w:szCs w:val="22"/>
                <w:lang w:val="en-AU"/>
              </w:rPr>
              <w:t>M (</w:t>
            </w:r>
            <w:r w:rsidRPr="00FF0B52">
              <w:rPr>
                <w:rFonts w:asciiTheme="majorHAnsi" w:hAnsiTheme="majorHAnsi"/>
                <w:szCs w:val="22"/>
                <w:lang w:val="en-AU"/>
              </w:rPr>
              <w:t>2010</w:t>
            </w:r>
            <w:r w:rsidR="00A4042C">
              <w:rPr>
                <w:rFonts w:asciiTheme="majorHAnsi" w:hAnsiTheme="majorHAnsi"/>
                <w:szCs w:val="22"/>
                <w:lang w:val="en-AU"/>
              </w:rPr>
              <w:t>)</w:t>
            </w:r>
            <w:r w:rsidR="00A4042C" w:rsidRPr="00FF0B52">
              <w:rPr>
                <w:rFonts w:asciiTheme="majorHAnsi" w:hAnsiTheme="majorHAnsi"/>
                <w:szCs w:val="22"/>
                <w:lang w:val="en-AU"/>
              </w:rPr>
              <w:t xml:space="preserve"> </w:t>
            </w:r>
            <w:r w:rsidRPr="00113FA0">
              <w:rPr>
                <w:rFonts w:asciiTheme="majorHAnsi" w:hAnsiTheme="majorHAnsi"/>
                <w:i/>
                <w:szCs w:val="22"/>
                <w:lang w:val="en-AU"/>
              </w:rPr>
              <w:t>Use of economic incentives to manage fisheries bycatch</w:t>
            </w:r>
            <w:r w:rsidRPr="00FF0B52">
              <w:rPr>
                <w:rFonts w:asciiTheme="majorHAnsi" w:hAnsiTheme="majorHAnsi"/>
                <w:szCs w:val="22"/>
                <w:lang w:val="en-AU"/>
              </w:rPr>
              <w:t xml:space="preserve">: An application to key sectors in Australia’s Southern and Eastern </w:t>
            </w:r>
            <w:proofErr w:type="spellStart"/>
            <w:r w:rsidRPr="00FF0B52">
              <w:rPr>
                <w:rFonts w:asciiTheme="majorHAnsi" w:hAnsiTheme="majorHAnsi"/>
                <w:szCs w:val="22"/>
                <w:lang w:val="en-AU"/>
              </w:rPr>
              <w:t>Scalefish</w:t>
            </w:r>
            <w:proofErr w:type="spellEnd"/>
            <w:r w:rsidRPr="00FF0B52">
              <w:rPr>
                <w:rFonts w:asciiTheme="majorHAnsi" w:hAnsiTheme="majorHAnsi"/>
                <w:szCs w:val="22"/>
                <w:lang w:val="en-AU"/>
              </w:rPr>
              <w:t xml:space="preserve"> and Shark Fisheries. Australian Fisheries Management Authority report (economic incentives to minimise bycatch and discards</w:t>
            </w:r>
            <w:r>
              <w:rPr>
                <w:rFonts w:asciiTheme="majorHAnsi" w:hAnsiTheme="majorHAnsi"/>
                <w:szCs w:val="22"/>
                <w:lang w:val="en-AU"/>
              </w:rPr>
              <w:t>, deemed values, taxes on bycatch</w:t>
            </w:r>
            <w:r w:rsidRPr="00FF0B52">
              <w:rPr>
                <w:rFonts w:asciiTheme="majorHAnsi" w:hAnsiTheme="majorHAnsi"/>
                <w:szCs w:val="22"/>
                <w:lang w:val="en-AU"/>
              </w:rPr>
              <w:t>)</w:t>
            </w:r>
          </w:p>
          <w:p w14:paraId="05667074" w14:textId="5226DAD9" w:rsidR="00FF0B52" w:rsidRDefault="00000000" w:rsidP="00DE5866">
            <w:pPr>
              <w:pStyle w:val="BodyText2"/>
              <w:numPr>
                <w:ilvl w:val="0"/>
                <w:numId w:val="43"/>
              </w:numPr>
              <w:spacing w:before="0" w:line="276" w:lineRule="auto"/>
              <w:rPr>
                <w:rFonts w:asciiTheme="majorHAnsi" w:hAnsiTheme="majorHAnsi"/>
                <w:szCs w:val="22"/>
                <w:lang w:val="en-AU"/>
              </w:rPr>
            </w:pPr>
            <w:hyperlink r:id="rId25" w:history="1">
              <w:r w:rsidR="00D26362" w:rsidRPr="00D26362">
                <w:rPr>
                  <w:rStyle w:val="Hyperlink"/>
                  <w:rFonts w:asciiTheme="majorHAnsi" w:hAnsiTheme="majorHAnsi"/>
                  <w:lang w:val="en-AU" w:eastAsia="fi-FI"/>
                </w:rPr>
                <w:t>Fulton EA, Smith ADM, Smith DC (2007</w:t>
              </w:r>
            </w:hyperlink>
            <w:r w:rsidR="00D26362" w:rsidRPr="00D26362">
              <w:rPr>
                <w:rFonts w:asciiTheme="majorHAnsi" w:hAnsiTheme="majorHAnsi"/>
                <w:lang w:val="en-AU" w:eastAsia="fi-FI"/>
              </w:rPr>
              <w:t xml:space="preserve">) </w:t>
            </w:r>
            <w:r w:rsidR="00D26362" w:rsidRPr="00113FA0">
              <w:rPr>
                <w:rFonts w:asciiTheme="majorHAnsi" w:hAnsiTheme="majorHAnsi"/>
                <w:i/>
                <w:lang w:val="en-AU" w:eastAsia="fi-FI"/>
              </w:rPr>
              <w:t>Alternative management strategies for Southeast Australian Commonwealth fisheries</w:t>
            </w:r>
            <w:r w:rsidR="00D26362" w:rsidRPr="00D26362">
              <w:rPr>
                <w:rFonts w:asciiTheme="majorHAnsi" w:hAnsiTheme="majorHAnsi"/>
                <w:lang w:val="en-AU" w:eastAsia="fi-FI"/>
              </w:rPr>
              <w:t xml:space="preserve">. </w:t>
            </w:r>
            <w:r w:rsidR="00113FA0" w:rsidRPr="00FF0B52">
              <w:rPr>
                <w:rFonts w:asciiTheme="majorHAnsi" w:hAnsiTheme="majorHAnsi"/>
                <w:szCs w:val="22"/>
                <w:lang w:val="en-AU"/>
              </w:rPr>
              <w:t xml:space="preserve">Australian Fisheries Management Authority </w:t>
            </w:r>
            <w:r w:rsidR="00113FA0">
              <w:rPr>
                <w:rFonts w:asciiTheme="majorHAnsi" w:hAnsiTheme="majorHAnsi"/>
                <w:szCs w:val="22"/>
                <w:lang w:val="en-AU"/>
              </w:rPr>
              <w:t xml:space="preserve">and </w:t>
            </w:r>
            <w:r w:rsidR="00113FA0" w:rsidRPr="00113FA0">
              <w:rPr>
                <w:rFonts w:asciiTheme="majorHAnsi" w:hAnsiTheme="majorHAnsi"/>
                <w:szCs w:val="22"/>
                <w:lang w:val="en-AU"/>
              </w:rPr>
              <w:t xml:space="preserve">Fisheries Research and Development Corporation </w:t>
            </w:r>
            <w:r w:rsidR="00113FA0" w:rsidRPr="00FF0B52">
              <w:rPr>
                <w:rFonts w:asciiTheme="majorHAnsi" w:hAnsiTheme="majorHAnsi"/>
                <w:szCs w:val="22"/>
                <w:lang w:val="en-AU"/>
              </w:rPr>
              <w:t>report</w:t>
            </w:r>
          </w:p>
          <w:p w14:paraId="78A1E0D7" w14:textId="77777777" w:rsidR="00D26362" w:rsidRPr="00D26362" w:rsidRDefault="00D26362" w:rsidP="00D26362">
            <w:pPr>
              <w:pStyle w:val="BodyText2"/>
              <w:spacing w:before="0" w:line="276" w:lineRule="auto"/>
              <w:ind w:left="720"/>
              <w:rPr>
                <w:rFonts w:asciiTheme="majorHAnsi" w:hAnsiTheme="majorHAnsi"/>
                <w:szCs w:val="22"/>
                <w:lang w:val="en-AU"/>
              </w:rPr>
            </w:pPr>
          </w:p>
          <w:p w14:paraId="0867FB90" w14:textId="15D351D0" w:rsidR="004A001B" w:rsidRDefault="00BA332D" w:rsidP="004A001B">
            <w:pPr>
              <w:pStyle w:val="BodyText2"/>
              <w:spacing w:before="0" w:line="276" w:lineRule="auto"/>
              <w:rPr>
                <w:rFonts w:asciiTheme="majorHAnsi" w:hAnsiTheme="majorHAnsi"/>
                <w:szCs w:val="22"/>
                <w:lang w:val="en-AU"/>
              </w:rPr>
            </w:pPr>
            <w:r>
              <w:rPr>
                <w:rFonts w:asciiTheme="majorHAnsi" w:hAnsiTheme="majorHAnsi"/>
                <w:szCs w:val="22"/>
                <w:lang w:val="en-AU"/>
              </w:rPr>
              <w:lastRenderedPageBreak/>
              <w:t xml:space="preserve">Original descriptions of quota trading models, now implemented in </w:t>
            </w:r>
            <w:proofErr w:type="gramStart"/>
            <w:r>
              <w:rPr>
                <w:rFonts w:asciiTheme="majorHAnsi" w:hAnsiTheme="majorHAnsi"/>
                <w:szCs w:val="22"/>
                <w:lang w:val="en-AU"/>
              </w:rPr>
              <w:t>Atlantis</w:t>
            </w:r>
            <w:proofErr w:type="gramEnd"/>
            <w:r>
              <w:rPr>
                <w:rFonts w:asciiTheme="majorHAnsi" w:hAnsiTheme="majorHAnsi"/>
                <w:szCs w:val="22"/>
                <w:lang w:val="en-AU"/>
              </w:rPr>
              <w:t xml:space="preserve"> </w:t>
            </w:r>
          </w:p>
          <w:p w14:paraId="56816DD7" w14:textId="77777777" w:rsidR="00BA332D" w:rsidRDefault="00BA332D" w:rsidP="004A001B">
            <w:pPr>
              <w:pStyle w:val="BodyText2"/>
              <w:spacing w:before="0" w:line="276" w:lineRule="auto"/>
              <w:rPr>
                <w:rFonts w:asciiTheme="majorHAnsi" w:hAnsiTheme="majorHAnsi"/>
                <w:szCs w:val="22"/>
                <w:lang w:val="en-AU"/>
              </w:rPr>
            </w:pPr>
          </w:p>
          <w:p w14:paraId="0A0515D4" w14:textId="3FF30CC4" w:rsidR="00A26D3D" w:rsidRDefault="004A001B" w:rsidP="00DE5866">
            <w:pPr>
              <w:pStyle w:val="BodyText2"/>
              <w:numPr>
                <w:ilvl w:val="0"/>
                <w:numId w:val="43"/>
              </w:numPr>
              <w:spacing w:before="0" w:line="276" w:lineRule="auto"/>
              <w:rPr>
                <w:rFonts w:asciiTheme="majorHAnsi" w:hAnsiTheme="majorHAnsi"/>
                <w:szCs w:val="22"/>
                <w:lang w:val="en-AU"/>
              </w:rPr>
            </w:pPr>
            <w:r w:rsidRPr="00A26D3D">
              <w:rPr>
                <w:rFonts w:asciiTheme="majorHAnsi" w:hAnsiTheme="majorHAnsi"/>
                <w:szCs w:val="22"/>
                <w:lang w:val="en-AU"/>
              </w:rPr>
              <w:t xml:space="preserve">Little et al. </w:t>
            </w:r>
            <w:r w:rsidR="00A4042C">
              <w:rPr>
                <w:rFonts w:asciiTheme="majorHAnsi" w:hAnsiTheme="majorHAnsi"/>
                <w:szCs w:val="22"/>
                <w:lang w:val="en-AU"/>
              </w:rPr>
              <w:t>(</w:t>
            </w:r>
            <w:r w:rsidR="00D26362" w:rsidRPr="00A26D3D">
              <w:rPr>
                <w:rFonts w:asciiTheme="majorHAnsi" w:hAnsiTheme="majorHAnsi"/>
                <w:szCs w:val="22"/>
                <w:lang w:val="en-AU"/>
              </w:rPr>
              <w:t>2009</w:t>
            </w:r>
            <w:r w:rsidR="00A4042C">
              <w:rPr>
                <w:rFonts w:asciiTheme="majorHAnsi" w:hAnsiTheme="majorHAnsi"/>
                <w:szCs w:val="22"/>
                <w:lang w:val="en-AU"/>
              </w:rPr>
              <w:t>)</w:t>
            </w:r>
            <w:r w:rsidR="00D26362" w:rsidRPr="00A26D3D">
              <w:rPr>
                <w:rFonts w:asciiTheme="majorHAnsi" w:hAnsiTheme="majorHAnsi"/>
                <w:szCs w:val="22"/>
                <w:lang w:val="en-AU"/>
              </w:rPr>
              <w:t xml:space="preserve"> An agent-based model for simulating trading of multi-species fisheries quota. </w:t>
            </w:r>
            <w:r w:rsidR="00D26362" w:rsidRPr="00A26D3D">
              <w:rPr>
                <w:rFonts w:asciiTheme="majorHAnsi" w:hAnsiTheme="majorHAnsi"/>
                <w:i/>
                <w:szCs w:val="22"/>
                <w:lang w:val="en-AU"/>
              </w:rPr>
              <w:t>Ecological Modelling</w:t>
            </w:r>
            <w:r w:rsidR="00D26362" w:rsidRPr="00A26D3D">
              <w:rPr>
                <w:rFonts w:asciiTheme="majorHAnsi" w:hAnsiTheme="majorHAnsi"/>
                <w:szCs w:val="22"/>
                <w:lang w:val="en-AU"/>
              </w:rPr>
              <w:t xml:space="preserve"> 220, 3404–3412</w:t>
            </w:r>
            <w:r w:rsidR="00A26D3D" w:rsidRPr="00A26D3D">
              <w:rPr>
                <w:rFonts w:asciiTheme="majorHAnsi" w:hAnsiTheme="majorHAnsi"/>
                <w:szCs w:val="22"/>
                <w:lang w:val="en-AU"/>
              </w:rPr>
              <w:t xml:space="preserve"> </w:t>
            </w:r>
            <w:r w:rsidR="00BA332D">
              <w:rPr>
                <w:rFonts w:asciiTheme="majorHAnsi" w:hAnsiTheme="majorHAnsi"/>
                <w:szCs w:val="22"/>
                <w:lang w:val="en-AU"/>
              </w:rPr>
              <w:t xml:space="preserve">– quota trading study implemented in Atlantis. </w:t>
            </w:r>
          </w:p>
          <w:p w14:paraId="3B61935C" w14:textId="6891F8FF" w:rsidR="002A0E98" w:rsidRPr="00A26D3D" w:rsidRDefault="00A26D3D" w:rsidP="00DE5866">
            <w:pPr>
              <w:pStyle w:val="BodyText2"/>
              <w:numPr>
                <w:ilvl w:val="0"/>
                <w:numId w:val="43"/>
              </w:numPr>
              <w:spacing w:before="0" w:line="276" w:lineRule="auto"/>
              <w:rPr>
                <w:rFonts w:asciiTheme="majorHAnsi" w:hAnsiTheme="majorHAnsi"/>
                <w:szCs w:val="22"/>
                <w:lang w:val="en-AU"/>
              </w:rPr>
            </w:pPr>
            <w:r w:rsidRPr="00A26D3D">
              <w:rPr>
                <w:rFonts w:asciiTheme="majorHAnsi" w:hAnsiTheme="majorHAnsi"/>
                <w:szCs w:val="22"/>
                <w:lang w:val="en-AU"/>
              </w:rPr>
              <w:t xml:space="preserve">Newell RG, </w:t>
            </w:r>
            <w:proofErr w:type="spellStart"/>
            <w:r w:rsidRPr="00A26D3D">
              <w:rPr>
                <w:rFonts w:asciiTheme="majorHAnsi" w:hAnsiTheme="majorHAnsi"/>
                <w:szCs w:val="22"/>
                <w:lang w:val="en-AU"/>
              </w:rPr>
              <w:t>Sanchirico</w:t>
            </w:r>
            <w:proofErr w:type="spellEnd"/>
            <w:r w:rsidRPr="00A26D3D">
              <w:rPr>
                <w:rFonts w:asciiTheme="majorHAnsi" w:hAnsiTheme="majorHAnsi"/>
                <w:szCs w:val="22"/>
                <w:lang w:val="en-AU"/>
              </w:rPr>
              <w:t xml:space="preserve"> JN, Kerr S</w:t>
            </w:r>
            <w:r w:rsidR="00A4042C" w:rsidRPr="00A26D3D">
              <w:rPr>
                <w:rFonts w:asciiTheme="majorHAnsi" w:hAnsiTheme="majorHAnsi"/>
                <w:szCs w:val="22"/>
                <w:lang w:val="en-AU"/>
              </w:rPr>
              <w:t xml:space="preserve"> </w:t>
            </w:r>
            <w:r w:rsidR="00A4042C">
              <w:rPr>
                <w:rFonts w:asciiTheme="majorHAnsi" w:hAnsiTheme="majorHAnsi"/>
                <w:szCs w:val="22"/>
                <w:lang w:val="en-AU"/>
              </w:rPr>
              <w:t>(</w:t>
            </w:r>
            <w:r w:rsidRPr="00A26D3D">
              <w:rPr>
                <w:rFonts w:asciiTheme="majorHAnsi" w:hAnsiTheme="majorHAnsi"/>
                <w:szCs w:val="22"/>
                <w:lang w:val="en-AU"/>
              </w:rPr>
              <w:t>2005</w:t>
            </w:r>
            <w:r w:rsidR="00A4042C">
              <w:rPr>
                <w:rFonts w:asciiTheme="majorHAnsi" w:hAnsiTheme="majorHAnsi"/>
                <w:szCs w:val="22"/>
                <w:lang w:val="en-AU"/>
              </w:rPr>
              <w:t>)</w:t>
            </w:r>
            <w:r w:rsidR="00A4042C" w:rsidRPr="00A26D3D">
              <w:rPr>
                <w:rFonts w:asciiTheme="majorHAnsi" w:hAnsiTheme="majorHAnsi"/>
                <w:szCs w:val="22"/>
                <w:lang w:val="en-AU"/>
              </w:rPr>
              <w:t xml:space="preserve"> </w:t>
            </w:r>
            <w:r w:rsidRPr="00A26D3D">
              <w:rPr>
                <w:rFonts w:asciiTheme="majorHAnsi" w:hAnsiTheme="majorHAnsi"/>
                <w:szCs w:val="22"/>
                <w:lang w:val="en-AU"/>
              </w:rPr>
              <w:t xml:space="preserve">Fishing quota markets. </w:t>
            </w:r>
            <w:r w:rsidRPr="00113FA0">
              <w:rPr>
                <w:rFonts w:asciiTheme="majorHAnsi" w:hAnsiTheme="majorHAnsi"/>
                <w:i/>
                <w:szCs w:val="22"/>
                <w:lang w:val="en-AU"/>
              </w:rPr>
              <w:t xml:space="preserve">Journal of Environ. Econ. </w:t>
            </w:r>
            <w:proofErr w:type="spellStart"/>
            <w:r w:rsidRPr="00113FA0">
              <w:rPr>
                <w:rFonts w:asciiTheme="majorHAnsi" w:hAnsiTheme="majorHAnsi"/>
                <w:i/>
                <w:szCs w:val="22"/>
                <w:lang w:val="en-AU"/>
              </w:rPr>
              <w:t>Manag</w:t>
            </w:r>
            <w:proofErr w:type="spellEnd"/>
            <w:r w:rsidRPr="00A26D3D">
              <w:rPr>
                <w:rFonts w:asciiTheme="majorHAnsi" w:hAnsiTheme="majorHAnsi"/>
                <w:szCs w:val="22"/>
                <w:lang w:val="en-AU"/>
              </w:rPr>
              <w:t xml:space="preserve">. 49: 437–462 </w:t>
            </w:r>
            <w:r w:rsidR="00BA332D">
              <w:rPr>
                <w:rFonts w:asciiTheme="majorHAnsi" w:hAnsiTheme="majorHAnsi"/>
                <w:szCs w:val="22"/>
                <w:lang w:val="en-AU"/>
              </w:rPr>
              <w:t xml:space="preserve">– an alternative quota trading version implemented in Atlantis </w:t>
            </w:r>
          </w:p>
          <w:p w14:paraId="592D7AEB" w14:textId="77777777" w:rsidR="002A0E98" w:rsidRDefault="002A0E98" w:rsidP="00942971">
            <w:pPr>
              <w:pStyle w:val="BodyText2"/>
              <w:spacing w:before="0" w:line="276" w:lineRule="auto"/>
              <w:rPr>
                <w:rFonts w:asciiTheme="majorHAnsi" w:hAnsiTheme="majorHAnsi"/>
                <w:szCs w:val="22"/>
                <w:lang w:val="en-AU"/>
              </w:rPr>
            </w:pPr>
          </w:p>
        </w:tc>
      </w:tr>
    </w:tbl>
    <w:p w14:paraId="34D2893F" w14:textId="77777777" w:rsidR="002A0E98" w:rsidRDefault="002A0E98" w:rsidP="00942971">
      <w:pPr>
        <w:pStyle w:val="BodyText2"/>
        <w:spacing w:before="0" w:line="276" w:lineRule="auto"/>
        <w:rPr>
          <w:rFonts w:asciiTheme="majorHAnsi" w:hAnsiTheme="majorHAnsi"/>
          <w:szCs w:val="22"/>
          <w:lang w:val="en-AU"/>
        </w:rPr>
      </w:pPr>
    </w:p>
    <w:p w14:paraId="5FF1F025" w14:textId="77777777" w:rsidR="002A0E98" w:rsidRDefault="002A0E98" w:rsidP="00942971">
      <w:pPr>
        <w:pStyle w:val="BodyText2"/>
        <w:spacing w:before="0" w:line="276" w:lineRule="auto"/>
        <w:rPr>
          <w:rFonts w:asciiTheme="majorHAnsi" w:hAnsiTheme="majorHAnsi"/>
          <w:szCs w:val="22"/>
          <w:lang w:val="en-AU"/>
        </w:rPr>
      </w:pPr>
    </w:p>
    <w:p w14:paraId="1D728445" w14:textId="1CB2EA58" w:rsidR="00F5633E" w:rsidRPr="00F5633E" w:rsidRDefault="00F5633E" w:rsidP="00942971">
      <w:pPr>
        <w:pStyle w:val="BodyText2"/>
        <w:spacing w:before="0" w:line="276" w:lineRule="auto"/>
        <w:rPr>
          <w:rFonts w:asciiTheme="majorHAnsi" w:hAnsiTheme="majorHAnsi"/>
          <w:b/>
          <w:szCs w:val="22"/>
          <w:lang w:val="en-AU"/>
        </w:rPr>
      </w:pPr>
      <w:r w:rsidRPr="00F5633E">
        <w:rPr>
          <w:rFonts w:asciiTheme="majorHAnsi" w:hAnsiTheme="majorHAnsi"/>
          <w:b/>
          <w:szCs w:val="22"/>
          <w:lang w:val="en-AU"/>
        </w:rPr>
        <w:t xml:space="preserve">General principles of the Economics </w:t>
      </w:r>
      <w:proofErr w:type="spellStart"/>
      <w:r w:rsidRPr="00F5633E">
        <w:rPr>
          <w:rFonts w:asciiTheme="majorHAnsi" w:hAnsiTheme="majorHAnsi"/>
          <w:b/>
          <w:szCs w:val="22"/>
          <w:lang w:val="en-AU"/>
        </w:rPr>
        <w:t>submodel</w:t>
      </w:r>
      <w:proofErr w:type="spellEnd"/>
    </w:p>
    <w:p w14:paraId="0130C258" w14:textId="77777777" w:rsidR="00F5633E" w:rsidRDefault="00F5633E" w:rsidP="00942971">
      <w:pPr>
        <w:pStyle w:val="BodyText2"/>
        <w:spacing w:before="0" w:line="276" w:lineRule="auto"/>
        <w:rPr>
          <w:rFonts w:asciiTheme="majorHAnsi" w:hAnsiTheme="majorHAnsi"/>
          <w:szCs w:val="22"/>
          <w:lang w:val="en-AU"/>
        </w:rPr>
      </w:pPr>
    </w:p>
    <w:p w14:paraId="3CF54D09" w14:textId="20226731" w:rsidR="00E91DAA" w:rsidRDefault="00E91DAA" w:rsidP="008E4D2A">
      <w:pPr>
        <w:pStyle w:val="BodyText2"/>
        <w:numPr>
          <w:ilvl w:val="0"/>
          <w:numId w:val="35"/>
        </w:numPr>
        <w:spacing w:before="0" w:line="276" w:lineRule="auto"/>
        <w:rPr>
          <w:rFonts w:asciiTheme="majorHAnsi" w:hAnsiTheme="majorHAnsi"/>
          <w:szCs w:val="22"/>
          <w:lang w:val="en-AU"/>
        </w:rPr>
      </w:pPr>
      <w:r>
        <w:rPr>
          <w:rFonts w:asciiTheme="majorHAnsi" w:hAnsiTheme="majorHAnsi"/>
          <w:szCs w:val="22"/>
          <w:lang w:val="en-AU"/>
        </w:rPr>
        <w:t>Fisher</w:t>
      </w:r>
      <w:r w:rsidR="00217F34">
        <w:rPr>
          <w:rFonts w:asciiTheme="majorHAnsi" w:hAnsiTheme="majorHAnsi"/>
          <w:szCs w:val="22"/>
          <w:lang w:val="en-AU"/>
        </w:rPr>
        <w:t xml:space="preserve">ies are divided into </w:t>
      </w:r>
      <w:proofErr w:type="spellStart"/>
      <w:r w:rsidR="00217F34">
        <w:rPr>
          <w:rFonts w:asciiTheme="majorHAnsi" w:hAnsiTheme="majorHAnsi"/>
          <w:szCs w:val="22"/>
          <w:lang w:val="en-AU"/>
        </w:rPr>
        <w:t>subfleets</w:t>
      </w:r>
      <w:proofErr w:type="spellEnd"/>
      <w:r w:rsidR="00F5633E">
        <w:rPr>
          <w:rFonts w:asciiTheme="majorHAnsi" w:hAnsiTheme="majorHAnsi"/>
          <w:szCs w:val="22"/>
          <w:lang w:val="en-AU"/>
        </w:rPr>
        <w:t xml:space="preserve"> to allow for </w:t>
      </w:r>
      <w:r w:rsidR="00DE5866">
        <w:rPr>
          <w:rFonts w:asciiTheme="majorHAnsi" w:hAnsiTheme="majorHAnsi"/>
          <w:szCs w:val="22"/>
          <w:lang w:val="en-AU"/>
        </w:rPr>
        <w:t xml:space="preserve">differences in gear, costs, </w:t>
      </w:r>
      <w:r w:rsidR="00A4042C">
        <w:rPr>
          <w:rFonts w:asciiTheme="majorHAnsi" w:hAnsiTheme="majorHAnsi"/>
          <w:szCs w:val="22"/>
          <w:lang w:val="en-AU"/>
        </w:rPr>
        <w:t xml:space="preserve">hold size, crew characteristics, home port distributions, targeting, quota holding, personal attitude profiles </w:t>
      </w:r>
      <w:r w:rsidR="00DE5866">
        <w:rPr>
          <w:rFonts w:asciiTheme="majorHAnsi" w:hAnsiTheme="majorHAnsi"/>
          <w:szCs w:val="22"/>
          <w:lang w:val="en-AU"/>
        </w:rPr>
        <w:t>and travelling distances</w:t>
      </w:r>
      <w:r w:rsidR="00F455E8">
        <w:rPr>
          <w:rFonts w:asciiTheme="majorHAnsi" w:hAnsiTheme="majorHAnsi"/>
          <w:szCs w:val="22"/>
          <w:lang w:val="en-AU"/>
        </w:rPr>
        <w:t>. This allows</w:t>
      </w:r>
      <w:r w:rsidR="00DE5866">
        <w:rPr>
          <w:rFonts w:asciiTheme="majorHAnsi" w:hAnsiTheme="majorHAnsi"/>
          <w:szCs w:val="22"/>
          <w:lang w:val="en-AU"/>
        </w:rPr>
        <w:t xml:space="preserve"> </w:t>
      </w:r>
      <w:r w:rsidR="00F5633E">
        <w:rPr>
          <w:rFonts w:asciiTheme="majorHAnsi" w:hAnsiTheme="majorHAnsi"/>
          <w:szCs w:val="22"/>
          <w:lang w:val="en-AU"/>
        </w:rPr>
        <w:t xml:space="preserve">more flexible fishing effort dynamics. </w:t>
      </w:r>
    </w:p>
    <w:p w14:paraId="1307D5F7" w14:textId="77777777" w:rsidR="00D53756" w:rsidRDefault="00D53756" w:rsidP="00D53756">
      <w:pPr>
        <w:pStyle w:val="BodyText2"/>
        <w:spacing w:before="0" w:line="276" w:lineRule="auto"/>
        <w:ind w:left="720"/>
        <w:rPr>
          <w:rFonts w:asciiTheme="majorHAnsi" w:hAnsiTheme="majorHAnsi"/>
          <w:szCs w:val="22"/>
          <w:lang w:val="en-AU"/>
        </w:rPr>
      </w:pPr>
    </w:p>
    <w:p w14:paraId="020BB70D" w14:textId="62DD9692" w:rsidR="00D53756" w:rsidRDefault="00D53756" w:rsidP="008E4D2A">
      <w:pPr>
        <w:pStyle w:val="BodyText2"/>
        <w:numPr>
          <w:ilvl w:val="0"/>
          <w:numId w:val="35"/>
        </w:numPr>
        <w:spacing w:before="0" w:line="276" w:lineRule="auto"/>
        <w:rPr>
          <w:rFonts w:asciiTheme="majorHAnsi" w:hAnsiTheme="majorHAnsi"/>
          <w:szCs w:val="22"/>
          <w:lang w:val="en-AU"/>
        </w:rPr>
      </w:pPr>
      <w:r w:rsidRPr="00A65630">
        <w:rPr>
          <w:rFonts w:asciiTheme="majorHAnsi" w:hAnsiTheme="majorHAnsi"/>
          <w:szCs w:val="22"/>
          <w:lang w:val="en-AU"/>
        </w:rPr>
        <w:t xml:space="preserve">Fishing effort is modelled through market dynamics, which means that fish prices </w:t>
      </w:r>
      <w:r w:rsidR="00A65630" w:rsidRPr="00A65630">
        <w:rPr>
          <w:rFonts w:asciiTheme="majorHAnsi" w:hAnsiTheme="majorHAnsi"/>
          <w:szCs w:val="22"/>
          <w:lang w:val="en-AU"/>
        </w:rPr>
        <w:t xml:space="preserve">and fishing costs </w:t>
      </w:r>
      <w:r w:rsidRPr="00A65630">
        <w:rPr>
          <w:rFonts w:asciiTheme="majorHAnsi" w:hAnsiTheme="majorHAnsi"/>
          <w:szCs w:val="22"/>
          <w:lang w:val="en-AU"/>
        </w:rPr>
        <w:t xml:space="preserve">vary through time, and fishers </w:t>
      </w:r>
      <w:r w:rsidR="00F61454">
        <w:rPr>
          <w:rFonts w:asciiTheme="majorHAnsi" w:hAnsiTheme="majorHAnsi"/>
          <w:szCs w:val="22"/>
          <w:lang w:val="en-AU"/>
        </w:rPr>
        <w:t xml:space="preserve">mostly </w:t>
      </w:r>
      <w:r w:rsidRPr="00A65630">
        <w:rPr>
          <w:rFonts w:asciiTheme="majorHAnsi" w:hAnsiTheme="majorHAnsi"/>
          <w:szCs w:val="22"/>
          <w:lang w:val="en-AU"/>
        </w:rPr>
        <w:t xml:space="preserve">distribute their effort </w:t>
      </w:r>
      <w:r w:rsidR="00F61454">
        <w:rPr>
          <w:rFonts w:asciiTheme="majorHAnsi" w:hAnsiTheme="majorHAnsi"/>
          <w:szCs w:val="22"/>
          <w:lang w:val="en-AU"/>
        </w:rPr>
        <w:t xml:space="preserve">to maximise </w:t>
      </w:r>
      <w:r w:rsidR="00A65630" w:rsidRPr="00A65630">
        <w:rPr>
          <w:rFonts w:asciiTheme="majorHAnsi" w:hAnsiTheme="majorHAnsi"/>
          <w:szCs w:val="22"/>
          <w:lang w:val="en-AU"/>
        </w:rPr>
        <w:t>profit</w:t>
      </w:r>
      <w:r w:rsidR="00F455E8">
        <w:rPr>
          <w:rFonts w:asciiTheme="majorHAnsi" w:hAnsiTheme="majorHAnsi"/>
          <w:szCs w:val="22"/>
          <w:lang w:val="en-AU"/>
        </w:rPr>
        <w:t>.</w:t>
      </w:r>
      <w:r w:rsidR="00A65630" w:rsidRPr="00A65630">
        <w:rPr>
          <w:rFonts w:asciiTheme="majorHAnsi" w:hAnsiTheme="majorHAnsi"/>
          <w:szCs w:val="22"/>
          <w:lang w:val="en-AU"/>
        </w:rPr>
        <w:t xml:space="preserve"> </w:t>
      </w:r>
    </w:p>
    <w:p w14:paraId="75A4DDE3" w14:textId="77777777" w:rsidR="00AE15D2" w:rsidRDefault="00AE15D2" w:rsidP="00AE15D2">
      <w:pPr>
        <w:pStyle w:val="BodyText2"/>
        <w:spacing w:before="0" w:line="276" w:lineRule="auto"/>
        <w:rPr>
          <w:rFonts w:asciiTheme="majorHAnsi" w:hAnsiTheme="majorHAnsi"/>
          <w:szCs w:val="22"/>
          <w:lang w:val="en-AU"/>
        </w:rPr>
      </w:pPr>
    </w:p>
    <w:p w14:paraId="02C90A82" w14:textId="69E63BB9" w:rsidR="00AE15D2" w:rsidRDefault="007220D7" w:rsidP="008E4D2A">
      <w:pPr>
        <w:pStyle w:val="BodyText2"/>
        <w:numPr>
          <w:ilvl w:val="0"/>
          <w:numId w:val="35"/>
        </w:numPr>
        <w:spacing w:before="0" w:line="276" w:lineRule="auto"/>
        <w:rPr>
          <w:rFonts w:asciiTheme="majorHAnsi" w:hAnsiTheme="majorHAnsi"/>
          <w:szCs w:val="22"/>
          <w:lang w:val="en-AU"/>
        </w:rPr>
      </w:pPr>
      <w:r>
        <w:rPr>
          <w:rFonts w:asciiTheme="majorHAnsi" w:hAnsiTheme="majorHAnsi"/>
          <w:szCs w:val="22"/>
          <w:lang w:val="en-AU"/>
        </w:rPr>
        <w:t xml:space="preserve">Under a </w:t>
      </w:r>
      <w:r w:rsidR="00AE15D2" w:rsidRPr="00F5633E">
        <w:rPr>
          <w:rFonts w:asciiTheme="majorHAnsi" w:hAnsiTheme="majorHAnsi"/>
          <w:szCs w:val="22"/>
          <w:lang w:val="en-AU"/>
        </w:rPr>
        <w:t>TAC</w:t>
      </w:r>
      <w:r>
        <w:rPr>
          <w:rFonts w:asciiTheme="majorHAnsi" w:hAnsiTheme="majorHAnsi"/>
          <w:szCs w:val="22"/>
          <w:lang w:val="en-AU"/>
        </w:rPr>
        <w:t xml:space="preserve"> system, </w:t>
      </w:r>
      <w:r w:rsidR="00AE15D2" w:rsidRPr="00F5633E">
        <w:rPr>
          <w:rFonts w:asciiTheme="majorHAnsi" w:hAnsiTheme="majorHAnsi"/>
          <w:szCs w:val="22"/>
          <w:lang w:val="en-AU"/>
        </w:rPr>
        <w:t>quota can be traded dynamically among fisher</w:t>
      </w:r>
      <w:r w:rsidR="00AE15D2">
        <w:rPr>
          <w:rFonts w:asciiTheme="majorHAnsi" w:hAnsiTheme="majorHAnsi"/>
          <w:szCs w:val="22"/>
          <w:lang w:val="en-AU"/>
        </w:rPr>
        <w:t xml:space="preserve">s. </w:t>
      </w:r>
      <w:r>
        <w:rPr>
          <w:rFonts w:asciiTheme="majorHAnsi" w:hAnsiTheme="majorHAnsi"/>
          <w:szCs w:val="22"/>
          <w:lang w:val="en-AU"/>
        </w:rPr>
        <w:t>U</w:t>
      </w:r>
      <w:r w:rsidR="00AE15D2">
        <w:rPr>
          <w:rFonts w:asciiTheme="majorHAnsi" w:hAnsiTheme="majorHAnsi"/>
          <w:szCs w:val="22"/>
          <w:lang w:val="en-AU"/>
        </w:rPr>
        <w:t>nlike in non-</w:t>
      </w:r>
      <w:proofErr w:type="gramStart"/>
      <w:r w:rsidR="00AE15D2">
        <w:rPr>
          <w:rFonts w:asciiTheme="majorHAnsi" w:hAnsiTheme="majorHAnsi"/>
          <w:szCs w:val="22"/>
          <w:lang w:val="en-AU"/>
        </w:rPr>
        <w:t>economics based</w:t>
      </w:r>
      <w:proofErr w:type="gramEnd"/>
      <w:r w:rsidR="00AE15D2">
        <w:rPr>
          <w:rFonts w:asciiTheme="majorHAnsi" w:hAnsiTheme="majorHAnsi"/>
          <w:szCs w:val="22"/>
          <w:lang w:val="en-AU"/>
        </w:rPr>
        <w:t xml:space="preserve"> fisheries effort models, TACs may not be fulfilled </w:t>
      </w:r>
      <w:r>
        <w:rPr>
          <w:rFonts w:asciiTheme="majorHAnsi" w:hAnsiTheme="majorHAnsi"/>
          <w:szCs w:val="22"/>
          <w:lang w:val="en-AU"/>
        </w:rPr>
        <w:t xml:space="preserve">(i.e. no, or not all quota will be used) </w:t>
      </w:r>
      <w:r w:rsidR="00AE15D2">
        <w:rPr>
          <w:rFonts w:asciiTheme="majorHAnsi" w:hAnsiTheme="majorHAnsi"/>
          <w:szCs w:val="22"/>
          <w:lang w:val="en-AU"/>
        </w:rPr>
        <w:t xml:space="preserve">if </w:t>
      </w:r>
      <w:r>
        <w:rPr>
          <w:rFonts w:asciiTheme="majorHAnsi" w:hAnsiTheme="majorHAnsi"/>
          <w:szCs w:val="22"/>
          <w:lang w:val="en-AU"/>
        </w:rPr>
        <w:t xml:space="preserve">fishing is unprofitable such as when </w:t>
      </w:r>
      <w:r w:rsidR="00AE15D2">
        <w:rPr>
          <w:rFonts w:asciiTheme="majorHAnsi" w:hAnsiTheme="majorHAnsi"/>
          <w:szCs w:val="22"/>
          <w:lang w:val="en-AU"/>
        </w:rPr>
        <w:t>fish prices are low</w:t>
      </w:r>
      <w:r>
        <w:rPr>
          <w:rFonts w:asciiTheme="majorHAnsi" w:hAnsiTheme="majorHAnsi"/>
          <w:szCs w:val="22"/>
          <w:lang w:val="en-AU"/>
        </w:rPr>
        <w:t xml:space="preserve"> or </w:t>
      </w:r>
      <w:r w:rsidR="00AE15D2">
        <w:rPr>
          <w:rFonts w:asciiTheme="majorHAnsi" w:hAnsiTheme="majorHAnsi"/>
          <w:szCs w:val="22"/>
          <w:lang w:val="en-AU"/>
        </w:rPr>
        <w:t>fishing costs are high</w:t>
      </w:r>
      <w:r w:rsidR="00F455E8">
        <w:rPr>
          <w:rFonts w:asciiTheme="majorHAnsi" w:hAnsiTheme="majorHAnsi"/>
          <w:szCs w:val="22"/>
          <w:lang w:val="en-AU"/>
        </w:rPr>
        <w:t>.</w:t>
      </w:r>
      <w:r w:rsidR="00AE15D2">
        <w:rPr>
          <w:rFonts w:asciiTheme="majorHAnsi" w:hAnsiTheme="majorHAnsi"/>
          <w:szCs w:val="22"/>
          <w:lang w:val="en-AU"/>
        </w:rPr>
        <w:t xml:space="preserve"> </w:t>
      </w:r>
    </w:p>
    <w:p w14:paraId="56090299" w14:textId="77777777" w:rsidR="00A65630" w:rsidRDefault="00A65630" w:rsidP="00A65630">
      <w:pPr>
        <w:pStyle w:val="ListParagraph"/>
        <w:rPr>
          <w:rFonts w:asciiTheme="majorHAnsi" w:hAnsiTheme="majorHAnsi"/>
        </w:rPr>
      </w:pPr>
    </w:p>
    <w:p w14:paraId="2129A76F" w14:textId="26E80A62" w:rsidR="00A65630" w:rsidRDefault="00A65630" w:rsidP="008E4D2A">
      <w:pPr>
        <w:pStyle w:val="BodyText2"/>
        <w:numPr>
          <w:ilvl w:val="0"/>
          <w:numId w:val="35"/>
        </w:numPr>
        <w:spacing w:before="0" w:line="276" w:lineRule="auto"/>
        <w:rPr>
          <w:rFonts w:asciiTheme="majorHAnsi" w:hAnsiTheme="majorHAnsi"/>
          <w:szCs w:val="22"/>
          <w:lang w:val="en-AU"/>
        </w:rPr>
      </w:pPr>
      <w:r>
        <w:rPr>
          <w:rFonts w:asciiTheme="majorHAnsi" w:hAnsiTheme="majorHAnsi"/>
          <w:szCs w:val="22"/>
          <w:lang w:val="en-AU"/>
        </w:rPr>
        <w:t xml:space="preserve">Some level of </w:t>
      </w:r>
      <w:proofErr w:type="spellStart"/>
      <w:proofErr w:type="gramStart"/>
      <w:r>
        <w:rPr>
          <w:rFonts w:asciiTheme="majorHAnsi" w:hAnsiTheme="majorHAnsi"/>
          <w:szCs w:val="22"/>
          <w:lang w:val="en-AU"/>
        </w:rPr>
        <w:t>non profit</w:t>
      </w:r>
      <w:proofErr w:type="spellEnd"/>
      <w:proofErr w:type="gramEnd"/>
      <w:r>
        <w:rPr>
          <w:rFonts w:asciiTheme="majorHAnsi" w:hAnsiTheme="majorHAnsi"/>
          <w:szCs w:val="22"/>
          <w:lang w:val="en-AU"/>
        </w:rPr>
        <w:t xml:space="preserve"> maximising human behaviour is allowed. Many fisheries decisions in </w:t>
      </w:r>
      <w:r w:rsidR="00A4042C">
        <w:rPr>
          <w:rFonts w:asciiTheme="majorHAnsi" w:hAnsiTheme="majorHAnsi"/>
          <w:szCs w:val="22"/>
          <w:lang w:val="en-AU"/>
        </w:rPr>
        <w:t xml:space="preserve">the </w:t>
      </w:r>
      <w:r>
        <w:rPr>
          <w:rFonts w:asciiTheme="majorHAnsi" w:hAnsiTheme="majorHAnsi"/>
          <w:szCs w:val="22"/>
          <w:lang w:val="en-AU"/>
        </w:rPr>
        <w:t xml:space="preserve">real world are based on criteria other than profit maximisation (lifestyle, beliefs, habit). In Atlantis, this is implemented through </w:t>
      </w:r>
      <w:r w:rsidR="00A4042C">
        <w:rPr>
          <w:rFonts w:asciiTheme="majorHAnsi" w:hAnsiTheme="majorHAnsi"/>
          <w:szCs w:val="22"/>
          <w:lang w:val="en-AU"/>
        </w:rPr>
        <w:t xml:space="preserve">an </w:t>
      </w:r>
      <w:r>
        <w:rPr>
          <w:rFonts w:asciiTheme="majorHAnsi" w:hAnsiTheme="majorHAnsi"/>
          <w:szCs w:val="22"/>
          <w:lang w:val="en-AU"/>
        </w:rPr>
        <w:t xml:space="preserve">extra parameter defining </w:t>
      </w:r>
      <w:r w:rsidR="00A4042C">
        <w:rPr>
          <w:rFonts w:asciiTheme="majorHAnsi" w:hAnsiTheme="majorHAnsi"/>
          <w:szCs w:val="22"/>
          <w:lang w:val="en-AU"/>
        </w:rPr>
        <w:t xml:space="preserve">the </w:t>
      </w:r>
      <w:r>
        <w:rPr>
          <w:rFonts w:asciiTheme="majorHAnsi" w:hAnsiTheme="majorHAnsi"/>
          <w:szCs w:val="22"/>
          <w:lang w:val="en-AU"/>
        </w:rPr>
        <w:t xml:space="preserve">flexibility of fishers </w:t>
      </w:r>
      <w:r w:rsidR="00A4042C">
        <w:rPr>
          <w:rFonts w:asciiTheme="majorHAnsi" w:hAnsiTheme="majorHAnsi"/>
          <w:szCs w:val="22"/>
          <w:lang w:val="en-AU"/>
        </w:rPr>
        <w:t xml:space="preserve">to learn and so </w:t>
      </w:r>
      <w:r>
        <w:rPr>
          <w:rFonts w:asciiTheme="majorHAnsi" w:hAnsiTheme="majorHAnsi"/>
          <w:szCs w:val="22"/>
          <w:lang w:val="en-AU"/>
        </w:rPr>
        <w:t>chang</w:t>
      </w:r>
      <w:r w:rsidR="00A4042C">
        <w:rPr>
          <w:rFonts w:asciiTheme="majorHAnsi" w:hAnsiTheme="majorHAnsi"/>
          <w:szCs w:val="22"/>
          <w:lang w:val="en-AU"/>
        </w:rPr>
        <w:t>e</w:t>
      </w:r>
      <w:r>
        <w:rPr>
          <w:rFonts w:asciiTheme="majorHAnsi" w:hAnsiTheme="majorHAnsi"/>
          <w:szCs w:val="22"/>
          <w:lang w:val="en-AU"/>
        </w:rPr>
        <w:t xml:space="preserve"> effort to match the areas of highest CPUE (see chapter 1</w:t>
      </w:r>
      <w:r w:rsidR="00950C31">
        <w:rPr>
          <w:rFonts w:asciiTheme="majorHAnsi" w:hAnsiTheme="majorHAnsi"/>
          <w:szCs w:val="22"/>
          <w:lang w:val="en-AU"/>
        </w:rPr>
        <w:t>7</w:t>
      </w:r>
      <w:r>
        <w:rPr>
          <w:rFonts w:asciiTheme="majorHAnsi" w:hAnsiTheme="majorHAnsi"/>
          <w:szCs w:val="22"/>
          <w:lang w:val="en-AU"/>
        </w:rPr>
        <w:t>.</w:t>
      </w:r>
      <w:r w:rsidR="00F455E8">
        <w:rPr>
          <w:rFonts w:asciiTheme="majorHAnsi" w:hAnsiTheme="majorHAnsi"/>
          <w:szCs w:val="22"/>
          <w:lang w:val="en-AU"/>
        </w:rPr>
        <w:t>5</w:t>
      </w:r>
      <w:r>
        <w:rPr>
          <w:rFonts w:asciiTheme="majorHAnsi" w:hAnsiTheme="majorHAnsi"/>
          <w:szCs w:val="22"/>
          <w:lang w:val="en-AU"/>
        </w:rPr>
        <w:t>), and by introducing stochasticity in gear switching</w:t>
      </w:r>
      <w:r w:rsidR="00F61454">
        <w:rPr>
          <w:rFonts w:asciiTheme="majorHAnsi" w:hAnsiTheme="majorHAnsi"/>
          <w:szCs w:val="22"/>
          <w:lang w:val="en-AU"/>
        </w:rPr>
        <w:t xml:space="preserve">, </w:t>
      </w:r>
      <w:r>
        <w:rPr>
          <w:rFonts w:asciiTheme="majorHAnsi" w:hAnsiTheme="majorHAnsi"/>
          <w:szCs w:val="22"/>
          <w:lang w:val="en-AU"/>
        </w:rPr>
        <w:t xml:space="preserve">vessel update routines </w:t>
      </w:r>
      <w:r w:rsidR="00F61454">
        <w:rPr>
          <w:rFonts w:asciiTheme="majorHAnsi" w:hAnsiTheme="majorHAnsi"/>
          <w:szCs w:val="22"/>
          <w:lang w:val="en-AU"/>
        </w:rPr>
        <w:t xml:space="preserve">and quota trading routines </w:t>
      </w:r>
      <w:r>
        <w:rPr>
          <w:rFonts w:asciiTheme="majorHAnsi" w:hAnsiTheme="majorHAnsi"/>
          <w:szCs w:val="22"/>
          <w:lang w:val="en-AU"/>
        </w:rPr>
        <w:t>(see chapter</w:t>
      </w:r>
      <w:r w:rsidR="00F61454">
        <w:rPr>
          <w:rFonts w:asciiTheme="majorHAnsi" w:hAnsiTheme="majorHAnsi"/>
          <w:szCs w:val="22"/>
          <w:lang w:val="en-AU"/>
        </w:rPr>
        <w:t>s</w:t>
      </w:r>
      <w:r>
        <w:rPr>
          <w:rFonts w:asciiTheme="majorHAnsi" w:hAnsiTheme="majorHAnsi"/>
          <w:szCs w:val="22"/>
          <w:lang w:val="en-AU"/>
        </w:rPr>
        <w:t xml:space="preserve"> </w:t>
      </w:r>
      <w:r w:rsidR="00F61454">
        <w:rPr>
          <w:rFonts w:asciiTheme="majorHAnsi" w:hAnsiTheme="majorHAnsi"/>
          <w:szCs w:val="22"/>
          <w:lang w:val="en-AU"/>
        </w:rPr>
        <w:t>1</w:t>
      </w:r>
      <w:r w:rsidR="00950C31">
        <w:rPr>
          <w:rFonts w:asciiTheme="majorHAnsi" w:hAnsiTheme="majorHAnsi"/>
          <w:szCs w:val="22"/>
          <w:lang w:val="en-AU"/>
        </w:rPr>
        <w:t>7</w:t>
      </w:r>
      <w:r w:rsidR="00F61454">
        <w:rPr>
          <w:rFonts w:asciiTheme="majorHAnsi" w:hAnsiTheme="majorHAnsi"/>
          <w:szCs w:val="22"/>
          <w:lang w:val="en-AU"/>
        </w:rPr>
        <w:t xml:space="preserve">.3 and </w:t>
      </w:r>
      <w:r>
        <w:rPr>
          <w:rFonts w:asciiTheme="majorHAnsi" w:hAnsiTheme="majorHAnsi"/>
          <w:szCs w:val="22"/>
          <w:lang w:val="en-AU"/>
        </w:rPr>
        <w:t>1</w:t>
      </w:r>
      <w:r w:rsidR="00950C31">
        <w:rPr>
          <w:rFonts w:asciiTheme="majorHAnsi" w:hAnsiTheme="majorHAnsi"/>
          <w:szCs w:val="22"/>
          <w:lang w:val="en-AU"/>
        </w:rPr>
        <w:t>7</w:t>
      </w:r>
      <w:r>
        <w:rPr>
          <w:rFonts w:asciiTheme="majorHAnsi" w:hAnsiTheme="majorHAnsi"/>
          <w:szCs w:val="22"/>
          <w:lang w:val="en-AU"/>
        </w:rPr>
        <w:t xml:space="preserve">.4.1). </w:t>
      </w:r>
    </w:p>
    <w:p w14:paraId="1B85911C" w14:textId="77777777" w:rsidR="00A65630" w:rsidRPr="00A65630" w:rsidRDefault="00A65630" w:rsidP="00A65630">
      <w:pPr>
        <w:pStyle w:val="BodyText2"/>
        <w:spacing w:before="0" w:line="276" w:lineRule="auto"/>
        <w:rPr>
          <w:rFonts w:asciiTheme="majorHAnsi" w:hAnsiTheme="majorHAnsi"/>
          <w:szCs w:val="22"/>
          <w:lang w:val="en-AU"/>
        </w:rPr>
      </w:pPr>
    </w:p>
    <w:p w14:paraId="3946B90A" w14:textId="09F319BA" w:rsidR="00D53756" w:rsidRDefault="007220D7" w:rsidP="008E4D2A">
      <w:pPr>
        <w:pStyle w:val="BodyText2"/>
        <w:numPr>
          <w:ilvl w:val="0"/>
          <w:numId w:val="35"/>
        </w:numPr>
        <w:spacing w:before="0" w:line="276" w:lineRule="auto"/>
        <w:rPr>
          <w:rFonts w:asciiTheme="majorHAnsi" w:hAnsiTheme="majorHAnsi"/>
          <w:szCs w:val="22"/>
          <w:lang w:val="en-AU"/>
        </w:rPr>
      </w:pPr>
      <w:r>
        <w:rPr>
          <w:rFonts w:asciiTheme="majorHAnsi" w:hAnsiTheme="majorHAnsi"/>
          <w:szCs w:val="22"/>
          <w:lang w:val="en-AU"/>
        </w:rPr>
        <w:t xml:space="preserve">There is </w:t>
      </w:r>
      <w:r w:rsidR="00A4042C">
        <w:rPr>
          <w:rFonts w:asciiTheme="majorHAnsi" w:hAnsiTheme="majorHAnsi"/>
          <w:szCs w:val="22"/>
          <w:lang w:val="en-AU"/>
        </w:rPr>
        <w:t xml:space="preserve">the </w:t>
      </w:r>
      <w:r>
        <w:rPr>
          <w:rFonts w:asciiTheme="majorHAnsi" w:hAnsiTheme="majorHAnsi"/>
          <w:szCs w:val="22"/>
          <w:lang w:val="en-AU"/>
        </w:rPr>
        <w:t>potential to implement a quota trade network</w:t>
      </w:r>
      <w:r>
        <w:rPr>
          <w:rStyle w:val="CommentReference"/>
          <w:rFonts w:asciiTheme="minorHAnsi" w:eastAsiaTheme="minorHAnsi" w:hAnsiTheme="minorHAnsi" w:cstheme="minorBidi"/>
          <w:iCs w:val="0"/>
          <w:lang w:val="fi-FI"/>
        </w:rPr>
        <w:t xml:space="preserve"> </w:t>
      </w:r>
      <w:r>
        <w:rPr>
          <w:rFonts w:asciiTheme="majorHAnsi" w:hAnsiTheme="majorHAnsi"/>
          <w:szCs w:val="22"/>
          <w:lang w:val="en-AU"/>
        </w:rPr>
        <w:t xml:space="preserve">where for instance, there is preferential trading between fleets or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This can emulate empirically based or hypothetical preferential trading based on kinship, friendship, or business relationships. </w:t>
      </w:r>
      <w:r w:rsidR="00A4042C">
        <w:rPr>
          <w:rFonts w:asciiTheme="majorHAnsi" w:hAnsiTheme="majorHAnsi"/>
          <w:szCs w:val="22"/>
          <w:lang w:val="en-AU"/>
        </w:rPr>
        <w:t xml:space="preserve">This is not activated in all versions of the </w:t>
      </w:r>
      <w:proofErr w:type="gramStart"/>
      <w:r w:rsidR="00A4042C">
        <w:rPr>
          <w:rFonts w:asciiTheme="majorHAnsi" w:hAnsiTheme="majorHAnsi"/>
          <w:szCs w:val="22"/>
          <w:lang w:val="en-AU"/>
        </w:rPr>
        <w:t>code</w:t>
      </w:r>
      <w:proofErr w:type="gramEnd"/>
      <w:r w:rsidR="00A4042C">
        <w:rPr>
          <w:rFonts w:asciiTheme="majorHAnsi" w:hAnsiTheme="majorHAnsi"/>
          <w:szCs w:val="22"/>
          <w:lang w:val="en-AU"/>
        </w:rPr>
        <w:t xml:space="preserve"> and anyone interested in using it should approach the Atlantis developers for support in its use.</w:t>
      </w:r>
    </w:p>
    <w:p w14:paraId="5CC26614" w14:textId="77777777" w:rsidR="00A4042C" w:rsidRDefault="00A4042C" w:rsidP="00F455E8">
      <w:pPr>
        <w:pStyle w:val="BodyText2"/>
        <w:spacing w:before="0" w:line="276" w:lineRule="auto"/>
        <w:rPr>
          <w:rFonts w:asciiTheme="majorHAnsi" w:hAnsiTheme="majorHAnsi"/>
          <w:szCs w:val="22"/>
          <w:lang w:val="en-AU"/>
        </w:rPr>
      </w:pPr>
    </w:p>
    <w:p w14:paraId="40A08264" w14:textId="2EE307B3" w:rsidR="00A4042C" w:rsidRDefault="00A4042C" w:rsidP="008E4D2A">
      <w:pPr>
        <w:pStyle w:val="BodyText2"/>
        <w:numPr>
          <w:ilvl w:val="0"/>
          <w:numId w:val="35"/>
        </w:numPr>
        <w:spacing w:before="0" w:line="276" w:lineRule="auto"/>
        <w:rPr>
          <w:rFonts w:asciiTheme="majorHAnsi" w:hAnsiTheme="majorHAnsi"/>
          <w:szCs w:val="22"/>
          <w:lang w:val="en-AU"/>
        </w:rPr>
      </w:pPr>
      <w:r>
        <w:rPr>
          <w:rFonts w:asciiTheme="majorHAnsi" w:hAnsiTheme="majorHAnsi"/>
          <w:szCs w:val="22"/>
          <w:lang w:val="en-AU"/>
        </w:rPr>
        <w:t xml:space="preserve">The module outputs some simple economic indicators. However, these should be used with caution as the Atlantis developers are not economists and have not always used standard economics conventions </w:t>
      </w:r>
      <w:proofErr w:type="gramStart"/>
      <w:r>
        <w:rPr>
          <w:rFonts w:asciiTheme="majorHAnsi" w:hAnsiTheme="majorHAnsi"/>
          <w:szCs w:val="22"/>
          <w:lang w:val="en-AU"/>
        </w:rPr>
        <w:t>with regard to</w:t>
      </w:r>
      <w:proofErr w:type="gramEnd"/>
      <w:r>
        <w:rPr>
          <w:rFonts w:asciiTheme="majorHAnsi" w:hAnsiTheme="majorHAnsi"/>
          <w:szCs w:val="22"/>
          <w:lang w:val="en-AU"/>
        </w:rPr>
        <w:t xml:space="preserve"> terminology and the use of discount factors.</w:t>
      </w:r>
    </w:p>
    <w:p w14:paraId="6C68FEE7" w14:textId="77777777" w:rsidR="00D53756" w:rsidRDefault="00D53756" w:rsidP="00D53756">
      <w:pPr>
        <w:pStyle w:val="BodyText2"/>
        <w:spacing w:before="0" w:line="276" w:lineRule="auto"/>
        <w:ind w:left="720"/>
        <w:rPr>
          <w:rFonts w:asciiTheme="majorHAnsi" w:hAnsiTheme="majorHAnsi"/>
          <w:szCs w:val="22"/>
          <w:lang w:val="en-AU"/>
        </w:rPr>
      </w:pPr>
    </w:p>
    <w:p w14:paraId="04558597" w14:textId="77777777" w:rsidR="002A0E98" w:rsidRDefault="002A0E98" w:rsidP="002A0E98">
      <w:pPr>
        <w:pStyle w:val="BodyText2"/>
        <w:spacing w:before="0" w:line="276" w:lineRule="auto"/>
        <w:rPr>
          <w:rFonts w:asciiTheme="majorHAnsi" w:hAnsiTheme="majorHAnsi"/>
          <w:szCs w:val="22"/>
          <w:lang w:val="en-AU"/>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2A0E98" w:rsidRPr="002E67BD" w14:paraId="48BAF21E" w14:textId="77777777" w:rsidTr="00D02758">
        <w:tc>
          <w:tcPr>
            <w:tcW w:w="9628" w:type="dxa"/>
            <w:shd w:val="clear" w:color="auto" w:fill="DAEEF3" w:themeFill="accent5" w:themeFillTint="33"/>
          </w:tcPr>
          <w:p w14:paraId="1E2A3188" w14:textId="5CB83472" w:rsidR="00D53756" w:rsidRDefault="00D53756" w:rsidP="002A0E98">
            <w:pPr>
              <w:pStyle w:val="BodyText2"/>
              <w:spacing w:before="0" w:line="276" w:lineRule="auto"/>
              <w:rPr>
                <w:rFonts w:asciiTheme="majorHAnsi" w:hAnsiTheme="majorHAnsi"/>
                <w:b/>
                <w:szCs w:val="22"/>
                <w:lang w:val="en-AU"/>
              </w:rPr>
            </w:pPr>
          </w:p>
          <w:p w14:paraId="46E746C9" w14:textId="53BAFBF5" w:rsidR="002A0E98" w:rsidRPr="00F5633E" w:rsidRDefault="002A0E98" w:rsidP="002A0E98">
            <w:pPr>
              <w:pStyle w:val="BodyText2"/>
              <w:spacing w:before="0" w:line="276" w:lineRule="auto"/>
              <w:rPr>
                <w:rFonts w:asciiTheme="majorHAnsi" w:hAnsiTheme="majorHAnsi"/>
                <w:b/>
                <w:szCs w:val="22"/>
                <w:lang w:val="en-AU"/>
              </w:rPr>
            </w:pPr>
            <w:r w:rsidRPr="00F5633E">
              <w:rPr>
                <w:rFonts w:asciiTheme="majorHAnsi" w:hAnsiTheme="majorHAnsi"/>
                <w:b/>
                <w:szCs w:val="22"/>
                <w:lang w:val="en-AU"/>
              </w:rPr>
              <w:t xml:space="preserve">What is a </w:t>
            </w:r>
            <w:proofErr w:type="spellStart"/>
            <w:r w:rsidRPr="00F5633E">
              <w:rPr>
                <w:rFonts w:asciiTheme="majorHAnsi" w:hAnsiTheme="majorHAnsi"/>
                <w:b/>
                <w:szCs w:val="22"/>
                <w:lang w:val="en-AU"/>
              </w:rPr>
              <w:t>subfleet</w:t>
            </w:r>
            <w:proofErr w:type="spellEnd"/>
            <w:r w:rsidR="00D53756">
              <w:rPr>
                <w:rFonts w:asciiTheme="majorHAnsi" w:hAnsiTheme="majorHAnsi"/>
                <w:b/>
                <w:szCs w:val="22"/>
                <w:lang w:val="en-AU"/>
              </w:rPr>
              <w:t xml:space="preserve"> and why is it needed</w:t>
            </w:r>
            <w:r w:rsidRPr="00F5633E">
              <w:rPr>
                <w:rFonts w:asciiTheme="majorHAnsi" w:hAnsiTheme="majorHAnsi"/>
                <w:b/>
                <w:szCs w:val="22"/>
                <w:lang w:val="en-AU"/>
              </w:rPr>
              <w:t xml:space="preserve">? </w:t>
            </w:r>
          </w:p>
          <w:p w14:paraId="47F847EE" w14:textId="77777777" w:rsidR="002A0E98" w:rsidRDefault="002A0E98" w:rsidP="002A0E98">
            <w:pPr>
              <w:pStyle w:val="BodyText2"/>
              <w:spacing w:before="0" w:line="276" w:lineRule="auto"/>
              <w:rPr>
                <w:rFonts w:asciiTheme="majorHAnsi" w:hAnsiTheme="majorHAnsi"/>
                <w:szCs w:val="22"/>
                <w:lang w:val="en-AU"/>
              </w:rPr>
            </w:pPr>
          </w:p>
          <w:p w14:paraId="4A73794B" w14:textId="7896CF9B" w:rsidR="008D6EE6" w:rsidRDefault="008D6EE6" w:rsidP="002A0E98">
            <w:pPr>
              <w:pStyle w:val="BodyText2"/>
              <w:spacing w:before="0" w:line="276" w:lineRule="auto"/>
              <w:rPr>
                <w:rFonts w:asciiTheme="majorHAnsi" w:hAnsiTheme="majorHAnsi"/>
                <w:szCs w:val="22"/>
                <w:lang w:val="en-AU"/>
              </w:rPr>
            </w:pPr>
            <w:proofErr w:type="spellStart"/>
            <w:r>
              <w:rPr>
                <w:rFonts w:asciiTheme="majorHAnsi" w:hAnsiTheme="majorHAnsi"/>
                <w:szCs w:val="22"/>
                <w:lang w:val="en-AU"/>
              </w:rPr>
              <w:t>Subfleets</w:t>
            </w:r>
            <w:proofErr w:type="spellEnd"/>
            <w:r>
              <w:rPr>
                <w:rFonts w:asciiTheme="majorHAnsi" w:hAnsiTheme="majorHAnsi"/>
                <w:szCs w:val="22"/>
                <w:lang w:val="en-AU"/>
              </w:rPr>
              <w:t xml:space="preserve"> are used to model fisher behaviour at a higher resolution</w:t>
            </w:r>
            <w:r w:rsidR="00A4042C">
              <w:rPr>
                <w:rFonts w:asciiTheme="majorHAnsi" w:hAnsiTheme="majorHAnsi"/>
                <w:szCs w:val="22"/>
                <w:lang w:val="en-AU"/>
              </w:rPr>
              <w:t xml:space="preserve">, along the lines of metiers as defined by Pelletier et al (2000) or </w:t>
            </w:r>
            <w:proofErr w:type="spellStart"/>
            <w:r w:rsidR="00A4042C">
              <w:rPr>
                <w:rFonts w:asciiTheme="majorHAnsi" w:hAnsiTheme="majorHAnsi"/>
                <w:szCs w:val="22"/>
                <w:lang w:val="en-AU"/>
              </w:rPr>
              <w:t>Deporte</w:t>
            </w:r>
            <w:proofErr w:type="spellEnd"/>
            <w:r w:rsidR="00A4042C">
              <w:rPr>
                <w:rFonts w:asciiTheme="majorHAnsi" w:hAnsiTheme="majorHAnsi"/>
                <w:szCs w:val="22"/>
                <w:lang w:val="en-AU"/>
              </w:rPr>
              <w:t xml:space="preserve"> et al (2012)</w:t>
            </w:r>
            <w:r>
              <w:rPr>
                <w:rFonts w:asciiTheme="majorHAnsi" w:hAnsiTheme="majorHAnsi"/>
                <w:szCs w:val="22"/>
                <w:lang w:val="en-AU"/>
              </w:rPr>
              <w:t xml:space="preserve">. </w:t>
            </w:r>
            <w:r w:rsidR="003C3D5B">
              <w:rPr>
                <w:rFonts w:asciiTheme="majorHAnsi" w:hAnsiTheme="majorHAnsi"/>
                <w:szCs w:val="22"/>
                <w:lang w:val="en-AU"/>
              </w:rPr>
              <w:t xml:space="preserve">The idea is to divide up fishing fleets into </w:t>
            </w:r>
            <w:proofErr w:type="spellStart"/>
            <w:r w:rsidR="003C3D5B">
              <w:rPr>
                <w:rFonts w:asciiTheme="majorHAnsi" w:hAnsiTheme="majorHAnsi"/>
                <w:szCs w:val="22"/>
                <w:lang w:val="en-AU"/>
              </w:rPr>
              <w:t>subfleets</w:t>
            </w:r>
            <w:proofErr w:type="spellEnd"/>
            <w:r w:rsidR="003C3D5B">
              <w:rPr>
                <w:rFonts w:asciiTheme="majorHAnsi" w:hAnsiTheme="majorHAnsi"/>
                <w:szCs w:val="22"/>
                <w:lang w:val="en-AU"/>
              </w:rPr>
              <w:t xml:space="preserve"> (me</w:t>
            </w:r>
            <w:r w:rsidR="008C3169">
              <w:rPr>
                <w:rFonts w:asciiTheme="majorHAnsi" w:hAnsiTheme="majorHAnsi"/>
                <w:szCs w:val="22"/>
                <w:lang w:val="en-AU"/>
              </w:rPr>
              <w:t>tiers) with similar properties</w:t>
            </w:r>
            <w:r w:rsidR="003C3D5B">
              <w:rPr>
                <w:rFonts w:asciiTheme="majorHAnsi" w:hAnsiTheme="majorHAnsi"/>
                <w:szCs w:val="22"/>
                <w:lang w:val="en-AU"/>
              </w:rPr>
              <w:t xml:space="preserve">. </w:t>
            </w:r>
            <w:r>
              <w:rPr>
                <w:rFonts w:asciiTheme="majorHAnsi" w:hAnsiTheme="majorHAnsi"/>
                <w:szCs w:val="22"/>
                <w:lang w:val="en-AU"/>
              </w:rPr>
              <w:t xml:space="preserve">The key aspects of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w:t>
            </w:r>
            <w:proofErr w:type="gramStart"/>
            <w:r>
              <w:rPr>
                <w:rFonts w:asciiTheme="majorHAnsi" w:hAnsiTheme="majorHAnsi"/>
                <w:szCs w:val="22"/>
                <w:lang w:val="en-AU"/>
              </w:rPr>
              <w:t>is</w:t>
            </w:r>
            <w:proofErr w:type="gramEnd"/>
            <w:r>
              <w:rPr>
                <w:rFonts w:asciiTheme="majorHAnsi" w:hAnsiTheme="majorHAnsi"/>
                <w:szCs w:val="22"/>
                <w:lang w:val="en-AU"/>
              </w:rPr>
              <w:t xml:space="preserve"> that they can have different costs of fishing, behavioural flexibility and quotas. The </w:t>
            </w:r>
            <w:proofErr w:type="spellStart"/>
            <w:r>
              <w:rPr>
                <w:rFonts w:asciiTheme="majorHAnsi" w:hAnsiTheme="majorHAnsi"/>
                <w:szCs w:val="22"/>
                <w:lang w:val="en-AU"/>
              </w:rPr>
              <w:t>subfleet</w:t>
            </w:r>
            <w:proofErr w:type="spellEnd"/>
            <w:r>
              <w:rPr>
                <w:rFonts w:asciiTheme="majorHAnsi" w:hAnsiTheme="majorHAnsi"/>
                <w:szCs w:val="22"/>
                <w:lang w:val="en-AU"/>
              </w:rPr>
              <w:t xml:space="preserve"> behaviour is used to better reflect dynamic effort changes of different fisheries. </w:t>
            </w:r>
            <w:r w:rsidR="00E47542">
              <w:rPr>
                <w:rFonts w:asciiTheme="majorHAnsi" w:hAnsiTheme="majorHAnsi"/>
                <w:szCs w:val="22"/>
                <w:lang w:val="en-AU"/>
              </w:rPr>
              <w:t xml:space="preserve">The profits of fishing operations are also </w:t>
            </w:r>
            <w:r w:rsidR="00E47542">
              <w:rPr>
                <w:rFonts w:asciiTheme="majorHAnsi" w:hAnsiTheme="majorHAnsi"/>
                <w:szCs w:val="22"/>
                <w:lang w:val="en-AU"/>
              </w:rPr>
              <w:lastRenderedPageBreak/>
              <w:t xml:space="preserve">tracked at the </w:t>
            </w:r>
            <w:proofErr w:type="spellStart"/>
            <w:r w:rsidR="00E47542">
              <w:rPr>
                <w:rFonts w:asciiTheme="majorHAnsi" w:hAnsiTheme="majorHAnsi"/>
                <w:szCs w:val="22"/>
                <w:lang w:val="en-AU"/>
              </w:rPr>
              <w:t>subfleet</w:t>
            </w:r>
            <w:proofErr w:type="spellEnd"/>
            <w:r w:rsidR="00E47542">
              <w:rPr>
                <w:rFonts w:asciiTheme="majorHAnsi" w:hAnsiTheme="majorHAnsi"/>
                <w:szCs w:val="22"/>
                <w:lang w:val="en-AU"/>
              </w:rPr>
              <w:t xml:space="preserve"> level</w:t>
            </w:r>
            <w:r w:rsidR="003C3D5B">
              <w:rPr>
                <w:rFonts w:asciiTheme="majorHAnsi" w:hAnsiTheme="majorHAnsi"/>
                <w:szCs w:val="22"/>
                <w:lang w:val="en-AU"/>
              </w:rPr>
              <w:t xml:space="preserve"> and dynamic changes in the numbers or activities of </w:t>
            </w:r>
            <w:proofErr w:type="spellStart"/>
            <w:r w:rsidR="003C3D5B">
              <w:rPr>
                <w:rFonts w:asciiTheme="majorHAnsi" w:hAnsiTheme="majorHAnsi"/>
                <w:szCs w:val="22"/>
                <w:lang w:val="en-AU"/>
              </w:rPr>
              <w:t>subfleets</w:t>
            </w:r>
            <w:proofErr w:type="spellEnd"/>
            <w:r w:rsidR="003C3D5B">
              <w:rPr>
                <w:rFonts w:asciiTheme="majorHAnsi" w:hAnsiTheme="majorHAnsi"/>
                <w:szCs w:val="22"/>
                <w:lang w:val="en-AU"/>
              </w:rPr>
              <w:t xml:space="preserve"> shapes the realised fishing practices at the fleet level</w:t>
            </w:r>
            <w:r w:rsidR="00E47542">
              <w:rPr>
                <w:rFonts w:asciiTheme="majorHAnsi" w:hAnsiTheme="majorHAnsi"/>
                <w:szCs w:val="22"/>
                <w:lang w:val="en-AU"/>
              </w:rPr>
              <w:t xml:space="preserve">. </w:t>
            </w:r>
          </w:p>
          <w:p w14:paraId="5EDE22CC" w14:textId="77777777" w:rsidR="00336A5E" w:rsidRDefault="00336A5E" w:rsidP="002A0E98">
            <w:pPr>
              <w:pStyle w:val="BodyText2"/>
              <w:spacing w:before="0" w:line="276" w:lineRule="auto"/>
              <w:rPr>
                <w:rFonts w:asciiTheme="majorHAnsi" w:hAnsiTheme="majorHAnsi"/>
                <w:szCs w:val="22"/>
                <w:lang w:val="en-AU"/>
              </w:rPr>
            </w:pPr>
          </w:p>
          <w:p w14:paraId="0EAA2B33" w14:textId="416A3E63" w:rsidR="004947F7" w:rsidRDefault="00336A5E" w:rsidP="002A0E98">
            <w:pPr>
              <w:pStyle w:val="BodyText2"/>
              <w:spacing w:before="0" w:line="276" w:lineRule="auto"/>
              <w:rPr>
                <w:rFonts w:asciiTheme="majorHAnsi" w:hAnsiTheme="majorHAnsi"/>
                <w:szCs w:val="22"/>
                <w:lang w:val="en-AU"/>
              </w:rPr>
            </w:pPr>
            <w:proofErr w:type="spellStart"/>
            <w:r>
              <w:rPr>
                <w:rFonts w:asciiTheme="majorHAnsi" w:hAnsiTheme="majorHAnsi"/>
                <w:szCs w:val="22"/>
                <w:lang w:val="en-AU"/>
              </w:rPr>
              <w:t>Subfleets</w:t>
            </w:r>
            <w:proofErr w:type="spellEnd"/>
            <w:r>
              <w:rPr>
                <w:rFonts w:asciiTheme="majorHAnsi" w:hAnsiTheme="majorHAnsi"/>
                <w:szCs w:val="22"/>
                <w:lang w:val="en-AU"/>
              </w:rPr>
              <w:t xml:space="preserve"> are only defined in 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 in the Harvest </w:t>
            </w:r>
            <w:proofErr w:type="spellStart"/>
            <w:r>
              <w:rPr>
                <w:rFonts w:asciiTheme="majorHAnsi" w:hAnsiTheme="majorHAnsi"/>
                <w:szCs w:val="22"/>
                <w:lang w:val="en-AU"/>
              </w:rPr>
              <w:t>submodel</w:t>
            </w:r>
            <w:proofErr w:type="spellEnd"/>
            <w:r>
              <w:rPr>
                <w:rFonts w:asciiTheme="majorHAnsi" w:hAnsiTheme="majorHAnsi"/>
                <w:szCs w:val="22"/>
                <w:lang w:val="en-AU"/>
              </w:rPr>
              <w:t xml:space="preserve"> the actual catches are done at the level of fisheries, as described in chapter 15</w:t>
            </w:r>
            <w:r w:rsidR="004947F7">
              <w:rPr>
                <w:rFonts w:asciiTheme="majorHAnsi" w:hAnsiTheme="majorHAnsi"/>
                <w:szCs w:val="22"/>
                <w:lang w:val="en-AU"/>
              </w:rPr>
              <w:t>.4</w:t>
            </w:r>
            <w:r>
              <w:rPr>
                <w:rFonts w:asciiTheme="majorHAnsi" w:hAnsiTheme="majorHAnsi"/>
                <w:szCs w:val="22"/>
                <w:lang w:val="en-AU"/>
              </w:rPr>
              <w:t xml:space="preserve">. </w:t>
            </w:r>
            <w:r w:rsidR="004947F7">
              <w:rPr>
                <w:rFonts w:asciiTheme="majorHAnsi" w:hAnsiTheme="majorHAnsi"/>
                <w:szCs w:val="22"/>
                <w:lang w:val="en-AU"/>
              </w:rPr>
              <w:t xml:space="preserve">This </w:t>
            </w:r>
            <w:r w:rsidR="001F7851">
              <w:rPr>
                <w:rFonts w:asciiTheme="majorHAnsi" w:hAnsiTheme="majorHAnsi"/>
                <w:szCs w:val="22"/>
                <w:lang w:val="en-AU"/>
              </w:rPr>
              <w:t xml:space="preserve">is to maximise </w:t>
            </w:r>
            <w:r w:rsidR="0035745D">
              <w:rPr>
                <w:rFonts w:asciiTheme="majorHAnsi" w:hAnsiTheme="majorHAnsi"/>
                <w:szCs w:val="22"/>
                <w:lang w:val="en-AU"/>
              </w:rPr>
              <w:t>compatibility</w:t>
            </w:r>
            <w:r w:rsidR="001F7851">
              <w:rPr>
                <w:rFonts w:asciiTheme="majorHAnsi" w:hAnsiTheme="majorHAnsi"/>
                <w:szCs w:val="22"/>
                <w:lang w:val="en-AU"/>
              </w:rPr>
              <w:t xml:space="preserve"> with the other ways of representing fisheries. However, it also </w:t>
            </w:r>
            <w:r w:rsidR="004947F7">
              <w:rPr>
                <w:rFonts w:asciiTheme="majorHAnsi" w:hAnsiTheme="majorHAnsi"/>
                <w:szCs w:val="22"/>
                <w:lang w:val="en-AU"/>
              </w:rPr>
              <w:t xml:space="preserve">means that </w:t>
            </w:r>
            <w:r w:rsidR="008C3169">
              <w:rPr>
                <w:rFonts w:asciiTheme="majorHAnsi" w:hAnsiTheme="majorHAnsi"/>
                <w:szCs w:val="22"/>
                <w:lang w:val="en-AU"/>
              </w:rPr>
              <w:t xml:space="preserve">regardless of the vessel sizes or fishing costs, </w:t>
            </w:r>
            <w:r w:rsidR="004947F7">
              <w:rPr>
                <w:rFonts w:asciiTheme="majorHAnsi" w:hAnsiTheme="majorHAnsi"/>
                <w:szCs w:val="22"/>
                <w:lang w:val="en-AU"/>
              </w:rPr>
              <w:t xml:space="preserve">all </w:t>
            </w:r>
            <w:proofErr w:type="spellStart"/>
            <w:r w:rsidR="004947F7">
              <w:rPr>
                <w:rFonts w:asciiTheme="majorHAnsi" w:hAnsiTheme="majorHAnsi"/>
                <w:szCs w:val="22"/>
                <w:lang w:val="en-AU"/>
              </w:rPr>
              <w:t>subfleets</w:t>
            </w:r>
            <w:proofErr w:type="spellEnd"/>
            <w:r w:rsidR="004947F7">
              <w:rPr>
                <w:rFonts w:asciiTheme="majorHAnsi" w:hAnsiTheme="majorHAnsi"/>
                <w:szCs w:val="22"/>
                <w:lang w:val="en-AU"/>
              </w:rPr>
              <w:t xml:space="preserve"> within one fishery are characterised by the same gear selectivity, fish escapement, incidental mortality and other fishery specific parameters given in the dynamic fishing equations in chapter 15.4. The only thing that is affected by </w:t>
            </w:r>
            <w:proofErr w:type="spellStart"/>
            <w:r w:rsidR="004947F7">
              <w:rPr>
                <w:rFonts w:asciiTheme="majorHAnsi" w:hAnsiTheme="majorHAnsi"/>
                <w:szCs w:val="22"/>
                <w:lang w:val="en-AU"/>
              </w:rPr>
              <w:t>subfleets</w:t>
            </w:r>
            <w:proofErr w:type="spellEnd"/>
            <w:r w:rsidR="004947F7">
              <w:rPr>
                <w:rFonts w:asciiTheme="majorHAnsi" w:hAnsiTheme="majorHAnsi"/>
                <w:szCs w:val="22"/>
                <w:lang w:val="en-AU"/>
              </w:rPr>
              <w:t xml:space="preserve"> </w:t>
            </w:r>
            <w:r w:rsidR="0000181E">
              <w:rPr>
                <w:rFonts w:asciiTheme="majorHAnsi" w:hAnsiTheme="majorHAnsi"/>
                <w:szCs w:val="22"/>
                <w:lang w:val="en-AU"/>
              </w:rPr>
              <w:t xml:space="preserve">in the Harvest </w:t>
            </w:r>
            <w:proofErr w:type="spellStart"/>
            <w:r w:rsidR="0000181E">
              <w:rPr>
                <w:rFonts w:asciiTheme="majorHAnsi" w:hAnsiTheme="majorHAnsi"/>
                <w:szCs w:val="22"/>
                <w:lang w:val="en-AU"/>
              </w:rPr>
              <w:t>submodel</w:t>
            </w:r>
            <w:proofErr w:type="spellEnd"/>
            <w:r w:rsidR="0000181E">
              <w:rPr>
                <w:rFonts w:asciiTheme="majorHAnsi" w:hAnsiTheme="majorHAnsi"/>
                <w:szCs w:val="22"/>
                <w:lang w:val="en-AU"/>
              </w:rPr>
              <w:t xml:space="preserve"> </w:t>
            </w:r>
            <w:r w:rsidR="004947F7">
              <w:rPr>
                <w:rFonts w:asciiTheme="majorHAnsi" w:hAnsiTheme="majorHAnsi"/>
                <w:szCs w:val="22"/>
                <w:lang w:val="en-AU"/>
              </w:rPr>
              <w:t>is the effort per fishery per box per timestep.</w:t>
            </w:r>
          </w:p>
          <w:p w14:paraId="2F32462D" w14:textId="77777777" w:rsidR="004947F7" w:rsidRDefault="004947F7" w:rsidP="002A0E98">
            <w:pPr>
              <w:pStyle w:val="BodyText2"/>
              <w:spacing w:before="0" w:line="276" w:lineRule="auto"/>
              <w:rPr>
                <w:rFonts w:asciiTheme="majorHAnsi" w:hAnsiTheme="majorHAnsi"/>
                <w:szCs w:val="22"/>
                <w:lang w:val="en-AU"/>
              </w:rPr>
            </w:pPr>
          </w:p>
          <w:p w14:paraId="3C60202A" w14:textId="3D889AB0" w:rsidR="00EF2B5B" w:rsidRDefault="004947F7" w:rsidP="002A0E98">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w:t>
            </w:r>
            <w:r w:rsidR="00336A5E">
              <w:rPr>
                <w:rFonts w:asciiTheme="majorHAnsi" w:hAnsiTheme="majorHAnsi"/>
                <w:szCs w:val="22"/>
                <w:lang w:val="en-AU"/>
              </w:rPr>
              <w:t>subdivision</w:t>
            </w:r>
            <w:r>
              <w:rPr>
                <w:rFonts w:asciiTheme="majorHAnsi" w:hAnsiTheme="majorHAnsi"/>
                <w:szCs w:val="22"/>
                <w:lang w:val="en-AU"/>
              </w:rPr>
              <w:t xml:space="preserve"> of fisheries</w:t>
            </w:r>
            <w:r w:rsidR="00336A5E">
              <w:rPr>
                <w:rFonts w:asciiTheme="majorHAnsi" w:hAnsiTheme="majorHAnsi"/>
                <w:szCs w:val="22"/>
                <w:lang w:val="en-AU"/>
              </w:rPr>
              <w:t xml:space="preserve"> into </w:t>
            </w:r>
            <w:proofErr w:type="spellStart"/>
            <w:r w:rsidR="00336A5E">
              <w:rPr>
                <w:rFonts w:asciiTheme="majorHAnsi" w:hAnsiTheme="majorHAnsi"/>
                <w:szCs w:val="22"/>
                <w:lang w:val="en-AU"/>
              </w:rPr>
              <w:t>subfleets</w:t>
            </w:r>
            <w:proofErr w:type="spellEnd"/>
            <w:r w:rsidR="00336A5E">
              <w:rPr>
                <w:rFonts w:asciiTheme="majorHAnsi" w:hAnsiTheme="majorHAnsi"/>
                <w:szCs w:val="22"/>
                <w:lang w:val="en-AU"/>
              </w:rPr>
              <w:t xml:space="preserve"> </w:t>
            </w:r>
            <w:r>
              <w:rPr>
                <w:rFonts w:asciiTheme="majorHAnsi" w:hAnsiTheme="majorHAnsi"/>
                <w:szCs w:val="22"/>
                <w:lang w:val="en-AU"/>
              </w:rPr>
              <w:t xml:space="preserve">is </w:t>
            </w:r>
            <w:r w:rsidR="00336A5E">
              <w:rPr>
                <w:rFonts w:asciiTheme="majorHAnsi" w:hAnsiTheme="majorHAnsi"/>
                <w:szCs w:val="22"/>
                <w:lang w:val="en-AU"/>
              </w:rPr>
              <w:t xml:space="preserve">used to have a more dynamic </w:t>
            </w:r>
            <w:r w:rsidR="0035745D">
              <w:rPr>
                <w:rFonts w:asciiTheme="majorHAnsi" w:hAnsiTheme="majorHAnsi"/>
                <w:szCs w:val="22"/>
                <w:lang w:val="en-AU"/>
              </w:rPr>
              <w:t>representation</w:t>
            </w:r>
            <w:r w:rsidR="00336A5E">
              <w:rPr>
                <w:rFonts w:asciiTheme="majorHAnsi" w:hAnsiTheme="majorHAnsi"/>
                <w:szCs w:val="22"/>
                <w:lang w:val="en-AU"/>
              </w:rPr>
              <w:t xml:space="preserve"> of effort allocation per box per time step. </w:t>
            </w:r>
            <w:r>
              <w:rPr>
                <w:rFonts w:asciiTheme="majorHAnsi" w:hAnsiTheme="majorHAnsi"/>
                <w:szCs w:val="22"/>
                <w:lang w:val="en-AU"/>
              </w:rPr>
              <w:t>When</w:t>
            </w:r>
            <w:r w:rsidR="00EF2B5B">
              <w:rPr>
                <w:rFonts w:asciiTheme="majorHAnsi" w:hAnsiTheme="majorHAnsi"/>
                <w:szCs w:val="22"/>
                <w:lang w:val="en-AU"/>
              </w:rPr>
              <w:t xml:space="preserve"> the</w:t>
            </w:r>
            <w:r w:rsidR="00336A5E">
              <w:rPr>
                <w:rFonts w:asciiTheme="majorHAnsi" w:hAnsiTheme="majorHAnsi"/>
                <w:szCs w:val="22"/>
                <w:lang w:val="en-AU"/>
              </w:rPr>
              <w:t xml:space="preserve"> Economics </w:t>
            </w:r>
            <w:proofErr w:type="spellStart"/>
            <w:r w:rsidR="00336A5E">
              <w:rPr>
                <w:rFonts w:asciiTheme="majorHAnsi" w:hAnsiTheme="majorHAnsi"/>
                <w:szCs w:val="22"/>
                <w:lang w:val="en-AU"/>
              </w:rPr>
              <w:t>submodel</w:t>
            </w:r>
            <w:proofErr w:type="spellEnd"/>
            <w:r w:rsidR="00336A5E">
              <w:rPr>
                <w:rFonts w:asciiTheme="majorHAnsi" w:hAnsiTheme="majorHAnsi"/>
                <w:szCs w:val="22"/>
                <w:lang w:val="en-AU"/>
              </w:rPr>
              <w:t xml:space="preserve"> is used</w:t>
            </w:r>
            <w:r w:rsidR="00EF2B5B">
              <w:rPr>
                <w:rFonts w:asciiTheme="majorHAnsi" w:hAnsiTheme="majorHAnsi"/>
                <w:szCs w:val="22"/>
                <w:lang w:val="en-AU"/>
              </w:rPr>
              <w:t>,</w:t>
            </w:r>
            <w:r w:rsidR="00336A5E">
              <w:rPr>
                <w:rFonts w:asciiTheme="majorHAnsi" w:hAnsiTheme="majorHAnsi"/>
                <w:szCs w:val="22"/>
                <w:lang w:val="en-AU"/>
              </w:rPr>
              <w:t xml:space="preserve"> effort allocation </w:t>
            </w:r>
            <w:r w:rsidR="00EF2B5B">
              <w:rPr>
                <w:rFonts w:asciiTheme="majorHAnsi" w:hAnsiTheme="majorHAnsi"/>
                <w:szCs w:val="22"/>
                <w:lang w:val="en-AU"/>
              </w:rPr>
              <w:t xml:space="preserve">reflects fisher behaviour and </w:t>
            </w:r>
            <w:proofErr w:type="spellStart"/>
            <w:r w:rsidR="00EF2B5B">
              <w:rPr>
                <w:rFonts w:asciiTheme="majorHAnsi" w:hAnsiTheme="majorHAnsi"/>
                <w:szCs w:val="22"/>
                <w:lang w:val="en-AU"/>
              </w:rPr>
              <w:t>subfleets</w:t>
            </w:r>
            <w:proofErr w:type="spellEnd"/>
            <w:r w:rsidR="00EF2B5B">
              <w:rPr>
                <w:rFonts w:asciiTheme="majorHAnsi" w:hAnsiTheme="majorHAnsi"/>
                <w:szCs w:val="22"/>
                <w:lang w:val="en-AU"/>
              </w:rPr>
              <w:t xml:space="preserve"> </w:t>
            </w:r>
            <w:r w:rsidR="00336A5E">
              <w:rPr>
                <w:rFonts w:asciiTheme="majorHAnsi" w:hAnsiTheme="majorHAnsi"/>
                <w:szCs w:val="22"/>
                <w:lang w:val="en-AU"/>
              </w:rPr>
              <w:t>can respond to markets</w:t>
            </w:r>
            <w:r w:rsidR="00EF2B5B">
              <w:rPr>
                <w:rFonts w:asciiTheme="majorHAnsi" w:hAnsiTheme="majorHAnsi"/>
                <w:szCs w:val="22"/>
                <w:lang w:val="en-AU"/>
              </w:rPr>
              <w:t xml:space="preserve"> and trade </w:t>
            </w:r>
            <w:r w:rsidR="00336A5E">
              <w:rPr>
                <w:rFonts w:asciiTheme="majorHAnsi" w:hAnsiTheme="majorHAnsi"/>
                <w:szCs w:val="22"/>
                <w:lang w:val="en-AU"/>
              </w:rPr>
              <w:t xml:space="preserve">quota. </w:t>
            </w:r>
          </w:p>
          <w:p w14:paraId="076E23D4" w14:textId="77777777" w:rsidR="00EF2B5B" w:rsidRDefault="00EF2B5B" w:rsidP="002A0E98">
            <w:pPr>
              <w:pStyle w:val="BodyText2"/>
              <w:spacing w:before="0" w:line="276" w:lineRule="auto"/>
              <w:rPr>
                <w:rFonts w:asciiTheme="majorHAnsi" w:hAnsiTheme="majorHAnsi"/>
                <w:szCs w:val="22"/>
                <w:lang w:val="en-AU"/>
              </w:rPr>
            </w:pPr>
          </w:p>
          <w:p w14:paraId="3AFC01D1" w14:textId="5EA9F495" w:rsidR="00336A5E" w:rsidRDefault="00EF2B5B" w:rsidP="002A0E98">
            <w:pPr>
              <w:pStyle w:val="BodyText2"/>
              <w:spacing w:before="0" w:line="276" w:lineRule="auto"/>
              <w:rPr>
                <w:rFonts w:asciiTheme="majorHAnsi" w:hAnsiTheme="majorHAnsi"/>
                <w:szCs w:val="22"/>
                <w:lang w:val="en-AU"/>
              </w:rPr>
            </w:pPr>
            <w:r>
              <w:rPr>
                <w:rFonts w:asciiTheme="majorHAnsi" w:hAnsiTheme="majorHAnsi"/>
                <w:szCs w:val="22"/>
                <w:lang w:val="en-AU"/>
              </w:rPr>
              <w:t>The</w:t>
            </w:r>
            <w:r w:rsidR="004947F7">
              <w:rPr>
                <w:rFonts w:asciiTheme="majorHAnsi" w:hAnsiTheme="majorHAnsi"/>
                <w:szCs w:val="22"/>
                <w:lang w:val="en-AU"/>
              </w:rPr>
              <w:t xml:space="preserve"> Economics option is only available when dynamic fishing is used (so imposed catches or </w:t>
            </w:r>
            <w:r w:rsidR="00357D0F">
              <w:rPr>
                <w:rFonts w:asciiTheme="majorHAnsi" w:hAnsiTheme="majorHAnsi"/>
                <w:szCs w:val="22"/>
                <w:lang w:val="en-AU"/>
              </w:rPr>
              <w:t xml:space="preserve">user defined </w:t>
            </w:r>
            <w:r w:rsidR="004947F7">
              <w:rPr>
                <w:rFonts w:asciiTheme="majorHAnsi" w:hAnsiTheme="majorHAnsi"/>
                <w:szCs w:val="22"/>
                <w:lang w:val="en-AU"/>
              </w:rPr>
              <w:t>fishing mortality do not have the option to turn on Economics).</w:t>
            </w:r>
          </w:p>
          <w:p w14:paraId="04EE3A80" w14:textId="77777777" w:rsidR="008D6EE6" w:rsidRDefault="008D6EE6" w:rsidP="002A0E98">
            <w:pPr>
              <w:pStyle w:val="BodyText2"/>
              <w:spacing w:before="0" w:line="276" w:lineRule="auto"/>
              <w:rPr>
                <w:rFonts w:asciiTheme="majorHAnsi" w:hAnsiTheme="majorHAnsi"/>
                <w:szCs w:val="22"/>
                <w:lang w:val="en-AU"/>
              </w:rPr>
            </w:pPr>
          </w:p>
          <w:p w14:paraId="385A52E9" w14:textId="1B368AAB" w:rsidR="002A0E98" w:rsidRPr="00D53756" w:rsidRDefault="003E5014" w:rsidP="002A0E98">
            <w:pPr>
              <w:pStyle w:val="BodyText2"/>
              <w:spacing w:before="0" w:line="276" w:lineRule="auto"/>
              <w:rPr>
                <w:rFonts w:asciiTheme="majorHAnsi" w:hAnsiTheme="majorHAnsi"/>
                <w:i/>
                <w:szCs w:val="22"/>
                <w:lang w:val="en-AU"/>
              </w:rPr>
            </w:pPr>
            <w:r>
              <w:rPr>
                <w:rFonts w:asciiTheme="majorHAnsi" w:hAnsiTheme="majorHAnsi"/>
                <w:i/>
                <w:szCs w:val="22"/>
                <w:lang w:val="en-AU"/>
              </w:rPr>
              <w:t>P</w:t>
            </w:r>
            <w:r w:rsidR="002A0E98" w:rsidRPr="00D53756">
              <w:rPr>
                <w:rFonts w:asciiTheme="majorHAnsi" w:hAnsiTheme="majorHAnsi"/>
                <w:i/>
                <w:szCs w:val="22"/>
                <w:lang w:val="en-AU"/>
              </w:rPr>
              <w:t xml:space="preserve">arameters in the </w:t>
            </w:r>
            <w:proofErr w:type="spellStart"/>
            <w:r w:rsidR="002A0E98" w:rsidRPr="00D02758">
              <w:rPr>
                <w:rFonts w:asciiTheme="majorHAnsi" w:hAnsiTheme="majorHAnsi"/>
                <w:szCs w:val="22"/>
                <w:lang w:val="en-AU"/>
              </w:rPr>
              <w:t>econo</w:t>
            </w:r>
            <w:r w:rsidRPr="00D02758">
              <w:rPr>
                <w:rFonts w:asciiTheme="majorHAnsi" w:hAnsiTheme="majorHAnsi"/>
                <w:szCs w:val="22"/>
                <w:lang w:val="en-AU"/>
              </w:rPr>
              <w:t>mics.prm</w:t>
            </w:r>
            <w:proofErr w:type="spellEnd"/>
            <w:r>
              <w:rPr>
                <w:rFonts w:asciiTheme="majorHAnsi" w:hAnsiTheme="majorHAnsi"/>
                <w:i/>
                <w:szCs w:val="22"/>
                <w:lang w:val="en-AU"/>
              </w:rPr>
              <w:t xml:space="preserve"> are mostly </w:t>
            </w:r>
            <w:proofErr w:type="spellStart"/>
            <w:r>
              <w:rPr>
                <w:rFonts w:asciiTheme="majorHAnsi" w:hAnsiTheme="majorHAnsi"/>
                <w:i/>
                <w:szCs w:val="22"/>
                <w:lang w:val="en-AU"/>
              </w:rPr>
              <w:t>subfleet</w:t>
            </w:r>
            <w:proofErr w:type="spellEnd"/>
            <w:r>
              <w:rPr>
                <w:rFonts w:asciiTheme="majorHAnsi" w:hAnsiTheme="majorHAnsi"/>
                <w:i/>
                <w:szCs w:val="22"/>
                <w:lang w:val="en-AU"/>
              </w:rPr>
              <w:t xml:space="preserve"> specific and include:</w:t>
            </w:r>
          </w:p>
          <w:p w14:paraId="2D5C645A" w14:textId="051F2DC8" w:rsidR="002A0E98" w:rsidRPr="003E5014" w:rsidRDefault="002A0E98" w:rsidP="002A0E98">
            <w:pPr>
              <w:pStyle w:val="BodyText2"/>
              <w:spacing w:before="0" w:line="276" w:lineRule="auto"/>
              <w:rPr>
                <w:rFonts w:asciiTheme="majorHAnsi" w:hAnsiTheme="majorHAnsi"/>
                <w:szCs w:val="22"/>
                <w:lang w:val="en-AU"/>
              </w:rPr>
            </w:pPr>
            <w:r w:rsidRPr="003E5014">
              <w:rPr>
                <w:rFonts w:asciiTheme="majorHAnsi" w:hAnsiTheme="majorHAnsi"/>
                <w:szCs w:val="22"/>
                <w:lang w:val="en-AU"/>
              </w:rPr>
              <w:t xml:space="preserve">Number of boats, </w:t>
            </w:r>
            <w:r w:rsidR="001F7851">
              <w:rPr>
                <w:rFonts w:asciiTheme="majorHAnsi" w:hAnsiTheme="majorHAnsi"/>
                <w:szCs w:val="22"/>
                <w:lang w:val="en-AU"/>
              </w:rPr>
              <w:t xml:space="preserve">hold size, crew size, </w:t>
            </w:r>
            <w:r w:rsidRPr="003E5014">
              <w:rPr>
                <w:rFonts w:asciiTheme="majorHAnsi" w:hAnsiTheme="majorHAnsi"/>
                <w:szCs w:val="22"/>
                <w:lang w:val="en-AU"/>
              </w:rPr>
              <w:t>behaviour flexibility</w:t>
            </w:r>
            <w:r w:rsidR="003E5014">
              <w:rPr>
                <w:rFonts w:asciiTheme="majorHAnsi" w:hAnsiTheme="majorHAnsi"/>
                <w:szCs w:val="22"/>
                <w:lang w:val="en-AU"/>
              </w:rPr>
              <w:t xml:space="preserve">, costs of fishing, quota </w:t>
            </w:r>
            <w:proofErr w:type="gramStart"/>
            <w:r w:rsidR="003E5014">
              <w:rPr>
                <w:rFonts w:asciiTheme="majorHAnsi" w:hAnsiTheme="majorHAnsi"/>
                <w:szCs w:val="22"/>
                <w:lang w:val="en-AU"/>
              </w:rPr>
              <w:t>allocation</w:t>
            </w:r>
            <w:proofErr w:type="gramEnd"/>
            <w:r w:rsidR="003E5014">
              <w:rPr>
                <w:rFonts w:asciiTheme="majorHAnsi" w:hAnsiTheme="majorHAnsi"/>
                <w:szCs w:val="22"/>
                <w:lang w:val="en-AU"/>
              </w:rPr>
              <w:t xml:space="preserve"> </w:t>
            </w:r>
          </w:p>
          <w:p w14:paraId="63094413" w14:textId="77777777" w:rsidR="002A0E98" w:rsidRDefault="002A0E98" w:rsidP="002A0E98">
            <w:pPr>
              <w:pStyle w:val="BodyText2"/>
              <w:spacing w:before="0" w:line="276" w:lineRule="auto"/>
              <w:rPr>
                <w:rFonts w:asciiTheme="majorHAnsi" w:hAnsiTheme="majorHAnsi"/>
                <w:szCs w:val="22"/>
                <w:lang w:val="en-AU"/>
              </w:rPr>
            </w:pPr>
          </w:p>
          <w:p w14:paraId="6D26E6A5" w14:textId="37324D51" w:rsidR="002A0E98" w:rsidRPr="005D3F60" w:rsidRDefault="003E5014" w:rsidP="002A0E98">
            <w:pPr>
              <w:pStyle w:val="BodyText2"/>
              <w:spacing w:before="0" w:line="276" w:lineRule="auto"/>
              <w:rPr>
                <w:rFonts w:asciiTheme="majorHAnsi" w:hAnsiTheme="majorHAnsi"/>
                <w:i/>
                <w:szCs w:val="22"/>
                <w:lang w:val="en-AU"/>
              </w:rPr>
            </w:pPr>
            <w:r>
              <w:rPr>
                <w:rFonts w:asciiTheme="majorHAnsi" w:hAnsiTheme="majorHAnsi"/>
                <w:i/>
                <w:szCs w:val="22"/>
                <w:lang w:val="en-AU"/>
              </w:rPr>
              <w:t xml:space="preserve">All fisheries related parameter defined in </w:t>
            </w:r>
            <w:proofErr w:type="spellStart"/>
            <w:r w:rsidRPr="00D02758">
              <w:rPr>
                <w:rFonts w:asciiTheme="majorHAnsi" w:hAnsiTheme="majorHAnsi"/>
                <w:szCs w:val="22"/>
                <w:lang w:val="en-AU"/>
              </w:rPr>
              <w:t>harvest.prm</w:t>
            </w:r>
            <w:proofErr w:type="spellEnd"/>
            <w:r>
              <w:rPr>
                <w:rFonts w:asciiTheme="majorHAnsi" w:hAnsiTheme="majorHAnsi"/>
                <w:i/>
                <w:szCs w:val="22"/>
                <w:lang w:val="en-AU"/>
              </w:rPr>
              <w:t xml:space="preserve"> file </w:t>
            </w:r>
            <w:proofErr w:type="gramStart"/>
            <w:r>
              <w:rPr>
                <w:rFonts w:asciiTheme="majorHAnsi" w:hAnsiTheme="majorHAnsi"/>
                <w:i/>
                <w:szCs w:val="22"/>
                <w:lang w:val="en-AU"/>
              </w:rPr>
              <w:t>are</w:t>
            </w:r>
            <w:proofErr w:type="gramEnd"/>
            <w:r>
              <w:rPr>
                <w:rFonts w:asciiTheme="majorHAnsi" w:hAnsiTheme="majorHAnsi"/>
                <w:i/>
                <w:szCs w:val="22"/>
                <w:lang w:val="en-AU"/>
              </w:rPr>
              <w:t xml:space="preserve"> identical among </w:t>
            </w:r>
            <w:proofErr w:type="spellStart"/>
            <w:r>
              <w:rPr>
                <w:rFonts w:asciiTheme="majorHAnsi" w:hAnsiTheme="majorHAnsi"/>
                <w:i/>
                <w:szCs w:val="22"/>
                <w:lang w:val="en-AU"/>
              </w:rPr>
              <w:t>subfleets</w:t>
            </w:r>
            <w:proofErr w:type="spellEnd"/>
            <w:r w:rsidR="001F7851">
              <w:rPr>
                <w:rFonts w:asciiTheme="majorHAnsi" w:hAnsiTheme="majorHAnsi"/>
                <w:i/>
                <w:szCs w:val="22"/>
                <w:lang w:val="en-AU"/>
              </w:rPr>
              <w:t xml:space="preserve"> within a fishery, including</w:t>
            </w:r>
            <w:r>
              <w:rPr>
                <w:rFonts w:asciiTheme="majorHAnsi" w:hAnsiTheme="majorHAnsi"/>
                <w:i/>
                <w:szCs w:val="22"/>
                <w:lang w:val="en-AU"/>
              </w:rPr>
              <w:t>:</w:t>
            </w:r>
          </w:p>
          <w:p w14:paraId="2234C00B" w14:textId="09374A7C" w:rsidR="005D3F60" w:rsidRDefault="005D3F60" w:rsidP="002A0E98">
            <w:pPr>
              <w:pStyle w:val="BodyText2"/>
              <w:spacing w:before="0" w:line="276" w:lineRule="auto"/>
              <w:rPr>
                <w:rFonts w:asciiTheme="majorHAnsi" w:hAnsiTheme="majorHAnsi"/>
                <w:szCs w:val="22"/>
                <w:lang w:val="en-AU"/>
              </w:rPr>
            </w:pPr>
            <w:r>
              <w:rPr>
                <w:rFonts w:asciiTheme="majorHAnsi" w:hAnsiTheme="majorHAnsi"/>
                <w:szCs w:val="22"/>
                <w:lang w:val="en-AU"/>
              </w:rPr>
              <w:t>Gear selectivity, target species, fish escapement, incidental</w:t>
            </w:r>
            <w:r w:rsidR="00787BE8">
              <w:rPr>
                <w:rFonts w:asciiTheme="majorHAnsi" w:hAnsiTheme="majorHAnsi"/>
                <w:szCs w:val="22"/>
                <w:lang w:val="en-AU"/>
              </w:rPr>
              <w:t xml:space="preserve"> mortality, discarding, minimum and maximum fishing depth</w:t>
            </w:r>
            <w:r w:rsidR="003E5014">
              <w:rPr>
                <w:rFonts w:asciiTheme="majorHAnsi" w:hAnsiTheme="majorHAnsi"/>
                <w:szCs w:val="22"/>
                <w:lang w:val="en-AU"/>
              </w:rPr>
              <w:t>, fishing habitat characteristics and so on</w:t>
            </w:r>
          </w:p>
          <w:p w14:paraId="41ADEF1D" w14:textId="1292BBA1" w:rsidR="005D3F60" w:rsidRDefault="005D3F60" w:rsidP="002A0E98">
            <w:pPr>
              <w:pStyle w:val="BodyText2"/>
              <w:spacing w:before="0" w:line="276" w:lineRule="auto"/>
              <w:rPr>
                <w:rFonts w:asciiTheme="majorHAnsi" w:hAnsiTheme="majorHAnsi"/>
                <w:szCs w:val="22"/>
                <w:lang w:val="en-AU"/>
              </w:rPr>
            </w:pPr>
          </w:p>
        </w:tc>
      </w:tr>
    </w:tbl>
    <w:p w14:paraId="76AE24F3" w14:textId="77777777" w:rsidR="00E91DAA" w:rsidRDefault="00E91DAA" w:rsidP="00942971">
      <w:pPr>
        <w:pStyle w:val="BodyText2"/>
        <w:spacing w:before="0" w:line="276" w:lineRule="auto"/>
        <w:rPr>
          <w:rFonts w:asciiTheme="majorHAnsi" w:hAnsiTheme="majorHAnsi"/>
          <w:szCs w:val="22"/>
          <w:lang w:val="en-AU"/>
        </w:rPr>
      </w:pPr>
    </w:p>
    <w:p w14:paraId="29313311" w14:textId="77777777" w:rsidR="003E5014" w:rsidRDefault="003E5014" w:rsidP="00942971">
      <w:pPr>
        <w:pStyle w:val="BodyText2"/>
        <w:spacing w:before="0" w:line="276" w:lineRule="auto"/>
        <w:rPr>
          <w:rFonts w:asciiTheme="majorHAnsi" w:hAnsiTheme="majorHAnsi"/>
          <w:szCs w:val="22"/>
          <w:lang w:val="en-AU"/>
        </w:rPr>
      </w:pPr>
    </w:p>
    <w:p w14:paraId="5C3A8589" w14:textId="24EDC8EE" w:rsidR="001C283E" w:rsidRPr="009B4F0F" w:rsidRDefault="00DA1B11" w:rsidP="00DA1B11">
      <w:pPr>
        <w:pStyle w:val="Caption"/>
        <w:keepNext/>
      </w:pPr>
      <w:bookmarkStart w:id="105" w:name="_Toc498434985"/>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15</w:t>
      </w:r>
      <w:r w:rsidRPr="00DA1B11">
        <w:rPr>
          <w:b/>
        </w:rPr>
        <w:fldChar w:fldCharType="end"/>
      </w:r>
      <w:r w:rsidR="002B0658" w:rsidRPr="00DA1B11">
        <w:rPr>
          <w:b/>
          <w:szCs w:val="22"/>
        </w:rPr>
        <w:t>.</w:t>
      </w:r>
      <w:r w:rsidR="002B0658">
        <w:rPr>
          <w:szCs w:val="22"/>
        </w:rPr>
        <w:t xml:space="preserve"> General Economics and </w:t>
      </w:r>
      <w:proofErr w:type="spellStart"/>
      <w:r w:rsidR="002B0658">
        <w:rPr>
          <w:szCs w:val="22"/>
        </w:rPr>
        <w:t>subfleet</w:t>
      </w:r>
      <w:proofErr w:type="spellEnd"/>
      <w:r w:rsidR="002B0658">
        <w:rPr>
          <w:szCs w:val="22"/>
        </w:rPr>
        <w:t xml:space="preserve"> parameters</w:t>
      </w:r>
      <w:bookmarkEnd w:id="105"/>
      <w:r w:rsidR="002B0658">
        <w:rPr>
          <w:szCs w:val="22"/>
        </w:rPr>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1C283E" w:rsidRPr="00C26087" w14:paraId="5D256E5C" w14:textId="77777777" w:rsidTr="00DA1B11">
        <w:trPr>
          <w:tblHeader/>
        </w:trPr>
        <w:tc>
          <w:tcPr>
            <w:tcW w:w="2730" w:type="dxa"/>
          </w:tcPr>
          <w:p w14:paraId="4C21B767" w14:textId="77777777" w:rsidR="001C283E" w:rsidRPr="009B4F0F" w:rsidRDefault="001C283E" w:rsidP="001F5302">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4485D411" w14:textId="77777777" w:rsidR="001C283E" w:rsidRPr="009B4F0F" w:rsidRDefault="001C283E" w:rsidP="001F5302">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1C283E" w:rsidRPr="002E67BD" w14:paraId="33519971" w14:textId="77777777" w:rsidTr="001F5302">
        <w:tc>
          <w:tcPr>
            <w:tcW w:w="2730" w:type="dxa"/>
          </w:tcPr>
          <w:p w14:paraId="0007A5A1" w14:textId="0FC392C5"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_nsubfleets</w:t>
            </w:r>
            <w:proofErr w:type="spellEnd"/>
          </w:p>
        </w:tc>
        <w:tc>
          <w:tcPr>
            <w:tcW w:w="6908" w:type="dxa"/>
          </w:tcPr>
          <w:p w14:paraId="4069BBAC" w14:textId="31FD9865" w:rsidR="001C283E" w:rsidRPr="009B4F0F" w:rsidRDefault="001C283E" w:rsidP="001F7851">
            <w:pPr>
              <w:pStyle w:val="BodyText4"/>
              <w:spacing w:before="0" w:line="276" w:lineRule="auto"/>
              <w:rPr>
                <w:rFonts w:asciiTheme="majorHAnsi" w:hAnsiTheme="majorHAnsi"/>
                <w:szCs w:val="22"/>
              </w:rPr>
            </w:pPr>
            <w:r>
              <w:rPr>
                <w:rFonts w:asciiTheme="majorHAnsi" w:hAnsiTheme="majorHAnsi"/>
                <w:szCs w:val="22"/>
              </w:rPr>
              <w:t xml:space="preserve">Number of </w:t>
            </w:r>
            <w:proofErr w:type="spellStart"/>
            <w:r>
              <w:rPr>
                <w:rFonts w:asciiTheme="majorHAnsi" w:hAnsiTheme="majorHAnsi"/>
                <w:szCs w:val="22"/>
              </w:rPr>
              <w:t>subfleets</w:t>
            </w:r>
            <w:proofErr w:type="spellEnd"/>
            <w:r>
              <w:rPr>
                <w:rFonts w:asciiTheme="majorHAnsi" w:hAnsiTheme="majorHAnsi"/>
                <w:szCs w:val="22"/>
              </w:rPr>
              <w:t xml:space="preserve"> per each fishery</w:t>
            </w:r>
            <w:r w:rsidR="001F7851">
              <w:rPr>
                <w:rFonts w:asciiTheme="majorHAnsi" w:hAnsiTheme="majorHAnsi"/>
                <w:szCs w:val="22"/>
              </w:rPr>
              <w:t xml:space="preserve">. This value is only used if economics is switched on for that fishery. If the economics sub-model is being </w:t>
            </w:r>
            <w:proofErr w:type="gramStart"/>
            <w:r w:rsidR="001F7851">
              <w:rPr>
                <w:rFonts w:asciiTheme="majorHAnsi" w:hAnsiTheme="majorHAnsi"/>
                <w:szCs w:val="22"/>
              </w:rPr>
              <w:t>used</w:t>
            </w:r>
            <w:proofErr w:type="gramEnd"/>
            <w:r w:rsidR="001F7851">
              <w:rPr>
                <w:rFonts w:asciiTheme="majorHAnsi" w:hAnsiTheme="majorHAnsi"/>
                <w:szCs w:val="22"/>
              </w:rPr>
              <w:t xml:space="preserve"> then this value must be at least 1 or Atlantis will crash.</w:t>
            </w:r>
          </w:p>
        </w:tc>
      </w:tr>
      <w:tr w:rsidR="001C283E" w:rsidRPr="002E67BD" w14:paraId="377473B2" w14:textId="77777777" w:rsidTr="001F5302">
        <w:tc>
          <w:tcPr>
            <w:tcW w:w="2730" w:type="dxa"/>
          </w:tcPr>
          <w:p w14:paraId="5C785100" w14:textId="27DFA603"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_nlicence</w:t>
            </w:r>
            <w:proofErr w:type="spellEnd"/>
          </w:p>
        </w:tc>
        <w:tc>
          <w:tcPr>
            <w:tcW w:w="6908" w:type="dxa"/>
          </w:tcPr>
          <w:p w14:paraId="0EC85BBF" w14:textId="4AA659D1" w:rsidR="001C283E" w:rsidRPr="009B4F0F" w:rsidRDefault="001C283E" w:rsidP="001F7851">
            <w:pPr>
              <w:pStyle w:val="BodyText4"/>
              <w:spacing w:before="0" w:line="276" w:lineRule="auto"/>
              <w:rPr>
                <w:rFonts w:asciiTheme="majorHAnsi" w:hAnsiTheme="majorHAnsi"/>
                <w:szCs w:val="22"/>
              </w:rPr>
            </w:pPr>
            <w:r>
              <w:rPr>
                <w:rFonts w:asciiTheme="majorHAnsi" w:hAnsiTheme="majorHAnsi"/>
                <w:szCs w:val="22"/>
              </w:rPr>
              <w:t xml:space="preserve">Number of licences for each fishery </w:t>
            </w:r>
            <w:r w:rsidR="001F7851">
              <w:rPr>
                <w:rFonts w:asciiTheme="majorHAnsi" w:hAnsiTheme="majorHAnsi"/>
                <w:szCs w:val="22"/>
              </w:rPr>
              <w:t xml:space="preserve">across all </w:t>
            </w:r>
            <w:proofErr w:type="spellStart"/>
            <w:r w:rsidR="001F7851">
              <w:rPr>
                <w:rFonts w:asciiTheme="majorHAnsi" w:hAnsiTheme="majorHAnsi"/>
                <w:szCs w:val="22"/>
              </w:rPr>
              <w:t>subfleets</w:t>
            </w:r>
            <w:proofErr w:type="spellEnd"/>
            <w:r w:rsidR="001F7851">
              <w:rPr>
                <w:rFonts w:asciiTheme="majorHAnsi" w:hAnsiTheme="majorHAnsi"/>
                <w:szCs w:val="22"/>
              </w:rPr>
              <w:t>. It defines the maximum number of vessels that may be active in a fishery.</w:t>
            </w:r>
          </w:p>
        </w:tc>
      </w:tr>
      <w:tr w:rsidR="001C283E" w:rsidRPr="002E67BD" w14:paraId="6E015D2C" w14:textId="77777777" w:rsidTr="001F5302">
        <w:tc>
          <w:tcPr>
            <w:tcW w:w="2730" w:type="dxa"/>
          </w:tcPr>
          <w:p w14:paraId="09874E2E" w14:textId="456CD2D0"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_nboat</w:t>
            </w:r>
            <w:proofErr w:type="spellEnd"/>
          </w:p>
        </w:tc>
        <w:tc>
          <w:tcPr>
            <w:tcW w:w="6908" w:type="dxa"/>
          </w:tcPr>
          <w:p w14:paraId="26CEFE60" w14:textId="2618665E" w:rsidR="001C283E" w:rsidRPr="009B4F0F" w:rsidRDefault="001C283E" w:rsidP="001F7851">
            <w:pPr>
              <w:pStyle w:val="BodyText4"/>
              <w:spacing w:before="0" w:line="276" w:lineRule="auto"/>
              <w:rPr>
                <w:rFonts w:asciiTheme="majorHAnsi" w:hAnsiTheme="majorHAnsi"/>
                <w:szCs w:val="22"/>
              </w:rPr>
            </w:pPr>
            <w:r>
              <w:rPr>
                <w:rFonts w:asciiTheme="majorHAnsi" w:hAnsiTheme="majorHAnsi"/>
                <w:szCs w:val="22"/>
              </w:rPr>
              <w:t xml:space="preserve">Number of boats in each </w:t>
            </w:r>
            <w:proofErr w:type="spellStart"/>
            <w:r>
              <w:rPr>
                <w:rFonts w:asciiTheme="majorHAnsi" w:hAnsiTheme="majorHAnsi"/>
                <w:szCs w:val="22"/>
              </w:rPr>
              <w:t>subfleet</w:t>
            </w:r>
            <w:proofErr w:type="spellEnd"/>
            <w:r>
              <w:rPr>
                <w:rFonts w:asciiTheme="majorHAnsi" w:hAnsiTheme="majorHAnsi"/>
                <w:szCs w:val="22"/>
              </w:rPr>
              <w:t xml:space="preserve">. The array should have </w:t>
            </w:r>
            <w:r w:rsidR="001F7851">
              <w:rPr>
                <w:rFonts w:asciiTheme="majorHAnsi" w:hAnsiTheme="majorHAnsi"/>
                <w:szCs w:val="22"/>
              </w:rPr>
              <w:t xml:space="preserve">as many </w:t>
            </w:r>
            <w:r>
              <w:rPr>
                <w:rFonts w:asciiTheme="majorHAnsi" w:hAnsiTheme="majorHAnsi"/>
                <w:szCs w:val="22"/>
              </w:rPr>
              <w:t>entries</w:t>
            </w:r>
            <w:r w:rsidR="001F7851">
              <w:rPr>
                <w:rFonts w:asciiTheme="majorHAnsi" w:hAnsiTheme="majorHAnsi"/>
                <w:szCs w:val="22"/>
              </w:rPr>
              <w:t xml:space="preserve"> as</w:t>
            </w:r>
            <w:r>
              <w:rPr>
                <w:rFonts w:asciiTheme="majorHAnsi" w:hAnsiTheme="majorHAnsi"/>
                <w:szCs w:val="22"/>
              </w:rPr>
              <w:t xml:space="preserve"> the maximum number of </w:t>
            </w:r>
            <w:proofErr w:type="spellStart"/>
            <w:r>
              <w:rPr>
                <w:rFonts w:asciiTheme="majorHAnsi" w:hAnsiTheme="majorHAnsi"/>
                <w:szCs w:val="22"/>
              </w:rPr>
              <w:t>subfleets</w:t>
            </w:r>
            <w:proofErr w:type="spellEnd"/>
            <w:r>
              <w:rPr>
                <w:rFonts w:asciiTheme="majorHAnsi" w:hAnsiTheme="majorHAnsi"/>
                <w:szCs w:val="22"/>
              </w:rPr>
              <w:t xml:space="preserve">. For fisheries that have fewer or only 1 </w:t>
            </w:r>
            <w:proofErr w:type="spellStart"/>
            <w:r>
              <w:rPr>
                <w:rFonts w:asciiTheme="majorHAnsi" w:hAnsiTheme="majorHAnsi"/>
                <w:szCs w:val="22"/>
              </w:rPr>
              <w:t>subfleet</w:t>
            </w:r>
            <w:proofErr w:type="spellEnd"/>
            <w:r>
              <w:rPr>
                <w:rFonts w:asciiTheme="majorHAnsi" w:hAnsiTheme="majorHAnsi"/>
                <w:szCs w:val="22"/>
              </w:rPr>
              <w:t xml:space="preserve">, give 0 for </w:t>
            </w:r>
            <w:r w:rsidR="00265913">
              <w:rPr>
                <w:rFonts w:asciiTheme="majorHAnsi" w:hAnsiTheme="majorHAnsi"/>
                <w:szCs w:val="22"/>
              </w:rPr>
              <w:t xml:space="preserve">the </w:t>
            </w:r>
            <w:r>
              <w:rPr>
                <w:rFonts w:asciiTheme="majorHAnsi" w:hAnsiTheme="majorHAnsi"/>
                <w:szCs w:val="22"/>
              </w:rPr>
              <w:t xml:space="preserve">remaining </w:t>
            </w:r>
            <w:r w:rsidR="00265913">
              <w:rPr>
                <w:rFonts w:asciiTheme="majorHAnsi" w:hAnsiTheme="majorHAnsi"/>
                <w:szCs w:val="22"/>
              </w:rPr>
              <w:t xml:space="preserve">“empty” </w:t>
            </w:r>
            <w:proofErr w:type="spellStart"/>
            <w:r>
              <w:rPr>
                <w:rFonts w:asciiTheme="majorHAnsi" w:hAnsiTheme="majorHAnsi"/>
                <w:szCs w:val="22"/>
              </w:rPr>
              <w:t>subfleets</w:t>
            </w:r>
            <w:proofErr w:type="spellEnd"/>
            <w:r>
              <w:rPr>
                <w:rFonts w:asciiTheme="majorHAnsi" w:hAnsiTheme="majorHAnsi"/>
                <w:szCs w:val="22"/>
              </w:rPr>
              <w:t>.</w:t>
            </w:r>
            <w:r w:rsidR="00265913">
              <w:rPr>
                <w:rFonts w:asciiTheme="majorHAnsi" w:hAnsiTheme="majorHAnsi"/>
                <w:szCs w:val="22"/>
              </w:rPr>
              <w:t xml:space="preserve"> For fisheries that have an </w:t>
            </w:r>
            <w:proofErr w:type="spellStart"/>
            <w:r w:rsidR="00265913">
              <w:rPr>
                <w:rFonts w:asciiTheme="majorHAnsi" w:hAnsiTheme="majorHAnsi"/>
                <w:szCs w:val="22"/>
              </w:rPr>
              <w:t>effortmodel</w:t>
            </w:r>
            <w:proofErr w:type="spellEnd"/>
            <w:r w:rsidR="00265913">
              <w:rPr>
                <w:rFonts w:asciiTheme="majorHAnsi" w:hAnsiTheme="majorHAnsi"/>
                <w:szCs w:val="22"/>
              </w:rPr>
              <w:t xml:space="preserve"> value &lt; 12 then set all values to 0 (as they are not modelled using </w:t>
            </w:r>
            <w:proofErr w:type="spellStart"/>
            <w:r w:rsidR="00265913">
              <w:rPr>
                <w:rFonts w:asciiTheme="majorHAnsi" w:hAnsiTheme="majorHAnsi"/>
                <w:szCs w:val="22"/>
              </w:rPr>
              <w:t>subfleets</w:t>
            </w:r>
            <w:proofErr w:type="spellEnd"/>
            <w:r w:rsidR="00265913">
              <w:rPr>
                <w:rFonts w:asciiTheme="majorHAnsi" w:hAnsiTheme="majorHAnsi"/>
                <w:szCs w:val="22"/>
              </w:rPr>
              <w:t xml:space="preserve"> but instead use one of the effort models defined in the harvest sub-model).</w:t>
            </w:r>
            <w:r>
              <w:rPr>
                <w:rFonts w:asciiTheme="majorHAnsi" w:hAnsiTheme="majorHAnsi"/>
                <w:szCs w:val="22"/>
              </w:rPr>
              <w:t xml:space="preserve"> </w:t>
            </w:r>
          </w:p>
        </w:tc>
      </w:tr>
      <w:tr w:rsidR="001C283E" w:rsidRPr="002E67BD" w14:paraId="06D2AB76" w14:textId="77777777" w:rsidTr="001F5302">
        <w:tc>
          <w:tcPr>
            <w:tcW w:w="2730" w:type="dxa"/>
          </w:tcPr>
          <w:p w14:paraId="456058F2" w14:textId="057C255B"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YYY_</w:t>
            </w:r>
            <w:r w:rsidRPr="001C283E">
              <w:rPr>
                <w:rFonts w:asciiTheme="majorHAnsi" w:hAnsiTheme="majorHAnsi"/>
                <w:color w:val="E36C0A" w:themeColor="accent6" w:themeShade="BF"/>
                <w:szCs w:val="22"/>
              </w:rPr>
              <w:t>boat_size</w:t>
            </w:r>
            <w:proofErr w:type="spellEnd"/>
          </w:p>
        </w:tc>
        <w:tc>
          <w:tcPr>
            <w:tcW w:w="6908" w:type="dxa"/>
          </w:tcPr>
          <w:p w14:paraId="1C410E6A" w14:textId="36CB728E" w:rsidR="001C283E" w:rsidRPr="009B4F0F" w:rsidRDefault="001C283E" w:rsidP="00B761A1">
            <w:pPr>
              <w:pStyle w:val="BodyText4"/>
              <w:spacing w:before="0" w:line="276" w:lineRule="auto"/>
              <w:rPr>
                <w:rFonts w:asciiTheme="majorHAnsi" w:hAnsiTheme="majorHAnsi"/>
                <w:szCs w:val="22"/>
              </w:rPr>
            </w:pPr>
            <w:r>
              <w:rPr>
                <w:rFonts w:asciiTheme="majorHAnsi" w:hAnsiTheme="majorHAnsi"/>
                <w:szCs w:val="22"/>
              </w:rPr>
              <w:t xml:space="preserve">Boat size </w:t>
            </w:r>
            <w:r w:rsidR="00B761A1">
              <w:rPr>
                <w:rFonts w:asciiTheme="majorHAnsi" w:hAnsiTheme="majorHAnsi"/>
                <w:szCs w:val="22"/>
              </w:rPr>
              <w:t xml:space="preserve">(m) </w:t>
            </w:r>
            <w:r>
              <w:rPr>
                <w:rFonts w:asciiTheme="majorHAnsi" w:hAnsiTheme="majorHAnsi"/>
                <w:szCs w:val="22"/>
              </w:rPr>
              <w:t xml:space="preserve">for each </w:t>
            </w:r>
            <w:proofErr w:type="spellStart"/>
            <w:r>
              <w:rPr>
                <w:rFonts w:asciiTheme="majorHAnsi" w:hAnsiTheme="majorHAnsi"/>
                <w:szCs w:val="22"/>
              </w:rPr>
              <w:t>subfleet</w:t>
            </w:r>
            <w:proofErr w:type="spellEnd"/>
            <w:r w:rsidR="00B761A1">
              <w:rPr>
                <w:rFonts w:asciiTheme="majorHAnsi" w:hAnsiTheme="majorHAnsi"/>
                <w:szCs w:val="22"/>
              </w:rPr>
              <w:t>.</w:t>
            </w:r>
          </w:p>
        </w:tc>
      </w:tr>
      <w:tr w:rsidR="001C283E" w:rsidRPr="002E67BD" w14:paraId="0845461B" w14:textId="77777777" w:rsidTr="001F5302">
        <w:tc>
          <w:tcPr>
            <w:tcW w:w="2730" w:type="dxa"/>
          </w:tcPr>
          <w:p w14:paraId="5B08951F" w14:textId="4DC7E8E1" w:rsidR="001C283E" w:rsidRPr="009B4F0F" w:rsidRDefault="001C283E" w:rsidP="001C283E">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_hold_capacity</w:t>
            </w:r>
            <w:proofErr w:type="spellEnd"/>
          </w:p>
        </w:tc>
        <w:tc>
          <w:tcPr>
            <w:tcW w:w="6908" w:type="dxa"/>
          </w:tcPr>
          <w:p w14:paraId="734DBC7F" w14:textId="649763B0" w:rsidR="001C283E" w:rsidRPr="009B4F0F" w:rsidRDefault="00B761A1" w:rsidP="00B761A1">
            <w:pPr>
              <w:pStyle w:val="BodyText4"/>
              <w:spacing w:before="0" w:line="276" w:lineRule="auto"/>
              <w:rPr>
                <w:rFonts w:asciiTheme="majorHAnsi" w:hAnsiTheme="majorHAnsi"/>
                <w:szCs w:val="22"/>
              </w:rPr>
            </w:pPr>
            <w:r>
              <w:rPr>
                <w:rFonts w:asciiTheme="majorHAnsi" w:hAnsiTheme="majorHAnsi"/>
                <w:szCs w:val="22"/>
              </w:rPr>
              <w:t xml:space="preserve">Hold capacity (in tonnes). </w:t>
            </w:r>
            <w:r w:rsidR="001C283E">
              <w:rPr>
                <w:rFonts w:asciiTheme="majorHAnsi" w:hAnsiTheme="majorHAnsi"/>
                <w:szCs w:val="22"/>
              </w:rPr>
              <w:t xml:space="preserve">Used in </w:t>
            </w:r>
            <w:r>
              <w:rPr>
                <w:rFonts w:asciiTheme="majorHAnsi" w:hAnsiTheme="majorHAnsi"/>
                <w:szCs w:val="22"/>
              </w:rPr>
              <w:t xml:space="preserve">the </w:t>
            </w:r>
            <w:r w:rsidR="001C283E">
              <w:rPr>
                <w:rFonts w:asciiTheme="majorHAnsi" w:hAnsiTheme="majorHAnsi"/>
                <w:szCs w:val="22"/>
              </w:rPr>
              <w:t>Dan Holland effort allocation</w:t>
            </w:r>
            <w:r>
              <w:rPr>
                <w:rFonts w:asciiTheme="majorHAnsi" w:hAnsiTheme="majorHAnsi"/>
                <w:szCs w:val="22"/>
              </w:rPr>
              <w:t xml:space="preserve"> option.</w:t>
            </w:r>
          </w:p>
        </w:tc>
      </w:tr>
      <w:tr w:rsidR="001C283E" w:rsidRPr="002E67BD" w14:paraId="3CC3BCAA" w14:textId="77777777" w:rsidTr="001F5302">
        <w:tc>
          <w:tcPr>
            <w:tcW w:w="2730" w:type="dxa"/>
          </w:tcPr>
          <w:p w14:paraId="649F37EC" w14:textId="70EEE562"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YYY_</w:t>
            </w:r>
            <w:r w:rsidRPr="001C283E">
              <w:rPr>
                <w:rFonts w:asciiTheme="majorHAnsi" w:hAnsiTheme="majorHAnsi"/>
                <w:color w:val="E36C0A" w:themeColor="accent6" w:themeShade="BF"/>
                <w:szCs w:val="22"/>
              </w:rPr>
              <w:t>crewsize</w:t>
            </w:r>
            <w:proofErr w:type="spellEnd"/>
          </w:p>
        </w:tc>
        <w:tc>
          <w:tcPr>
            <w:tcW w:w="6908" w:type="dxa"/>
          </w:tcPr>
          <w:p w14:paraId="4B3148D4" w14:textId="1ED84E27" w:rsidR="001C283E" w:rsidRPr="009B4F0F" w:rsidRDefault="001C283E" w:rsidP="00B761A1">
            <w:pPr>
              <w:pStyle w:val="BodyText4"/>
              <w:spacing w:before="0" w:line="276" w:lineRule="auto"/>
              <w:rPr>
                <w:rFonts w:asciiTheme="majorHAnsi" w:hAnsiTheme="majorHAnsi"/>
                <w:szCs w:val="22"/>
              </w:rPr>
            </w:pPr>
            <w:r>
              <w:rPr>
                <w:rFonts w:asciiTheme="majorHAnsi" w:hAnsiTheme="majorHAnsi"/>
                <w:szCs w:val="22"/>
              </w:rPr>
              <w:t xml:space="preserve">Number of </w:t>
            </w:r>
            <w:proofErr w:type="gramStart"/>
            <w:r w:rsidR="00B761A1">
              <w:rPr>
                <w:rFonts w:asciiTheme="majorHAnsi" w:hAnsiTheme="majorHAnsi"/>
                <w:szCs w:val="22"/>
              </w:rPr>
              <w:t>full time</w:t>
            </w:r>
            <w:proofErr w:type="gramEnd"/>
            <w:r w:rsidR="00B761A1">
              <w:rPr>
                <w:rFonts w:asciiTheme="majorHAnsi" w:hAnsiTheme="majorHAnsi"/>
                <w:szCs w:val="22"/>
              </w:rPr>
              <w:t xml:space="preserve"> equivalent </w:t>
            </w:r>
            <w:r>
              <w:rPr>
                <w:rFonts w:asciiTheme="majorHAnsi" w:hAnsiTheme="majorHAnsi"/>
                <w:szCs w:val="22"/>
              </w:rPr>
              <w:t>people in the crew</w:t>
            </w:r>
          </w:p>
        </w:tc>
      </w:tr>
      <w:tr w:rsidR="001C283E" w:rsidRPr="002E67BD" w14:paraId="63519A4D" w14:textId="77777777" w:rsidTr="001F5302">
        <w:tc>
          <w:tcPr>
            <w:tcW w:w="2730" w:type="dxa"/>
          </w:tcPr>
          <w:p w14:paraId="3C29A2D2" w14:textId="4D6D0611" w:rsidR="001C283E" w:rsidRPr="009B4F0F" w:rsidRDefault="001C283E" w:rsidP="001C283E">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_home_port</w:t>
            </w:r>
            <w:proofErr w:type="spellEnd"/>
          </w:p>
        </w:tc>
        <w:tc>
          <w:tcPr>
            <w:tcW w:w="6908" w:type="dxa"/>
          </w:tcPr>
          <w:p w14:paraId="24581CB2" w14:textId="6B3AE144" w:rsidR="001C283E" w:rsidRPr="009B4F0F" w:rsidRDefault="001C283E" w:rsidP="002B0C6C">
            <w:pPr>
              <w:pStyle w:val="BodyText4"/>
              <w:spacing w:before="0" w:line="276" w:lineRule="auto"/>
              <w:rPr>
                <w:rFonts w:asciiTheme="majorHAnsi" w:hAnsiTheme="majorHAnsi"/>
                <w:szCs w:val="22"/>
              </w:rPr>
            </w:pPr>
            <w:r>
              <w:rPr>
                <w:rFonts w:asciiTheme="majorHAnsi" w:hAnsiTheme="majorHAnsi"/>
                <w:szCs w:val="22"/>
              </w:rPr>
              <w:t xml:space="preserve">Port for each </w:t>
            </w:r>
            <w:proofErr w:type="spellStart"/>
            <w:r>
              <w:rPr>
                <w:rFonts w:asciiTheme="majorHAnsi" w:hAnsiTheme="majorHAnsi"/>
                <w:szCs w:val="22"/>
              </w:rPr>
              <w:t>subfleet</w:t>
            </w:r>
            <w:proofErr w:type="spellEnd"/>
            <w:r>
              <w:rPr>
                <w:rFonts w:asciiTheme="majorHAnsi" w:hAnsiTheme="majorHAnsi"/>
                <w:szCs w:val="22"/>
              </w:rPr>
              <w:t xml:space="preserve"> (</w:t>
            </w:r>
            <w:r w:rsidR="002B0C6C">
              <w:rPr>
                <w:rFonts w:asciiTheme="majorHAnsi" w:hAnsiTheme="majorHAnsi"/>
                <w:szCs w:val="22"/>
              </w:rPr>
              <w:t xml:space="preserve">with the number corresponding to the </w:t>
            </w:r>
            <w:r>
              <w:rPr>
                <w:rFonts w:asciiTheme="majorHAnsi" w:hAnsiTheme="majorHAnsi"/>
                <w:szCs w:val="22"/>
              </w:rPr>
              <w:t xml:space="preserve">port </w:t>
            </w:r>
            <w:r>
              <w:rPr>
                <w:rFonts w:asciiTheme="majorHAnsi" w:hAnsiTheme="majorHAnsi"/>
                <w:szCs w:val="22"/>
              </w:rPr>
              <w:lastRenderedPageBreak/>
              <w:t>numbers</w:t>
            </w:r>
            <w:r w:rsidR="002B0C6C">
              <w:rPr>
                <w:rFonts w:asciiTheme="majorHAnsi" w:hAnsiTheme="majorHAnsi"/>
                <w:szCs w:val="22"/>
              </w:rPr>
              <w:t xml:space="preserve"> defined in the </w:t>
            </w:r>
            <w:proofErr w:type="spellStart"/>
            <w:r w:rsidR="002B0C6C">
              <w:rPr>
                <w:rFonts w:asciiTheme="majorHAnsi" w:hAnsiTheme="majorHAnsi"/>
                <w:i/>
                <w:szCs w:val="22"/>
              </w:rPr>
              <w:t>harvest.prm</w:t>
            </w:r>
            <w:proofErr w:type="spellEnd"/>
            <w:r>
              <w:rPr>
                <w:rFonts w:asciiTheme="majorHAnsi" w:hAnsiTheme="majorHAnsi"/>
                <w:szCs w:val="22"/>
              </w:rPr>
              <w:t>). This will be important when weighing the distance of boxes to ports in effort allocation</w:t>
            </w:r>
          </w:p>
        </w:tc>
      </w:tr>
      <w:tr w:rsidR="001C283E" w:rsidRPr="002E67BD" w14:paraId="1D444EA1" w14:textId="77777777" w:rsidTr="001F5302">
        <w:tc>
          <w:tcPr>
            <w:tcW w:w="2730" w:type="dxa"/>
          </w:tcPr>
          <w:p w14:paraId="4C995A4F" w14:textId="7CC15747" w:rsidR="001C283E" w:rsidRPr="009B4F0F" w:rsidRDefault="001C283E" w:rsidP="001C283E">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lastRenderedPageBreak/>
              <w:t>YYY</w:t>
            </w:r>
            <w:r w:rsidRPr="001C283E">
              <w:rPr>
                <w:rFonts w:asciiTheme="majorHAnsi" w:hAnsiTheme="majorHAnsi"/>
                <w:color w:val="E36C0A" w:themeColor="accent6" w:themeShade="BF"/>
                <w:szCs w:val="22"/>
              </w:rPr>
              <w:t>_triplength</w:t>
            </w:r>
            <w:proofErr w:type="spellEnd"/>
          </w:p>
        </w:tc>
        <w:tc>
          <w:tcPr>
            <w:tcW w:w="6908" w:type="dxa"/>
          </w:tcPr>
          <w:p w14:paraId="322A567A" w14:textId="6B61770B" w:rsidR="001C283E" w:rsidRPr="009B4F0F" w:rsidRDefault="002B0C6C" w:rsidP="001F5302">
            <w:pPr>
              <w:pStyle w:val="BodyText4"/>
              <w:spacing w:before="0" w:line="276" w:lineRule="auto"/>
              <w:rPr>
                <w:rFonts w:asciiTheme="majorHAnsi" w:hAnsiTheme="majorHAnsi"/>
                <w:szCs w:val="22"/>
              </w:rPr>
            </w:pPr>
            <w:r>
              <w:rPr>
                <w:rFonts w:asciiTheme="majorHAnsi" w:hAnsiTheme="majorHAnsi"/>
                <w:szCs w:val="22"/>
              </w:rPr>
              <w:t>Average length of a fishing trip (in days)</w:t>
            </w:r>
          </w:p>
        </w:tc>
      </w:tr>
      <w:tr w:rsidR="001C283E" w:rsidRPr="002E67BD" w14:paraId="7DACD4F3" w14:textId="77777777" w:rsidTr="001F5302">
        <w:tc>
          <w:tcPr>
            <w:tcW w:w="2730" w:type="dxa"/>
          </w:tcPr>
          <w:p w14:paraId="608934D4" w14:textId="6CFC523F"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1C283E">
              <w:rPr>
                <w:rFonts w:asciiTheme="majorHAnsi" w:hAnsiTheme="majorHAnsi"/>
                <w:color w:val="E36C0A" w:themeColor="accent6" w:themeShade="BF"/>
                <w:szCs w:val="22"/>
              </w:rPr>
              <w:t>_FishableLength</w:t>
            </w:r>
            <w:proofErr w:type="spellEnd"/>
          </w:p>
        </w:tc>
        <w:tc>
          <w:tcPr>
            <w:tcW w:w="6908" w:type="dxa"/>
          </w:tcPr>
          <w:p w14:paraId="0ABC87A7" w14:textId="26EC26C9" w:rsidR="001C283E" w:rsidRPr="009B4F0F" w:rsidRDefault="001C283E" w:rsidP="001F5302">
            <w:pPr>
              <w:pStyle w:val="BodyText4"/>
              <w:spacing w:before="0" w:line="276" w:lineRule="auto"/>
              <w:rPr>
                <w:rFonts w:asciiTheme="majorHAnsi" w:hAnsiTheme="majorHAnsi"/>
                <w:szCs w:val="22"/>
              </w:rPr>
            </w:pPr>
            <w:r>
              <w:rPr>
                <w:rFonts w:asciiTheme="majorHAnsi" w:hAnsiTheme="majorHAnsi"/>
                <w:szCs w:val="22"/>
              </w:rPr>
              <w:t>Length of time (hours per day) spent fishing</w:t>
            </w:r>
          </w:p>
        </w:tc>
      </w:tr>
      <w:tr w:rsidR="001C283E" w:rsidRPr="002E67BD" w14:paraId="35F9F7FA" w14:textId="77777777" w:rsidTr="001F5302">
        <w:tc>
          <w:tcPr>
            <w:tcW w:w="2730" w:type="dxa"/>
          </w:tcPr>
          <w:p w14:paraId="6A7272D3" w14:textId="36751122" w:rsidR="001C283E" w:rsidRPr="009B4F0F" w:rsidRDefault="001C283E"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YYY_</w:t>
            </w:r>
            <w:r w:rsidRPr="001C283E">
              <w:rPr>
                <w:rFonts w:asciiTheme="majorHAnsi" w:hAnsiTheme="majorHAnsi"/>
                <w:color w:val="E36C0A" w:themeColor="accent6" w:themeShade="BF"/>
                <w:szCs w:val="22"/>
              </w:rPr>
              <w:t>ShotLength</w:t>
            </w:r>
            <w:proofErr w:type="spellEnd"/>
          </w:p>
        </w:tc>
        <w:tc>
          <w:tcPr>
            <w:tcW w:w="6908" w:type="dxa"/>
          </w:tcPr>
          <w:p w14:paraId="43ABEEEE" w14:textId="3CA31DD7" w:rsidR="001C283E" w:rsidRPr="009B4F0F" w:rsidRDefault="001C283E" w:rsidP="001C283E">
            <w:pPr>
              <w:pStyle w:val="BodyText4"/>
              <w:spacing w:before="0" w:line="276" w:lineRule="auto"/>
              <w:rPr>
                <w:rFonts w:asciiTheme="majorHAnsi" w:hAnsiTheme="majorHAnsi"/>
                <w:szCs w:val="22"/>
              </w:rPr>
            </w:pPr>
            <w:r>
              <w:rPr>
                <w:rFonts w:asciiTheme="majorHAnsi" w:hAnsiTheme="majorHAnsi"/>
                <w:szCs w:val="22"/>
              </w:rPr>
              <w:t xml:space="preserve">Length of one </w:t>
            </w:r>
            <w:r w:rsidR="00A673A5">
              <w:rPr>
                <w:rFonts w:asciiTheme="majorHAnsi" w:hAnsiTheme="majorHAnsi"/>
                <w:szCs w:val="22"/>
              </w:rPr>
              <w:t xml:space="preserve">fishing effort or shot (in hours) for each </w:t>
            </w:r>
            <w:proofErr w:type="spellStart"/>
            <w:r w:rsidR="00A673A5">
              <w:rPr>
                <w:rFonts w:asciiTheme="majorHAnsi" w:hAnsiTheme="majorHAnsi"/>
                <w:szCs w:val="22"/>
              </w:rPr>
              <w:t>subfleet</w:t>
            </w:r>
            <w:proofErr w:type="spellEnd"/>
            <w:r w:rsidR="00A673A5">
              <w:rPr>
                <w:rFonts w:asciiTheme="majorHAnsi" w:hAnsiTheme="majorHAnsi"/>
                <w:szCs w:val="22"/>
              </w:rPr>
              <w:t>. This is used to calculate the final effort (in days per day) for each</w:t>
            </w:r>
            <w:r w:rsidR="0035745D">
              <w:rPr>
                <w:rFonts w:asciiTheme="majorHAnsi" w:hAnsiTheme="majorHAnsi"/>
                <w:szCs w:val="22"/>
              </w:rPr>
              <w:t xml:space="preserve"> </w:t>
            </w:r>
            <w:r w:rsidR="00A673A5">
              <w:rPr>
                <w:rFonts w:asciiTheme="majorHAnsi" w:hAnsiTheme="majorHAnsi"/>
                <w:szCs w:val="22"/>
              </w:rPr>
              <w:t>fishery.</w:t>
            </w:r>
          </w:p>
        </w:tc>
      </w:tr>
      <w:tr w:rsidR="001C283E" w:rsidRPr="009D15E7" w14:paraId="32D490D2" w14:textId="77777777" w:rsidTr="001F5302">
        <w:tc>
          <w:tcPr>
            <w:tcW w:w="2730" w:type="dxa"/>
          </w:tcPr>
          <w:p w14:paraId="51AB11A7" w14:textId="09075ED7" w:rsidR="001C283E" w:rsidRPr="009B4F0F" w:rsidRDefault="00A673A5" w:rsidP="001F5302">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A673A5">
              <w:rPr>
                <w:rFonts w:asciiTheme="majorHAnsi" w:hAnsiTheme="majorHAnsi"/>
                <w:color w:val="E36C0A" w:themeColor="accent6" w:themeShade="BF"/>
                <w:szCs w:val="22"/>
              </w:rPr>
              <w:t>_MaxShotVol</w:t>
            </w:r>
            <w:proofErr w:type="spellEnd"/>
          </w:p>
        </w:tc>
        <w:tc>
          <w:tcPr>
            <w:tcW w:w="6908" w:type="dxa"/>
          </w:tcPr>
          <w:p w14:paraId="2AD119B9" w14:textId="3D07086E" w:rsidR="001C283E" w:rsidRPr="009B4F0F" w:rsidRDefault="00A673A5" w:rsidP="002B0C6C">
            <w:pPr>
              <w:pStyle w:val="BodyText4"/>
              <w:spacing w:before="0" w:line="276" w:lineRule="auto"/>
              <w:rPr>
                <w:rFonts w:asciiTheme="majorHAnsi" w:hAnsiTheme="majorHAnsi"/>
                <w:szCs w:val="22"/>
              </w:rPr>
            </w:pPr>
            <w:r>
              <w:rPr>
                <w:rFonts w:asciiTheme="majorHAnsi" w:hAnsiTheme="majorHAnsi"/>
                <w:szCs w:val="22"/>
              </w:rPr>
              <w:t>The volume of one fishing effort</w:t>
            </w:r>
            <w:r w:rsidR="002B0C6C">
              <w:rPr>
                <w:rFonts w:asciiTheme="majorHAnsi" w:hAnsiTheme="majorHAnsi"/>
                <w:szCs w:val="22"/>
              </w:rPr>
              <w:t xml:space="preserve"> or shot (in </w:t>
            </w:r>
            <w:r>
              <w:rPr>
                <w:rFonts w:asciiTheme="majorHAnsi" w:hAnsiTheme="majorHAnsi"/>
                <w:szCs w:val="22"/>
              </w:rPr>
              <w:t>tonnes</w:t>
            </w:r>
            <w:r w:rsidR="002B0C6C">
              <w:rPr>
                <w:rFonts w:asciiTheme="majorHAnsi" w:hAnsiTheme="majorHAnsi"/>
                <w:szCs w:val="22"/>
              </w:rPr>
              <w:t>)</w:t>
            </w:r>
            <w:r>
              <w:rPr>
                <w:rFonts w:asciiTheme="majorHAnsi" w:hAnsiTheme="majorHAnsi"/>
                <w:szCs w:val="22"/>
              </w:rPr>
              <w:t xml:space="preserve">. </w:t>
            </w:r>
            <w:r w:rsidR="002B0C6C">
              <w:rPr>
                <w:rFonts w:asciiTheme="majorHAnsi" w:hAnsiTheme="majorHAnsi"/>
                <w:szCs w:val="22"/>
              </w:rPr>
              <w:t>This is only used in the shot-by-shot fine scale calculations and not in the general economics sub-model.</w:t>
            </w:r>
          </w:p>
        </w:tc>
      </w:tr>
      <w:tr w:rsidR="001C283E" w:rsidRPr="002E67BD" w14:paraId="0B18C4FB" w14:textId="77777777" w:rsidTr="001F5302">
        <w:tc>
          <w:tcPr>
            <w:tcW w:w="2730" w:type="dxa"/>
          </w:tcPr>
          <w:p w14:paraId="1FC48E20" w14:textId="123A2916" w:rsidR="001C283E" w:rsidRPr="009B4F0F" w:rsidRDefault="00A673A5" w:rsidP="00A673A5">
            <w:pPr>
              <w:pStyle w:val="BodyText4"/>
              <w:spacing w:before="0" w:line="276" w:lineRule="auto"/>
              <w:rPr>
                <w:rFonts w:asciiTheme="majorHAnsi" w:hAnsiTheme="majorHAnsi"/>
                <w:color w:val="E36C0A" w:themeColor="accent6" w:themeShade="BF"/>
                <w:szCs w:val="22"/>
              </w:rPr>
            </w:pPr>
            <w:proofErr w:type="spellStart"/>
            <w:r>
              <w:rPr>
                <w:rFonts w:asciiTheme="majorHAnsi" w:hAnsiTheme="majorHAnsi"/>
                <w:color w:val="E36C0A" w:themeColor="accent6" w:themeShade="BF"/>
                <w:szCs w:val="22"/>
              </w:rPr>
              <w:t>YYY</w:t>
            </w:r>
            <w:r w:rsidRPr="00A673A5">
              <w:rPr>
                <w:rFonts w:asciiTheme="majorHAnsi" w:hAnsiTheme="majorHAnsi"/>
                <w:color w:val="E36C0A" w:themeColor="accent6" w:themeShade="BF"/>
                <w:szCs w:val="22"/>
              </w:rPr>
              <w:t>_minDownTime</w:t>
            </w:r>
            <w:proofErr w:type="spellEnd"/>
          </w:p>
        </w:tc>
        <w:tc>
          <w:tcPr>
            <w:tcW w:w="6908" w:type="dxa"/>
          </w:tcPr>
          <w:p w14:paraId="528D2030" w14:textId="032348C7" w:rsidR="001C283E" w:rsidRPr="009B4F0F" w:rsidRDefault="00A673A5" w:rsidP="001F5302">
            <w:pPr>
              <w:pStyle w:val="BodyText4"/>
              <w:spacing w:before="0" w:line="276" w:lineRule="auto"/>
              <w:rPr>
                <w:rFonts w:asciiTheme="majorHAnsi" w:hAnsiTheme="majorHAnsi"/>
                <w:szCs w:val="22"/>
              </w:rPr>
            </w:pPr>
            <w:r>
              <w:rPr>
                <w:rFonts w:asciiTheme="majorHAnsi" w:hAnsiTheme="majorHAnsi"/>
                <w:szCs w:val="22"/>
              </w:rPr>
              <w:t xml:space="preserve">The proportion of the total time that each </w:t>
            </w:r>
            <w:proofErr w:type="spellStart"/>
            <w:r>
              <w:rPr>
                <w:rFonts w:asciiTheme="majorHAnsi" w:hAnsiTheme="majorHAnsi"/>
                <w:szCs w:val="22"/>
              </w:rPr>
              <w:t>subfleet</w:t>
            </w:r>
            <w:proofErr w:type="spellEnd"/>
            <w:r>
              <w:rPr>
                <w:rFonts w:asciiTheme="majorHAnsi" w:hAnsiTheme="majorHAnsi"/>
                <w:szCs w:val="22"/>
              </w:rPr>
              <w:t xml:space="preserve"> must stay in the port (for maintenance, </w:t>
            </w:r>
            <w:r w:rsidR="0035745D">
              <w:rPr>
                <w:rFonts w:asciiTheme="majorHAnsi" w:hAnsiTheme="majorHAnsi"/>
                <w:szCs w:val="22"/>
              </w:rPr>
              <w:t>etc.</w:t>
            </w:r>
            <w:r>
              <w:rPr>
                <w:rFonts w:asciiTheme="majorHAnsi" w:hAnsiTheme="majorHAnsi"/>
                <w:szCs w:val="22"/>
              </w:rPr>
              <w:t xml:space="preserve">). This will decrease the maximum possible effort each </w:t>
            </w:r>
            <w:proofErr w:type="spellStart"/>
            <w:r>
              <w:rPr>
                <w:rFonts w:asciiTheme="majorHAnsi" w:hAnsiTheme="majorHAnsi"/>
                <w:szCs w:val="22"/>
              </w:rPr>
              <w:t>subfleet</w:t>
            </w:r>
            <w:proofErr w:type="spellEnd"/>
            <w:r>
              <w:rPr>
                <w:rFonts w:asciiTheme="majorHAnsi" w:hAnsiTheme="majorHAnsi"/>
                <w:szCs w:val="22"/>
              </w:rPr>
              <w:t xml:space="preserve"> can apply</w:t>
            </w:r>
          </w:p>
        </w:tc>
      </w:tr>
      <w:tr w:rsidR="001C283E" w:rsidRPr="002E67BD" w14:paraId="3E3C8189" w14:textId="77777777" w:rsidTr="001F5302">
        <w:tc>
          <w:tcPr>
            <w:tcW w:w="2730" w:type="dxa"/>
          </w:tcPr>
          <w:p w14:paraId="5049881B" w14:textId="1D13A6C4" w:rsidR="001C283E" w:rsidRPr="009B4F0F" w:rsidRDefault="00A673A5" w:rsidP="001F5302">
            <w:pPr>
              <w:pStyle w:val="BodyText4"/>
              <w:spacing w:before="0" w:line="276" w:lineRule="auto"/>
              <w:rPr>
                <w:rFonts w:asciiTheme="majorHAnsi" w:hAnsiTheme="majorHAnsi"/>
                <w:color w:val="E36C0A" w:themeColor="accent6" w:themeShade="BF"/>
                <w:szCs w:val="22"/>
              </w:rPr>
            </w:pPr>
            <w:proofErr w:type="spellStart"/>
            <w:r w:rsidRPr="00A673A5">
              <w:rPr>
                <w:rFonts w:asciiTheme="majorHAnsi" w:hAnsiTheme="majorHAnsi"/>
                <w:color w:val="E36C0A" w:themeColor="accent6" w:themeShade="BF"/>
                <w:szCs w:val="22"/>
              </w:rPr>
              <w:t>month_scalar</w:t>
            </w:r>
            <w:proofErr w:type="spellEnd"/>
          </w:p>
        </w:tc>
        <w:tc>
          <w:tcPr>
            <w:tcW w:w="6908" w:type="dxa"/>
          </w:tcPr>
          <w:p w14:paraId="2FF7531E" w14:textId="147E0196" w:rsidR="001C283E" w:rsidRPr="009B4F0F" w:rsidRDefault="00A673A5" w:rsidP="00231135">
            <w:pPr>
              <w:pStyle w:val="BodyText4"/>
              <w:spacing w:before="0" w:line="276" w:lineRule="auto"/>
              <w:rPr>
                <w:rFonts w:asciiTheme="majorHAnsi" w:hAnsiTheme="majorHAnsi"/>
                <w:szCs w:val="22"/>
              </w:rPr>
            </w:pPr>
            <w:r>
              <w:rPr>
                <w:rFonts w:asciiTheme="majorHAnsi" w:hAnsiTheme="majorHAnsi"/>
                <w:szCs w:val="22"/>
              </w:rPr>
              <w:t xml:space="preserve">Global parameter setting up the scalar in number </w:t>
            </w:r>
            <w:r w:rsidRPr="00A673A5">
              <w:rPr>
                <w:rFonts w:asciiTheme="majorHAnsi" w:hAnsiTheme="majorHAnsi"/>
                <w:szCs w:val="22"/>
              </w:rPr>
              <w:t>of days per month</w:t>
            </w:r>
            <w:r>
              <w:rPr>
                <w:rFonts w:asciiTheme="majorHAnsi" w:hAnsiTheme="majorHAnsi"/>
                <w:szCs w:val="22"/>
              </w:rPr>
              <w:t xml:space="preserve"> that each </w:t>
            </w:r>
            <w:proofErr w:type="spellStart"/>
            <w:r>
              <w:rPr>
                <w:rFonts w:asciiTheme="majorHAnsi" w:hAnsiTheme="majorHAnsi"/>
                <w:szCs w:val="22"/>
              </w:rPr>
              <w:t>subfleet</w:t>
            </w:r>
            <w:proofErr w:type="spellEnd"/>
            <w:r>
              <w:rPr>
                <w:rFonts w:asciiTheme="majorHAnsi" w:hAnsiTheme="majorHAnsi"/>
                <w:szCs w:val="22"/>
              </w:rPr>
              <w:t xml:space="preserve"> can </w:t>
            </w:r>
            <w:r w:rsidRPr="00A673A5">
              <w:rPr>
                <w:rFonts w:asciiTheme="majorHAnsi" w:hAnsiTheme="majorHAnsi"/>
                <w:szCs w:val="22"/>
              </w:rPr>
              <w:t>apply</w:t>
            </w:r>
            <w:r>
              <w:rPr>
                <w:rFonts w:asciiTheme="majorHAnsi" w:hAnsiTheme="majorHAnsi"/>
                <w:szCs w:val="22"/>
              </w:rPr>
              <w:t xml:space="preserve">. It is used in </w:t>
            </w:r>
            <w:r w:rsidRPr="00A673A5">
              <w:rPr>
                <w:rFonts w:asciiTheme="majorHAnsi" w:hAnsiTheme="majorHAnsi"/>
                <w:szCs w:val="22"/>
              </w:rPr>
              <w:t>calcul</w:t>
            </w:r>
            <w:r w:rsidR="002B0C6C">
              <w:rPr>
                <w:rFonts w:asciiTheme="majorHAnsi" w:hAnsiTheme="majorHAnsi"/>
                <w:szCs w:val="22"/>
              </w:rPr>
              <w:t>a</w:t>
            </w:r>
            <w:r w:rsidRPr="00A673A5">
              <w:rPr>
                <w:rFonts w:asciiTheme="majorHAnsi" w:hAnsiTheme="majorHAnsi"/>
                <w:szCs w:val="22"/>
              </w:rPr>
              <w:t xml:space="preserve">ting </w:t>
            </w:r>
            <w:proofErr w:type="spellStart"/>
            <w:r w:rsidRPr="00F46E28">
              <w:rPr>
                <w:rFonts w:asciiTheme="majorHAnsi" w:hAnsiTheme="majorHAnsi"/>
                <w:color w:val="E36C0A" w:themeColor="accent6" w:themeShade="BF"/>
                <w:szCs w:val="22"/>
              </w:rPr>
              <w:t>max_month_effort</w:t>
            </w:r>
            <w:proofErr w:type="spellEnd"/>
            <w:r>
              <w:rPr>
                <w:rFonts w:asciiTheme="majorHAnsi" w:hAnsiTheme="majorHAnsi"/>
                <w:szCs w:val="22"/>
              </w:rPr>
              <w:t xml:space="preserve">, see </w:t>
            </w:r>
            <w:r w:rsidRPr="00231135">
              <w:rPr>
                <w:rFonts w:asciiTheme="majorHAnsi" w:hAnsiTheme="majorHAnsi"/>
                <w:szCs w:val="22"/>
              </w:rPr>
              <w:t xml:space="preserve">chapter </w:t>
            </w:r>
            <w:r w:rsidR="00231135" w:rsidRPr="00231135">
              <w:rPr>
                <w:rFonts w:asciiTheme="majorHAnsi" w:hAnsiTheme="majorHAnsi"/>
                <w:szCs w:val="22"/>
              </w:rPr>
              <w:t>17.</w:t>
            </w:r>
          </w:p>
        </w:tc>
      </w:tr>
      <w:tr w:rsidR="001C283E" w:rsidRPr="002E67BD" w14:paraId="4515E728" w14:textId="77777777" w:rsidTr="00F46E28">
        <w:tc>
          <w:tcPr>
            <w:tcW w:w="2730" w:type="dxa"/>
            <w:tcBorders>
              <w:bottom w:val="single" w:sz="4" w:space="0" w:color="auto"/>
            </w:tcBorders>
          </w:tcPr>
          <w:p w14:paraId="3242443B" w14:textId="5604B274" w:rsidR="001C283E" w:rsidRPr="009B4F0F" w:rsidRDefault="003279DA" w:rsidP="001F5302">
            <w:pPr>
              <w:pStyle w:val="BodyText4"/>
              <w:spacing w:before="0" w:line="276" w:lineRule="auto"/>
              <w:rPr>
                <w:rFonts w:asciiTheme="majorHAnsi" w:hAnsiTheme="majorHAnsi"/>
                <w:color w:val="E36C0A" w:themeColor="accent6" w:themeShade="BF"/>
                <w:szCs w:val="22"/>
              </w:rPr>
            </w:pPr>
            <w:proofErr w:type="spellStart"/>
            <w:r w:rsidRPr="003279DA">
              <w:rPr>
                <w:rFonts w:asciiTheme="majorHAnsi" w:hAnsiTheme="majorHAnsi"/>
                <w:color w:val="E36C0A" w:themeColor="accent6" w:themeShade="BF"/>
                <w:szCs w:val="22"/>
              </w:rPr>
              <w:t>BycatchCountDiscards</w:t>
            </w:r>
            <w:proofErr w:type="spellEnd"/>
          </w:p>
        </w:tc>
        <w:tc>
          <w:tcPr>
            <w:tcW w:w="6908" w:type="dxa"/>
            <w:tcBorders>
              <w:bottom w:val="single" w:sz="4" w:space="0" w:color="auto"/>
            </w:tcBorders>
          </w:tcPr>
          <w:p w14:paraId="33404EA5" w14:textId="427428CA" w:rsidR="001C283E" w:rsidRPr="009B4F0F" w:rsidRDefault="002B0C6C" w:rsidP="001F5302">
            <w:pPr>
              <w:pStyle w:val="BodyText4"/>
              <w:spacing w:before="0" w:line="276" w:lineRule="auto"/>
              <w:rPr>
                <w:rFonts w:asciiTheme="majorHAnsi" w:hAnsiTheme="majorHAnsi"/>
                <w:szCs w:val="22"/>
              </w:rPr>
            </w:pPr>
            <w:r>
              <w:rPr>
                <w:rFonts w:asciiTheme="majorHAnsi" w:hAnsiTheme="majorHAnsi"/>
                <w:szCs w:val="22"/>
              </w:rPr>
              <w:t xml:space="preserve">This flag indicates whether the discard of bycatch species </w:t>
            </w:r>
            <w:proofErr w:type="gramStart"/>
            <w:r>
              <w:rPr>
                <w:rFonts w:asciiTheme="majorHAnsi" w:hAnsiTheme="majorHAnsi"/>
                <w:szCs w:val="22"/>
              </w:rPr>
              <w:t>are</w:t>
            </w:r>
            <w:proofErr w:type="gramEnd"/>
            <w:r>
              <w:rPr>
                <w:rFonts w:asciiTheme="majorHAnsi" w:hAnsiTheme="majorHAnsi"/>
                <w:szCs w:val="22"/>
              </w:rPr>
              <w:t xml:space="preserve"> used in calculations involving total catches (e.g. for calculating total catch per box vs profit or taxes, used in deciding where to target fishing effort). The inclusion of bycatch may be important if there are penalties or taxes for taking endangered species.</w:t>
            </w:r>
          </w:p>
        </w:tc>
      </w:tr>
    </w:tbl>
    <w:p w14:paraId="7451D3DA" w14:textId="77777777" w:rsidR="001C283E" w:rsidRPr="009B4F0F" w:rsidRDefault="001C283E" w:rsidP="001C283E">
      <w:pPr>
        <w:pStyle w:val="BodyText30"/>
        <w:spacing w:before="0" w:line="276" w:lineRule="auto"/>
        <w:rPr>
          <w:rFonts w:asciiTheme="majorHAnsi" w:hAnsiTheme="majorHAnsi"/>
          <w:lang w:val="en-AU"/>
        </w:rPr>
      </w:pPr>
    </w:p>
    <w:p w14:paraId="3E78DACC" w14:textId="77777777" w:rsidR="004F6E2F" w:rsidRDefault="004F6E2F" w:rsidP="00942971">
      <w:pPr>
        <w:pStyle w:val="BodyText2"/>
        <w:spacing w:before="0" w:line="276" w:lineRule="auto"/>
        <w:rPr>
          <w:rFonts w:asciiTheme="majorHAnsi" w:hAnsiTheme="majorHAnsi"/>
          <w:szCs w:val="22"/>
          <w:lang w:val="en-AU"/>
        </w:rPr>
      </w:pPr>
    </w:p>
    <w:p w14:paraId="3D6E91F6" w14:textId="59A329D6" w:rsidR="004F6E2F" w:rsidRPr="00AA01FC" w:rsidRDefault="004F6E2F" w:rsidP="00AA01FC">
      <w:pPr>
        <w:pStyle w:val="BodyText2"/>
        <w:spacing w:before="0" w:line="276" w:lineRule="auto"/>
        <w:outlineLvl w:val="1"/>
        <w:rPr>
          <w:rFonts w:asciiTheme="majorHAnsi" w:hAnsiTheme="majorHAnsi"/>
          <w:b/>
          <w:sz w:val="24"/>
          <w:szCs w:val="22"/>
          <w:lang w:val="en-AU"/>
        </w:rPr>
      </w:pPr>
      <w:bookmarkStart w:id="106" w:name="_Toc162809114"/>
      <w:r w:rsidRPr="00AA01FC">
        <w:rPr>
          <w:rFonts w:asciiTheme="majorHAnsi" w:hAnsiTheme="majorHAnsi"/>
          <w:b/>
          <w:sz w:val="24"/>
          <w:szCs w:val="22"/>
          <w:lang w:val="en-AU"/>
        </w:rPr>
        <w:t>1</w:t>
      </w:r>
      <w:r w:rsidR="00E321AA">
        <w:rPr>
          <w:rFonts w:asciiTheme="majorHAnsi" w:hAnsiTheme="majorHAnsi"/>
          <w:b/>
          <w:sz w:val="24"/>
          <w:szCs w:val="22"/>
          <w:lang w:val="en-AU"/>
        </w:rPr>
        <w:t>7</w:t>
      </w:r>
      <w:r w:rsidRPr="00AA01FC">
        <w:rPr>
          <w:rFonts w:asciiTheme="majorHAnsi" w:hAnsiTheme="majorHAnsi"/>
          <w:b/>
          <w:sz w:val="24"/>
          <w:szCs w:val="22"/>
          <w:lang w:val="en-AU"/>
        </w:rPr>
        <w:t xml:space="preserve">.2. Key routines of the Economics </w:t>
      </w:r>
      <w:proofErr w:type="spellStart"/>
      <w:r w:rsidRPr="00AA01FC">
        <w:rPr>
          <w:rFonts w:asciiTheme="majorHAnsi" w:hAnsiTheme="majorHAnsi"/>
          <w:b/>
          <w:sz w:val="24"/>
          <w:szCs w:val="22"/>
          <w:lang w:val="en-AU"/>
        </w:rPr>
        <w:t>submodel</w:t>
      </w:r>
      <w:bookmarkEnd w:id="106"/>
      <w:proofErr w:type="spellEnd"/>
      <w:r w:rsidRPr="00AA01FC">
        <w:rPr>
          <w:rFonts w:asciiTheme="majorHAnsi" w:hAnsiTheme="majorHAnsi"/>
          <w:b/>
          <w:sz w:val="24"/>
          <w:szCs w:val="22"/>
          <w:lang w:val="en-AU"/>
        </w:rPr>
        <w:t xml:space="preserve"> </w:t>
      </w:r>
    </w:p>
    <w:p w14:paraId="55E259A4" w14:textId="77777777" w:rsidR="004F6E2F" w:rsidRDefault="004F6E2F" w:rsidP="00942971">
      <w:pPr>
        <w:pStyle w:val="BodyText2"/>
        <w:spacing w:before="0" w:line="276" w:lineRule="auto"/>
        <w:rPr>
          <w:rFonts w:asciiTheme="majorHAnsi" w:hAnsiTheme="majorHAnsi"/>
          <w:szCs w:val="22"/>
          <w:lang w:val="en-AU"/>
        </w:rPr>
      </w:pPr>
    </w:p>
    <w:p w14:paraId="22399BEE" w14:textId="4981E7E7" w:rsidR="009D15E7" w:rsidRDefault="009D15E7" w:rsidP="00942971">
      <w:pPr>
        <w:pStyle w:val="BodyText2"/>
        <w:spacing w:before="0" w:line="276" w:lineRule="auto"/>
        <w:rPr>
          <w:rFonts w:asciiTheme="majorHAnsi" w:hAnsiTheme="majorHAnsi"/>
          <w:szCs w:val="22"/>
          <w:lang w:val="en-AU"/>
        </w:rPr>
      </w:pPr>
      <w:r>
        <w:rPr>
          <w:rFonts w:asciiTheme="majorHAnsi" w:hAnsiTheme="majorHAnsi"/>
          <w:szCs w:val="22"/>
          <w:lang w:val="en-AU"/>
        </w:rPr>
        <w:t xml:space="preserve">If 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is turned on (</w:t>
      </w:r>
      <w:proofErr w:type="spellStart"/>
      <w:r w:rsidRPr="000A19CD">
        <w:rPr>
          <w:rFonts w:asciiTheme="majorHAnsi" w:hAnsiTheme="majorHAnsi"/>
          <w:color w:val="E36C0A" w:themeColor="accent6" w:themeShade="BF"/>
          <w:szCs w:val="22"/>
          <w:lang w:val="en-AU"/>
        </w:rPr>
        <w:t>flagecon</w:t>
      </w:r>
      <w:proofErr w:type="spellEnd"/>
      <w:r>
        <w:rPr>
          <w:rFonts w:asciiTheme="majorHAnsi" w:hAnsiTheme="majorHAnsi"/>
          <w:szCs w:val="22"/>
          <w:lang w:val="en-AU"/>
        </w:rPr>
        <w:t xml:space="preserve">=1 in the </w:t>
      </w:r>
      <w:proofErr w:type="spellStart"/>
      <w:r w:rsidRPr="0024446A">
        <w:rPr>
          <w:rFonts w:asciiTheme="majorHAnsi" w:hAnsiTheme="majorHAnsi"/>
          <w:i/>
          <w:szCs w:val="22"/>
          <w:lang w:val="en-AU"/>
        </w:rPr>
        <w:t>run.prm</w:t>
      </w:r>
      <w:proofErr w:type="spellEnd"/>
      <w:r>
        <w:rPr>
          <w:rFonts w:asciiTheme="majorHAnsi" w:hAnsiTheme="majorHAnsi"/>
          <w:szCs w:val="22"/>
          <w:lang w:val="en-AU"/>
        </w:rPr>
        <w:t xml:space="preserve"> file) the </w:t>
      </w:r>
      <w:proofErr w:type="gramStart"/>
      <w:r w:rsidRPr="000A19CD">
        <w:rPr>
          <w:rFonts w:asciiTheme="majorHAnsi" w:hAnsiTheme="majorHAnsi"/>
          <w:i/>
          <w:szCs w:val="22"/>
          <w:lang w:val="en-AU"/>
        </w:rPr>
        <w:t>Economics(</w:t>
      </w:r>
      <w:proofErr w:type="gramEnd"/>
      <w:r w:rsidRPr="000A19CD">
        <w:rPr>
          <w:rFonts w:asciiTheme="majorHAnsi" w:hAnsiTheme="majorHAnsi"/>
          <w:i/>
          <w:szCs w:val="22"/>
          <w:lang w:val="en-AU"/>
        </w:rPr>
        <w:t>)</w:t>
      </w:r>
      <w:r>
        <w:rPr>
          <w:rFonts w:asciiTheme="majorHAnsi" w:hAnsiTheme="majorHAnsi"/>
          <w:szCs w:val="22"/>
          <w:lang w:val="en-AU"/>
        </w:rPr>
        <w:t xml:space="preserve"> routine is called at every time step, setting up fishing dynamics based on </w:t>
      </w:r>
      <w:r w:rsidR="00231135">
        <w:rPr>
          <w:rFonts w:asciiTheme="majorHAnsi" w:hAnsiTheme="majorHAnsi"/>
          <w:szCs w:val="22"/>
          <w:lang w:val="en-AU"/>
        </w:rPr>
        <w:t xml:space="preserve">sub-fleet parameters. </w:t>
      </w:r>
    </w:p>
    <w:p w14:paraId="551DB5BD" w14:textId="77777777" w:rsidR="009D15E7" w:rsidRDefault="009D15E7" w:rsidP="00942971">
      <w:pPr>
        <w:pStyle w:val="BodyText2"/>
        <w:spacing w:before="0" w:line="276" w:lineRule="auto"/>
        <w:rPr>
          <w:rFonts w:asciiTheme="majorHAnsi" w:hAnsiTheme="majorHAnsi"/>
          <w:szCs w:val="22"/>
          <w:lang w:val="en-AU"/>
        </w:rPr>
      </w:pPr>
    </w:p>
    <w:p w14:paraId="6FD1F344" w14:textId="7BAD6007" w:rsidR="009D15E7" w:rsidRDefault="009D15E7" w:rsidP="00942971">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key steps done in the </w:t>
      </w:r>
      <w:proofErr w:type="gramStart"/>
      <w:r w:rsidRPr="003379CE">
        <w:rPr>
          <w:rFonts w:asciiTheme="majorHAnsi" w:hAnsiTheme="majorHAnsi"/>
          <w:i/>
          <w:szCs w:val="22"/>
          <w:lang w:val="en-AU"/>
        </w:rPr>
        <w:t>Economics(</w:t>
      </w:r>
      <w:proofErr w:type="gramEnd"/>
      <w:r w:rsidRPr="003379CE">
        <w:rPr>
          <w:rFonts w:asciiTheme="majorHAnsi" w:hAnsiTheme="majorHAnsi"/>
          <w:i/>
          <w:szCs w:val="22"/>
          <w:lang w:val="en-AU"/>
        </w:rPr>
        <w:t>)</w:t>
      </w:r>
      <w:r>
        <w:rPr>
          <w:rFonts w:asciiTheme="majorHAnsi" w:hAnsiTheme="majorHAnsi"/>
          <w:szCs w:val="22"/>
          <w:lang w:val="en-AU"/>
        </w:rPr>
        <w:t xml:space="preserve"> routine are: </w:t>
      </w:r>
    </w:p>
    <w:p w14:paraId="1AEC4D0E" w14:textId="77777777" w:rsidR="002A0E98" w:rsidRDefault="002A0E98" w:rsidP="00942971">
      <w:pPr>
        <w:pStyle w:val="BodyText2"/>
        <w:spacing w:before="0" w:line="276" w:lineRule="auto"/>
        <w:rPr>
          <w:rFonts w:asciiTheme="majorHAnsi" w:hAnsiTheme="majorHAnsi"/>
          <w:szCs w:val="22"/>
          <w:lang w:val="en-AU"/>
        </w:rPr>
      </w:pPr>
    </w:p>
    <w:p w14:paraId="646E6F36" w14:textId="45746AB0" w:rsidR="009D15E7" w:rsidRDefault="009D15E7" w:rsidP="008E4D2A">
      <w:pPr>
        <w:pStyle w:val="BodyText2"/>
        <w:numPr>
          <w:ilvl w:val="0"/>
          <w:numId w:val="41"/>
        </w:numPr>
        <w:spacing w:before="0" w:line="276" w:lineRule="auto"/>
        <w:rPr>
          <w:rFonts w:asciiTheme="majorHAnsi" w:hAnsiTheme="majorHAnsi"/>
          <w:szCs w:val="22"/>
          <w:lang w:val="en-AU"/>
        </w:rPr>
      </w:pPr>
      <w:r w:rsidRPr="005D225B">
        <w:rPr>
          <w:rFonts w:asciiTheme="majorHAnsi" w:hAnsiTheme="majorHAnsi"/>
          <w:b/>
          <w:szCs w:val="22"/>
          <w:lang w:val="en-AU"/>
        </w:rPr>
        <w:t>Allocate catch</w:t>
      </w:r>
      <w:r>
        <w:rPr>
          <w:rFonts w:asciiTheme="majorHAnsi" w:hAnsiTheme="majorHAnsi"/>
          <w:szCs w:val="22"/>
          <w:lang w:val="en-AU"/>
        </w:rPr>
        <w:t xml:space="preserve"> from the Harvest </w:t>
      </w:r>
      <w:proofErr w:type="spellStart"/>
      <w:r>
        <w:rPr>
          <w:rFonts w:asciiTheme="majorHAnsi" w:hAnsiTheme="majorHAnsi"/>
          <w:szCs w:val="22"/>
          <w:lang w:val="en-AU"/>
        </w:rPr>
        <w:t>submodel</w:t>
      </w:r>
      <w:proofErr w:type="spellEnd"/>
      <w:r>
        <w:rPr>
          <w:rFonts w:asciiTheme="majorHAnsi" w:hAnsiTheme="majorHAnsi"/>
          <w:szCs w:val="22"/>
          <w:lang w:val="en-AU"/>
        </w:rPr>
        <w:t xml:space="preserve"> to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of each fishery. In </w:t>
      </w:r>
      <w:r w:rsidR="002B0C6C">
        <w:rPr>
          <w:rFonts w:asciiTheme="majorHAnsi" w:hAnsiTheme="majorHAnsi"/>
          <w:szCs w:val="22"/>
          <w:lang w:val="en-AU"/>
        </w:rPr>
        <w:t xml:space="preserve">the </w:t>
      </w:r>
      <w:r>
        <w:rPr>
          <w:rFonts w:asciiTheme="majorHAnsi" w:hAnsiTheme="majorHAnsi"/>
          <w:szCs w:val="22"/>
          <w:lang w:val="en-AU"/>
        </w:rPr>
        <w:t>Harvest and Ecolo</w:t>
      </w:r>
      <w:r w:rsidR="00231135">
        <w:rPr>
          <w:rFonts w:asciiTheme="majorHAnsi" w:hAnsiTheme="majorHAnsi"/>
          <w:szCs w:val="22"/>
          <w:lang w:val="en-AU"/>
        </w:rPr>
        <w:t>g</w:t>
      </w:r>
      <w:r>
        <w:rPr>
          <w:rFonts w:asciiTheme="majorHAnsi" w:hAnsiTheme="majorHAnsi"/>
          <w:szCs w:val="22"/>
          <w:lang w:val="en-AU"/>
        </w:rPr>
        <w:t xml:space="preserve">y </w:t>
      </w:r>
      <w:proofErr w:type="spellStart"/>
      <w:r>
        <w:rPr>
          <w:rFonts w:asciiTheme="majorHAnsi" w:hAnsiTheme="majorHAnsi"/>
          <w:szCs w:val="22"/>
          <w:lang w:val="en-AU"/>
        </w:rPr>
        <w:t>submodels</w:t>
      </w:r>
      <w:proofErr w:type="spellEnd"/>
      <w:r>
        <w:rPr>
          <w:rFonts w:asciiTheme="majorHAnsi" w:hAnsiTheme="majorHAnsi"/>
          <w:szCs w:val="22"/>
          <w:lang w:val="en-AU"/>
        </w:rPr>
        <w:t xml:space="preserve"> all catch is </w:t>
      </w:r>
      <w:r w:rsidR="002B0C6C">
        <w:rPr>
          <w:rFonts w:asciiTheme="majorHAnsi" w:hAnsiTheme="majorHAnsi"/>
          <w:szCs w:val="22"/>
          <w:lang w:val="en-AU"/>
        </w:rPr>
        <w:t xml:space="preserve">applied and </w:t>
      </w:r>
      <w:r>
        <w:rPr>
          <w:rFonts w:asciiTheme="majorHAnsi" w:hAnsiTheme="majorHAnsi"/>
          <w:szCs w:val="22"/>
          <w:lang w:val="en-AU"/>
        </w:rPr>
        <w:t xml:space="preserve">recorded at the level of a fishery. In 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however, fisher behaviour and dynamic fishing is more resolved and modelled at the level of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within each fishery. Once the harvest per species per age group per fishery per </w:t>
      </w:r>
      <w:r w:rsidR="005D3F60">
        <w:rPr>
          <w:rFonts w:asciiTheme="majorHAnsi" w:hAnsiTheme="majorHAnsi"/>
          <w:szCs w:val="22"/>
          <w:lang w:val="en-AU"/>
        </w:rPr>
        <w:t>box</w:t>
      </w:r>
      <w:r>
        <w:rPr>
          <w:rFonts w:asciiTheme="majorHAnsi" w:hAnsiTheme="majorHAnsi"/>
          <w:szCs w:val="22"/>
          <w:lang w:val="en-AU"/>
        </w:rPr>
        <w:t xml:space="preserve"> is calculated in the Harvest </w:t>
      </w:r>
      <w:proofErr w:type="spellStart"/>
      <w:r>
        <w:rPr>
          <w:rFonts w:asciiTheme="majorHAnsi" w:hAnsiTheme="majorHAnsi"/>
          <w:szCs w:val="22"/>
          <w:lang w:val="en-AU"/>
        </w:rPr>
        <w:t>submodel</w:t>
      </w:r>
      <w:proofErr w:type="spellEnd"/>
      <w:r>
        <w:rPr>
          <w:rFonts w:asciiTheme="majorHAnsi" w:hAnsiTheme="majorHAnsi"/>
          <w:szCs w:val="22"/>
          <w:lang w:val="en-AU"/>
        </w:rPr>
        <w:t xml:space="preserve"> it is then passed back into the Economics </w:t>
      </w:r>
      <w:proofErr w:type="spellStart"/>
      <w:r>
        <w:rPr>
          <w:rFonts w:asciiTheme="majorHAnsi" w:hAnsiTheme="majorHAnsi"/>
          <w:szCs w:val="22"/>
          <w:lang w:val="en-AU"/>
        </w:rPr>
        <w:t>submodel</w:t>
      </w:r>
      <w:proofErr w:type="spellEnd"/>
      <w:r>
        <w:rPr>
          <w:rFonts w:asciiTheme="majorHAnsi" w:hAnsiTheme="majorHAnsi"/>
          <w:szCs w:val="22"/>
          <w:lang w:val="en-AU"/>
        </w:rPr>
        <w:t xml:space="preserve">, where it is divided among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This allocation to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is </w:t>
      </w:r>
      <w:r w:rsidR="005D3F60">
        <w:rPr>
          <w:rFonts w:asciiTheme="majorHAnsi" w:hAnsiTheme="majorHAnsi"/>
          <w:szCs w:val="22"/>
          <w:lang w:val="en-AU"/>
        </w:rPr>
        <w:t xml:space="preserve">proportionally </w:t>
      </w:r>
      <w:r>
        <w:rPr>
          <w:rFonts w:asciiTheme="majorHAnsi" w:hAnsiTheme="majorHAnsi"/>
          <w:szCs w:val="22"/>
          <w:lang w:val="en-AU"/>
        </w:rPr>
        <w:t xml:space="preserve">based on the effort </w:t>
      </w:r>
      <w:r w:rsidR="00764A51">
        <w:rPr>
          <w:rFonts w:asciiTheme="majorHAnsi" w:hAnsiTheme="majorHAnsi"/>
          <w:szCs w:val="22"/>
          <w:lang w:val="en-AU"/>
        </w:rPr>
        <w:t xml:space="preserve">for each </w:t>
      </w:r>
      <w:proofErr w:type="spellStart"/>
      <w:r w:rsidR="00764A51">
        <w:rPr>
          <w:rFonts w:asciiTheme="majorHAnsi" w:hAnsiTheme="majorHAnsi"/>
          <w:szCs w:val="22"/>
          <w:lang w:val="en-AU"/>
        </w:rPr>
        <w:t>subfleet</w:t>
      </w:r>
      <w:proofErr w:type="spellEnd"/>
      <w:r w:rsidR="00764A51">
        <w:rPr>
          <w:rFonts w:asciiTheme="majorHAnsi" w:hAnsiTheme="majorHAnsi"/>
          <w:szCs w:val="22"/>
          <w:lang w:val="en-AU"/>
        </w:rPr>
        <w:t xml:space="preserve"> </w:t>
      </w:r>
      <w:r>
        <w:rPr>
          <w:rFonts w:asciiTheme="majorHAnsi" w:hAnsiTheme="majorHAnsi"/>
          <w:szCs w:val="22"/>
          <w:lang w:val="en-AU"/>
        </w:rPr>
        <w:t xml:space="preserve">in that cell </w:t>
      </w:r>
      <w:r w:rsidR="00764A51">
        <w:rPr>
          <w:rFonts w:asciiTheme="majorHAnsi" w:hAnsiTheme="majorHAnsi"/>
          <w:szCs w:val="22"/>
          <w:lang w:val="en-AU"/>
        </w:rPr>
        <w:t xml:space="preserve">in the previous time step </w:t>
      </w:r>
      <w:r w:rsidR="002A0E98">
        <w:rPr>
          <w:rFonts w:asciiTheme="majorHAnsi" w:hAnsiTheme="majorHAnsi"/>
          <w:szCs w:val="22"/>
          <w:lang w:val="en-AU"/>
        </w:rPr>
        <w:t xml:space="preserve">(stored in the “black books” of each </w:t>
      </w:r>
      <w:proofErr w:type="spellStart"/>
      <w:r w:rsidR="002A0E98">
        <w:rPr>
          <w:rFonts w:asciiTheme="majorHAnsi" w:hAnsiTheme="majorHAnsi"/>
          <w:szCs w:val="22"/>
          <w:lang w:val="en-AU"/>
        </w:rPr>
        <w:t>subfleet</w:t>
      </w:r>
      <w:proofErr w:type="spellEnd"/>
      <w:r w:rsidR="002A0E98">
        <w:rPr>
          <w:rFonts w:asciiTheme="majorHAnsi" w:hAnsiTheme="majorHAnsi"/>
          <w:szCs w:val="22"/>
          <w:lang w:val="en-AU"/>
        </w:rPr>
        <w:t>, see below)</w:t>
      </w:r>
      <w:r w:rsidR="00F05F9B">
        <w:rPr>
          <w:rFonts w:asciiTheme="majorHAnsi" w:hAnsiTheme="majorHAnsi"/>
          <w:szCs w:val="22"/>
          <w:lang w:val="en-AU"/>
        </w:rPr>
        <w:t xml:space="preserve"> </w:t>
      </w:r>
      <w:r w:rsidR="00764A51">
        <w:rPr>
          <w:rFonts w:asciiTheme="majorHAnsi" w:hAnsiTheme="majorHAnsi"/>
          <w:szCs w:val="22"/>
          <w:lang w:val="en-AU"/>
        </w:rPr>
        <w:t xml:space="preserve">and the availability of quota for that </w:t>
      </w:r>
      <w:proofErr w:type="spellStart"/>
      <w:r w:rsidR="00764A51">
        <w:rPr>
          <w:rFonts w:asciiTheme="majorHAnsi" w:hAnsiTheme="majorHAnsi"/>
          <w:szCs w:val="22"/>
          <w:lang w:val="en-AU"/>
        </w:rPr>
        <w:t>subfleet</w:t>
      </w:r>
      <w:proofErr w:type="spellEnd"/>
      <w:r w:rsidR="00F05F9B">
        <w:rPr>
          <w:rFonts w:asciiTheme="majorHAnsi" w:hAnsiTheme="majorHAnsi"/>
          <w:szCs w:val="22"/>
          <w:lang w:val="en-AU"/>
        </w:rPr>
        <w:t>.</w:t>
      </w:r>
      <w:r>
        <w:rPr>
          <w:rFonts w:asciiTheme="majorHAnsi" w:hAnsiTheme="majorHAnsi"/>
          <w:szCs w:val="22"/>
          <w:lang w:val="en-AU"/>
        </w:rPr>
        <w:t xml:space="preserve"> </w:t>
      </w:r>
      <w:r w:rsidR="002A0E98">
        <w:rPr>
          <w:rFonts w:asciiTheme="majorHAnsi" w:hAnsiTheme="majorHAnsi"/>
          <w:szCs w:val="22"/>
          <w:lang w:val="en-AU"/>
        </w:rPr>
        <w:t xml:space="preserve"> The allocation of catch among </w:t>
      </w:r>
      <w:proofErr w:type="spellStart"/>
      <w:r w:rsidR="002A0E98">
        <w:rPr>
          <w:rFonts w:asciiTheme="majorHAnsi" w:hAnsiTheme="majorHAnsi"/>
          <w:szCs w:val="22"/>
          <w:lang w:val="en-AU"/>
        </w:rPr>
        <w:t>subfleets</w:t>
      </w:r>
      <w:proofErr w:type="spellEnd"/>
      <w:r w:rsidR="002A0E98">
        <w:rPr>
          <w:rFonts w:asciiTheme="majorHAnsi" w:hAnsiTheme="majorHAnsi"/>
          <w:szCs w:val="22"/>
          <w:lang w:val="en-AU"/>
        </w:rPr>
        <w:t xml:space="preserve"> is done by the </w:t>
      </w:r>
      <w:proofErr w:type="spellStart"/>
      <w:r w:rsidR="002A0E98" w:rsidRPr="003379CE">
        <w:rPr>
          <w:rFonts w:asciiTheme="majorHAnsi" w:hAnsiTheme="majorHAnsi"/>
          <w:i/>
          <w:szCs w:val="22"/>
          <w:lang w:val="en-AU"/>
        </w:rPr>
        <w:t>Allocate_</w:t>
      </w:r>
      <w:proofErr w:type="gramStart"/>
      <w:r w:rsidR="002A0E98" w:rsidRPr="003379CE">
        <w:rPr>
          <w:rFonts w:asciiTheme="majorHAnsi" w:hAnsiTheme="majorHAnsi"/>
          <w:i/>
          <w:szCs w:val="22"/>
          <w:lang w:val="en-AU"/>
        </w:rPr>
        <w:t>Catch</w:t>
      </w:r>
      <w:proofErr w:type="spellEnd"/>
      <w:r w:rsidR="002A0E98" w:rsidRPr="003379CE">
        <w:rPr>
          <w:rFonts w:asciiTheme="majorHAnsi" w:hAnsiTheme="majorHAnsi"/>
          <w:i/>
          <w:szCs w:val="22"/>
          <w:lang w:val="en-AU"/>
        </w:rPr>
        <w:t>(</w:t>
      </w:r>
      <w:proofErr w:type="gramEnd"/>
      <w:r w:rsidR="002A0E98" w:rsidRPr="003379CE">
        <w:rPr>
          <w:rFonts w:asciiTheme="majorHAnsi" w:hAnsiTheme="majorHAnsi"/>
          <w:i/>
          <w:szCs w:val="22"/>
          <w:lang w:val="en-AU"/>
        </w:rPr>
        <w:t>)</w:t>
      </w:r>
      <w:r w:rsidR="002A0E98">
        <w:rPr>
          <w:rFonts w:asciiTheme="majorHAnsi" w:hAnsiTheme="majorHAnsi"/>
          <w:szCs w:val="22"/>
          <w:lang w:val="en-AU"/>
        </w:rPr>
        <w:t xml:space="preserve"> routine </w:t>
      </w:r>
      <w:proofErr w:type="spellStart"/>
      <w:r w:rsidR="00AA01FC" w:rsidRPr="003379CE">
        <w:rPr>
          <w:rFonts w:asciiTheme="majorHAnsi" w:hAnsiTheme="majorHAnsi"/>
          <w:b/>
          <w:szCs w:val="22"/>
          <w:lang w:val="en-AU"/>
        </w:rPr>
        <w:t>ateconresponse.c</w:t>
      </w:r>
      <w:proofErr w:type="spellEnd"/>
      <w:r w:rsidR="00F05F9B">
        <w:rPr>
          <w:rFonts w:asciiTheme="majorHAnsi" w:hAnsiTheme="majorHAnsi"/>
          <w:szCs w:val="22"/>
          <w:lang w:val="en-AU"/>
        </w:rPr>
        <w:t xml:space="preserve">. </w:t>
      </w:r>
    </w:p>
    <w:p w14:paraId="495E273C" w14:textId="77777777" w:rsidR="00AA01FC" w:rsidRDefault="00AA01FC" w:rsidP="00AA01FC">
      <w:pPr>
        <w:pStyle w:val="BodyText2"/>
        <w:spacing w:before="0" w:line="276" w:lineRule="auto"/>
        <w:ind w:left="720"/>
        <w:rPr>
          <w:rFonts w:asciiTheme="majorHAnsi" w:hAnsiTheme="majorHAnsi"/>
          <w:szCs w:val="22"/>
          <w:lang w:val="en-AU"/>
        </w:rPr>
      </w:pPr>
    </w:p>
    <w:p w14:paraId="53120E83" w14:textId="5F0C644E" w:rsidR="00AA01FC" w:rsidRDefault="005D225B" w:rsidP="008E4D2A">
      <w:pPr>
        <w:pStyle w:val="BodyText2"/>
        <w:numPr>
          <w:ilvl w:val="0"/>
          <w:numId w:val="41"/>
        </w:numPr>
        <w:spacing w:before="0" w:line="276" w:lineRule="auto"/>
        <w:rPr>
          <w:rFonts w:asciiTheme="majorHAnsi" w:hAnsiTheme="majorHAnsi"/>
          <w:szCs w:val="22"/>
          <w:lang w:val="en-AU"/>
        </w:rPr>
      </w:pPr>
      <w:r w:rsidRPr="00A4249A">
        <w:rPr>
          <w:rFonts w:asciiTheme="majorHAnsi" w:hAnsiTheme="majorHAnsi"/>
          <w:b/>
          <w:szCs w:val="22"/>
          <w:lang w:val="en-AU"/>
        </w:rPr>
        <w:t>Assess the economic situation or market</w:t>
      </w:r>
      <w:r w:rsidR="00A4249A">
        <w:rPr>
          <w:rFonts w:asciiTheme="majorHAnsi" w:hAnsiTheme="majorHAnsi"/>
          <w:b/>
          <w:szCs w:val="22"/>
          <w:lang w:val="en-AU"/>
        </w:rPr>
        <w:t xml:space="preserve"> behaviour</w:t>
      </w:r>
      <w:r>
        <w:rPr>
          <w:rFonts w:asciiTheme="majorHAnsi" w:hAnsiTheme="majorHAnsi"/>
          <w:szCs w:val="22"/>
          <w:lang w:val="en-AU"/>
        </w:rPr>
        <w:t xml:space="preserve">, i.e. calculate fish prices (used in deciding what to fish), calculate quota prices (for quota trading) and </w:t>
      </w:r>
      <w:r w:rsidR="003E5014">
        <w:rPr>
          <w:rFonts w:asciiTheme="majorHAnsi" w:hAnsiTheme="majorHAnsi"/>
          <w:szCs w:val="22"/>
          <w:lang w:val="en-AU"/>
        </w:rPr>
        <w:t>a range of</w:t>
      </w:r>
      <w:r>
        <w:rPr>
          <w:rFonts w:asciiTheme="majorHAnsi" w:hAnsiTheme="majorHAnsi"/>
          <w:szCs w:val="22"/>
          <w:lang w:val="en-AU"/>
        </w:rPr>
        <w:t xml:space="preserve"> economic indicators. This is done in </w:t>
      </w:r>
      <w:proofErr w:type="spellStart"/>
      <w:r w:rsidRPr="000A19CD">
        <w:rPr>
          <w:rFonts w:asciiTheme="majorHAnsi" w:hAnsiTheme="majorHAnsi"/>
          <w:i/>
          <w:szCs w:val="22"/>
          <w:lang w:val="en-AU"/>
        </w:rPr>
        <w:t>Get_Fish_</w:t>
      </w:r>
      <w:proofErr w:type="gramStart"/>
      <w:r w:rsidRPr="000A19CD">
        <w:rPr>
          <w:rFonts w:asciiTheme="majorHAnsi" w:hAnsiTheme="majorHAnsi"/>
          <w:i/>
          <w:szCs w:val="22"/>
          <w:lang w:val="en-AU"/>
        </w:rPr>
        <w:t>Prices</w:t>
      </w:r>
      <w:proofErr w:type="spellEnd"/>
      <w:r w:rsidRPr="000A19CD">
        <w:rPr>
          <w:rFonts w:asciiTheme="majorHAnsi" w:hAnsiTheme="majorHAnsi"/>
          <w:i/>
          <w:szCs w:val="22"/>
          <w:lang w:val="en-AU"/>
        </w:rPr>
        <w:t>(</w:t>
      </w:r>
      <w:proofErr w:type="gramEnd"/>
      <w:r w:rsidRPr="000A19CD">
        <w:rPr>
          <w:rFonts w:asciiTheme="majorHAnsi" w:hAnsiTheme="majorHAnsi"/>
          <w:i/>
          <w:szCs w:val="22"/>
          <w:lang w:val="en-AU"/>
        </w:rPr>
        <w:t>)</w:t>
      </w:r>
      <w:r>
        <w:rPr>
          <w:rFonts w:asciiTheme="majorHAnsi" w:hAnsiTheme="majorHAnsi"/>
          <w:szCs w:val="22"/>
          <w:lang w:val="en-AU"/>
        </w:rPr>
        <w:t>,</w:t>
      </w:r>
      <w:r w:rsidR="005D7E49">
        <w:rPr>
          <w:rFonts w:asciiTheme="majorHAnsi" w:hAnsiTheme="majorHAnsi"/>
          <w:szCs w:val="22"/>
          <w:lang w:val="en-AU"/>
        </w:rPr>
        <w:t xml:space="preserve"> </w:t>
      </w:r>
      <w:proofErr w:type="spellStart"/>
      <w:r w:rsidRPr="000A19CD">
        <w:rPr>
          <w:rFonts w:asciiTheme="majorHAnsi" w:hAnsiTheme="majorHAnsi"/>
          <w:i/>
          <w:szCs w:val="22"/>
          <w:lang w:val="en-AU"/>
        </w:rPr>
        <w:t>Total_Quota_Price</w:t>
      </w:r>
      <w:proofErr w:type="spellEnd"/>
      <w:r w:rsidRPr="000A19CD">
        <w:rPr>
          <w:rFonts w:asciiTheme="majorHAnsi" w:hAnsiTheme="majorHAnsi"/>
          <w:i/>
          <w:szCs w:val="22"/>
          <w:lang w:val="en-AU"/>
        </w:rPr>
        <w:t>()</w:t>
      </w:r>
      <w:r>
        <w:rPr>
          <w:rFonts w:asciiTheme="majorHAnsi" w:hAnsiTheme="majorHAnsi"/>
          <w:szCs w:val="22"/>
          <w:lang w:val="en-AU"/>
        </w:rPr>
        <w:t xml:space="preserve"> and </w:t>
      </w:r>
      <w:proofErr w:type="spellStart"/>
      <w:r w:rsidRPr="000A19CD">
        <w:rPr>
          <w:rFonts w:asciiTheme="majorHAnsi" w:hAnsiTheme="majorHAnsi"/>
          <w:i/>
          <w:szCs w:val="22"/>
          <w:lang w:val="en-AU"/>
        </w:rPr>
        <w:t>Economic_Indicators</w:t>
      </w:r>
      <w:proofErr w:type="spellEnd"/>
      <w:r w:rsidRPr="000A19CD">
        <w:rPr>
          <w:rFonts w:asciiTheme="majorHAnsi" w:hAnsiTheme="majorHAnsi"/>
          <w:i/>
          <w:szCs w:val="22"/>
          <w:lang w:val="en-AU"/>
        </w:rPr>
        <w:t>()</w:t>
      </w:r>
      <w:r>
        <w:rPr>
          <w:rFonts w:asciiTheme="majorHAnsi" w:hAnsiTheme="majorHAnsi"/>
          <w:szCs w:val="22"/>
          <w:lang w:val="en-AU"/>
        </w:rPr>
        <w:t xml:space="preserve"> routines.  </w:t>
      </w:r>
      <w:r w:rsidR="003E5014">
        <w:rPr>
          <w:rFonts w:asciiTheme="majorHAnsi" w:hAnsiTheme="majorHAnsi"/>
          <w:szCs w:val="22"/>
          <w:lang w:val="en-AU"/>
        </w:rPr>
        <w:t xml:space="preserve">The economic indicators are used for reporting purposes only and do not affect the simulations. </w:t>
      </w:r>
      <w:r w:rsidR="00057169">
        <w:rPr>
          <w:rFonts w:asciiTheme="majorHAnsi" w:hAnsiTheme="majorHAnsi"/>
          <w:szCs w:val="22"/>
          <w:lang w:val="en-AU"/>
        </w:rPr>
        <w:t>See chapter 1</w:t>
      </w:r>
      <w:r w:rsidR="00950C31">
        <w:rPr>
          <w:rFonts w:asciiTheme="majorHAnsi" w:hAnsiTheme="majorHAnsi"/>
          <w:szCs w:val="22"/>
          <w:lang w:val="en-AU"/>
        </w:rPr>
        <w:t>7</w:t>
      </w:r>
      <w:r w:rsidR="00057169">
        <w:rPr>
          <w:rFonts w:asciiTheme="majorHAnsi" w:hAnsiTheme="majorHAnsi"/>
          <w:szCs w:val="22"/>
          <w:lang w:val="en-AU"/>
        </w:rPr>
        <w:t xml:space="preserve">.3 for further description. </w:t>
      </w:r>
    </w:p>
    <w:p w14:paraId="509D4150" w14:textId="77777777" w:rsidR="005D225B" w:rsidRDefault="005D225B" w:rsidP="005D225B">
      <w:pPr>
        <w:pStyle w:val="ListParagraph"/>
        <w:rPr>
          <w:rFonts w:asciiTheme="majorHAnsi" w:hAnsiTheme="majorHAnsi"/>
        </w:rPr>
      </w:pPr>
    </w:p>
    <w:p w14:paraId="45712DF1" w14:textId="05EA9159" w:rsidR="00DD715C" w:rsidRDefault="00E8492A" w:rsidP="002B0C6C">
      <w:pPr>
        <w:pStyle w:val="BodyText2"/>
        <w:numPr>
          <w:ilvl w:val="0"/>
          <w:numId w:val="41"/>
        </w:numPr>
        <w:spacing w:before="0" w:line="276" w:lineRule="auto"/>
        <w:rPr>
          <w:rFonts w:asciiTheme="majorHAnsi" w:hAnsiTheme="majorHAnsi"/>
          <w:szCs w:val="22"/>
          <w:lang w:val="en-AU"/>
        </w:rPr>
      </w:pPr>
      <w:r>
        <w:rPr>
          <w:rFonts w:asciiTheme="majorHAnsi" w:hAnsiTheme="majorHAnsi"/>
          <w:szCs w:val="22"/>
          <w:lang w:val="en-AU"/>
        </w:rPr>
        <w:t>At the start of the month a</w:t>
      </w:r>
      <w:r w:rsidR="005D225B">
        <w:rPr>
          <w:rFonts w:asciiTheme="majorHAnsi" w:hAnsiTheme="majorHAnsi"/>
          <w:szCs w:val="22"/>
          <w:lang w:val="en-AU"/>
        </w:rPr>
        <w:t xml:space="preserve">ssess the </w:t>
      </w:r>
      <w:proofErr w:type="spellStart"/>
      <w:r w:rsidR="003E5014">
        <w:rPr>
          <w:rFonts w:asciiTheme="majorHAnsi" w:hAnsiTheme="majorHAnsi"/>
          <w:szCs w:val="22"/>
          <w:lang w:val="en-AU"/>
        </w:rPr>
        <w:t>subfleet</w:t>
      </w:r>
      <w:r w:rsidR="002B0C6C">
        <w:rPr>
          <w:rFonts w:asciiTheme="majorHAnsi" w:hAnsiTheme="majorHAnsi"/>
          <w:szCs w:val="22"/>
          <w:lang w:val="en-AU"/>
        </w:rPr>
        <w:t>’s</w:t>
      </w:r>
      <w:proofErr w:type="spellEnd"/>
      <w:r w:rsidR="002B0C6C">
        <w:rPr>
          <w:rFonts w:asciiTheme="majorHAnsi" w:hAnsiTheme="majorHAnsi"/>
          <w:szCs w:val="22"/>
          <w:lang w:val="en-AU"/>
        </w:rPr>
        <w:t xml:space="preserve"> economic status and prospects</w:t>
      </w:r>
      <w:r w:rsidR="00231135">
        <w:rPr>
          <w:rFonts w:asciiTheme="majorHAnsi" w:hAnsiTheme="majorHAnsi"/>
          <w:szCs w:val="22"/>
          <w:lang w:val="en-AU"/>
        </w:rPr>
        <w:t>,</w:t>
      </w:r>
      <w:r w:rsidR="003E5014">
        <w:rPr>
          <w:rFonts w:asciiTheme="majorHAnsi" w:hAnsiTheme="majorHAnsi"/>
          <w:szCs w:val="22"/>
          <w:lang w:val="en-AU"/>
        </w:rPr>
        <w:t xml:space="preserve"> </w:t>
      </w:r>
      <w:r w:rsidR="002B0C6C">
        <w:rPr>
          <w:rFonts w:asciiTheme="majorHAnsi" w:hAnsiTheme="majorHAnsi"/>
          <w:szCs w:val="22"/>
          <w:lang w:val="en-AU"/>
        </w:rPr>
        <w:t xml:space="preserve">any </w:t>
      </w:r>
      <w:r w:rsidR="005D225B" w:rsidRPr="00A4249A">
        <w:rPr>
          <w:rFonts w:asciiTheme="majorHAnsi" w:hAnsiTheme="majorHAnsi"/>
          <w:b/>
          <w:szCs w:val="22"/>
          <w:lang w:val="en-AU"/>
        </w:rPr>
        <w:t>response</w:t>
      </w:r>
      <w:r w:rsidR="002B0C6C">
        <w:rPr>
          <w:rFonts w:asciiTheme="majorHAnsi" w:hAnsiTheme="majorHAnsi"/>
          <w:b/>
          <w:szCs w:val="22"/>
          <w:lang w:val="en-AU"/>
        </w:rPr>
        <w:t>s</w:t>
      </w:r>
      <w:r w:rsidR="005D225B" w:rsidRPr="00A4249A">
        <w:rPr>
          <w:rFonts w:asciiTheme="majorHAnsi" w:hAnsiTheme="majorHAnsi"/>
          <w:b/>
          <w:szCs w:val="22"/>
          <w:lang w:val="en-AU"/>
        </w:rPr>
        <w:t xml:space="preserve"> </w:t>
      </w:r>
      <w:r w:rsidR="005D225B" w:rsidRPr="00A4249A">
        <w:rPr>
          <w:rFonts w:asciiTheme="majorHAnsi" w:hAnsiTheme="majorHAnsi"/>
          <w:b/>
          <w:szCs w:val="22"/>
          <w:lang w:val="en-AU"/>
        </w:rPr>
        <w:lastRenderedPageBreak/>
        <w:t>to the market</w:t>
      </w:r>
      <w:r w:rsidR="003E5014">
        <w:rPr>
          <w:rFonts w:asciiTheme="majorHAnsi" w:hAnsiTheme="majorHAnsi"/>
          <w:b/>
          <w:szCs w:val="22"/>
          <w:lang w:val="en-AU"/>
        </w:rPr>
        <w:t xml:space="preserve"> </w:t>
      </w:r>
      <w:r w:rsidR="00231135">
        <w:rPr>
          <w:rFonts w:asciiTheme="majorHAnsi" w:hAnsiTheme="majorHAnsi"/>
          <w:szCs w:val="22"/>
          <w:lang w:val="en-AU"/>
        </w:rPr>
        <w:t>leading to</w:t>
      </w:r>
      <w:r w:rsidR="005D225B">
        <w:rPr>
          <w:rFonts w:asciiTheme="majorHAnsi" w:hAnsiTheme="majorHAnsi"/>
          <w:szCs w:val="22"/>
          <w:lang w:val="en-AU"/>
        </w:rPr>
        <w:t xml:space="preserve"> buy</w:t>
      </w:r>
      <w:r w:rsidR="00231135">
        <w:rPr>
          <w:rFonts w:asciiTheme="majorHAnsi" w:hAnsiTheme="majorHAnsi"/>
          <w:szCs w:val="22"/>
          <w:lang w:val="en-AU"/>
        </w:rPr>
        <w:t>ing</w:t>
      </w:r>
      <w:r w:rsidR="005D225B">
        <w:rPr>
          <w:rFonts w:asciiTheme="majorHAnsi" w:hAnsiTheme="majorHAnsi"/>
          <w:szCs w:val="22"/>
          <w:lang w:val="en-AU"/>
        </w:rPr>
        <w:t xml:space="preserve"> or sell</w:t>
      </w:r>
      <w:r w:rsidR="00231135">
        <w:rPr>
          <w:rFonts w:asciiTheme="majorHAnsi" w:hAnsiTheme="majorHAnsi"/>
          <w:szCs w:val="22"/>
          <w:lang w:val="en-AU"/>
        </w:rPr>
        <w:t>ing of</w:t>
      </w:r>
      <w:r w:rsidR="005D225B">
        <w:rPr>
          <w:rFonts w:asciiTheme="majorHAnsi" w:hAnsiTheme="majorHAnsi"/>
          <w:szCs w:val="22"/>
          <w:lang w:val="en-AU"/>
        </w:rPr>
        <w:t xml:space="preserve"> boats</w:t>
      </w:r>
      <w:r w:rsidR="00231135">
        <w:rPr>
          <w:rFonts w:asciiTheme="majorHAnsi" w:hAnsiTheme="majorHAnsi"/>
          <w:szCs w:val="22"/>
          <w:lang w:val="en-AU"/>
        </w:rPr>
        <w:t>,</w:t>
      </w:r>
      <w:r w:rsidR="005D225B">
        <w:rPr>
          <w:rFonts w:asciiTheme="majorHAnsi" w:hAnsiTheme="majorHAnsi"/>
          <w:szCs w:val="22"/>
          <w:lang w:val="en-AU"/>
        </w:rPr>
        <w:t xml:space="preserve"> and </w:t>
      </w:r>
      <w:r>
        <w:rPr>
          <w:rFonts w:asciiTheme="majorHAnsi" w:hAnsiTheme="majorHAnsi"/>
          <w:szCs w:val="22"/>
          <w:lang w:val="en-AU"/>
        </w:rPr>
        <w:t>update number of boats associated with ports and different markets</w:t>
      </w:r>
      <w:r w:rsidR="005D225B">
        <w:rPr>
          <w:rFonts w:asciiTheme="majorHAnsi" w:hAnsiTheme="majorHAnsi"/>
          <w:szCs w:val="22"/>
          <w:lang w:val="en-AU"/>
        </w:rPr>
        <w:t xml:space="preserve">. This is done in </w:t>
      </w:r>
      <w:proofErr w:type="spellStart"/>
      <w:r w:rsidR="005D225B" w:rsidRPr="000A19CD">
        <w:rPr>
          <w:rFonts w:asciiTheme="majorHAnsi" w:hAnsiTheme="majorHAnsi"/>
          <w:i/>
          <w:szCs w:val="22"/>
          <w:lang w:val="en-AU"/>
        </w:rPr>
        <w:t>Update_Vessel_</w:t>
      </w:r>
      <w:proofErr w:type="gramStart"/>
      <w:r w:rsidR="005D225B" w:rsidRPr="000A19CD">
        <w:rPr>
          <w:rFonts w:asciiTheme="majorHAnsi" w:hAnsiTheme="majorHAnsi"/>
          <w:i/>
          <w:szCs w:val="22"/>
          <w:lang w:val="en-AU"/>
        </w:rPr>
        <w:t>Numbers</w:t>
      </w:r>
      <w:proofErr w:type="spellEnd"/>
      <w:r w:rsidR="005D225B" w:rsidRPr="000A19CD">
        <w:rPr>
          <w:rFonts w:asciiTheme="majorHAnsi" w:hAnsiTheme="majorHAnsi"/>
          <w:i/>
          <w:szCs w:val="22"/>
          <w:lang w:val="en-AU"/>
        </w:rPr>
        <w:t>(</w:t>
      </w:r>
      <w:proofErr w:type="gramEnd"/>
      <w:r w:rsidR="005D225B" w:rsidRPr="000A19CD">
        <w:rPr>
          <w:rFonts w:asciiTheme="majorHAnsi" w:hAnsiTheme="majorHAnsi"/>
          <w:i/>
          <w:szCs w:val="22"/>
          <w:lang w:val="en-AU"/>
        </w:rPr>
        <w:t>)</w:t>
      </w:r>
      <w:r w:rsidR="005D225B">
        <w:rPr>
          <w:rFonts w:asciiTheme="majorHAnsi" w:hAnsiTheme="majorHAnsi"/>
          <w:szCs w:val="22"/>
          <w:lang w:val="en-AU"/>
        </w:rPr>
        <w:t xml:space="preserve"> and </w:t>
      </w:r>
      <w:proofErr w:type="spellStart"/>
      <w:r w:rsidR="005D225B" w:rsidRPr="000A19CD">
        <w:rPr>
          <w:rFonts w:asciiTheme="majorHAnsi" w:hAnsiTheme="majorHAnsi"/>
          <w:i/>
          <w:szCs w:val="22"/>
          <w:lang w:val="en-AU"/>
        </w:rPr>
        <w:t>Port_Growth</w:t>
      </w:r>
      <w:proofErr w:type="spellEnd"/>
      <w:r w:rsidR="005D225B" w:rsidRPr="000A19CD">
        <w:rPr>
          <w:rFonts w:asciiTheme="majorHAnsi" w:hAnsiTheme="majorHAnsi"/>
          <w:i/>
          <w:szCs w:val="22"/>
          <w:lang w:val="en-AU"/>
        </w:rPr>
        <w:t>()</w:t>
      </w:r>
      <w:r w:rsidR="005D225B">
        <w:rPr>
          <w:rFonts w:asciiTheme="majorHAnsi" w:hAnsiTheme="majorHAnsi"/>
          <w:szCs w:val="22"/>
          <w:lang w:val="en-AU"/>
        </w:rPr>
        <w:t xml:space="preserve"> routines</w:t>
      </w:r>
      <w:r w:rsidR="00057169">
        <w:rPr>
          <w:rFonts w:asciiTheme="majorHAnsi" w:hAnsiTheme="majorHAnsi"/>
          <w:szCs w:val="22"/>
          <w:lang w:val="en-AU"/>
        </w:rPr>
        <w:t xml:space="preserve">. </w:t>
      </w:r>
      <w:proofErr w:type="spellStart"/>
      <w:r w:rsidR="00DD715C">
        <w:rPr>
          <w:rFonts w:asciiTheme="majorHAnsi" w:hAnsiTheme="majorHAnsi"/>
          <w:szCs w:val="22"/>
          <w:lang w:val="en-AU"/>
        </w:rPr>
        <w:t>Subfleets</w:t>
      </w:r>
      <w:proofErr w:type="spellEnd"/>
      <w:r w:rsidR="00DD715C">
        <w:rPr>
          <w:rFonts w:asciiTheme="majorHAnsi" w:hAnsiTheme="majorHAnsi"/>
          <w:szCs w:val="22"/>
          <w:lang w:val="en-AU"/>
        </w:rPr>
        <w:t xml:space="preserve"> can run at a loss (i.e. costs are greater than returns) for certain periods of time – and debts </w:t>
      </w:r>
      <w:r w:rsidR="002C7CB0" w:rsidRPr="0024446A">
        <w:rPr>
          <w:rFonts w:asciiTheme="majorHAnsi" w:hAnsiTheme="majorHAnsi"/>
          <w:szCs w:val="22"/>
          <w:lang w:val="en-AU"/>
        </w:rPr>
        <w:t>(negative profits)</w:t>
      </w:r>
      <w:r w:rsidR="002C7CB0">
        <w:rPr>
          <w:rFonts w:asciiTheme="majorHAnsi" w:hAnsiTheme="majorHAnsi"/>
          <w:szCs w:val="22"/>
          <w:lang w:val="en-AU"/>
        </w:rPr>
        <w:t xml:space="preserve"> </w:t>
      </w:r>
      <w:r w:rsidR="00DD715C">
        <w:rPr>
          <w:rFonts w:asciiTheme="majorHAnsi" w:hAnsiTheme="majorHAnsi"/>
          <w:szCs w:val="22"/>
          <w:lang w:val="en-AU"/>
        </w:rPr>
        <w:t xml:space="preserve">are created. If expected profit is not sufficient to reduce the debt levels and debts become ‘crippling’, after a certain amount of time </w:t>
      </w:r>
      <w:r w:rsidR="002C7CB0" w:rsidRPr="0024446A">
        <w:rPr>
          <w:rFonts w:asciiTheme="majorHAnsi" w:hAnsiTheme="majorHAnsi"/>
          <w:szCs w:val="22"/>
          <w:lang w:val="en-AU"/>
        </w:rPr>
        <w:t xml:space="preserve">a </w:t>
      </w:r>
      <w:proofErr w:type="spellStart"/>
      <w:r w:rsidR="002C7CB0" w:rsidRPr="0024446A">
        <w:rPr>
          <w:rFonts w:asciiTheme="majorHAnsi" w:hAnsiTheme="majorHAnsi"/>
          <w:szCs w:val="22"/>
          <w:lang w:val="en-AU"/>
        </w:rPr>
        <w:t>subfleet</w:t>
      </w:r>
      <w:proofErr w:type="spellEnd"/>
      <w:r w:rsidR="002C7CB0" w:rsidRPr="0024446A">
        <w:rPr>
          <w:rFonts w:asciiTheme="majorHAnsi" w:hAnsiTheme="majorHAnsi"/>
          <w:szCs w:val="22"/>
          <w:lang w:val="en-AU"/>
        </w:rPr>
        <w:t xml:space="preserve"> will start decreasing effort</w:t>
      </w:r>
      <w:r w:rsidR="00231135">
        <w:rPr>
          <w:rFonts w:asciiTheme="majorHAnsi" w:hAnsiTheme="majorHAnsi"/>
          <w:szCs w:val="22"/>
          <w:lang w:val="en-AU"/>
        </w:rPr>
        <w:t xml:space="preserve">. A </w:t>
      </w:r>
      <w:proofErr w:type="spellStart"/>
      <w:r w:rsidR="00231135">
        <w:rPr>
          <w:rFonts w:asciiTheme="majorHAnsi" w:hAnsiTheme="majorHAnsi"/>
          <w:szCs w:val="22"/>
          <w:lang w:val="en-AU"/>
        </w:rPr>
        <w:t>subfleet</w:t>
      </w:r>
      <w:proofErr w:type="spellEnd"/>
      <w:r w:rsidR="002C7CB0" w:rsidRPr="0024446A">
        <w:rPr>
          <w:rFonts w:asciiTheme="majorHAnsi" w:hAnsiTheme="majorHAnsi"/>
          <w:szCs w:val="22"/>
          <w:lang w:val="en-AU"/>
        </w:rPr>
        <w:t xml:space="preserve"> may </w:t>
      </w:r>
      <w:r w:rsidR="002C7CB0">
        <w:rPr>
          <w:rFonts w:asciiTheme="majorHAnsi" w:hAnsiTheme="majorHAnsi"/>
          <w:szCs w:val="22"/>
          <w:lang w:val="en-AU"/>
        </w:rPr>
        <w:t>exit the fishery</w:t>
      </w:r>
      <w:r w:rsidR="002C7CB0" w:rsidRPr="0024446A">
        <w:rPr>
          <w:rFonts w:asciiTheme="majorHAnsi" w:hAnsiTheme="majorHAnsi"/>
          <w:szCs w:val="22"/>
          <w:lang w:val="en-AU"/>
        </w:rPr>
        <w:t xml:space="preserve"> </w:t>
      </w:r>
      <w:r w:rsidR="002C7CB0">
        <w:rPr>
          <w:rFonts w:asciiTheme="majorHAnsi" w:hAnsiTheme="majorHAnsi"/>
          <w:szCs w:val="22"/>
          <w:lang w:val="en-AU"/>
        </w:rPr>
        <w:t>(i.e. boats are decommissioned</w:t>
      </w:r>
      <w:r w:rsidR="002C7CB0" w:rsidRPr="0024446A">
        <w:rPr>
          <w:rFonts w:asciiTheme="majorHAnsi" w:hAnsiTheme="majorHAnsi"/>
          <w:szCs w:val="22"/>
          <w:lang w:val="en-AU"/>
        </w:rPr>
        <w:t xml:space="preserve">) if </w:t>
      </w:r>
      <w:r w:rsidR="002C7CB0">
        <w:rPr>
          <w:rFonts w:asciiTheme="majorHAnsi" w:hAnsiTheme="majorHAnsi"/>
          <w:szCs w:val="22"/>
          <w:lang w:val="en-AU"/>
        </w:rPr>
        <w:t>the debt is large and continues for too long</w:t>
      </w:r>
      <w:r w:rsidR="00DD715C">
        <w:rPr>
          <w:rFonts w:asciiTheme="majorHAnsi" w:hAnsiTheme="majorHAnsi"/>
          <w:szCs w:val="22"/>
          <w:lang w:val="en-AU"/>
        </w:rPr>
        <w:t xml:space="preserve">. </w:t>
      </w:r>
      <w:r w:rsidR="002C7CB0" w:rsidRPr="002C7CB0">
        <w:rPr>
          <w:rFonts w:asciiTheme="majorHAnsi" w:hAnsiTheme="majorHAnsi"/>
          <w:szCs w:val="22"/>
          <w:lang w:val="en-AU"/>
        </w:rPr>
        <w:t xml:space="preserve"> </w:t>
      </w:r>
      <w:r w:rsidR="002B0C6C">
        <w:rPr>
          <w:rFonts w:asciiTheme="majorHAnsi" w:hAnsiTheme="majorHAnsi"/>
          <w:szCs w:val="22"/>
          <w:lang w:val="en-AU"/>
        </w:rPr>
        <w:t>See chapter 17.4 for further description.</w:t>
      </w:r>
    </w:p>
    <w:p w14:paraId="21FC61A0" w14:textId="77777777" w:rsidR="00DD715C" w:rsidRDefault="00DD715C" w:rsidP="00DD715C">
      <w:pPr>
        <w:pStyle w:val="ListParagraph"/>
        <w:rPr>
          <w:rFonts w:asciiTheme="majorHAnsi" w:hAnsiTheme="majorHAnsi"/>
        </w:rPr>
      </w:pPr>
    </w:p>
    <w:p w14:paraId="0789057B" w14:textId="028703A5" w:rsidR="005D225B" w:rsidRDefault="005D225B" w:rsidP="008E4D2A">
      <w:pPr>
        <w:pStyle w:val="BodyText2"/>
        <w:numPr>
          <w:ilvl w:val="0"/>
          <w:numId w:val="41"/>
        </w:numPr>
        <w:spacing w:before="0" w:line="276" w:lineRule="auto"/>
        <w:rPr>
          <w:rFonts w:asciiTheme="majorHAnsi" w:hAnsiTheme="majorHAnsi"/>
          <w:szCs w:val="22"/>
          <w:lang w:val="en-AU"/>
        </w:rPr>
      </w:pPr>
      <w:r w:rsidRPr="00A4249A">
        <w:rPr>
          <w:rFonts w:asciiTheme="majorHAnsi" w:hAnsiTheme="majorHAnsi"/>
          <w:b/>
          <w:szCs w:val="22"/>
          <w:lang w:val="en-AU"/>
        </w:rPr>
        <w:t>Make an</w:t>
      </w:r>
      <w:r>
        <w:rPr>
          <w:rFonts w:asciiTheme="majorHAnsi" w:hAnsiTheme="majorHAnsi"/>
          <w:szCs w:val="22"/>
          <w:lang w:val="en-AU"/>
        </w:rPr>
        <w:t xml:space="preserve"> </w:t>
      </w:r>
      <w:r w:rsidRPr="00A4249A">
        <w:rPr>
          <w:rFonts w:asciiTheme="majorHAnsi" w:hAnsiTheme="majorHAnsi"/>
          <w:b/>
          <w:szCs w:val="22"/>
          <w:lang w:val="en-AU"/>
        </w:rPr>
        <w:t>annual</w:t>
      </w:r>
      <w:r>
        <w:rPr>
          <w:rFonts w:asciiTheme="majorHAnsi" w:hAnsiTheme="majorHAnsi"/>
          <w:szCs w:val="22"/>
          <w:lang w:val="en-AU"/>
        </w:rPr>
        <w:t xml:space="preserve"> (start of the year) </w:t>
      </w:r>
      <w:r w:rsidRPr="00A4249A">
        <w:rPr>
          <w:rFonts w:asciiTheme="majorHAnsi" w:hAnsiTheme="majorHAnsi"/>
          <w:b/>
          <w:szCs w:val="22"/>
          <w:lang w:val="en-AU"/>
        </w:rPr>
        <w:t>and monthly</w:t>
      </w:r>
      <w:r>
        <w:rPr>
          <w:rFonts w:asciiTheme="majorHAnsi" w:hAnsiTheme="majorHAnsi"/>
          <w:szCs w:val="22"/>
          <w:lang w:val="en-AU"/>
        </w:rPr>
        <w:t xml:space="preserve"> (start of </w:t>
      </w:r>
      <w:proofErr w:type="gramStart"/>
      <w:r>
        <w:rPr>
          <w:rFonts w:asciiTheme="majorHAnsi" w:hAnsiTheme="majorHAnsi"/>
          <w:szCs w:val="22"/>
          <w:lang w:val="en-AU"/>
        </w:rPr>
        <w:t>the each</w:t>
      </w:r>
      <w:proofErr w:type="gramEnd"/>
      <w:r>
        <w:rPr>
          <w:rFonts w:asciiTheme="majorHAnsi" w:hAnsiTheme="majorHAnsi"/>
          <w:szCs w:val="22"/>
          <w:lang w:val="en-AU"/>
        </w:rPr>
        <w:t xml:space="preserve"> month) </w:t>
      </w:r>
      <w:r w:rsidRPr="00A4249A">
        <w:rPr>
          <w:rFonts w:asciiTheme="majorHAnsi" w:hAnsiTheme="majorHAnsi"/>
          <w:b/>
          <w:szCs w:val="22"/>
          <w:lang w:val="en-AU"/>
        </w:rPr>
        <w:t xml:space="preserve">plan </w:t>
      </w:r>
      <w:r w:rsidR="00A4249A">
        <w:rPr>
          <w:rFonts w:asciiTheme="majorHAnsi" w:hAnsiTheme="majorHAnsi"/>
          <w:b/>
          <w:szCs w:val="22"/>
          <w:lang w:val="en-AU"/>
        </w:rPr>
        <w:t>for</w:t>
      </w:r>
      <w:r w:rsidRPr="00A4249A">
        <w:rPr>
          <w:rFonts w:asciiTheme="majorHAnsi" w:hAnsiTheme="majorHAnsi"/>
          <w:b/>
          <w:szCs w:val="22"/>
          <w:lang w:val="en-AU"/>
        </w:rPr>
        <w:t xml:space="preserve"> fishing</w:t>
      </w:r>
      <w:r w:rsidR="00A4249A">
        <w:rPr>
          <w:rFonts w:asciiTheme="majorHAnsi" w:hAnsiTheme="majorHAnsi"/>
          <w:b/>
          <w:szCs w:val="22"/>
          <w:lang w:val="en-AU"/>
        </w:rPr>
        <w:t xml:space="preserve"> effort</w:t>
      </w:r>
      <w:r>
        <w:rPr>
          <w:rFonts w:asciiTheme="majorHAnsi" w:hAnsiTheme="majorHAnsi"/>
          <w:szCs w:val="22"/>
          <w:lang w:val="en-AU"/>
        </w:rPr>
        <w:t xml:space="preserve">. Here fishers make decisions where and how much they are planning to fish. The plan is first made for the whole year based on the historical catches </w:t>
      </w:r>
      <w:r w:rsidR="00A4249A">
        <w:rPr>
          <w:rFonts w:asciiTheme="majorHAnsi" w:hAnsiTheme="majorHAnsi"/>
          <w:szCs w:val="22"/>
          <w:lang w:val="en-AU"/>
        </w:rPr>
        <w:t xml:space="preserve">and profits </w:t>
      </w:r>
      <w:r>
        <w:rPr>
          <w:rFonts w:asciiTheme="majorHAnsi" w:hAnsiTheme="majorHAnsi"/>
          <w:szCs w:val="22"/>
          <w:lang w:val="en-AU"/>
        </w:rPr>
        <w:t xml:space="preserve">(stored in “black books” of each </w:t>
      </w:r>
      <w:proofErr w:type="spellStart"/>
      <w:r>
        <w:rPr>
          <w:rFonts w:asciiTheme="majorHAnsi" w:hAnsiTheme="majorHAnsi"/>
          <w:szCs w:val="22"/>
          <w:lang w:val="en-AU"/>
        </w:rPr>
        <w:t>subfleet</w:t>
      </w:r>
      <w:proofErr w:type="spellEnd"/>
      <w:r>
        <w:rPr>
          <w:rFonts w:asciiTheme="majorHAnsi" w:hAnsiTheme="majorHAnsi"/>
          <w:szCs w:val="22"/>
          <w:lang w:val="en-AU"/>
        </w:rPr>
        <w:t>)</w:t>
      </w:r>
      <w:r w:rsidR="000A19CD">
        <w:rPr>
          <w:rFonts w:asciiTheme="majorHAnsi" w:hAnsiTheme="majorHAnsi"/>
          <w:szCs w:val="22"/>
          <w:lang w:val="en-AU"/>
        </w:rPr>
        <w:t xml:space="preserve"> </w:t>
      </w:r>
      <w:r w:rsidR="00A4249A">
        <w:rPr>
          <w:rFonts w:asciiTheme="majorHAnsi" w:hAnsiTheme="majorHAnsi"/>
          <w:szCs w:val="22"/>
          <w:lang w:val="en-AU"/>
        </w:rPr>
        <w:t>versus expected profit for this year (the profit expectation might change depending on the costs of fishing</w:t>
      </w:r>
      <w:r w:rsidR="002B0C6C">
        <w:rPr>
          <w:rFonts w:asciiTheme="majorHAnsi" w:hAnsiTheme="majorHAnsi"/>
          <w:szCs w:val="22"/>
          <w:lang w:val="en-AU"/>
        </w:rPr>
        <w:t>,</w:t>
      </w:r>
      <w:r w:rsidR="00A4249A">
        <w:rPr>
          <w:rFonts w:asciiTheme="majorHAnsi" w:hAnsiTheme="majorHAnsi"/>
          <w:szCs w:val="22"/>
          <w:lang w:val="en-AU"/>
        </w:rPr>
        <w:t xml:space="preserve"> prices of fish</w:t>
      </w:r>
      <w:r w:rsidR="002B0C6C">
        <w:rPr>
          <w:rFonts w:asciiTheme="majorHAnsi" w:hAnsiTheme="majorHAnsi"/>
          <w:szCs w:val="22"/>
          <w:lang w:val="en-AU"/>
        </w:rPr>
        <w:t xml:space="preserve"> and quota availability</w:t>
      </w:r>
      <w:r w:rsidR="00E8492A">
        <w:rPr>
          <w:rFonts w:asciiTheme="majorHAnsi" w:hAnsiTheme="majorHAnsi"/>
          <w:szCs w:val="22"/>
          <w:lang w:val="en-AU"/>
        </w:rPr>
        <w:t>) and flexibility of fishers to change their behaviour.</w:t>
      </w:r>
      <w:r w:rsidR="00A4249A">
        <w:rPr>
          <w:rFonts w:asciiTheme="majorHAnsi" w:hAnsiTheme="majorHAnsi"/>
          <w:szCs w:val="22"/>
          <w:lang w:val="en-AU"/>
        </w:rPr>
        <w:t xml:space="preserve"> The main routine</w:t>
      </w:r>
      <w:r w:rsidR="00E8492A">
        <w:rPr>
          <w:rFonts w:asciiTheme="majorHAnsi" w:hAnsiTheme="majorHAnsi"/>
          <w:szCs w:val="22"/>
          <w:lang w:val="en-AU"/>
        </w:rPr>
        <w:t>s</w:t>
      </w:r>
      <w:r w:rsidR="00A4249A">
        <w:rPr>
          <w:rFonts w:asciiTheme="majorHAnsi" w:hAnsiTheme="majorHAnsi"/>
          <w:szCs w:val="22"/>
          <w:lang w:val="en-AU"/>
        </w:rPr>
        <w:t xml:space="preserve"> for annual effort planning is </w:t>
      </w:r>
      <w:proofErr w:type="spellStart"/>
      <w:r w:rsidR="00E8492A" w:rsidRPr="00E8492A">
        <w:rPr>
          <w:rFonts w:asciiTheme="majorHAnsi" w:hAnsiTheme="majorHAnsi"/>
          <w:i/>
          <w:szCs w:val="22"/>
          <w:lang w:val="en-AU"/>
        </w:rPr>
        <w:t>Annual_Effort_</w:t>
      </w:r>
      <w:proofErr w:type="gramStart"/>
      <w:r w:rsidR="00E8492A" w:rsidRPr="00E8492A">
        <w:rPr>
          <w:rFonts w:asciiTheme="majorHAnsi" w:hAnsiTheme="majorHAnsi"/>
          <w:i/>
          <w:szCs w:val="22"/>
          <w:lang w:val="en-AU"/>
        </w:rPr>
        <w:t>Schedule</w:t>
      </w:r>
      <w:proofErr w:type="spellEnd"/>
      <w:r w:rsidR="00E8492A" w:rsidRPr="00E8492A">
        <w:rPr>
          <w:rFonts w:asciiTheme="majorHAnsi" w:hAnsiTheme="majorHAnsi"/>
          <w:i/>
          <w:szCs w:val="22"/>
          <w:lang w:val="en-AU"/>
        </w:rPr>
        <w:t>(</w:t>
      </w:r>
      <w:proofErr w:type="gramEnd"/>
      <w:r w:rsidR="00E8492A" w:rsidRPr="00E8492A">
        <w:rPr>
          <w:rFonts w:asciiTheme="majorHAnsi" w:hAnsiTheme="majorHAnsi"/>
          <w:i/>
          <w:szCs w:val="22"/>
          <w:lang w:val="en-AU"/>
        </w:rPr>
        <w:t xml:space="preserve">) </w:t>
      </w:r>
      <w:r w:rsidR="00E8492A">
        <w:rPr>
          <w:rFonts w:asciiTheme="majorHAnsi" w:hAnsiTheme="majorHAnsi"/>
          <w:szCs w:val="22"/>
          <w:lang w:val="en-AU"/>
        </w:rPr>
        <w:t xml:space="preserve">and </w:t>
      </w:r>
      <w:proofErr w:type="spellStart"/>
      <w:r w:rsidR="00A4249A" w:rsidRPr="000A19CD">
        <w:rPr>
          <w:rFonts w:asciiTheme="majorHAnsi" w:hAnsiTheme="majorHAnsi"/>
          <w:i/>
          <w:szCs w:val="22"/>
          <w:lang w:val="en-AU"/>
        </w:rPr>
        <w:t>Dynamic_Effort_Allocation</w:t>
      </w:r>
      <w:proofErr w:type="spellEnd"/>
      <w:r w:rsidR="00A4249A" w:rsidRPr="000A19CD">
        <w:rPr>
          <w:rFonts w:asciiTheme="majorHAnsi" w:hAnsiTheme="majorHAnsi"/>
          <w:i/>
          <w:szCs w:val="22"/>
          <w:lang w:val="en-AU"/>
        </w:rPr>
        <w:t>()</w:t>
      </w:r>
      <w:r w:rsidR="00A4249A">
        <w:rPr>
          <w:rFonts w:asciiTheme="majorHAnsi" w:hAnsiTheme="majorHAnsi"/>
          <w:szCs w:val="22"/>
          <w:lang w:val="en-AU"/>
        </w:rPr>
        <w:t xml:space="preserve"> in </w:t>
      </w:r>
      <w:proofErr w:type="spellStart"/>
      <w:r w:rsidR="00A4249A" w:rsidRPr="000A19CD">
        <w:rPr>
          <w:rFonts w:asciiTheme="majorHAnsi" w:hAnsiTheme="majorHAnsi"/>
          <w:b/>
          <w:szCs w:val="22"/>
          <w:lang w:val="en-AU"/>
        </w:rPr>
        <w:t>atEconomicAnnual.c</w:t>
      </w:r>
      <w:proofErr w:type="spellEnd"/>
      <w:r w:rsidR="00E8492A">
        <w:rPr>
          <w:rFonts w:asciiTheme="majorHAnsi" w:hAnsiTheme="majorHAnsi"/>
          <w:szCs w:val="22"/>
          <w:lang w:val="en-AU"/>
        </w:rPr>
        <w:t>. Then each month the annual</w:t>
      </w:r>
      <w:r w:rsidR="00A4249A">
        <w:rPr>
          <w:rFonts w:asciiTheme="majorHAnsi" w:hAnsiTheme="majorHAnsi"/>
          <w:szCs w:val="22"/>
          <w:lang w:val="en-AU"/>
        </w:rPr>
        <w:t xml:space="preserve"> effort plan is updated depending on whether realised </w:t>
      </w:r>
      <w:r w:rsidR="002B0C6C">
        <w:rPr>
          <w:rFonts w:asciiTheme="majorHAnsi" w:hAnsiTheme="majorHAnsi"/>
          <w:szCs w:val="22"/>
          <w:lang w:val="en-AU"/>
        </w:rPr>
        <w:t xml:space="preserve">catches are close to </w:t>
      </w:r>
      <w:r w:rsidR="00A4249A">
        <w:rPr>
          <w:rFonts w:asciiTheme="majorHAnsi" w:hAnsiTheme="majorHAnsi"/>
          <w:szCs w:val="22"/>
          <w:lang w:val="en-AU"/>
        </w:rPr>
        <w:t xml:space="preserve">expected catches and </w:t>
      </w:r>
      <w:r w:rsidR="002B0C6C">
        <w:rPr>
          <w:rFonts w:asciiTheme="majorHAnsi" w:hAnsiTheme="majorHAnsi"/>
          <w:szCs w:val="22"/>
          <w:lang w:val="en-AU"/>
        </w:rPr>
        <w:t xml:space="preserve">(how the fishery is tracking in terms of the ratio of </w:t>
      </w:r>
      <w:proofErr w:type="gramStart"/>
      <w:r w:rsidR="002B0C6C">
        <w:rPr>
          <w:rFonts w:asciiTheme="majorHAnsi" w:hAnsiTheme="majorHAnsi"/>
          <w:szCs w:val="22"/>
          <w:lang w:val="en-AU"/>
        </w:rPr>
        <w:t>realised</w:t>
      </w:r>
      <w:r w:rsidR="0035745D">
        <w:rPr>
          <w:rFonts w:asciiTheme="majorHAnsi" w:hAnsiTheme="majorHAnsi"/>
          <w:szCs w:val="22"/>
          <w:lang w:val="en-AU"/>
        </w:rPr>
        <w:t xml:space="preserve"> </w:t>
      </w:r>
      <w:r w:rsidR="002B0C6C">
        <w:rPr>
          <w:rFonts w:asciiTheme="majorHAnsi" w:hAnsiTheme="majorHAnsi"/>
          <w:szCs w:val="22"/>
          <w:lang w:val="en-AU"/>
        </w:rPr>
        <w:t>:</w:t>
      </w:r>
      <w:proofErr w:type="gramEnd"/>
      <w:r w:rsidR="0035745D">
        <w:rPr>
          <w:rFonts w:asciiTheme="majorHAnsi" w:hAnsiTheme="majorHAnsi"/>
          <w:szCs w:val="22"/>
          <w:lang w:val="en-AU"/>
        </w:rPr>
        <w:t xml:space="preserve"> </w:t>
      </w:r>
      <w:r w:rsidR="002B0C6C">
        <w:rPr>
          <w:rFonts w:asciiTheme="majorHAnsi" w:hAnsiTheme="majorHAnsi"/>
          <w:szCs w:val="22"/>
          <w:lang w:val="en-AU"/>
        </w:rPr>
        <w:t xml:space="preserve">expected catches versus the same time in the previous year) and </w:t>
      </w:r>
      <w:r w:rsidR="00A4249A">
        <w:rPr>
          <w:rFonts w:asciiTheme="majorHAnsi" w:hAnsiTheme="majorHAnsi"/>
          <w:szCs w:val="22"/>
          <w:lang w:val="en-AU"/>
        </w:rPr>
        <w:t>on the availability of quota</w:t>
      </w:r>
      <w:r w:rsidR="003E5014">
        <w:rPr>
          <w:rFonts w:asciiTheme="majorHAnsi" w:hAnsiTheme="majorHAnsi"/>
          <w:szCs w:val="22"/>
          <w:lang w:val="en-AU"/>
        </w:rPr>
        <w:t xml:space="preserve"> (remaining quota and traded quota)</w:t>
      </w:r>
      <w:r w:rsidR="00A4249A">
        <w:rPr>
          <w:rFonts w:asciiTheme="majorHAnsi" w:hAnsiTheme="majorHAnsi"/>
          <w:szCs w:val="22"/>
          <w:lang w:val="en-AU"/>
        </w:rPr>
        <w:t xml:space="preserve">. If realised catches are </w:t>
      </w:r>
      <w:r w:rsidR="003E5014">
        <w:rPr>
          <w:rFonts w:asciiTheme="majorHAnsi" w:hAnsiTheme="majorHAnsi"/>
          <w:szCs w:val="22"/>
          <w:lang w:val="en-AU"/>
        </w:rPr>
        <w:t xml:space="preserve">much </w:t>
      </w:r>
      <w:r w:rsidR="00A4249A">
        <w:rPr>
          <w:rFonts w:asciiTheme="majorHAnsi" w:hAnsiTheme="majorHAnsi"/>
          <w:szCs w:val="22"/>
          <w:lang w:val="en-AU"/>
        </w:rPr>
        <w:t>lower than expected, then the monthly effort plan is updated and an increase in effort is planned</w:t>
      </w:r>
      <w:r w:rsidR="00DD715C">
        <w:rPr>
          <w:rFonts w:asciiTheme="majorHAnsi" w:hAnsiTheme="majorHAnsi"/>
          <w:szCs w:val="22"/>
          <w:lang w:val="en-AU"/>
        </w:rPr>
        <w:t xml:space="preserve"> (pending hav</w:t>
      </w:r>
      <w:r w:rsidR="002B0C6C">
        <w:rPr>
          <w:rFonts w:asciiTheme="majorHAnsi" w:hAnsiTheme="majorHAnsi"/>
          <w:szCs w:val="22"/>
          <w:lang w:val="en-AU"/>
        </w:rPr>
        <w:t>ing</w:t>
      </w:r>
      <w:r w:rsidR="00DD715C">
        <w:rPr>
          <w:rFonts w:asciiTheme="majorHAnsi" w:hAnsiTheme="majorHAnsi"/>
          <w:szCs w:val="22"/>
          <w:lang w:val="en-AU"/>
        </w:rPr>
        <w:t xml:space="preserve"> quota in hand and/or </w:t>
      </w:r>
      <w:r w:rsidR="002B0C6C">
        <w:rPr>
          <w:rFonts w:asciiTheme="majorHAnsi" w:hAnsiTheme="majorHAnsi"/>
          <w:szCs w:val="22"/>
          <w:lang w:val="en-AU"/>
        </w:rPr>
        <w:t xml:space="preserve">the </w:t>
      </w:r>
      <w:r w:rsidR="00DD715C">
        <w:rPr>
          <w:rFonts w:asciiTheme="majorHAnsi" w:hAnsiTheme="majorHAnsi"/>
          <w:szCs w:val="22"/>
          <w:lang w:val="en-AU"/>
        </w:rPr>
        <w:t xml:space="preserve">availability </w:t>
      </w:r>
      <w:r w:rsidR="00231135">
        <w:rPr>
          <w:rFonts w:asciiTheme="majorHAnsi" w:hAnsiTheme="majorHAnsi"/>
          <w:szCs w:val="22"/>
          <w:lang w:val="en-AU"/>
        </w:rPr>
        <w:t>of quota</w:t>
      </w:r>
      <w:r w:rsidR="002B0C6C">
        <w:rPr>
          <w:rFonts w:asciiTheme="majorHAnsi" w:hAnsiTheme="majorHAnsi"/>
          <w:szCs w:val="22"/>
          <w:lang w:val="en-AU"/>
        </w:rPr>
        <w:t xml:space="preserve"> o</w:t>
      </w:r>
      <w:r w:rsidR="00DD715C">
        <w:rPr>
          <w:rFonts w:asciiTheme="majorHAnsi" w:hAnsiTheme="majorHAnsi"/>
          <w:szCs w:val="22"/>
          <w:lang w:val="en-AU"/>
        </w:rPr>
        <w:t>n the quota market)</w:t>
      </w:r>
      <w:r w:rsidR="00A4249A">
        <w:rPr>
          <w:rFonts w:asciiTheme="majorHAnsi" w:hAnsiTheme="majorHAnsi"/>
          <w:szCs w:val="22"/>
          <w:lang w:val="en-AU"/>
        </w:rPr>
        <w:t xml:space="preserve">. </w:t>
      </w:r>
      <w:r w:rsidR="00A120DA">
        <w:rPr>
          <w:rFonts w:asciiTheme="majorHAnsi" w:hAnsiTheme="majorHAnsi"/>
          <w:szCs w:val="22"/>
          <w:lang w:val="en-AU"/>
        </w:rPr>
        <w:t xml:space="preserve">If realised catches are much greater than </w:t>
      </w:r>
      <w:proofErr w:type="gramStart"/>
      <w:r w:rsidR="00A120DA">
        <w:rPr>
          <w:rFonts w:asciiTheme="majorHAnsi" w:hAnsiTheme="majorHAnsi"/>
          <w:szCs w:val="22"/>
          <w:lang w:val="en-AU"/>
        </w:rPr>
        <w:t>planned</w:t>
      </w:r>
      <w:proofErr w:type="gramEnd"/>
      <w:r w:rsidR="00A120DA">
        <w:rPr>
          <w:rFonts w:asciiTheme="majorHAnsi" w:hAnsiTheme="majorHAnsi"/>
          <w:szCs w:val="22"/>
          <w:lang w:val="en-AU"/>
        </w:rPr>
        <w:t xml:space="preserve"> then caps on monthly effort may come in to place (as maintenance time is required or it is physically impossible to fish more days). </w:t>
      </w:r>
      <w:r w:rsidR="003E5014">
        <w:rPr>
          <w:rFonts w:asciiTheme="majorHAnsi" w:hAnsiTheme="majorHAnsi"/>
          <w:szCs w:val="22"/>
          <w:lang w:val="en-AU"/>
        </w:rPr>
        <w:t>The mont</w:t>
      </w:r>
      <w:r w:rsidR="00DD715C">
        <w:rPr>
          <w:rFonts w:asciiTheme="majorHAnsi" w:hAnsiTheme="majorHAnsi"/>
          <w:szCs w:val="22"/>
          <w:lang w:val="en-AU"/>
        </w:rPr>
        <w:t>h</w:t>
      </w:r>
      <w:r w:rsidR="003E5014">
        <w:rPr>
          <w:rFonts w:asciiTheme="majorHAnsi" w:hAnsiTheme="majorHAnsi"/>
          <w:szCs w:val="22"/>
          <w:lang w:val="en-AU"/>
        </w:rPr>
        <w:t xml:space="preserve">ly revision of </w:t>
      </w:r>
      <w:r w:rsidR="00A120DA">
        <w:rPr>
          <w:rFonts w:asciiTheme="majorHAnsi" w:hAnsiTheme="majorHAnsi"/>
          <w:szCs w:val="22"/>
          <w:lang w:val="en-AU"/>
        </w:rPr>
        <w:t xml:space="preserve">the </w:t>
      </w:r>
      <w:r w:rsidR="003E5014">
        <w:rPr>
          <w:rFonts w:asciiTheme="majorHAnsi" w:hAnsiTheme="majorHAnsi"/>
          <w:szCs w:val="22"/>
          <w:lang w:val="en-AU"/>
        </w:rPr>
        <w:t xml:space="preserve">fishing plan </w:t>
      </w:r>
      <w:r w:rsidR="00A4249A">
        <w:rPr>
          <w:rFonts w:asciiTheme="majorHAnsi" w:hAnsiTheme="majorHAnsi"/>
          <w:szCs w:val="22"/>
          <w:lang w:val="en-AU"/>
        </w:rPr>
        <w:t xml:space="preserve">is done in the </w:t>
      </w:r>
      <w:proofErr w:type="spellStart"/>
      <w:r w:rsidR="00A4249A" w:rsidRPr="0069308E">
        <w:rPr>
          <w:rFonts w:asciiTheme="majorHAnsi" w:hAnsiTheme="majorHAnsi"/>
          <w:i/>
          <w:szCs w:val="22"/>
          <w:lang w:val="en-AU"/>
        </w:rPr>
        <w:t>Monthy_Effort_</w:t>
      </w:r>
      <w:proofErr w:type="gramStart"/>
      <w:r w:rsidR="00A4249A" w:rsidRPr="0069308E">
        <w:rPr>
          <w:rFonts w:asciiTheme="majorHAnsi" w:hAnsiTheme="majorHAnsi"/>
          <w:i/>
          <w:szCs w:val="22"/>
          <w:lang w:val="en-AU"/>
        </w:rPr>
        <w:t>Schedule</w:t>
      </w:r>
      <w:proofErr w:type="spellEnd"/>
      <w:r w:rsidR="00A4249A" w:rsidRPr="0069308E">
        <w:rPr>
          <w:rFonts w:asciiTheme="majorHAnsi" w:hAnsiTheme="majorHAnsi"/>
          <w:i/>
          <w:szCs w:val="22"/>
          <w:lang w:val="en-AU"/>
        </w:rPr>
        <w:t>(</w:t>
      </w:r>
      <w:proofErr w:type="gramEnd"/>
      <w:r w:rsidR="00A4249A" w:rsidRPr="0069308E">
        <w:rPr>
          <w:rFonts w:asciiTheme="majorHAnsi" w:hAnsiTheme="majorHAnsi"/>
          <w:i/>
          <w:szCs w:val="22"/>
          <w:lang w:val="en-AU"/>
        </w:rPr>
        <w:t>)</w:t>
      </w:r>
      <w:r w:rsidR="003E5014">
        <w:rPr>
          <w:rFonts w:asciiTheme="majorHAnsi" w:hAnsiTheme="majorHAnsi"/>
          <w:szCs w:val="22"/>
          <w:lang w:val="en-AU"/>
        </w:rPr>
        <w:t xml:space="preserve"> routine. Note that</w:t>
      </w:r>
      <w:r w:rsidR="00A4249A">
        <w:rPr>
          <w:rFonts w:asciiTheme="majorHAnsi" w:hAnsiTheme="majorHAnsi"/>
          <w:szCs w:val="22"/>
          <w:lang w:val="en-AU"/>
        </w:rPr>
        <w:t xml:space="preserve"> this is still not the actual final effort, but only a monthly effort plan. </w:t>
      </w:r>
      <w:r w:rsidR="00057169">
        <w:rPr>
          <w:rFonts w:asciiTheme="majorHAnsi" w:hAnsiTheme="majorHAnsi"/>
          <w:szCs w:val="22"/>
          <w:lang w:val="en-AU"/>
        </w:rPr>
        <w:t>See chapter 1</w:t>
      </w:r>
      <w:r w:rsidR="00231135">
        <w:rPr>
          <w:rFonts w:asciiTheme="majorHAnsi" w:hAnsiTheme="majorHAnsi"/>
          <w:szCs w:val="22"/>
          <w:lang w:val="en-AU"/>
        </w:rPr>
        <w:t>7</w:t>
      </w:r>
      <w:r w:rsidR="00057169">
        <w:rPr>
          <w:rFonts w:asciiTheme="majorHAnsi" w:hAnsiTheme="majorHAnsi"/>
          <w:szCs w:val="22"/>
          <w:lang w:val="en-AU"/>
        </w:rPr>
        <w:t>.5 for further description.</w:t>
      </w:r>
    </w:p>
    <w:p w14:paraId="4ED8AD87" w14:textId="77777777" w:rsidR="00DD715C" w:rsidRDefault="00DD715C" w:rsidP="00231135">
      <w:pPr>
        <w:pStyle w:val="BodyText2"/>
        <w:spacing w:before="0" w:line="276" w:lineRule="auto"/>
        <w:rPr>
          <w:rFonts w:asciiTheme="majorHAnsi" w:hAnsiTheme="majorHAnsi"/>
          <w:szCs w:val="22"/>
          <w:lang w:val="en-AU"/>
        </w:rPr>
      </w:pPr>
    </w:p>
    <w:p w14:paraId="1865494D" w14:textId="3DB4C299" w:rsidR="00A4249A" w:rsidRDefault="00A4249A" w:rsidP="008E4D2A">
      <w:pPr>
        <w:pStyle w:val="BodyText2"/>
        <w:numPr>
          <w:ilvl w:val="0"/>
          <w:numId w:val="41"/>
        </w:numPr>
        <w:spacing w:before="0" w:line="276" w:lineRule="auto"/>
        <w:rPr>
          <w:rFonts w:asciiTheme="majorHAnsi" w:hAnsiTheme="majorHAnsi"/>
          <w:szCs w:val="22"/>
          <w:lang w:val="en-AU"/>
        </w:rPr>
      </w:pPr>
      <w:r w:rsidRPr="00A4249A">
        <w:rPr>
          <w:rFonts w:asciiTheme="majorHAnsi" w:hAnsiTheme="majorHAnsi"/>
          <w:b/>
          <w:szCs w:val="22"/>
          <w:lang w:val="en-AU"/>
        </w:rPr>
        <w:t>Do quota trading</w:t>
      </w:r>
      <w:r>
        <w:rPr>
          <w:rFonts w:asciiTheme="majorHAnsi" w:hAnsiTheme="majorHAnsi"/>
          <w:szCs w:val="22"/>
          <w:lang w:val="en-AU"/>
        </w:rPr>
        <w:t xml:space="preserve">. </w:t>
      </w:r>
      <w:r w:rsidR="0068722F">
        <w:rPr>
          <w:rFonts w:asciiTheme="majorHAnsi" w:hAnsiTheme="majorHAnsi"/>
          <w:szCs w:val="22"/>
          <w:lang w:val="en-AU"/>
        </w:rPr>
        <w:t xml:space="preserve">If fishers are making a positive </w:t>
      </w:r>
      <w:proofErr w:type="gramStart"/>
      <w:r w:rsidR="0068722F">
        <w:rPr>
          <w:rFonts w:asciiTheme="majorHAnsi" w:hAnsiTheme="majorHAnsi"/>
          <w:szCs w:val="22"/>
          <w:lang w:val="en-AU"/>
        </w:rPr>
        <w:t>return</w:t>
      </w:r>
      <w:proofErr w:type="gramEnd"/>
      <w:r w:rsidR="0068722F">
        <w:rPr>
          <w:rFonts w:asciiTheme="majorHAnsi" w:hAnsiTheme="majorHAnsi"/>
          <w:szCs w:val="22"/>
          <w:lang w:val="en-AU"/>
        </w:rPr>
        <w:t xml:space="preserve"> </w:t>
      </w:r>
      <w:r w:rsidR="00231135">
        <w:rPr>
          <w:rFonts w:asciiTheme="majorHAnsi" w:hAnsiTheme="majorHAnsi"/>
          <w:szCs w:val="22"/>
          <w:lang w:val="en-AU"/>
        </w:rPr>
        <w:t>they</w:t>
      </w:r>
      <w:r>
        <w:rPr>
          <w:rFonts w:asciiTheme="majorHAnsi" w:hAnsiTheme="majorHAnsi"/>
          <w:szCs w:val="22"/>
          <w:lang w:val="en-AU"/>
        </w:rPr>
        <w:t xml:space="preserve"> </w:t>
      </w:r>
      <w:r w:rsidR="0068722F">
        <w:rPr>
          <w:rFonts w:asciiTheme="majorHAnsi" w:hAnsiTheme="majorHAnsi"/>
          <w:szCs w:val="22"/>
          <w:lang w:val="en-AU"/>
        </w:rPr>
        <w:t xml:space="preserve">will </w:t>
      </w:r>
      <w:r>
        <w:rPr>
          <w:rFonts w:asciiTheme="majorHAnsi" w:hAnsiTheme="majorHAnsi"/>
          <w:szCs w:val="22"/>
          <w:lang w:val="en-AU"/>
        </w:rPr>
        <w:t>assess their quota availability, fish prices and fishing expenses</w:t>
      </w:r>
      <w:r w:rsidR="0068722F">
        <w:rPr>
          <w:rFonts w:asciiTheme="majorHAnsi" w:hAnsiTheme="majorHAnsi"/>
          <w:szCs w:val="22"/>
          <w:lang w:val="en-AU"/>
        </w:rPr>
        <w:t xml:space="preserve">. If they do not have enough quota in hand – and they therefore have a </w:t>
      </w:r>
      <w:r>
        <w:rPr>
          <w:rFonts w:asciiTheme="majorHAnsi" w:hAnsiTheme="majorHAnsi"/>
          <w:szCs w:val="22"/>
          <w:lang w:val="en-AU"/>
        </w:rPr>
        <w:t>demand for quota</w:t>
      </w:r>
      <w:r w:rsidR="0068722F">
        <w:rPr>
          <w:rFonts w:asciiTheme="majorHAnsi" w:hAnsiTheme="majorHAnsi"/>
          <w:szCs w:val="22"/>
          <w:lang w:val="en-AU"/>
        </w:rPr>
        <w:t xml:space="preserve">, they </w:t>
      </w:r>
      <w:r>
        <w:rPr>
          <w:rFonts w:asciiTheme="majorHAnsi" w:hAnsiTheme="majorHAnsi"/>
          <w:szCs w:val="22"/>
          <w:lang w:val="en-AU"/>
        </w:rPr>
        <w:t>make decisions to trade quota</w:t>
      </w:r>
      <w:r w:rsidR="0068722F">
        <w:rPr>
          <w:rFonts w:asciiTheme="majorHAnsi" w:hAnsiTheme="majorHAnsi"/>
          <w:szCs w:val="22"/>
          <w:lang w:val="en-AU"/>
        </w:rPr>
        <w:t xml:space="preserve"> (or </w:t>
      </w:r>
      <w:r w:rsidR="0068722F" w:rsidRPr="00231135">
        <w:rPr>
          <w:rFonts w:asciiTheme="majorHAnsi" w:hAnsiTheme="majorHAnsi"/>
          <w:i/>
          <w:szCs w:val="22"/>
          <w:lang w:val="en-AU"/>
        </w:rPr>
        <w:t>vice versa</w:t>
      </w:r>
      <w:r w:rsidR="0068722F">
        <w:rPr>
          <w:rFonts w:asciiTheme="majorHAnsi" w:hAnsiTheme="majorHAnsi"/>
          <w:szCs w:val="22"/>
          <w:lang w:val="en-AU"/>
        </w:rPr>
        <w:t xml:space="preserve"> if they have quota left over</w:t>
      </w:r>
      <w:r w:rsidR="00A120DA">
        <w:rPr>
          <w:rFonts w:asciiTheme="majorHAnsi" w:hAnsiTheme="majorHAnsi"/>
          <w:szCs w:val="22"/>
          <w:lang w:val="en-AU"/>
        </w:rPr>
        <w:t>, particularly if they are approaching the end of the calendar year</w:t>
      </w:r>
      <w:r w:rsidR="0068722F">
        <w:rPr>
          <w:rFonts w:asciiTheme="majorHAnsi" w:hAnsiTheme="majorHAnsi"/>
          <w:szCs w:val="22"/>
          <w:lang w:val="en-AU"/>
        </w:rPr>
        <w:t>)</w:t>
      </w:r>
      <w:r>
        <w:rPr>
          <w:rFonts w:asciiTheme="majorHAnsi" w:hAnsiTheme="majorHAnsi"/>
          <w:szCs w:val="22"/>
          <w:lang w:val="en-AU"/>
        </w:rPr>
        <w:t xml:space="preserve">. Quota trading is done among </w:t>
      </w:r>
      <w:proofErr w:type="spellStart"/>
      <w:r>
        <w:rPr>
          <w:rFonts w:asciiTheme="majorHAnsi" w:hAnsiTheme="majorHAnsi"/>
          <w:szCs w:val="22"/>
          <w:lang w:val="en-AU"/>
        </w:rPr>
        <w:t>subfleets</w:t>
      </w:r>
      <w:proofErr w:type="spellEnd"/>
      <w:r w:rsidRPr="00A4249A">
        <w:rPr>
          <w:rFonts w:asciiTheme="majorHAnsi" w:hAnsiTheme="majorHAnsi"/>
          <w:szCs w:val="22"/>
          <w:lang w:val="en-AU"/>
        </w:rPr>
        <w:t xml:space="preserve">. </w:t>
      </w:r>
      <w:r w:rsidR="008E58C5">
        <w:rPr>
          <w:rFonts w:asciiTheme="majorHAnsi" w:hAnsiTheme="majorHAnsi"/>
          <w:szCs w:val="22"/>
          <w:lang w:val="en-AU"/>
        </w:rPr>
        <w:t xml:space="preserve">Once the quota is traded then the final effort allocation can be made depending on how much quota each </w:t>
      </w:r>
      <w:proofErr w:type="spellStart"/>
      <w:r w:rsidR="008E58C5">
        <w:rPr>
          <w:rFonts w:asciiTheme="majorHAnsi" w:hAnsiTheme="majorHAnsi"/>
          <w:szCs w:val="22"/>
          <w:lang w:val="en-AU"/>
        </w:rPr>
        <w:t>subfleet</w:t>
      </w:r>
      <w:proofErr w:type="spellEnd"/>
      <w:r w:rsidR="008E58C5">
        <w:rPr>
          <w:rFonts w:asciiTheme="majorHAnsi" w:hAnsiTheme="majorHAnsi"/>
          <w:szCs w:val="22"/>
          <w:lang w:val="en-AU"/>
        </w:rPr>
        <w:t xml:space="preserve"> has for different species. This is done in </w:t>
      </w:r>
      <w:proofErr w:type="spellStart"/>
      <w:r w:rsidR="008E58C5" w:rsidRPr="008E58C5">
        <w:rPr>
          <w:rFonts w:asciiTheme="majorHAnsi" w:hAnsiTheme="majorHAnsi"/>
          <w:i/>
          <w:szCs w:val="22"/>
          <w:lang w:val="en-AU"/>
        </w:rPr>
        <w:t>Quota_</w:t>
      </w:r>
      <w:proofErr w:type="gramStart"/>
      <w:r w:rsidR="008E58C5" w:rsidRPr="008E58C5">
        <w:rPr>
          <w:rFonts w:asciiTheme="majorHAnsi" w:hAnsiTheme="majorHAnsi"/>
          <w:i/>
          <w:szCs w:val="22"/>
          <w:lang w:val="en-AU"/>
        </w:rPr>
        <w:t>Trade</w:t>
      </w:r>
      <w:proofErr w:type="spellEnd"/>
      <w:r w:rsidR="008E58C5" w:rsidRPr="008E58C5">
        <w:rPr>
          <w:rFonts w:asciiTheme="majorHAnsi" w:hAnsiTheme="majorHAnsi"/>
          <w:i/>
          <w:szCs w:val="22"/>
          <w:lang w:val="en-AU"/>
        </w:rPr>
        <w:t>(</w:t>
      </w:r>
      <w:proofErr w:type="gramEnd"/>
      <w:r w:rsidR="008E58C5" w:rsidRPr="008E58C5">
        <w:rPr>
          <w:rFonts w:asciiTheme="majorHAnsi" w:hAnsiTheme="majorHAnsi"/>
          <w:i/>
          <w:szCs w:val="22"/>
          <w:lang w:val="en-AU"/>
        </w:rPr>
        <w:t>)</w:t>
      </w:r>
      <w:r w:rsidR="008E58C5">
        <w:rPr>
          <w:rFonts w:asciiTheme="majorHAnsi" w:hAnsiTheme="majorHAnsi"/>
          <w:szCs w:val="22"/>
          <w:lang w:val="en-AU"/>
        </w:rPr>
        <w:t xml:space="preserve"> routine</w:t>
      </w:r>
      <w:r w:rsidR="00E8492A">
        <w:rPr>
          <w:rFonts w:asciiTheme="majorHAnsi" w:hAnsiTheme="majorHAnsi"/>
          <w:szCs w:val="22"/>
          <w:lang w:val="en-AU"/>
        </w:rPr>
        <w:t xml:space="preserve"> in </w:t>
      </w:r>
      <w:proofErr w:type="spellStart"/>
      <w:r w:rsidR="00E8492A" w:rsidRPr="00E8492A">
        <w:rPr>
          <w:rFonts w:asciiTheme="majorHAnsi" w:hAnsiTheme="majorHAnsi"/>
          <w:b/>
          <w:szCs w:val="22"/>
          <w:lang w:val="en-AU"/>
        </w:rPr>
        <w:t>atquota.c</w:t>
      </w:r>
      <w:proofErr w:type="spellEnd"/>
      <w:r w:rsidR="008E58C5">
        <w:rPr>
          <w:rFonts w:asciiTheme="majorHAnsi" w:hAnsiTheme="majorHAnsi"/>
          <w:szCs w:val="22"/>
          <w:lang w:val="en-AU"/>
        </w:rPr>
        <w:t xml:space="preserve">. </w:t>
      </w:r>
      <w:r w:rsidR="003E5014">
        <w:rPr>
          <w:rFonts w:asciiTheme="majorHAnsi" w:hAnsiTheme="majorHAnsi"/>
          <w:szCs w:val="22"/>
          <w:lang w:val="en-AU"/>
        </w:rPr>
        <w:t>The quota trading is described together with quota prices in the chapter 1</w:t>
      </w:r>
      <w:r w:rsidR="00950C31">
        <w:rPr>
          <w:rFonts w:asciiTheme="majorHAnsi" w:hAnsiTheme="majorHAnsi"/>
          <w:szCs w:val="22"/>
          <w:lang w:val="en-AU"/>
        </w:rPr>
        <w:t>7</w:t>
      </w:r>
      <w:r w:rsidR="003E5014">
        <w:rPr>
          <w:rFonts w:asciiTheme="majorHAnsi" w:hAnsiTheme="majorHAnsi"/>
          <w:szCs w:val="22"/>
          <w:lang w:val="en-AU"/>
        </w:rPr>
        <w:t>.3</w:t>
      </w:r>
      <w:r w:rsidR="00057169">
        <w:rPr>
          <w:rFonts w:asciiTheme="majorHAnsi" w:hAnsiTheme="majorHAnsi"/>
          <w:szCs w:val="22"/>
          <w:lang w:val="en-AU"/>
        </w:rPr>
        <w:t>.</w:t>
      </w:r>
    </w:p>
    <w:p w14:paraId="6070DAF1" w14:textId="77777777" w:rsidR="008E58C5" w:rsidRDefault="008E58C5" w:rsidP="008E58C5">
      <w:pPr>
        <w:pStyle w:val="ListParagraph"/>
        <w:rPr>
          <w:rFonts w:asciiTheme="majorHAnsi" w:hAnsiTheme="majorHAnsi"/>
        </w:rPr>
      </w:pPr>
    </w:p>
    <w:p w14:paraId="5CA8B9BA" w14:textId="6CD7C65E" w:rsidR="0069308E" w:rsidRDefault="008E58C5" w:rsidP="008E4D2A">
      <w:pPr>
        <w:pStyle w:val="ListParagraph"/>
        <w:numPr>
          <w:ilvl w:val="0"/>
          <w:numId w:val="41"/>
        </w:numPr>
        <w:rPr>
          <w:rFonts w:asciiTheme="majorHAnsi" w:hAnsiTheme="majorHAnsi"/>
        </w:rPr>
      </w:pPr>
      <w:r w:rsidRPr="0069308E">
        <w:rPr>
          <w:rFonts w:asciiTheme="majorHAnsi" w:hAnsiTheme="majorHAnsi"/>
        </w:rPr>
        <w:t xml:space="preserve">Make </w:t>
      </w:r>
      <w:r w:rsidRPr="0069308E">
        <w:rPr>
          <w:rFonts w:asciiTheme="majorHAnsi" w:hAnsiTheme="majorHAnsi"/>
          <w:b/>
        </w:rPr>
        <w:t>final effort allocation</w:t>
      </w:r>
      <w:r w:rsidRPr="0069308E">
        <w:rPr>
          <w:rFonts w:asciiTheme="majorHAnsi" w:hAnsiTheme="majorHAnsi"/>
        </w:rPr>
        <w:t xml:space="preserve"> per </w:t>
      </w:r>
      <w:proofErr w:type="spellStart"/>
      <w:r w:rsidRPr="0069308E">
        <w:rPr>
          <w:rFonts w:asciiTheme="majorHAnsi" w:hAnsiTheme="majorHAnsi"/>
        </w:rPr>
        <w:t>sublfeet</w:t>
      </w:r>
      <w:proofErr w:type="spellEnd"/>
      <w:r w:rsidRPr="0069308E">
        <w:rPr>
          <w:rFonts w:asciiTheme="majorHAnsi" w:hAnsiTheme="majorHAnsi"/>
        </w:rPr>
        <w:t xml:space="preserve"> per </w:t>
      </w:r>
      <w:r w:rsidR="00344679" w:rsidRPr="0069308E">
        <w:rPr>
          <w:rFonts w:asciiTheme="majorHAnsi" w:hAnsiTheme="majorHAnsi"/>
        </w:rPr>
        <w:t>box</w:t>
      </w:r>
      <w:r w:rsidRPr="0069308E">
        <w:rPr>
          <w:rFonts w:asciiTheme="majorHAnsi" w:hAnsiTheme="majorHAnsi"/>
        </w:rPr>
        <w:t xml:space="preserve"> </w:t>
      </w:r>
      <w:r w:rsidR="0008770B">
        <w:rPr>
          <w:rFonts w:asciiTheme="majorHAnsi" w:hAnsiTheme="majorHAnsi"/>
        </w:rPr>
        <w:t>trip</w:t>
      </w:r>
      <w:r w:rsidR="00A120DA">
        <w:rPr>
          <w:rFonts w:asciiTheme="majorHAnsi" w:hAnsiTheme="majorHAnsi"/>
        </w:rPr>
        <w:t xml:space="preserve"> </w:t>
      </w:r>
      <w:r w:rsidR="0069308E" w:rsidRPr="0069308E">
        <w:rPr>
          <w:rFonts w:asciiTheme="majorHAnsi" w:hAnsiTheme="majorHAnsi"/>
        </w:rPr>
        <w:t xml:space="preserve">(done in </w:t>
      </w:r>
      <w:proofErr w:type="spellStart"/>
      <w:r w:rsidR="0069308E" w:rsidRPr="003E5014">
        <w:rPr>
          <w:rFonts w:asciiTheme="majorHAnsi" w:hAnsiTheme="majorHAnsi"/>
          <w:i/>
        </w:rPr>
        <w:t>Allocate_Final_</w:t>
      </w:r>
      <w:proofErr w:type="gramStart"/>
      <w:r w:rsidR="0069308E" w:rsidRPr="003E5014">
        <w:rPr>
          <w:rFonts w:asciiTheme="majorHAnsi" w:hAnsiTheme="majorHAnsi"/>
          <w:i/>
        </w:rPr>
        <w:t>Effort</w:t>
      </w:r>
      <w:proofErr w:type="spellEnd"/>
      <w:r w:rsidR="0069308E" w:rsidRPr="003E5014">
        <w:rPr>
          <w:rFonts w:asciiTheme="majorHAnsi" w:hAnsiTheme="majorHAnsi"/>
          <w:i/>
        </w:rPr>
        <w:t>(</w:t>
      </w:r>
      <w:proofErr w:type="gramEnd"/>
      <w:r w:rsidR="0069308E" w:rsidRPr="003E5014">
        <w:rPr>
          <w:rFonts w:asciiTheme="majorHAnsi" w:hAnsiTheme="majorHAnsi"/>
          <w:i/>
        </w:rPr>
        <w:t>)</w:t>
      </w:r>
      <w:r w:rsidR="0069308E" w:rsidRPr="0069308E">
        <w:rPr>
          <w:rFonts w:asciiTheme="majorHAnsi" w:hAnsiTheme="majorHAnsi"/>
        </w:rPr>
        <w:t xml:space="preserve"> routine)</w:t>
      </w:r>
      <w:r w:rsidR="00A120DA">
        <w:rPr>
          <w:rFonts w:asciiTheme="majorHAnsi" w:hAnsiTheme="majorHAnsi"/>
        </w:rPr>
        <w:t xml:space="preserve">, with the same effort assumed to hold </w:t>
      </w:r>
      <w:r w:rsidR="0008770B">
        <w:rPr>
          <w:rFonts w:asciiTheme="majorHAnsi" w:hAnsiTheme="majorHAnsi"/>
        </w:rPr>
        <w:t>for the length of the trip (in most cases this trip length is assumed to be weekly, but it can also be on shorter time frames)</w:t>
      </w:r>
      <w:r w:rsidRPr="0069308E">
        <w:rPr>
          <w:rFonts w:asciiTheme="majorHAnsi" w:hAnsiTheme="majorHAnsi"/>
        </w:rPr>
        <w:t xml:space="preserve">. </w:t>
      </w:r>
      <w:r w:rsidR="0069308E" w:rsidRPr="0069308E">
        <w:rPr>
          <w:rFonts w:asciiTheme="majorHAnsi" w:hAnsiTheme="majorHAnsi"/>
        </w:rPr>
        <w:t xml:space="preserve">This can be done using </w:t>
      </w:r>
      <w:r w:rsidR="00A120DA">
        <w:rPr>
          <w:rFonts w:asciiTheme="majorHAnsi" w:hAnsiTheme="majorHAnsi"/>
        </w:rPr>
        <w:t xml:space="preserve">the </w:t>
      </w:r>
      <w:r w:rsidR="0069308E" w:rsidRPr="0069308E">
        <w:rPr>
          <w:rFonts w:asciiTheme="majorHAnsi" w:hAnsiTheme="majorHAnsi"/>
        </w:rPr>
        <w:t>basic Atlantis economic model (</w:t>
      </w:r>
      <w:proofErr w:type="spellStart"/>
      <w:r w:rsidR="0069308E" w:rsidRPr="003E5014">
        <w:rPr>
          <w:rFonts w:asciiTheme="majorHAnsi" w:eastAsia="Times New Roman" w:hAnsiTheme="majorHAnsi" w:cs="Times New Roman"/>
          <w:i/>
          <w:iCs/>
        </w:rPr>
        <w:t>Multi_Plan_Effort</w:t>
      </w:r>
      <w:proofErr w:type="spellEnd"/>
      <w:r w:rsidR="0069308E" w:rsidRPr="003E5014">
        <w:rPr>
          <w:rFonts w:asciiTheme="majorHAnsi" w:eastAsia="Times New Roman" w:hAnsiTheme="majorHAnsi" w:cs="Times New Roman"/>
          <w:i/>
          <w:iCs/>
        </w:rPr>
        <w:t>_</w:t>
      </w:r>
      <w:r w:rsidR="0069308E" w:rsidRPr="003E5014">
        <w:rPr>
          <w:rFonts w:asciiTheme="majorHAnsi" w:eastAsia="Times New Roman" w:hAnsiTheme="majorHAnsi" w:cs="Times New Roman"/>
          <w:i/>
        </w:rPr>
        <w:t xml:space="preserve"> </w:t>
      </w:r>
      <w:proofErr w:type="spellStart"/>
      <w:r w:rsidR="0069308E" w:rsidRPr="003E5014">
        <w:rPr>
          <w:rFonts w:asciiTheme="majorHAnsi" w:eastAsia="Times New Roman" w:hAnsiTheme="majorHAnsi" w:cs="Times New Roman"/>
          <w:i/>
          <w:iCs/>
        </w:rPr>
        <w:t>Final_</w:t>
      </w:r>
      <w:proofErr w:type="gramStart"/>
      <w:r w:rsidR="0069308E" w:rsidRPr="003E5014">
        <w:rPr>
          <w:rFonts w:asciiTheme="majorHAnsi" w:eastAsia="Times New Roman" w:hAnsiTheme="majorHAnsi" w:cs="Times New Roman"/>
          <w:i/>
          <w:iCs/>
        </w:rPr>
        <w:t>Allocation</w:t>
      </w:r>
      <w:proofErr w:type="spellEnd"/>
      <w:r w:rsidR="0069308E" w:rsidRPr="003E5014">
        <w:rPr>
          <w:rFonts w:asciiTheme="majorHAnsi" w:eastAsia="Times New Roman" w:hAnsiTheme="majorHAnsi" w:cs="Times New Roman"/>
          <w:i/>
          <w:iCs/>
        </w:rPr>
        <w:t>(</w:t>
      </w:r>
      <w:proofErr w:type="gramEnd"/>
      <w:r w:rsidR="0069308E" w:rsidRPr="003E5014">
        <w:rPr>
          <w:rFonts w:asciiTheme="majorHAnsi" w:eastAsia="Times New Roman" w:hAnsiTheme="majorHAnsi" w:cs="Times New Roman"/>
          <w:i/>
          <w:iCs/>
        </w:rPr>
        <w:t>)</w:t>
      </w:r>
      <w:r w:rsidR="0069308E" w:rsidRPr="0069308E">
        <w:rPr>
          <w:rFonts w:asciiTheme="majorHAnsi" w:eastAsia="Times New Roman" w:hAnsiTheme="majorHAnsi" w:cs="Times New Roman"/>
        </w:rPr>
        <w:t xml:space="preserve"> routine</w:t>
      </w:r>
      <w:r w:rsidR="00A120DA">
        <w:rPr>
          <w:rFonts w:asciiTheme="majorHAnsi" w:eastAsia="Times New Roman" w:hAnsiTheme="majorHAnsi" w:cs="Times New Roman"/>
        </w:rPr>
        <w:t xml:space="preserve"> used in the Fulton et al. publications</w:t>
      </w:r>
      <w:r w:rsidR="0069308E" w:rsidRPr="0069308E">
        <w:rPr>
          <w:rFonts w:asciiTheme="majorHAnsi" w:eastAsia="Times New Roman" w:hAnsiTheme="majorHAnsi" w:cs="Times New Roman"/>
        </w:rPr>
        <w:t xml:space="preserve">) or </w:t>
      </w:r>
      <w:r w:rsidR="00A120DA">
        <w:rPr>
          <w:rFonts w:asciiTheme="majorHAnsi" w:eastAsia="Times New Roman" w:hAnsiTheme="majorHAnsi" w:cs="Times New Roman"/>
        </w:rPr>
        <w:t xml:space="preserve">the </w:t>
      </w:r>
      <w:r w:rsidR="0069308E" w:rsidRPr="0069308E">
        <w:rPr>
          <w:rFonts w:asciiTheme="majorHAnsi" w:hAnsiTheme="majorHAnsi"/>
        </w:rPr>
        <w:t>Dan Holland version of the economic model</w:t>
      </w:r>
      <w:r w:rsidR="0069308E">
        <w:rPr>
          <w:rFonts w:asciiTheme="majorHAnsi" w:hAnsiTheme="majorHAnsi"/>
        </w:rPr>
        <w:t xml:space="preserve"> (</w:t>
      </w:r>
      <w:r w:rsidR="00652D1C">
        <w:rPr>
          <w:rFonts w:asciiTheme="majorHAnsi" w:hAnsiTheme="majorHAnsi"/>
        </w:rPr>
        <w:t>used in</w:t>
      </w:r>
      <w:r w:rsidR="002D5D7A">
        <w:rPr>
          <w:rFonts w:asciiTheme="majorHAnsi" w:hAnsiTheme="majorHAnsi"/>
        </w:rPr>
        <w:t xml:space="preserve"> Kaplan et al. 2014</w:t>
      </w:r>
      <w:r w:rsidR="0069308E">
        <w:rPr>
          <w:rFonts w:asciiTheme="majorHAnsi" w:hAnsiTheme="majorHAnsi"/>
        </w:rPr>
        <w:t>) (</w:t>
      </w:r>
      <w:proofErr w:type="spellStart"/>
      <w:r w:rsidR="0069308E" w:rsidRPr="003E5014">
        <w:rPr>
          <w:rFonts w:asciiTheme="majorHAnsi" w:hAnsiTheme="majorHAnsi"/>
          <w:i/>
        </w:rPr>
        <w:t>Holland_Effort_Final_Allocation</w:t>
      </w:r>
      <w:proofErr w:type="spellEnd"/>
      <w:r w:rsidR="0069308E" w:rsidRPr="003E5014">
        <w:rPr>
          <w:rFonts w:asciiTheme="majorHAnsi" w:hAnsiTheme="majorHAnsi"/>
          <w:i/>
        </w:rPr>
        <w:t xml:space="preserve">() </w:t>
      </w:r>
      <w:r w:rsidR="0069308E">
        <w:rPr>
          <w:rFonts w:asciiTheme="majorHAnsi" w:hAnsiTheme="majorHAnsi"/>
        </w:rPr>
        <w:t xml:space="preserve">routine). </w:t>
      </w:r>
    </w:p>
    <w:p w14:paraId="58FD7C28" w14:textId="77777777" w:rsidR="00390479" w:rsidRPr="00390479" w:rsidRDefault="00390479" w:rsidP="00390479">
      <w:pPr>
        <w:rPr>
          <w:rFonts w:asciiTheme="majorHAnsi" w:hAnsiTheme="majorHAnsi"/>
        </w:rPr>
      </w:pPr>
    </w:p>
    <w:p w14:paraId="6C1EE22D" w14:textId="26C587E1" w:rsidR="002D5D7A" w:rsidRPr="00231135" w:rsidRDefault="0069308E" w:rsidP="0069308E">
      <w:pPr>
        <w:pStyle w:val="ListParagraph"/>
        <w:rPr>
          <w:rFonts w:asciiTheme="majorHAnsi" w:hAnsiTheme="majorHAnsi"/>
        </w:rPr>
      </w:pPr>
      <w:r w:rsidRPr="0069308E">
        <w:rPr>
          <w:rFonts w:asciiTheme="majorHAnsi" w:hAnsiTheme="majorHAnsi"/>
        </w:rPr>
        <w:t>In the basic model</w:t>
      </w:r>
      <w:r w:rsidR="008E58C5" w:rsidRPr="0069308E">
        <w:rPr>
          <w:rFonts w:asciiTheme="majorHAnsi" w:hAnsiTheme="majorHAnsi"/>
        </w:rPr>
        <w:t>, fishers can update their mont</w:t>
      </w:r>
      <w:r w:rsidR="0068722F">
        <w:rPr>
          <w:rFonts w:asciiTheme="majorHAnsi" w:hAnsiTheme="majorHAnsi"/>
        </w:rPr>
        <w:t>h</w:t>
      </w:r>
      <w:r w:rsidR="008E58C5" w:rsidRPr="0069308E">
        <w:rPr>
          <w:rFonts w:asciiTheme="majorHAnsi" w:hAnsiTheme="majorHAnsi"/>
        </w:rPr>
        <w:t xml:space="preserve">ly effort plan depending on </w:t>
      </w:r>
      <w:r w:rsidR="002C7CB0">
        <w:rPr>
          <w:rFonts w:asciiTheme="majorHAnsi" w:hAnsiTheme="majorHAnsi"/>
        </w:rPr>
        <w:t xml:space="preserve">the last month’s </w:t>
      </w:r>
      <w:r w:rsidR="008E58C5" w:rsidRPr="0069308E">
        <w:rPr>
          <w:rFonts w:asciiTheme="majorHAnsi" w:hAnsiTheme="majorHAnsi"/>
        </w:rPr>
        <w:t>catch per unit effort (CPUE), value per unit effort (VPUE) or discards per unit effort (</w:t>
      </w:r>
      <w:proofErr w:type="spellStart"/>
      <w:r w:rsidR="008E58C5" w:rsidRPr="0069308E">
        <w:rPr>
          <w:rFonts w:asciiTheme="majorHAnsi" w:hAnsiTheme="majorHAnsi"/>
        </w:rPr>
        <w:t>DisPUE</w:t>
      </w:r>
      <w:proofErr w:type="spellEnd"/>
      <w:r w:rsidR="008E58C5" w:rsidRPr="0069308E">
        <w:rPr>
          <w:rFonts w:asciiTheme="majorHAnsi" w:hAnsiTheme="majorHAnsi"/>
        </w:rPr>
        <w:t>).</w:t>
      </w:r>
      <w:r w:rsidR="001C227F" w:rsidRPr="0069308E">
        <w:rPr>
          <w:rFonts w:asciiTheme="majorHAnsi" w:hAnsiTheme="majorHAnsi"/>
        </w:rPr>
        <w:t xml:space="preserve"> This means that if CPUE in some boxes is high, fishers might decide to change their planned fishing schedule an</w:t>
      </w:r>
      <w:r w:rsidR="00D67544" w:rsidRPr="0069308E">
        <w:rPr>
          <w:rFonts w:asciiTheme="majorHAnsi" w:hAnsiTheme="majorHAnsi"/>
        </w:rPr>
        <w:t>d instead go to those boxes. The speed of plan</w:t>
      </w:r>
      <w:r w:rsidR="002C7CB0">
        <w:rPr>
          <w:rFonts w:asciiTheme="majorHAnsi" w:hAnsiTheme="majorHAnsi"/>
        </w:rPr>
        <w:t xml:space="preserve"> updating </w:t>
      </w:r>
      <w:r w:rsidR="00D67544" w:rsidRPr="0069308E">
        <w:rPr>
          <w:rFonts w:asciiTheme="majorHAnsi" w:hAnsiTheme="majorHAnsi"/>
        </w:rPr>
        <w:t>depends o</w:t>
      </w:r>
      <w:r w:rsidR="002C7CB0">
        <w:rPr>
          <w:rFonts w:asciiTheme="majorHAnsi" w:hAnsiTheme="majorHAnsi"/>
        </w:rPr>
        <w:t>n the</w:t>
      </w:r>
      <w:r w:rsidR="00D67544" w:rsidRPr="0069308E">
        <w:rPr>
          <w:rFonts w:asciiTheme="majorHAnsi" w:hAnsiTheme="majorHAnsi"/>
        </w:rPr>
        <w:t xml:space="preserve"> fisher</w:t>
      </w:r>
      <w:r w:rsidR="002C7CB0">
        <w:rPr>
          <w:rFonts w:asciiTheme="majorHAnsi" w:hAnsiTheme="majorHAnsi"/>
        </w:rPr>
        <w:t>’s</w:t>
      </w:r>
      <w:r w:rsidR="00D67544" w:rsidRPr="0069308E">
        <w:rPr>
          <w:rFonts w:asciiTheme="majorHAnsi" w:hAnsiTheme="majorHAnsi"/>
        </w:rPr>
        <w:t xml:space="preserve"> flexibility (set for each </w:t>
      </w:r>
      <w:proofErr w:type="spellStart"/>
      <w:r w:rsidR="00D67544" w:rsidRPr="0069308E">
        <w:rPr>
          <w:rFonts w:asciiTheme="majorHAnsi" w:hAnsiTheme="majorHAnsi"/>
        </w:rPr>
        <w:t>subfleet</w:t>
      </w:r>
      <w:proofErr w:type="spellEnd"/>
      <w:r w:rsidR="00D67544" w:rsidRPr="0069308E">
        <w:rPr>
          <w:rFonts w:asciiTheme="majorHAnsi" w:hAnsiTheme="majorHAnsi"/>
        </w:rPr>
        <w:t xml:space="preserve"> in a separate parameter)</w:t>
      </w:r>
      <w:r w:rsidR="002C7CB0">
        <w:rPr>
          <w:rFonts w:asciiTheme="majorHAnsi" w:hAnsiTheme="majorHAnsi"/>
        </w:rPr>
        <w:t xml:space="preserve">. For example, </w:t>
      </w:r>
      <w:r w:rsidR="00D67544" w:rsidRPr="0069308E">
        <w:rPr>
          <w:rFonts w:asciiTheme="majorHAnsi" w:hAnsiTheme="majorHAnsi"/>
        </w:rPr>
        <w:t xml:space="preserve">some </w:t>
      </w:r>
      <w:proofErr w:type="spellStart"/>
      <w:r w:rsidR="00D67544" w:rsidRPr="0069308E">
        <w:rPr>
          <w:rFonts w:asciiTheme="majorHAnsi" w:hAnsiTheme="majorHAnsi"/>
        </w:rPr>
        <w:t>subfleets</w:t>
      </w:r>
      <w:proofErr w:type="spellEnd"/>
      <w:r w:rsidR="00D67544" w:rsidRPr="0069308E">
        <w:rPr>
          <w:rFonts w:asciiTheme="majorHAnsi" w:hAnsiTheme="majorHAnsi"/>
        </w:rPr>
        <w:t xml:space="preserve"> can be considered as traditionalist and </w:t>
      </w:r>
      <w:r w:rsidR="002C7CB0">
        <w:rPr>
          <w:rFonts w:asciiTheme="majorHAnsi" w:hAnsiTheme="majorHAnsi"/>
        </w:rPr>
        <w:t xml:space="preserve">will </w:t>
      </w:r>
      <w:r w:rsidR="00D67544" w:rsidRPr="0069308E">
        <w:rPr>
          <w:rFonts w:asciiTheme="majorHAnsi" w:hAnsiTheme="majorHAnsi"/>
        </w:rPr>
        <w:t>go to places where they always go</w:t>
      </w:r>
      <w:r w:rsidR="002C7CB0">
        <w:rPr>
          <w:rFonts w:asciiTheme="majorHAnsi" w:hAnsiTheme="majorHAnsi"/>
        </w:rPr>
        <w:t xml:space="preserve">. Others might be </w:t>
      </w:r>
      <w:r w:rsidR="00D67544" w:rsidRPr="0069308E">
        <w:rPr>
          <w:rFonts w:asciiTheme="majorHAnsi" w:hAnsiTheme="majorHAnsi"/>
        </w:rPr>
        <w:lastRenderedPageBreak/>
        <w:t xml:space="preserve">more flexible and quickly change their planned effort allocations depending on latest catch (see </w:t>
      </w:r>
      <w:proofErr w:type="spellStart"/>
      <w:r w:rsidR="00D67544" w:rsidRPr="0069308E">
        <w:rPr>
          <w:rFonts w:asciiTheme="majorHAnsi" w:hAnsiTheme="majorHAnsi"/>
        </w:rPr>
        <w:t>VanPutten</w:t>
      </w:r>
      <w:proofErr w:type="spellEnd"/>
      <w:r w:rsidR="00D67544" w:rsidRPr="0069308E">
        <w:rPr>
          <w:rFonts w:asciiTheme="majorHAnsi" w:hAnsiTheme="majorHAnsi"/>
        </w:rPr>
        <w:t xml:space="preserve"> et al. </w:t>
      </w:r>
      <w:r w:rsidR="002C7CB0" w:rsidRPr="0069308E">
        <w:rPr>
          <w:rFonts w:asciiTheme="majorHAnsi" w:hAnsiTheme="majorHAnsi"/>
        </w:rPr>
        <w:t>201</w:t>
      </w:r>
      <w:r w:rsidR="002C7CB0">
        <w:rPr>
          <w:rFonts w:asciiTheme="majorHAnsi" w:hAnsiTheme="majorHAnsi"/>
        </w:rPr>
        <w:t>3</w:t>
      </w:r>
      <w:r w:rsidR="002C7CB0" w:rsidRPr="0069308E">
        <w:rPr>
          <w:rFonts w:asciiTheme="majorHAnsi" w:hAnsiTheme="majorHAnsi"/>
        </w:rPr>
        <w:t xml:space="preserve"> </w:t>
      </w:r>
      <w:r w:rsidR="00D67544" w:rsidRPr="0069308E">
        <w:rPr>
          <w:rFonts w:asciiTheme="majorHAnsi" w:hAnsiTheme="majorHAnsi"/>
        </w:rPr>
        <w:t>for an example study).</w:t>
      </w:r>
      <w:r w:rsidR="001C227F" w:rsidRPr="0069308E">
        <w:rPr>
          <w:rFonts w:asciiTheme="majorHAnsi" w:hAnsiTheme="majorHAnsi"/>
        </w:rPr>
        <w:t xml:space="preserve"> The </w:t>
      </w:r>
      <w:proofErr w:type="spellStart"/>
      <w:r w:rsidR="001C227F" w:rsidRPr="0069308E">
        <w:rPr>
          <w:rFonts w:asciiTheme="majorHAnsi" w:hAnsiTheme="majorHAnsi"/>
        </w:rPr>
        <w:t>DisPUE</w:t>
      </w:r>
      <w:proofErr w:type="spellEnd"/>
      <w:r w:rsidR="001C227F" w:rsidRPr="0069308E">
        <w:rPr>
          <w:rFonts w:asciiTheme="majorHAnsi" w:hAnsiTheme="majorHAnsi"/>
        </w:rPr>
        <w:t xml:space="preserve"> is important in cases where bycatch avoidance is used.</w:t>
      </w:r>
      <w:r w:rsidR="00FD5899" w:rsidRPr="0069308E">
        <w:rPr>
          <w:rFonts w:asciiTheme="majorHAnsi" w:hAnsiTheme="majorHAnsi"/>
        </w:rPr>
        <w:t xml:space="preserve"> The final allocations also </w:t>
      </w:r>
      <w:proofErr w:type="gramStart"/>
      <w:r w:rsidR="00FD5899" w:rsidRPr="0069308E">
        <w:rPr>
          <w:rFonts w:asciiTheme="majorHAnsi" w:hAnsiTheme="majorHAnsi"/>
        </w:rPr>
        <w:t>take into account</w:t>
      </w:r>
      <w:proofErr w:type="gramEnd"/>
      <w:r w:rsidR="00FD5899" w:rsidRPr="0069308E">
        <w:rPr>
          <w:rFonts w:asciiTheme="majorHAnsi" w:hAnsiTheme="majorHAnsi"/>
        </w:rPr>
        <w:t xml:space="preserve"> the quota availability. </w:t>
      </w:r>
      <w:r w:rsidR="002D5D7A" w:rsidRPr="0069308E">
        <w:rPr>
          <w:rFonts w:asciiTheme="majorHAnsi" w:hAnsiTheme="majorHAnsi"/>
        </w:rPr>
        <w:t xml:space="preserve">See </w:t>
      </w:r>
      <w:r w:rsidR="002D5D7A" w:rsidRPr="00231135">
        <w:rPr>
          <w:rFonts w:asciiTheme="majorHAnsi" w:hAnsiTheme="majorHAnsi"/>
        </w:rPr>
        <w:t>chapter 1</w:t>
      </w:r>
      <w:r w:rsidR="00950C31" w:rsidRPr="00231135">
        <w:rPr>
          <w:rFonts w:asciiTheme="majorHAnsi" w:hAnsiTheme="majorHAnsi"/>
        </w:rPr>
        <w:t>7</w:t>
      </w:r>
      <w:r w:rsidR="002D5D7A" w:rsidRPr="00231135">
        <w:rPr>
          <w:rFonts w:asciiTheme="majorHAnsi" w:hAnsiTheme="majorHAnsi"/>
        </w:rPr>
        <w:t>.7 for further description.</w:t>
      </w:r>
    </w:p>
    <w:p w14:paraId="2CDDDEF1" w14:textId="77777777" w:rsidR="002D5D7A" w:rsidRPr="00231135" w:rsidRDefault="002D5D7A" w:rsidP="0069308E">
      <w:pPr>
        <w:pStyle w:val="ListParagraph"/>
        <w:rPr>
          <w:rFonts w:asciiTheme="majorHAnsi" w:hAnsiTheme="majorHAnsi"/>
        </w:rPr>
      </w:pPr>
    </w:p>
    <w:p w14:paraId="02DFD812" w14:textId="51C61EBC" w:rsidR="008E58C5" w:rsidRPr="00231135" w:rsidRDefault="002D5D7A" w:rsidP="0069308E">
      <w:pPr>
        <w:pStyle w:val="ListParagraph"/>
        <w:rPr>
          <w:rFonts w:asciiTheme="majorHAnsi" w:hAnsiTheme="majorHAnsi"/>
        </w:rPr>
      </w:pPr>
      <w:r w:rsidRPr="00231135">
        <w:rPr>
          <w:rFonts w:asciiTheme="majorHAnsi" w:hAnsiTheme="majorHAnsi"/>
        </w:rPr>
        <w:t xml:space="preserve">Once the final </w:t>
      </w:r>
      <w:r w:rsidR="00DD5974" w:rsidRPr="00231135">
        <w:rPr>
          <w:rFonts w:asciiTheme="majorHAnsi" w:hAnsiTheme="majorHAnsi"/>
        </w:rPr>
        <w:t xml:space="preserve">effort allocation per </w:t>
      </w:r>
      <w:proofErr w:type="spellStart"/>
      <w:r w:rsidR="00DD5974" w:rsidRPr="00231135">
        <w:rPr>
          <w:rFonts w:asciiTheme="majorHAnsi" w:hAnsiTheme="majorHAnsi"/>
        </w:rPr>
        <w:t>subfleet</w:t>
      </w:r>
      <w:proofErr w:type="spellEnd"/>
      <w:r w:rsidR="00DD5974" w:rsidRPr="00231135">
        <w:rPr>
          <w:rFonts w:asciiTheme="majorHAnsi" w:hAnsiTheme="majorHAnsi"/>
        </w:rPr>
        <w:t xml:space="preserve"> </w:t>
      </w:r>
      <w:r w:rsidRPr="00231135">
        <w:rPr>
          <w:rFonts w:asciiTheme="majorHAnsi" w:hAnsiTheme="majorHAnsi"/>
        </w:rPr>
        <w:t xml:space="preserve">is done, </w:t>
      </w:r>
      <w:r w:rsidR="00FD5899" w:rsidRPr="00231135">
        <w:rPr>
          <w:rFonts w:asciiTheme="majorHAnsi" w:hAnsiTheme="majorHAnsi"/>
        </w:rPr>
        <w:t xml:space="preserve">the effort </w:t>
      </w:r>
      <w:r w:rsidR="00DD5974" w:rsidRPr="00231135">
        <w:rPr>
          <w:rFonts w:asciiTheme="majorHAnsi" w:hAnsiTheme="majorHAnsi"/>
        </w:rPr>
        <w:t>from</w:t>
      </w:r>
      <w:r w:rsidR="00FD5899" w:rsidRPr="00231135">
        <w:rPr>
          <w:rFonts w:asciiTheme="majorHAnsi" w:hAnsiTheme="majorHAnsi"/>
        </w:rPr>
        <w:t xml:space="preserve"> </w:t>
      </w:r>
      <w:proofErr w:type="spellStart"/>
      <w:r w:rsidR="00FD5899" w:rsidRPr="00231135">
        <w:rPr>
          <w:rFonts w:asciiTheme="majorHAnsi" w:hAnsiTheme="majorHAnsi"/>
        </w:rPr>
        <w:t>subfleets</w:t>
      </w:r>
      <w:proofErr w:type="spellEnd"/>
      <w:r w:rsidR="00FD5899" w:rsidRPr="00231135">
        <w:rPr>
          <w:rFonts w:asciiTheme="majorHAnsi" w:hAnsiTheme="majorHAnsi"/>
        </w:rPr>
        <w:t xml:space="preserve"> </w:t>
      </w:r>
      <w:r w:rsidR="00DD5974" w:rsidRPr="00231135">
        <w:rPr>
          <w:rFonts w:asciiTheme="majorHAnsi" w:hAnsiTheme="majorHAnsi"/>
        </w:rPr>
        <w:t>is</w:t>
      </w:r>
      <w:r w:rsidR="00FD5899" w:rsidRPr="00231135">
        <w:rPr>
          <w:rFonts w:asciiTheme="majorHAnsi" w:hAnsiTheme="majorHAnsi"/>
        </w:rPr>
        <w:t xml:space="preserve"> pooled to the level of fisheries and passed on to the Harvest </w:t>
      </w:r>
      <w:proofErr w:type="spellStart"/>
      <w:r w:rsidR="00FD5899" w:rsidRPr="00231135">
        <w:rPr>
          <w:rFonts w:asciiTheme="majorHAnsi" w:hAnsiTheme="majorHAnsi"/>
        </w:rPr>
        <w:t>submodel</w:t>
      </w:r>
      <w:proofErr w:type="spellEnd"/>
      <w:r w:rsidR="00FD5899" w:rsidRPr="00231135">
        <w:rPr>
          <w:rFonts w:asciiTheme="majorHAnsi" w:hAnsiTheme="majorHAnsi"/>
        </w:rPr>
        <w:t xml:space="preserve"> to execute the actual catches given the effort, gear selectivity, and other parameters, as described in the chapter 15.4. </w:t>
      </w:r>
    </w:p>
    <w:p w14:paraId="31790623" w14:textId="6C43D7A7" w:rsidR="008D6EE6" w:rsidRPr="00231135" w:rsidRDefault="008D6EE6" w:rsidP="008D6EE6">
      <w:pPr>
        <w:pStyle w:val="BodyText2"/>
        <w:spacing w:before="0" w:line="276" w:lineRule="auto"/>
        <w:rPr>
          <w:rFonts w:asciiTheme="majorHAnsi" w:hAnsiTheme="majorHAnsi"/>
          <w:szCs w:val="22"/>
          <w:lang w:val="en-AU"/>
        </w:rPr>
      </w:pPr>
    </w:p>
    <w:p w14:paraId="0AED3579" w14:textId="77777777" w:rsidR="008D6EE6" w:rsidRPr="00231135" w:rsidRDefault="008D6EE6" w:rsidP="008D6EE6">
      <w:pPr>
        <w:pStyle w:val="BodyText2"/>
        <w:spacing w:before="0" w:line="276" w:lineRule="auto"/>
        <w:rPr>
          <w:rFonts w:asciiTheme="majorHAnsi" w:hAnsiTheme="majorHAnsi"/>
          <w:szCs w:val="22"/>
          <w:lang w:val="en-AU"/>
        </w:rPr>
      </w:pPr>
    </w:p>
    <w:p w14:paraId="7E523BF8" w14:textId="3FB61402" w:rsidR="003A7CC0" w:rsidRPr="00231135" w:rsidRDefault="002B0658" w:rsidP="002B0658">
      <w:pPr>
        <w:pStyle w:val="BodyText2"/>
        <w:spacing w:before="0" w:line="276" w:lineRule="auto"/>
        <w:outlineLvl w:val="1"/>
        <w:rPr>
          <w:rFonts w:asciiTheme="majorHAnsi" w:hAnsiTheme="majorHAnsi"/>
          <w:b/>
          <w:sz w:val="24"/>
          <w:szCs w:val="22"/>
          <w:lang w:val="en-AU"/>
        </w:rPr>
      </w:pPr>
      <w:bookmarkStart w:id="107" w:name="_Toc162809115"/>
      <w:r w:rsidRPr="00231135">
        <w:rPr>
          <w:rFonts w:asciiTheme="majorHAnsi" w:hAnsiTheme="majorHAnsi"/>
          <w:b/>
          <w:sz w:val="24"/>
          <w:szCs w:val="22"/>
          <w:lang w:val="en-AU"/>
        </w:rPr>
        <w:t>1</w:t>
      </w:r>
      <w:r w:rsidR="00E321AA" w:rsidRPr="00231135">
        <w:rPr>
          <w:rFonts w:asciiTheme="majorHAnsi" w:hAnsiTheme="majorHAnsi"/>
          <w:b/>
          <w:sz w:val="24"/>
          <w:szCs w:val="22"/>
          <w:lang w:val="en-AU"/>
        </w:rPr>
        <w:t>7</w:t>
      </w:r>
      <w:r w:rsidRPr="00231135">
        <w:rPr>
          <w:rFonts w:asciiTheme="majorHAnsi" w:hAnsiTheme="majorHAnsi"/>
          <w:b/>
          <w:sz w:val="24"/>
          <w:szCs w:val="22"/>
          <w:lang w:val="en-AU"/>
        </w:rPr>
        <w:t xml:space="preserve">.3. Calculating </w:t>
      </w:r>
      <w:r w:rsidR="003A7CC0" w:rsidRPr="00231135">
        <w:rPr>
          <w:rFonts w:asciiTheme="majorHAnsi" w:hAnsiTheme="majorHAnsi"/>
          <w:b/>
          <w:sz w:val="24"/>
          <w:szCs w:val="22"/>
          <w:lang w:val="en-AU"/>
        </w:rPr>
        <w:t>prices and costs</w:t>
      </w:r>
      <w:bookmarkEnd w:id="107"/>
      <w:r w:rsidR="003A7CC0" w:rsidRPr="00231135">
        <w:rPr>
          <w:rFonts w:asciiTheme="majorHAnsi" w:hAnsiTheme="majorHAnsi"/>
          <w:b/>
          <w:sz w:val="24"/>
          <w:szCs w:val="22"/>
          <w:lang w:val="en-AU"/>
        </w:rPr>
        <w:t xml:space="preserve"> </w:t>
      </w:r>
    </w:p>
    <w:p w14:paraId="570EB165" w14:textId="77777777" w:rsidR="003A7CC0" w:rsidRPr="00231135" w:rsidRDefault="003A7CC0" w:rsidP="003A7CC0">
      <w:pPr>
        <w:pStyle w:val="BodyText2"/>
        <w:spacing w:before="0" w:line="276" w:lineRule="auto"/>
        <w:rPr>
          <w:rFonts w:asciiTheme="majorHAnsi" w:hAnsiTheme="majorHAnsi"/>
          <w:b/>
          <w:szCs w:val="22"/>
          <w:lang w:val="en-AU"/>
        </w:rPr>
      </w:pPr>
    </w:p>
    <w:p w14:paraId="174F702D" w14:textId="0800BB83" w:rsidR="003A7CC0" w:rsidRPr="00231135" w:rsidRDefault="003A7CC0" w:rsidP="003A7CC0">
      <w:pPr>
        <w:pStyle w:val="BodyText2"/>
        <w:spacing w:before="0" w:line="276" w:lineRule="auto"/>
        <w:rPr>
          <w:rFonts w:asciiTheme="majorHAnsi" w:hAnsiTheme="majorHAnsi"/>
          <w:szCs w:val="22"/>
          <w:lang w:val="en-AU"/>
        </w:rPr>
      </w:pPr>
      <w:r w:rsidRPr="00231135">
        <w:rPr>
          <w:rFonts w:asciiTheme="majorHAnsi" w:hAnsiTheme="majorHAnsi"/>
          <w:szCs w:val="22"/>
          <w:lang w:val="en-AU"/>
        </w:rPr>
        <w:t xml:space="preserve">Fish prices, taxes, </w:t>
      </w:r>
      <w:proofErr w:type="gramStart"/>
      <w:r w:rsidRPr="00231135">
        <w:rPr>
          <w:rFonts w:asciiTheme="majorHAnsi" w:hAnsiTheme="majorHAnsi"/>
          <w:szCs w:val="22"/>
          <w:lang w:val="en-AU"/>
        </w:rPr>
        <w:t>penalties</w:t>
      </w:r>
      <w:proofErr w:type="gramEnd"/>
      <w:r w:rsidRPr="00231135">
        <w:rPr>
          <w:rFonts w:asciiTheme="majorHAnsi" w:hAnsiTheme="majorHAnsi"/>
          <w:szCs w:val="22"/>
          <w:lang w:val="en-AU"/>
        </w:rPr>
        <w:t xml:space="preserve"> and fishing costs determine the </w:t>
      </w:r>
      <w:r w:rsidR="0035745D" w:rsidRPr="00231135">
        <w:rPr>
          <w:rFonts w:asciiTheme="majorHAnsi" w:hAnsiTheme="majorHAnsi"/>
          <w:szCs w:val="22"/>
          <w:lang w:val="en-AU"/>
        </w:rPr>
        <w:t>profitability</w:t>
      </w:r>
      <w:r w:rsidRPr="00231135">
        <w:rPr>
          <w:rFonts w:asciiTheme="majorHAnsi" w:hAnsiTheme="majorHAnsi"/>
          <w:szCs w:val="22"/>
          <w:lang w:val="en-AU"/>
        </w:rPr>
        <w:t xml:space="preserve"> of fishing operations and are at the core of the Economics </w:t>
      </w:r>
      <w:proofErr w:type="spellStart"/>
      <w:r w:rsidRPr="00231135">
        <w:rPr>
          <w:rFonts w:asciiTheme="majorHAnsi" w:hAnsiTheme="majorHAnsi"/>
          <w:szCs w:val="22"/>
          <w:lang w:val="en-AU"/>
        </w:rPr>
        <w:t>submodel</w:t>
      </w:r>
      <w:proofErr w:type="spellEnd"/>
      <w:r w:rsidRPr="00231135">
        <w:rPr>
          <w:rFonts w:asciiTheme="majorHAnsi" w:hAnsiTheme="majorHAnsi"/>
          <w:szCs w:val="22"/>
          <w:lang w:val="en-AU"/>
        </w:rPr>
        <w:t xml:space="preserve">. </w:t>
      </w:r>
      <w:r w:rsidR="00180CEC" w:rsidRPr="00231135">
        <w:rPr>
          <w:rFonts w:asciiTheme="majorHAnsi" w:hAnsiTheme="majorHAnsi"/>
          <w:szCs w:val="22"/>
          <w:lang w:val="en-AU"/>
        </w:rPr>
        <w:t xml:space="preserve">The profits of a </w:t>
      </w:r>
      <w:proofErr w:type="spellStart"/>
      <w:r w:rsidR="00180CEC" w:rsidRPr="00231135">
        <w:rPr>
          <w:rFonts w:asciiTheme="majorHAnsi" w:hAnsiTheme="majorHAnsi"/>
          <w:szCs w:val="22"/>
          <w:lang w:val="en-AU"/>
        </w:rPr>
        <w:t>subfleet</w:t>
      </w:r>
      <w:proofErr w:type="spellEnd"/>
      <w:r w:rsidR="00180CEC" w:rsidRPr="00231135">
        <w:rPr>
          <w:rFonts w:asciiTheme="majorHAnsi" w:hAnsiTheme="majorHAnsi"/>
          <w:szCs w:val="22"/>
          <w:lang w:val="en-AU"/>
        </w:rPr>
        <w:t xml:space="preserve"> are determined by the revenue </w:t>
      </w:r>
      <w:r w:rsidR="002C7CB0" w:rsidRPr="00231135">
        <w:rPr>
          <w:rFonts w:asciiTheme="majorHAnsi" w:hAnsiTheme="majorHAnsi"/>
          <w:szCs w:val="22"/>
          <w:lang w:val="en-AU"/>
        </w:rPr>
        <w:t xml:space="preserve">from </w:t>
      </w:r>
      <w:r w:rsidR="00180CEC" w:rsidRPr="00231135">
        <w:rPr>
          <w:rFonts w:asciiTheme="majorHAnsi" w:hAnsiTheme="majorHAnsi"/>
          <w:szCs w:val="22"/>
          <w:lang w:val="en-AU"/>
        </w:rPr>
        <w:t xml:space="preserve">the fish </w:t>
      </w:r>
      <w:r w:rsidR="00E8492A" w:rsidRPr="00231135">
        <w:rPr>
          <w:rFonts w:asciiTheme="majorHAnsi" w:hAnsiTheme="majorHAnsi"/>
          <w:szCs w:val="22"/>
          <w:lang w:val="en-AU"/>
        </w:rPr>
        <w:t>sold</w:t>
      </w:r>
      <w:r w:rsidR="00180CEC" w:rsidRPr="00231135">
        <w:rPr>
          <w:rFonts w:asciiTheme="majorHAnsi" w:hAnsiTheme="majorHAnsi"/>
          <w:szCs w:val="22"/>
          <w:lang w:val="en-AU"/>
        </w:rPr>
        <w:t>,</w:t>
      </w:r>
      <w:r w:rsidR="00E8492A" w:rsidRPr="00231135">
        <w:rPr>
          <w:rFonts w:asciiTheme="majorHAnsi" w:hAnsiTheme="majorHAnsi"/>
          <w:szCs w:val="22"/>
          <w:lang w:val="en-AU"/>
        </w:rPr>
        <w:t xml:space="preserve"> revenues from the deemed values for bycatch (if used),</w:t>
      </w:r>
      <w:r w:rsidR="00180CEC" w:rsidRPr="00231135">
        <w:rPr>
          <w:rFonts w:asciiTheme="majorHAnsi" w:hAnsiTheme="majorHAnsi"/>
          <w:szCs w:val="22"/>
          <w:lang w:val="en-AU"/>
        </w:rPr>
        <w:t xml:space="preserve"> revenues of leased or sold quota units minus operating costs. The </w:t>
      </w:r>
      <w:r w:rsidR="00E8492A" w:rsidRPr="00231135">
        <w:rPr>
          <w:rFonts w:asciiTheme="majorHAnsi" w:hAnsiTheme="majorHAnsi"/>
          <w:szCs w:val="22"/>
          <w:lang w:val="en-AU"/>
        </w:rPr>
        <w:t>cash flows</w:t>
      </w:r>
      <w:r w:rsidR="00180CEC" w:rsidRPr="00231135">
        <w:rPr>
          <w:rFonts w:asciiTheme="majorHAnsi" w:hAnsiTheme="majorHAnsi"/>
          <w:szCs w:val="22"/>
          <w:lang w:val="en-AU"/>
        </w:rPr>
        <w:t xml:space="preserve"> </w:t>
      </w:r>
      <w:r w:rsidR="00E8492A" w:rsidRPr="00231135">
        <w:rPr>
          <w:rFonts w:asciiTheme="majorHAnsi" w:hAnsiTheme="majorHAnsi"/>
          <w:szCs w:val="22"/>
          <w:lang w:val="en-AU"/>
        </w:rPr>
        <w:t xml:space="preserve">are tracked at the level of </w:t>
      </w:r>
      <w:proofErr w:type="spellStart"/>
      <w:r w:rsidR="00180CEC" w:rsidRPr="00231135">
        <w:rPr>
          <w:rFonts w:asciiTheme="majorHAnsi" w:hAnsiTheme="majorHAnsi"/>
          <w:szCs w:val="22"/>
          <w:lang w:val="en-AU"/>
        </w:rPr>
        <w:t>subfleet</w:t>
      </w:r>
      <w:proofErr w:type="spellEnd"/>
      <w:r w:rsidR="00E8492A" w:rsidRPr="00231135">
        <w:rPr>
          <w:rFonts w:asciiTheme="majorHAnsi" w:hAnsiTheme="majorHAnsi"/>
          <w:szCs w:val="22"/>
          <w:lang w:val="en-AU"/>
        </w:rPr>
        <w:t xml:space="preserve">; a </w:t>
      </w:r>
      <w:proofErr w:type="spellStart"/>
      <w:r w:rsidR="00E8492A" w:rsidRPr="00231135">
        <w:rPr>
          <w:rFonts w:asciiTheme="majorHAnsi" w:hAnsiTheme="majorHAnsi"/>
          <w:szCs w:val="22"/>
          <w:lang w:val="en-AU"/>
        </w:rPr>
        <w:t>subfleet</w:t>
      </w:r>
      <w:proofErr w:type="spellEnd"/>
      <w:r w:rsidR="00E8492A" w:rsidRPr="00231135">
        <w:rPr>
          <w:rFonts w:asciiTheme="majorHAnsi" w:hAnsiTheme="majorHAnsi"/>
          <w:szCs w:val="22"/>
          <w:lang w:val="en-AU"/>
        </w:rPr>
        <w:t xml:space="preserve"> can have surplus cash reserves or go into debt (negative profits). </w:t>
      </w:r>
      <w:r w:rsidR="002C7CB0" w:rsidRPr="00231135">
        <w:rPr>
          <w:rFonts w:asciiTheme="majorHAnsi" w:hAnsiTheme="majorHAnsi"/>
          <w:szCs w:val="22"/>
          <w:lang w:val="en-AU"/>
        </w:rPr>
        <w:t xml:space="preserve">If a </w:t>
      </w:r>
      <w:r w:rsidR="00342DDC" w:rsidRPr="00231135">
        <w:rPr>
          <w:rFonts w:asciiTheme="majorHAnsi" w:hAnsiTheme="majorHAnsi"/>
          <w:szCs w:val="22"/>
          <w:lang w:val="en-AU"/>
        </w:rPr>
        <w:t xml:space="preserve">debt </w:t>
      </w:r>
      <w:r w:rsidR="002C7CB0" w:rsidRPr="00231135">
        <w:rPr>
          <w:rFonts w:asciiTheme="majorHAnsi" w:hAnsiTheme="majorHAnsi"/>
          <w:szCs w:val="22"/>
          <w:lang w:val="en-AU"/>
        </w:rPr>
        <w:t xml:space="preserve">is large and the fleet continues to make a negative profit for too long, </w:t>
      </w:r>
      <w:r w:rsidR="00342DDC" w:rsidRPr="00231135">
        <w:rPr>
          <w:rFonts w:asciiTheme="majorHAnsi" w:hAnsiTheme="majorHAnsi"/>
          <w:szCs w:val="22"/>
          <w:lang w:val="en-AU"/>
        </w:rPr>
        <w:t xml:space="preserve">a </w:t>
      </w:r>
      <w:proofErr w:type="spellStart"/>
      <w:r w:rsidR="00180CEC" w:rsidRPr="00231135">
        <w:rPr>
          <w:rFonts w:asciiTheme="majorHAnsi" w:hAnsiTheme="majorHAnsi"/>
          <w:szCs w:val="22"/>
          <w:lang w:val="en-AU"/>
        </w:rPr>
        <w:t>subfleet</w:t>
      </w:r>
      <w:proofErr w:type="spellEnd"/>
      <w:r w:rsidR="00180CEC" w:rsidRPr="00231135">
        <w:rPr>
          <w:rFonts w:asciiTheme="majorHAnsi" w:hAnsiTheme="majorHAnsi"/>
          <w:szCs w:val="22"/>
          <w:lang w:val="en-AU"/>
        </w:rPr>
        <w:t xml:space="preserve"> will </w:t>
      </w:r>
      <w:r w:rsidR="002C7CB0" w:rsidRPr="00231135">
        <w:rPr>
          <w:rFonts w:asciiTheme="majorHAnsi" w:hAnsiTheme="majorHAnsi"/>
          <w:szCs w:val="22"/>
          <w:lang w:val="en-AU"/>
        </w:rPr>
        <w:t xml:space="preserve">decommission </w:t>
      </w:r>
      <w:r w:rsidR="00E8492A" w:rsidRPr="00231135">
        <w:rPr>
          <w:rFonts w:asciiTheme="majorHAnsi" w:hAnsiTheme="majorHAnsi"/>
          <w:szCs w:val="22"/>
          <w:lang w:val="en-AU"/>
        </w:rPr>
        <w:t>boats</w:t>
      </w:r>
      <w:r w:rsidR="00B02E2B" w:rsidRPr="00231135">
        <w:rPr>
          <w:rFonts w:asciiTheme="majorHAnsi" w:hAnsiTheme="majorHAnsi"/>
          <w:szCs w:val="22"/>
          <w:lang w:val="en-AU"/>
        </w:rPr>
        <w:t xml:space="preserve">. </w:t>
      </w:r>
    </w:p>
    <w:p w14:paraId="4A55A0D8" w14:textId="77777777" w:rsidR="003A7CC0" w:rsidRPr="00231135" w:rsidRDefault="003A7CC0" w:rsidP="003A7CC0">
      <w:pPr>
        <w:pStyle w:val="BodyText2"/>
        <w:spacing w:before="0" w:line="276" w:lineRule="auto"/>
        <w:rPr>
          <w:rFonts w:asciiTheme="majorHAnsi" w:hAnsiTheme="majorHAnsi"/>
          <w:szCs w:val="22"/>
          <w:lang w:val="en-AU"/>
        </w:rPr>
      </w:pPr>
    </w:p>
    <w:p w14:paraId="15B3C474" w14:textId="3EDD0A27" w:rsidR="003A7CC0" w:rsidRPr="00231135" w:rsidRDefault="003A7CC0" w:rsidP="003A7CC0">
      <w:pPr>
        <w:pStyle w:val="BodyText2"/>
        <w:spacing w:before="0" w:line="276" w:lineRule="auto"/>
        <w:outlineLvl w:val="2"/>
        <w:rPr>
          <w:rFonts w:asciiTheme="majorHAnsi" w:hAnsiTheme="majorHAnsi"/>
          <w:b/>
          <w:i/>
          <w:szCs w:val="22"/>
          <w:lang w:val="en-AU"/>
        </w:rPr>
      </w:pPr>
      <w:bookmarkStart w:id="108" w:name="_Toc162809116"/>
      <w:r w:rsidRPr="00231135">
        <w:rPr>
          <w:rFonts w:asciiTheme="majorHAnsi" w:hAnsiTheme="majorHAnsi"/>
          <w:b/>
          <w:i/>
          <w:szCs w:val="22"/>
          <w:lang w:val="en-AU"/>
        </w:rPr>
        <w:t>1</w:t>
      </w:r>
      <w:r w:rsidR="00E321AA" w:rsidRPr="00231135">
        <w:rPr>
          <w:rFonts w:asciiTheme="majorHAnsi" w:hAnsiTheme="majorHAnsi"/>
          <w:b/>
          <w:i/>
          <w:szCs w:val="22"/>
          <w:lang w:val="en-AU"/>
        </w:rPr>
        <w:t>7</w:t>
      </w:r>
      <w:r w:rsidRPr="00231135">
        <w:rPr>
          <w:rFonts w:asciiTheme="majorHAnsi" w:hAnsiTheme="majorHAnsi"/>
          <w:b/>
          <w:i/>
          <w:szCs w:val="22"/>
          <w:lang w:val="en-AU"/>
        </w:rPr>
        <w:t xml:space="preserve">.3.1. Fish </w:t>
      </w:r>
      <w:proofErr w:type="gramStart"/>
      <w:r w:rsidRPr="00231135">
        <w:rPr>
          <w:rFonts w:asciiTheme="majorHAnsi" w:hAnsiTheme="majorHAnsi"/>
          <w:b/>
          <w:i/>
          <w:szCs w:val="22"/>
          <w:lang w:val="en-AU"/>
        </w:rPr>
        <w:t>prices</w:t>
      </w:r>
      <w:bookmarkEnd w:id="108"/>
      <w:proofErr w:type="gramEnd"/>
      <w:r w:rsidRPr="00231135">
        <w:rPr>
          <w:rFonts w:asciiTheme="majorHAnsi" w:hAnsiTheme="majorHAnsi"/>
          <w:b/>
          <w:i/>
          <w:szCs w:val="22"/>
          <w:lang w:val="en-AU"/>
        </w:rPr>
        <w:t xml:space="preserve"> </w:t>
      </w:r>
    </w:p>
    <w:p w14:paraId="544E998F" w14:textId="77777777" w:rsidR="003A7CC0" w:rsidRPr="00231135" w:rsidRDefault="003A7CC0" w:rsidP="003A7CC0">
      <w:pPr>
        <w:pStyle w:val="BodyText2"/>
        <w:spacing w:before="0" w:line="276" w:lineRule="auto"/>
        <w:rPr>
          <w:rFonts w:asciiTheme="majorHAnsi" w:hAnsiTheme="majorHAnsi"/>
          <w:b/>
          <w:szCs w:val="22"/>
          <w:lang w:val="en-AU"/>
        </w:rPr>
      </w:pPr>
    </w:p>
    <w:p w14:paraId="1883980D" w14:textId="4AE7378A" w:rsidR="00371677" w:rsidRPr="00652D1C" w:rsidRDefault="00DB3AC4" w:rsidP="003A7CC0">
      <w:pPr>
        <w:pStyle w:val="BodyText2"/>
        <w:spacing w:before="0" w:line="276" w:lineRule="auto"/>
        <w:rPr>
          <w:rFonts w:asciiTheme="majorHAnsi" w:hAnsiTheme="majorHAnsi"/>
          <w:szCs w:val="22"/>
          <w:lang w:val="en-AU"/>
        </w:rPr>
      </w:pPr>
      <w:r w:rsidRPr="00231135">
        <w:rPr>
          <w:rFonts w:asciiTheme="majorHAnsi" w:hAnsiTheme="majorHAnsi"/>
          <w:szCs w:val="22"/>
          <w:lang w:val="en-AU"/>
        </w:rPr>
        <w:t xml:space="preserve">Fish prices can remain static </w:t>
      </w:r>
      <w:r w:rsidR="006845C7" w:rsidRPr="00231135">
        <w:rPr>
          <w:rFonts w:asciiTheme="majorHAnsi" w:hAnsiTheme="majorHAnsi"/>
          <w:szCs w:val="22"/>
          <w:lang w:val="en-AU"/>
        </w:rPr>
        <w:t xml:space="preserve">(constant) </w:t>
      </w:r>
      <w:r w:rsidR="00371677" w:rsidRPr="00231135">
        <w:rPr>
          <w:rFonts w:asciiTheme="majorHAnsi" w:hAnsiTheme="majorHAnsi"/>
          <w:szCs w:val="22"/>
          <w:lang w:val="en-AU"/>
        </w:rPr>
        <w:t xml:space="preserve">through the simulation (set through </w:t>
      </w:r>
      <w:proofErr w:type="spellStart"/>
      <w:r w:rsidR="00371677" w:rsidRPr="00231135">
        <w:rPr>
          <w:rFonts w:asciiTheme="majorHAnsi" w:hAnsiTheme="majorHAnsi"/>
          <w:color w:val="E36C0A" w:themeColor="accent6" w:themeShade="BF"/>
          <w:szCs w:val="22"/>
          <w:lang w:val="en-AU"/>
        </w:rPr>
        <w:t>Use</w:t>
      </w:r>
      <w:r w:rsidR="00A810C5" w:rsidRPr="00231135">
        <w:rPr>
          <w:rFonts w:asciiTheme="majorHAnsi" w:hAnsiTheme="majorHAnsi"/>
          <w:color w:val="E36C0A" w:themeColor="accent6" w:themeShade="BF"/>
          <w:szCs w:val="22"/>
          <w:lang w:val="en-AU"/>
        </w:rPr>
        <w:t>ConstPrice</w:t>
      </w:r>
      <w:proofErr w:type="spellEnd"/>
      <w:r w:rsidR="00A810C5" w:rsidRPr="00231135">
        <w:rPr>
          <w:rFonts w:asciiTheme="majorHAnsi" w:hAnsiTheme="majorHAnsi"/>
          <w:color w:val="E36C0A" w:themeColor="accent6" w:themeShade="BF"/>
          <w:szCs w:val="22"/>
          <w:lang w:val="en-AU"/>
        </w:rPr>
        <w:t xml:space="preserve"> </w:t>
      </w:r>
      <w:r w:rsidR="00A810C5" w:rsidRPr="00231135">
        <w:rPr>
          <w:rFonts w:asciiTheme="majorHAnsi" w:hAnsiTheme="majorHAnsi"/>
          <w:szCs w:val="22"/>
          <w:lang w:val="en-AU"/>
        </w:rPr>
        <w:t xml:space="preserve">= 1) or be dynamic </w:t>
      </w:r>
      <w:r w:rsidR="001738C3" w:rsidRPr="00231135">
        <w:rPr>
          <w:rFonts w:asciiTheme="majorHAnsi" w:hAnsiTheme="majorHAnsi"/>
          <w:szCs w:val="22"/>
          <w:lang w:val="en-AU"/>
        </w:rPr>
        <w:t xml:space="preserve">(e.g. prices </w:t>
      </w:r>
      <w:r w:rsidR="00D9420B" w:rsidRPr="00231135">
        <w:rPr>
          <w:rFonts w:asciiTheme="majorHAnsi" w:hAnsiTheme="majorHAnsi"/>
          <w:szCs w:val="22"/>
          <w:lang w:val="en-AU"/>
        </w:rPr>
        <w:t>can</w:t>
      </w:r>
      <w:r w:rsidR="001738C3" w:rsidRPr="00231135">
        <w:rPr>
          <w:rFonts w:asciiTheme="majorHAnsi" w:hAnsiTheme="majorHAnsi"/>
          <w:szCs w:val="22"/>
          <w:lang w:val="en-AU"/>
        </w:rPr>
        <w:t xml:space="preserve"> vary according to a seasonal pattern) </w:t>
      </w:r>
      <w:r w:rsidR="00A810C5" w:rsidRPr="00231135">
        <w:rPr>
          <w:rFonts w:asciiTheme="majorHAnsi" w:hAnsiTheme="majorHAnsi"/>
          <w:szCs w:val="22"/>
          <w:lang w:val="en-AU"/>
        </w:rPr>
        <w:t>(</w:t>
      </w:r>
      <w:proofErr w:type="spellStart"/>
      <w:r w:rsidR="00371677" w:rsidRPr="00231135">
        <w:rPr>
          <w:rFonts w:asciiTheme="majorHAnsi" w:hAnsiTheme="majorHAnsi"/>
          <w:color w:val="E36C0A" w:themeColor="accent6" w:themeShade="BF"/>
          <w:szCs w:val="22"/>
          <w:lang w:val="en-AU"/>
        </w:rPr>
        <w:t>UseConstPrice</w:t>
      </w:r>
      <w:proofErr w:type="spellEnd"/>
      <w:r w:rsidR="00371677" w:rsidRPr="00231135">
        <w:rPr>
          <w:rFonts w:asciiTheme="majorHAnsi" w:hAnsiTheme="majorHAnsi"/>
          <w:color w:val="E36C0A" w:themeColor="accent6" w:themeShade="BF"/>
          <w:szCs w:val="22"/>
          <w:lang w:val="en-AU"/>
        </w:rPr>
        <w:t xml:space="preserve"> </w:t>
      </w:r>
      <w:r w:rsidR="00371677" w:rsidRPr="00231135">
        <w:rPr>
          <w:rFonts w:asciiTheme="majorHAnsi" w:hAnsiTheme="majorHAnsi"/>
          <w:szCs w:val="22"/>
          <w:lang w:val="en-AU"/>
        </w:rPr>
        <w:t xml:space="preserve">= 0). Static prices for each species and fishery combination are set in </w:t>
      </w:r>
      <w:proofErr w:type="spellStart"/>
      <w:r w:rsidR="00371677" w:rsidRPr="00231135">
        <w:rPr>
          <w:rFonts w:asciiTheme="majorHAnsi" w:hAnsiTheme="majorHAnsi"/>
          <w:color w:val="E36C0A" w:themeColor="accent6" w:themeShade="BF"/>
          <w:szCs w:val="22"/>
          <w:lang w:val="en-AU"/>
        </w:rPr>
        <w:t>XXXsaleprice</w:t>
      </w:r>
      <w:proofErr w:type="spellEnd"/>
      <w:r w:rsidR="00371677" w:rsidRPr="00231135">
        <w:rPr>
          <w:rFonts w:asciiTheme="majorHAnsi" w:hAnsiTheme="majorHAnsi"/>
          <w:color w:val="E36C0A" w:themeColor="accent6" w:themeShade="BF"/>
          <w:szCs w:val="22"/>
          <w:lang w:val="en-AU"/>
        </w:rPr>
        <w:t xml:space="preserve"> </w:t>
      </w:r>
      <w:r w:rsidR="00371677" w:rsidRPr="00231135">
        <w:rPr>
          <w:rFonts w:asciiTheme="majorHAnsi" w:hAnsiTheme="majorHAnsi"/>
          <w:szCs w:val="22"/>
          <w:lang w:val="en-AU"/>
        </w:rPr>
        <w:t>parameter ($/kg). Dynamic prices are updated at each time step</w:t>
      </w:r>
      <w:r w:rsidR="00371677" w:rsidRPr="00652D1C">
        <w:rPr>
          <w:rFonts w:asciiTheme="majorHAnsi" w:hAnsiTheme="majorHAnsi"/>
          <w:szCs w:val="22"/>
          <w:lang w:val="en-AU"/>
        </w:rPr>
        <w:t xml:space="preserve"> of the simulation and calculated in </w:t>
      </w:r>
      <w:proofErr w:type="spellStart"/>
      <w:r w:rsidR="003A7CC0" w:rsidRPr="00652D1C">
        <w:rPr>
          <w:rFonts w:asciiTheme="majorHAnsi" w:hAnsiTheme="majorHAnsi"/>
          <w:i/>
          <w:szCs w:val="22"/>
          <w:lang w:val="en-AU"/>
        </w:rPr>
        <w:t>Get_Fish_</w:t>
      </w:r>
      <w:proofErr w:type="gramStart"/>
      <w:r w:rsidR="003A7CC0" w:rsidRPr="00652D1C">
        <w:rPr>
          <w:rFonts w:asciiTheme="majorHAnsi" w:hAnsiTheme="majorHAnsi"/>
          <w:i/>
          <w:szCs w:val="22"/>
          <w:lang w:val="en-AU"/>
        </w:rPr>
        <w:t>Price</w:t>
      </w:r>
      <w:proofErr w:type="spellEnd"/>
      <w:r w:rsidR="003A7CC0" w:rsidRPr="00652D1C">
        <w:rPr>
          <w:rFonts w:asciiTheme="majorHAnsi" w:hAnsiTheme="majorHAnsi"/>
          <w:i/>
          <w:szCs w:val="22"/>
          <w:lang w:val="en-AU"/>
        </w:rPr>
        <w:t>(</w:t>
      </w:r>
      <w:proofErr w:type="gramEnd"/>
      <w:r w:rsidR="003A7CC0" w:rsidRPr="00652D1C">
        <w:rPr>
          <w:rFonts w:asciiTheme="majorHAnsi" w:hAnsiTheme="majorHAnsi"/>
          <w:i/>
          <w:szCs w:val="22"/>
          <w:lang w:val="en-AU"/>
        </w:rPr>
        <w:t>)</w:t>
      </w:r>
      <w:r w:rsidR="003A7CC0" w:rsidRPr="00652D1C">
        <w:rPr>
          <w:rFonts w:asciiTheme="majorHAnsi" w:hAnsiTheme="majorHAnsi"/>
          <w:szCs w:val="22"/>
          <w:lang w:val="en-AU"/>
        </w:rPr>
        <w:t xml:space="preserve"> routine. </w:t>
      </w:r>
    </w:p>
    <w:p w14:paraId="6DA8B8C3" w14:textId="77777777" w:rsidR="00371677" w:rsidRPr="00652D1C" w:rsidRDefault="00371677" w:rsidP="003A7CC0">
      <w:pPr>
        <w:pStyle w:val="BodyText2"/>
        <w:spacing w:before="0" w:line="276" w:lineRule="auto"/>
        <w:rPr>
          <w:rFonts w:asciiTheme="majorHAnsi" w:hAnsiTheme="majorHAnsi"/>
          <w:szCs w:val="22"/>
          <w:lang w:val="en-AU"/>
        </w:rPr>
      </w:pPr>
    </w:p>
    <w:p w14:paraId="30978EC3" w14:textId="6B3ACD45" w:rsidR="003A7CC0" w:rsidRPr="00652D1C" w:rsidRDefault="00371677" w:rsidP="003A7CC0">
      <w:pPr>
        <w:pStyle w:val="BodyText2"/>
        <w:spacing w:before="0" w:line="276" w:lineRule="auto"/>
        <w:rPr>
          <w:rFonts w:asciiTheme="majorHAnsi" w:hAnsiTheme="majorHAnsi"/>
          <w:szCs w:val="22"/>
          <w:lang w:val="en-AU"/>
        </w:rPr>
      </w:pPr>
      <w:r w:rsidRPr="00652D1C">
        <w:rPr>
          <w:rFonts w:asciiTheme="majorHAnsi" w:hAnsiTheme="majorHAnsi"/>
          <w:szCs w:val="22"/>
          <w:lang w:val="en-AU"/>
        </w:rPr>
        <w:t>Dynamic prices can vary between markets</w:t>
      </w:r>
      <w:r w:rsidR="001738C3">
        <w:rPr>
          <w:rFonts w:asciiTheme="majorHAnsi" w:hAnsiTheme="majorHAnsi"/>
          <w:szCs w:val="22"/>
          <w:lang w:val="en-AU"/>
        </w:rPr>
        <w:t xml:space="preserve"> (for instance reflecting domestic and export markets)</w:t>
      </w:r>
      <w:r w:rsidRPr="00652D1C">
        <w:rPr>
          <w:rFonts w:asciiTheme="majorHAnsi" w:hAnsiTheme="majorHAnsi"/>
          <w:szCs w:val="22"/>
          <w:lang w:val="en-AU"/>
        </w:rPr>
        <w:t>, in response to yearly trends, mont</w:t>
      </w:r>
      <w:r w:rsidR="001738C3">
        <w:rPr>
          <w:rFonts w:asciiTheme="majorHAnsi" w:hAnsiTheme="majorHAnsi"/>
          <w:szCs w:val="22"/>
          <w:lang w:val="en-AU"/>
        </w:rPr>
        <w:t>h</w:t>
      </w:r>
      <w:r w:rsidRPr="00652D1C">
        <w:rPr>
          <w:rFonts w:asciiTheme="majorHAnsi" w:hAnsiTheme="majorHAnsi"/>
          <w:szCs w:val="22"/>
          <w:lang w:val="en-AU"/>
        </w:rPr>
        <w:t xml:space="preserve">ly fluctuations </w:t>
      </w:r>
      <w:proofErr w:type="gramStart"/>
      <w:r w:rsidRPr="00652D1C">
        <w:rPr>
          <w:rFonts w:asciiTheme="majorHAnsi" w:hAnsiTheme="majorHAnsi"/>
          <w:szCs w:val="22"/>
          <w:lang w:val="en-AU"/>
        </w:rPr>
        <w:t>and also</w:t>
      </w:r>
      <w:proofErr w:type="gramEnd"/>
      <w:r w:rsidRPr="00652D1C">
        <w:rPr>
          <w:rFonts w:asciiTheme="majorHAnsi" w:hAnsiTheme="majorHAnsi"/>
          <w:szCs w:val="22"/>
          <w:lang w:val="en-AU"/>
        </w:rPr>
        <w:t xml:space="preserve"> incorporate price residuals supplied through external forcing files. </w:t>
      </w:r>
      <w:r w:rsidR="001F5302" w:rsidRPr="00652D1C">
        <w:rPr>
          <w:rFonts w:asciiTheme="majorHAnsi" w:hAnsiTheme="majorHAnsi"/>
          <w:szCs w:val="22"/>
          <w:lang w:val="en-AU"/>
        </w:rPr>
        <w:t>Currently</w:t>
      </w:r>
      <w:r w:rsidR="006845C7">
        <w:rPr>
          <w:rFonts w:asciiTheme="majorHAnsi" w:hAnsiTheme="majorHAnsi"/>
          <w:szCs w:val="22"/>
          <w:lang w:val="en-AU"/>
        </w:rPr>
        <w:t xml:space="preserve"> the</w:t>
      </w:r>
      <w:r w:rsidR="001F5302" w:rsidRPr="00652D1C">
        <w:rPr>
          <w:rFonts w:asciiTheme="majorHAnsi" w:hAnsiTheme="majorHAnsi"/>
          <w:szCs w:val="22"/>
          <w:lang w:val="en-AU"/>
        </w:rPr>
        <w:t xml:space="preserve"> Atlantis code allows a maximum of two markets only; the number of markets (1 or 2) are set in the </w:t>
      </w:r>
      <w:proofErr w:type="spellStart"/>
      <w:r w:rsidR="001F5302" w:rsidRPr="00652D1C">
        <w:rPr>
          <w:rFonts w:asciiTheme="majorHAnsi" w:hAnsiTheme="majorHAnsi"/>
          <w:color w:val="E36C0A" w:themeColor="accent6" w:themeShade="BF"/>
          <w:szCs w:val="22"/>
          <w:lang w:val="en-AU"/>
        </w:rPr>
        <w:t>K_num_markets</w:t>
      </w:r>
      <w:proofErr w:type="spellEnd"/>
      <w:r w:rsidR="001F5302" w:rsidRPr="00652D1C">
        <w:rPr>
          <w:rFonts w:asciiTheme="majorHAnsi" w:hAnsiTheme="majorHAnsi"/>
          <w:color w:val="E36C0A" w:themeColor="accent6" w:themeShade="BF"/>
          <w:szCs w:val="22"/>
          <w:lang w:val="en-AU"/>
        </w:rPr>
        <w:t xml:space="preserve"> </w:t>
      </w:r>
      <w:r w:rsidR="001F5302" w:rsidRPr="00652D1C">
        <w:rPr>
          <w:rFonts w:asciiTheme="majorHAnsi" w:hAnsiTheme="majorHAnsi"/>
          <w:szCs w:val="22"/>
          <w:lang w:val="en-AU"/>
        </w:rPr>
        <w:t xml:space="preserve">parameter in the </w:t>
      </w:r>
      <w:proofErr w:type="spellStart"/>
      <w:r w:rsidR="001F5302" w:rsidRPr="00652D1C">
        <w:rPr>
          <w:rFonts w:asciiTheme="majorHAnsi" w:hAnsiTheme="majorHAnsi"/>
          <w:i/>
          <w:szCs w:val="22"/>
          <w:lang w:val="en-AU"/>
        </w:rPr>
        <w:t>run.prm</w:t>
      </w:r>
      <w:proofErr w:type="spellEnd"/>
      <w:r w:rsidR="001F5302" w:rsidRPr="00652D1C">
        <w:rPr>
          <w:rFonts w:asciiTheme="majorHAnsi" w:hAnsiTheme="majorHAnsi"/>
          <w:szCs w:val="22"/>
          <w:lang w:val="en-AU"/>
        </w:rPr>
        <w:t xml:space="preserve"> file. </w:t>
      </w:r>
    </w:p>
    <w:p w14:paraId="7635340A" w14:textId="77777777" w:rsidR="001F5302" w:rsidRPr="00652D1C" w:rsidRDefault="001F5302" w:rsidP="003A7CC0">
      <w:pPr>
        <w:pStyle w:val="BodyText2"/>
        <w:spacing w:before="0" w:line="276" w:lineRule="auto"/>
        <w:rPr>
          <w:rFonts w:asciiTheme="majorHAnsi" w:hAnsiTheme="majorHAnsi"/>
          <w:szCs w:val="22"/>
          <w:lang w:val="en-AU"/>
        </w:rPr>
      </w:pPr>
    </w:p>
    <w:p w14:paraId="77A8EF2E" w14:textId="146F8337" w:rsidR="001F5302" w:rsidRPr="00652D1C" w:rsidRDefault="001F5302" w:rsidP="003A7CC0">
      <w:pPr>
        <w:pStyle w:val="BodyText2"/>
        <w:spacing w:before="0" w:line="276" w:lineRule="auto"/>
        <w:rPr>
          <w:rFonts w:asciiTheme="majorHAnsi" w:hAnsiTheme="majorHAnsi"/>
          <w:szCs w:val="22"/>
          <w:lang w:val="en-AU"/>
        </w:rPr>
      </w:pPr>
      <w:r w:rsidRPr="00652D1C">
        <w:rPr>
          <w:rFonts w:asciiTheme="majorHAnsi" w:hAnsiTheme="majorHAnsi"/>
          <w:szCs w:val="22"/>
          <w:lang w:val="en-AU"/>
        </w:rPr>
        <w:t xml:space="preserve">The price of a species </w:t>
      </w:r>
      <w:r w:rsidR="00E8492A">
        <w:rPr>
          <w:rFonts w:asciiTheme="majorHAnsi" w:hAnsiTheme="majorHAnsi"/>
          <w:szCs w:val="22"/>
          <w:lang w:val="en-AU"/>
        </w:rPr>
        <w:t xml:space="preserve">CX </w:t>
      </w:r>
      <w:r w:rsidRPr="00652D1C">
        <w:rPr>
          <w:rFonts w:asciiTheme="majorHAnsi" w:hAnsiTheme="majorHAnsi"/>
          <w:szCs w:val="22"/>
          <w:lang w:val="en-AU"/>
        </w:rPr>
        <w:t xml:space="preserve">from a fishery Y sold in a market </w:t>
      </w:r>
      <w:r w:rsidR="00CD35B5">
        <w:rPr>
          <w:rFonts w:asciiTheme="majorHAnsi" w:hAnsiTheme="majorHAnsi"/>
          <w:szCs w:val="22"/>
          <w:lang w:val="en-AU"/>
        </w:rPr>
        <w:t>x</w:t>
      </w:r>
      <w:r w:rsidRPr="00652D1C">
        <w:rPr>
          <w:rFonts w:asciiTheme="majorHAnsi" w:hAnsiTheme="majorHAnsi"/>
          <w:szCs w:val="22"/>
          <w:lang w:val="en-AU"/>
        </w:rPr>
        <w:t xml:space="preserve"> at a time step </w:t>
      </w:r>
      <w:r w:rsidRPr="00E8492A">
        <w:rPr>
          <w:rFonts w:asciiTheme="majorHAnsi" w:hAnsiTheme="majorHAnsi"/>
          <w:i/>
          <w:szCs w:val="22"/>
          <w:lang w:val="en-AU"/>
        </w:rPr>
        <w:t>t</w:t>
      </w:r>
      <w:r w:rsidRPr="00652D1C">
        <w:rPr>
          <w:rFonts w:asciiTheme="majorHAnsi" w:hAnsiTheme="majorHAnsi"/>
          <w:szCs w:val="22"/>
          <w:lang w:val="en-AU"/>
        </w:rPr>
        <w:t xml:space="preserve"> is calculated as </w:t>
      </w:r>
    </w:p>
    <w:p w14:paraId="3B22DDB9" w14:textId="77777777" w:rsidR="001F5302" w:rsidRDefault="001F5302" w:rsidP="003A7CC0">
      <w:pPr>
        <w:pStyle w:val="BodyText2"/>
        <w:spacing w:before="0" w:line="276" w:lineRule="auto"/>
        <w:rPr>
          <w:rFonts w:asciiTheme="majorHAnsi" w:hAnsiTheme="majorHAnsi"/>
          <w:sz w:val="24"/>
          <w:szCs w:val="22"/>
          <w:lang w:val="en-AU"/>
        </w:rPr>
      </w:pPr>
    </w:p>
    <w:p w14:paraId="0BD91909" w14:textId="186E503D" w:rsidR="001F5302" w:rsidRDefault="00000000" w:rsidP="003A7CC0">
      <w:pPr>
        <w:pStyle w:val="BodyText2"/>
        <w:spacing w:before="0" w:line="276" w:lineRule="auto"/>
        <w:rPr>
          <w:rFonts w:asciiTheme="majorHAnsi" w:hAnsiTheme="majorHAnsi"/>
          <w:sz w:val="24"/>
          <w:szCs w:val="22"/>
          <w:lang w:val="en-AU"/>
        </w:rPr>
      </w:pPr>
      <m:oMathPara>
        <m:oMath>
          <m:sSub>
            <m:sSubPr>
              <m:ctrlPr>
                <w:rPr>
                  <w:rFonts w:ascii="Cambria Math" w:hAnsi="Cambria Math"/>
                  <w:i/>
                  <w:sz w:val="24"/>
                  <w:szCs w:val="22"/>
                  <w:lang w:val="en-AU"/>
                </w:rPr>
              </m:ctrlPr>
            </m:sSubPr>
            <m:e>
              <m:r>
                <w:rPr>
                  <w:rFonts w:ascii="Cambria Math" w:hAnsi="Cambria Math"/>
                  <w:sz w:val="24"/>
                  <w:szCs w:val="22"/>
                  <w:lang w:val="en-AU"/>
                </w:rPr>
                <m:t>Prc</m:t>
              </m:r>
            </m:e>
            <m:sub>
              <m:r>
                <w:rPr>
                  <w:rFonts w:ascii="Cambria Math" w:hAnsi="Cambria Math"/>
                  <w:sz w:val="24"/>
                  <w:szCs w:val="22"/>
                  <w:lang w:val="en-AU"/>
                </w:rPr>
                <m:t>CX,Y,x,t</m:t>
              </m:r>
            </m:sub>
          </m:sSub>
          <m:r>
            <w:rPr>
              <w:rFonts w:ascii="Cambria Math" w:hAnsi="Cambria Math"/>
              <w:sz w:val="24"/>
              <w:szCs w:val="22"/>
              <w:lang w:val="en-AU"/>
            </w:rPr>
            <m:t>=</m:t>
          </m:r>
          <m:d>
            <m:dPr>
              <m:ctrlPr>
                <w:rPr>
                  <w:rFonts w:ascii="Cambria Math" w:hAnsi="Cambria Math"/>
                  <w:i/>
                  <w:sz w:val="24"/>
                  <w:szCs w:val="22"/>
                  <w:lang w:val="en-AU"/>
                </w:rPr>
              </m:ctrlPr>
            </m:dPr>
            <m:e>
              <m:r>
                <w:rPr>
                  <w:rFonts w:ascii="Cambria Math" w:hAnsi="Cambria Math"/>
                  <w:sz w:val="24"/>
                  <w:szCs w:val="22"/>
                  <w:lang w:val="en-AU"/>
                </w:rPr>
                <m:t>Va</m:t>
              </m:r>
              <m:sSub>
                <m:sSubPr>
                  <m:ctrlPr>
                    <w:rPr>
                      <w:rFonts w:ascii="Cambria Math" w:hAnsi="Cambria Math"/>
                      <w:i/>
                      <w:sz w:val="24"/>
                      <w:szCs w:val="22"/>
                      <w:lang w:val="en-AU"/>
                    </w:rPr>
                  </m:ctrlPr>
                </m:sSubPr>
                <m:e>
                  <m:r>
                    <w:rPr>
                      <w:rFonts w:ascii="Cambria Math" w:hAnsi="Cambria Math"/>
                      <w:sz w:val="24"/>
                      <w:szCs w:val="22"/>
                      <w:lang w:val="en-AU"/>
                    </w:rPr>
                    <m:t>l</m:t>
                  </m:r>
                </m:e>
                <m:sub>
                  <m:r>
                    <w:rPr>
                      <w:rFonts w:ascii="Cambria Math" w:hAnsi="Cambria Math"/>
                      <w:sz w:val="24"/>
                      <w:szCs w:val="22"/>
                      <w:lang w:val="en-AU"/>
                    </w:rPr>
                    <m:t>CX,Y</m:t>
                  </m:r>
                </m:sub>
              </m:sSub>
              <m:r>
                <w:rPr>
                  <w:rFonts w:ascii="Cambria Math" w:hAnsi="Cambria Math"/>
                  <w:sz w:val="24"/>
                  <w:szCs w:val="22"/>
                  <w:lang w:val="en-AU"/>
                </w:rPr>
                <m:t>∙</m:t>
              </m:r>
              <m:sSub>
                <m:sSubPr>
                  <m:ctrlPr>
                    <w:rPr>
                      <w:rFonts w:ascii="Cambria Math" w:hAnsi="Cambria Math"/>
                      <w:i/>
                      <w:sz w:val="24"/>
                      <w:szCs w:val="22"/>
                      <w:lang w:val="en-AU"/>
                    </w:rPr>
                  </m:ctrlPr>
                </m:sSubPr>
                <m:e>
                  <m:r>
                    <w:rPr>
                      <w:rFonts w:ascii="Cambria Math" w:hAnsi="Cambria Math"/>
                      <w:sz w:val="24"/>
                      <w:szCs w:val="22"/>
                      <w:lang w:val="en-AU"/>
                    </w:rPr>
                    <m:t>a</m:t>
                  </m:r>
                </m:e>
                <m:sub>
                  <m:r>
                    <w:rPr>
                      <w:rFonts w:ascii="Cambria Math" w:hAnsi="Cambria Math"/>
                      <w:sz w:val="24"/>
                      <w:szCs w:val="22"/>
                      <w:lang w:val="en-AU"/>
                    </w:rPr>
                    <m:t>CX,x</m:t>
                  </m:r>
                </m:sub>
              </m:sSub>
              <m:r>
                <w:rPr>
                  <w:rFonts w:ascii="Cambria Math" w:hAnsi="Cambria Math"/>
                  <w:sz w:val="24"/>
                  <w:szCs w:val="22"/>
                  <w:lang w:val="en-AU"/>
                </w:rPr>
                <m:t>+Tren</m:t>
              </m:r>
              <m:sSub>
                <m:sSubPr>
                  <m:ctrlPr>
                    <w:rPr>
                      <w:rFonts w:ascii="Cambria Math" w:hAnsi="Cambria Math"/>
                      <w:i/>
                      <w:sz w:val="24"/>
                      <w:szCs w:val="22"/>
                      <w:lang w:val="en-AU"/>
                    </w:rPr>
                  </m:ctrlPr>
                </m:sSubPr>
                <m:e>
                  <m:r>
                    <w:rPr>
                      <w:rFonts w:ascii="Cambria Math" w:hAnsi="Cambria Math"/>
                      <w:sz w:val="24"/>
                      <w:szCs w:val="22"/>
                      <w:lang w:val="en-AU"/>
                    </w:rPr>
                    <m:t>d</m:t>
                  </m:r>
                </m:e>
                <m:sub>
                  <m:r>
                    <w:rPr>
                      <w:rFonts w:ascii="Cambria Math" w:hAnsi="Cambria Math"/>
                      <w:sz w:val="24"/>
                      <w:szCs w:val="22"/>
                      <w:lang w:val="en-AU"/>
                    </w:rPr>
                    <m:t>CX,x</m:t>
                  </m:r>
                </m:sub>
              </m:sSub>
              <m:r>
                <w:rPr>
                  <w:rFonts w:ascii="Cambria Math" w:hAnsi="Cambria Math"/>
                  <w:sz w:val="24"/>
                  <w:szCs w:val="22"/>
                  <w:lang w:val="en-AU"/>
                </w:rPr>
                <m:t>∙year+</m:t>
              </m:r>
              <m:sSub>
                <m:sSubPr>
                  <m:ctrlPr>
                    <w:rPr>
                      <w:rFonts w:ascii="Cambria Math" w:hAnsi="Cambria Math"/>
                      <w:i/>
                      <w:sz w:val="24"/>
                      <w:szCs w:val="22"/>
                      <w:lang w:val="en-AU"/>
                    </w:rPr>
                  </m:ctrlPr>
                </m:sSubPr>
                <m:e>
                  <m:r>
                    <w:rPr>
                      <w:rFonts w:ascii="Cambria Math" w:hAnsi="Cambria Math"/>
                      <w:sz w:val="24"/>
                      <w:szCs w:val="22"/>
                      <w:lang w:val="en-AU"/>
                    </w:rPr>
                    <m:t>b</m:t>
                  </m:r>
                </m:e>
                <m:sub>
                  <m:r>
                    <w:rPr>
                      <w:rFonts w:ascii="Cambria Math" w:hAnsi="Cambria Math"/>
                      <w:sz w:val="24"/>
                      <w:szCs w:val="22"/>
                      <w:lang w:val="en-AU"/>
                    </w:rPr>
                    <m:t>month,CX,x</m:t>
                  </m:r>
                </m:sub>
              </m:sSub>
              <m:r>
                <w:rPr>
                  <w:rFonts w:ascii="Cambria Math" w:hAnsi="Cambria Math"/>
                  <w:sz w:val="24"/>
                  <w:szCs w:val="22"/>
                  <w:lang w:val="en-AU"/>
                </w:rPr>
                <m:t>+</m:t>
              </m:r>
              <m:sSub>
                <m:sSubPr>
                  <m:ctrlPr>
                    <w:rPr>
                      <w:rFonts w:ascii="Cambria Math" w:hAnsi="Cambria Math"/>
                      <w:i/>
                      <w:sz w:val="24"/>
                      <w:szCs w:val="22"/>
                      <w:lang w:val="en-AU"/>
                    </w:rPr>
                  </m:ctrlPr>
                </m:sSubPr>
                <m:e>
                  <m:r>
                    <w:rPr>
                      <w:rFonts w:ascii="Cambria Math" w:hAnsi="Cambria Math"/>
                      <w:sz w:val="24"/>
                      <w:szCs w:val="22"/>
                      <w:lang w:val="en-AU"/>
                    </w:rPr>
                    <m:t>c</m:t>
                  </m:r>
                </m:e>
                <m:sub>
                  <m:r>
                    <w:rPr>
                      <w:rFonts w:ascii="Cambria Math" w:hAnsi="Cambria Math"/>
                      <w:sz w:val="24"/>
                      <w:szCs w:val="22"/>
                      <w:lang w:val="en-AU"/>
                    </w:rPr>
                    <m:t>CX,x</m:t>
                  </m:r>
                </m:sub>
              </m:sSub>
              <m:r>
                <w:rPr>
                  <w:rFonts w:ascii="Cambria Math" w:hAnsi="Cambria Math"/>
                  <w:sz w:val="24"/>
                  <w:szCs w:val="22"/>
                  <w:lang w:val="en-AU"/>
                </w:rPr>
                <m:t>∙residual</m:t>
              </m:r>
              <m:sSub>
                <m:sSubPr>
                  <m:ctrlPr>
                    <w:rPr>
                      <w:rFonts w:ascii="Cambria Math" w:hAnsi="Cambria Math"/>
                      <w:i/>
                      <w:sz w:val="24"/>
                      <w:szCs w:val="22"/>
                      <w:lang w:val="en-AU"/>
                    </w:rPr>
                  </m:ctrlPr>
                </m:sSubPr>
                <m:e>
                  <m:r>
                    <w:rPr>
                      <w:rFonts w:ascii="Cambria Math" w:hAnsi="Cambria Math"/>
                      <w:sz w:val="24"/>
                      <w:szCs w:val="22"/>
                      <w:lang w:val="en-AU"/>
                    </w:rPr>
                    <m:t>s</m:t>
                  </m:r>
                </m:e>
                <m:sub>
                  <m:r>
                    <w:rPr>
                      <w:rFonts w:ascii="Cambria Math" w:hAnsi="Cambria Math"/>
                      <w:sz w:val="24"/>
                      <w:szCs w:val="22"/>
                      <w:lang w:val="en-AU"/>
                    </w:rPr>
                    <m:t>CX,x,t</m:t>
                  </m:r>
                </m:sub>
              </m:sSub>
            </m:e>
          </m:d>
          <m:r>
            <w:rPr>
              <w:rFonts w:ascii="Cambria Math" w:hAnsi="Cambria Math"/>
              <w:sz w:val="24"/>
              <w:szCs w:val="22"/>
              <w:lang w:val="en-AU"/>
            </w:rPr>
            <m:t>∙Wg</m:t>
          </m:r>
          <m:sSub>
            <m:sSubPr>
              <m:ctrlPr>
                <w:rPr>
                  <w:rFonts w:ascii="Cambria Math" w:hAnsi="Cambria Math"/>
                  <w:i/>
                  <w:sz w:val="24"/>
                  <w:szCs w:val="22"/>
                  <w:lang w:val="en-AU"/>
                </w:rPr>
              </m:ctrlPr>
            </m:sSubPr>
            <m:e>
              <m:r>
                <w:rPr>
                  <w:rFonts w:ascii="Cambria Math" w:hAnsi="Cambria Math"/>
                  <w:sz w:val="24"/>
                  <w:szCs w:val="22"/>
                  <w:lang w:val="en-AU"/>
                </w:rPr>
                <m:t>t</m:t>
              </m:r>
            </m:e>
            <m:sub>
              <m:r>
                <w:rPr>
                  <w:rFonts w:ascii="Cambria Math" w:hAnsi="Cambria Math"/>
                  <w:sz w:val="24"/>
                  <w:szCs w:val="22"/>
                  <w:lang w:val="en-AU"/>
                </w:rPr>
                <m:t>x</m:t>
              </m:r>
            </m:sub>
          </m:sSub>
          <m:r>
            <w:rPr>
              <w:rFonts w:ascii="Cambria Math" w:hAnsi="Cambria Math"/>
              <w:sz w:val="24"/>
              <w:szCs w:val="22"/>
              <w:lang w:val="en-AU"/>
            </w:rPr>
            <m:t xml:space="preserve"> </m:t>
          </m:r>
        </m:oMath>
      </m:oMathPara>
    </w:p>
    <w:p w14:paraId="5E6334F5" w14:textId="77777777" w:rsidR="0072586C" w:rsidRDefault="0072586C" w:rsidP="003A7CC0">
      <w:pPr>
        <w:pStyle w:val="BodyText2"/>
        <w:spacing w:before="0" w:line="276" w:lineRule="auto"/>
        <w:rPr>
          <w:rFonts w:asciiTheme="majorHAnsi" w:hAnsiTheme="majorHAnsi"/>
          <w:sz w:val="24"/>
          <w:szCs w:val="22"/>
          <w:lang w:val="en-AU"/>
        </w:rPr>
      </w:pPr>
    </w:p>
    <w:p w14:paraId="6C2A6CFB" w14:textId="05E98DDE" w:rsidR="00D9420B" w:rsidRDefault="000A6D7E" w:rsidP="00EF37A6">
      <w:pPr>
        <w:pStyle w:val="BodyText2"/>
        <w:spacing w:before="0" w:line="276" w:lineRule="auto"/>
        <w:rPr>
          <w:rFonts w:asciiTheme="majorHAnsi" w:hAnsiTheme="majorHAnsi"/>
          <w:szCs w:val="22"/>
          <w:lang w:val="en-AU"/>
        </w:rPr>
      </w:pPr>
      <w:r w:rsidRPr="00652D1C">
        <w:rPr>
          <w:rFonts w:asciiTheme="majorHAnsi" w:hAnsiTheme="majorHAnsi"/>
          <w:szCs w:val="22"/>
          <w:lang w:val="en-AU"/>
        </w:rPr>
        <w:t xml:space="preserve">Where </w:t>
      </w:r>
      <w:proofErr w:type="spellStart"/>
      <w:proofErr w:type="gramStart"/>
      <w:r w:rsidRPr="00652D1C">
        <w:rPr>
          <w:rFonts w:asciiTheme="majorHAnsi" w:hAnsiTheme="majorHAnsi"/>
          <w:i/>
          <w:szCs w:val="22"/>
          <w:lang w:val="en-AU"/>
        </w:rPr>
        <w:t>Val</w:t>
      </w:r>
      <w:r w:rsidRPr="00652D1C">
        <w:rPr>
          <w:rFonts w:asciiTheme="majorHAnsi" w:hAnsiTheme="majorHAnsi"/>
          <w:i/>
          <w:szCs w:val="22"/>
          <w:vertAlign w:val="subscript"/>
          <w:lang w:val="en-AU"/>
        </w:rPr>
        <w:t>CX,Y</w:t>
      </w:r>
      <w:proofErr w:type="spellEnd"/>
      <w:proofErr w:type="gramEnd"/>
      <w:r w:rsidRPr="00652D1C">
        <w:rPr>
          <w:rFonts w:asciiTheme="majorHAnsi" w:hAnsiTheme="majorHAnsi"/>
          <w:szCs w:val="22"/>
          <w:vertAlign w:val="subscript"/>
          <w:lang w:val="en-AU"/>
        </w:rPr>
        <w:t xml:space="preserve"> </w:t>
      </w:r>
      <w:r w:rsidRPr="00652D1C">
        <w:rPr>
          <w:rFonts w:asciiTheme="majorHAnsi" w:hAnsiTheme="majorHAnsi"/>
          <w:szCs w:val="22"/>
          <w:lang w:val="en-AU"/>
        </w:rPr>
        <w:t xml:space="preserve">is the baseline sale price of a species ($/kg) given in the </w:t>
      </w:r>
      <w:proofErr w:type="spellStart"/>
      <w:r w:rsidRPr="00652D1C">
        <w:rPr>
          <w:rFonts w:asciiTheme="majorHAnsi" w:hAnsiTheme="majorHAnsi"/>
          <w:color w:val="E36C0A" w:themeColor="accent6" w:themeShade="BF"/>
          <w:szCs w:val="22"/>
          <w:lang w:val="en-AU"/>
        </w:rPr>
        <w:t>XXXsaleprice</w:t>
      </w:r>
      <w:proofErr w:type="spellEnd"/>
      <w:r w:rsidRPr="00652D1C">
        <w:rPr>
          <w:rFonts w:asciiTheme="majorHAnsi" w:hAnsiTheme="majorHAnsi"/>
          <w:color w:val="E36C0A" w:themeColor="accent6" w:themeShade="BF"/>
          <w:szCs w:val="22"/>
          <w:lang w:val="en-AU"/>
        </w:rPr>
        <w:t xml:space="preserve"> </w:t>
      </w:r>
      <w:r w:rsidRPr="00652D1C">
        <w:rPr>
          <w:rFonts w:asciiTheme="majorHAnsi" w:hAnsiTheme="majorHAnsi"/>
          <w:szCs w:val="22"/>
          <w:lang w:val="en-AU"/>
        </w:rPr>
        <w:t>parameter</w:t>
      </w:r>
      <w:r w:rsidR="006845C7">
        <w:rPr>
          <w:rFonts w:asciiTheme="majorHAnsi" w:hAnsiTheme="majorHAnsi"/>
          <w:szCs w:val="22"/>
          <w:lang w:val="en-AU"/>
        </w:rPr>
        <w:t>;</w:t>
      </w:r>
      <w:r w:rsidRPr="00652D1C">
        <w:rPr>
          <w:rFonts w:asciiTheme="majorHAnsi" w:hAnsiTheme="majorHAnsi"/>
          <w:szCs w:val="22"/>
          <w:lang w:val="en-AU"/>
        </w:rPr>
        <w:t xml:space="preserve"> and </w:t>
      </w:r>
      <w:proofErr w:type="spellStart"/>
      <w:r w:rsidRPr="00652D1C">
        <w:rPr>
          <w:rFonts w:asciiTheme="majorHAnsi" w:hAnsiTheme="majorHAnsi"/>
          <w:i/>
          <w:szCs w:val="22"/>
          <w:lang w:val="en-AU"/>
        </w:rPr>
        <w:t>a</w:t>
      </w:r>
      <w:r w:rsidRPr="00652D1C">
        <w:rPr>
          <w:rFonts w:asciiTheme="majorHAnsi" w:hAnsiTheme="majorHAnsi"/>
          <w:i/>
          <w:szCs w:val="22"/>
          <w:vertAlign w:val="subscript"/>
          <w:lang w:val="en-AU"/>
        </w:rPr>
        <w:t>CX,x</w:t>
      </w:r>
      <w:proofErr w:type="spellEnd"/>
      <w:r w:rsidRPr="00652D1C">
        <w:rPr>
          <w:rFonts w:asciiTheme="majorHAnsi" w:hAnsiTheme="majorHAnsi"/>
          <w:szCs w:val="22"/>
          <w:vertAlign w:val="subscript"/>
          <w:lang w:val="en-AU"/>
        </w:rPr>
        <w:t xml:space="preserve"> </w:t>
      </w:r>
      <w:r w:rsidRPr="00652D1C">
        <w:rPr>
          <w:rFonts w:asciiTheme="majorHAnsi" w:hAnsiTheme="majorHAnsi"/>
          <w:szCs w:val="22"/>
          <w:lang w:val="en-AU"/>
        </w:rPr>
        <w:t xml:space="preserve">is the market-specific scalar for each species given in the </w:t>
      </w:r>
      <w:r w:rsidRPr="00652D1C">
        <w:rPr>
          <w:rFonts w:asciiTheme="majorHAnsi" w:hAnsiTheme="majorHAnsi"/>
          <w:color w:val="E36C0A" w:themeColor="accent6" w:themeShade="BF"/>
          <w:szCs w:val="22"/>
          <w:lang w:val="en-AU"/>
        </w:rPr>
        <w:t xml:space="preserve">MARKET_intercept1 </w:t>
      </w:r>
      <w:r w:rsidRPr="00652D1C">
        <w:rPr>
          <w:rFonts w:asciiTheme="majorHAnsi" w:hAnsiTheme="majorHAnsi"/>
          <w:szCs w:val="22"/>
          <w:lang w:val="en-AU"/>
        </w:rPr>
        <w:t xml:space="preserve">and </w:t>
      </w:r>
      <w:r w:rsidRPr="00652D1C">
        <w:rPr>
          <w:rFonts w:asciiTheme="majorHAnsi" w:hAnsiTheme="majorHAnsi"/>
          <w:color w:val="E36C0A" w:themeColor="accent6" w:themeShade="BF"/>
          <w:szCs w:val="22"/>
          <w:lang w:val="en-AU"/>
        </w:rPr>
        <w:t xml:space="preserve">MARKET_intercept2 </w:t>
      </w:r>
      <w:r w:rsidRPr="00652D1C">
        <w:rPr>
          <w:rFonts w:asciiTheme="majorHAnsi" w:hAnsiTheme="majorHAnsi"/>
          <w:szCs w:val="22"/>
          <w:lang w:val="en-AU"/>
        </w:rPr>
        <w:t xml:space="preserve">parameters for the two markets. </w:t>
      </w:r>
      <w:r w:rsidR="00CC6DC1" w:rsidRPr="00652D1C">
        <w:rPr>
          <w:rFonts w:asciiTheme="majorHAnsi" w:hAnsiTheme="majorHAnsi"/>
          <w:szCs w:val="22"/>
          <w:lang w:val="en-AU"/>
        </w:rPr>
        <w:t xml:space="preserve">The scalar is used to reflect different demand for different species in different markets. </w:t>
      </w:r>
      <w:r w:rsidRPr="00652D1C">
        <w:rPr>
          <w:rFonts w:asciiTheme="majorHAnsi" w:hAnsiTheme="majorHAnsi"/>
          <w:szCs w:val="22"/>
          <w:lang w:val="en-AU"/>
        </w:rPr>
        <w:t xml:space="preserve">The </w:t>
      </w:r>
      <w:proofErr w:type="spellStart"/>
      <w:proofErr w:type="gramStart"/>
      <w:r w:rsidRPr="00652D1C">
        <w:rPr>
          <w:rFonts w:asciiTheme="majorHAnsi" w:hAnsiTheme="majorHAnsi"/>
          <w:i/>
          <w:szCs w:val="22"/>
          <w:lang w:val="en-AU"/>
        </w:rPr>
        <w:t>Trend</w:t>
      </w:r>
      <w:r w:rsidRPr="00652D1C">
        <w:rPr>
          <w:rFonts w:asciiTheme="majorHAnsi" w:hAnsiTheme="majorHAnsi"/>
          <w:i/>
          <w:szCs w:val="22"/>
          <w:vertAlign w:val="subscript"/>
          <w:lang w:val="en-AU"/>
        </w:rPr>
        <w:t>CX,x</w:t>
      </w:r>
      <w:proofErr w:type="spellEnd"/>
      <w:proofErr w:type="gramEnd"/>
      <w:r w:rsidRPr="00652D1C">
        <w:rPr>
          <w:rFonts w:asciiTheme="majorHAnsi" w:hAnsiTheme="majorHAnsi"/>
          <w:szCs w:val="22"/>
          <w:vertAlign w:val="subscript"/>
          <w:lang w:val="en-AU"/>
        </w:rPr>
        <w:t xml:space="preserve"> </w:t>
      </w:r>
      <w:r w:rsidRPr="00652D1C">
        <w:rPr>
          <w:rFonts w:asciiTheme="majorHAnsi" w:hAnsiTheme="majorHAnsi"/>
          <w:szCs w:val="22"/>
          <w:lang w:val="en-AU"/>
        </w:rPr>
        <w:t xml:space="preserve">is the price trend coefficient for each market and species in the </w:t>
      </w:r>
      <w:r w:rsidRPr="00652D1C">
        <w:rPr>
          <w:rFonts w:asciiTheme="majorHAnsi" w:hAnsiTheme="majorHAnsi"/>
          <w:color w:val="E36C0A" w:themeColor="accent6" w:themeShade="BF"/>
          <w:szCs w:val="22"/>
          <w:lang w:val="en-AU"/>
        </w:rPr>
        <w:t>MARKET_trend1</w:t>
      </w:r>
      <w:r w:rsidR="00CC6DC1" w:rsidRPr="00652D1C">
        <w:rPr>
          <w:rFonts w:asciiTheme="majorHAnsi" w:hAnsiTheme="majorHAnsi"/>
          <w:color w:val="E36C0A" w:themeColor="accent6" w:themeShade="BF"/>
          <w:szCs w:val="22"/>
          <w:lang w:val="en-AU"/>
        </w:rPr>
        <w:t xml:space="preserve"> </w:t>
      </w:r>
      <w:r w:rsidR="00CC6DC1" w:rsidRPr="00652D1C">
        <w:rPr>
          <w:rFonts w:asciiTheme="majorHAnsi" w:hAnsiTheme="majorHAnsi"/>
          <w:szCs w:val="22"/>
          <w:lang w:val="en-AU"/>
        </w:rPr>
        <w:t xml:space="preserve">and </w:t>
      </w:r>
      <w:r w:rsidR="00CC6DC1" w:rsidRPr="00652D1C">
        <w:rPr>
          <w:rFonts w:asciiTheme="majorHAnsi" w:hAnsiTheme="majorHAnsi"/>
          <w:color w:val="E36C0A" w:themeColor="accent6" w:themeShade="BF"/>
          <w:szCs w:val="22"/>
          <w:lang w:val="en-AU"/>
        </w:rPr>
        <w:t>MARKET_trend2</w:t>
      </w:r>
      <w:r w:rsidR="00EF37A6" w:rsidRPr="00652D1C">
        <w:rPr>
          <w:rFonts w:asciiTheme="majorHAnsi" w:hAnsiTheme="majorHAnsi"/>
          <w:color w:val="E36C0A" w:themeColor="accent6" w:themeShade="BF"/>
          <w:szCs w:val="22"/>
          <w:lang w:val="en-AU"/>
        </w:rPr>
        <w:t xml:space="preserve"> </w:t>
      </w:r>
      <w:r w:rsidR="00EF37A6" w:rsidRPr="00652D1C">
        <w:rPr>
          <w:rFonts w:asciiTheme="majorHAnsi" w:hAnsiTheme="majorHAnsi"/>
          <w:szCs w:val="22"/>
          <w:lang w:val="en-AU"/>
        </w:rPr>
        <w:t xml:space="preserve">parameter and </w:t>
      </w:r>
      <w:r w:rsidRPr="00652D1C">
        <w:rPr>
          <w:rFonts w:asciiTheme="majorHAnsi" w:hAnsiTheme="majorHAnsi"/>
          <w:i/>
          <w:szCs w:val="22"/>
          <w:lang w:val="en-AU"/>
        </w:rPr>
        <w:t>year</w:t>
      </w:r>
      <w:r w:rsidRPr="00652D1C">
        <w:rPr>
          <w:rFonts w:asciiTheme="majorHAnsi" w:hAnsiTheme="majorHAnsi"/>
          <w:szCs w:val="22"/>
          <w:lang w:val="en-AU"/>
        </w:rPr>
        <w:t xml:space="preserve"> is the year number in the simulation run</w:t>
      </w:r>
      <w:r w:rsidR="00CD35B5">
        <w:rPr>
          <w:rFonts w:asciiTheme="majorHAnsi" w:hAnsiTheme="majorHAnsi"/>
          <w:szCs w:val="22"/>
          <w:lang w:val="en-AU"/>
        </w:rPr>
        <w:t>.</w:t>
      </w:r>
      <w:r w:rsidRPr="00652D1C">
        <w:rPr>
          <w:rFonts w:asciiTheme="majorHAnsi" w:hAnsiTheme="majorHAnsi"/>
          <w:szCs w:val="22"/>
          <w:lang w:val="en-AU"/>
        </w:rPr>
        <w:t xml:space="preserve"> The trend term is </w:t>
      </w:r>
      <w:r w:rsidR="00D9420B" w:rsidRPr="00652D1C">
        <w:rPr>
          <w:rFonts w:asciiTheme="majorHAnsi" w:hAnsiTheme="majorHAnsi"/>
          <w:szCs w:val="22"/>
          <w:lang w:val="en-AU"/>
        </w:rPr>
        <w:t>in</w:t>
      </w:r>
      <w:r w:rsidR="00D9420B">
        <w:rPr>
          <w:rFonts w:asciiTheme="majorHAnsi" w:hAnsiTheme="majorHAnsi"/>
          <w:szCs w:val="22"/>
          <w:lang w:val="en-AU"/>
        </w:rPr>
        <w:t>t</w:t>
      </w:r>
      <w:r w:rsidR="00D9420B" w:rsidRPr="00652D1C">
        <w:rPr>
          <w:rFonts w:asciiTheme="majorHAnsi" w:hAnsiTheme="majorHAnsi"/>
          <w:szCs w:val="22"/>
          <w:lang w:val="en-AU"/>
        </w:rPr>
        <w:t xml:space="preserve">ended </w:t>
      </w:r>
      <w:r w:rsidRPr="00652D1C">
        <w:rPr>
          <w:rFonts w:asciiTheme="majorHAnsi" w:hAnsiTheme="majorHAnsi"/>
          <w:szCs w:val="22"/>
          <w:lang w:val="en-AU"/>
        </w:rPr>
        <w:t>to reflect long-term trends in the fish market prices</w:t>
      </w:r>
      <w:r w:rsidR="00EF37A6" w:rsidRPr="00652D1C">
        <w:rPr>
          <w:rFonts w:asciiTheme="majorHAnsi" w:hAnsiTheme="majorHAnsi"/>
          <w:szCs w:val="22"/>
          <w:lang w:val="en-AU"/>
        </w:rPr>
        <w:t xml:space="preserve"> </w:t>
      </w:r>
      <w:r w:rsidR="00231135">
        <w:rPr>
          <w:rFonts w:asciiTheme="majorHAnsi" w:hAnsiTheme="majorHAnsi"/>
          <w:szCs w:val="22"/>
          <w:lang w:val="en-AU"/>
        </w:rPr>
        <w:t xml:space="preserve">(both </w:t>
      </w:r>
      <w:proofErr w:type="gramStart"/>
      <w:r w:rsidR="00231135">
        <w:rPr>
          <w:rFonts w:asciiTheme="majorHAnsi" w:hAnsiTheme="majorHAnsi"/>
          <w:szCs w:val="22"/>
          <w:lang w:val="en-AU"/>
        </w:rPr>
        <w:t>inflation</w:t>
      </w:r>
      <w:proofErr w:type="gramEnd"/>
      <w:r w:rsidR="00231135">
        <w:rPr>
          <w:rFonts w:asciiTheme="majorHAnsi" w:hAnsiTheme="majorHAnsi"/>
          <w:szCs w:val="22"/>
          <w:lang w:val="en-AU"/>
        </w:rPr>
        <w:t xml:space="preserve"> driven and otherwise) </w:t>
      </w:r>
      <w:r w:rsidR="00EF37A6" w:rsidRPr="00652D1C">
        <w:rPr>
          <w:rFonts w:asciiTheme="majorHAnsi" w:hAnsiTheme="majorHAnsi"/>
          <w:szCs w:val="22"/>
          <w:lang w:val="en-AU"/>
        </w:rPr>
        <w:t>and is usually a small constant ($/kg) (remember, it will be multiplied by the year number and added to the total price)</w:t>
      </w:r>
      <w:r w:rsidR="00CC6DC1" w:rsidRPr="00652D1C">
        <w:rPr>
          <w:rFonts w:asciiTheme="majorHAnsi" w:hAnsiTheme="majorHAnsi"/>
          <w:szCs w:val="22"/>
          <w:lang w:val="en-AU"/>
        </w:rPr>
        <w:t xml:space="preserve">. </w:t>
      </w:r>
    </w:p>
    <w:p w14:paraId="4EAFEC90" w14:textId="77777777" w:rsidR="00D9420B" w:rsidRDefault="00D9420B" w:rsidP="00EF37A6">
      <w:pPr>
        <w:pStyle w:val="BodyText2"/>
        <w:spacing w:before="0" w:line="276" w:lineRule="auto"/>
        <w:rPr>
          <w:rFonts w:asciiTheme="majorHAnsi" w:hAnsiTheme="majorHAnsi"/>
          <w:szCs w:val="22"/>
          <w:lang w:val="en-AU"/>
        </w:rPr>
      </w:pPr>
    </w:p>
    <w:p w14:paraId="12252FBA" w14:textId="04AF78D0" w:rsidR="00D9420B" w:rsidRDefault="00CC6DC1" w:rsidP="00EF37A6">
      <w:pPr>
        <w:pStyle w:val="BodyText2"/>
        <w:spacing w:before="0" w:line="276" w:lineRule="auto"/>
        <w:rPr>
          <w:rFonts w:asciiTheme="majorHAnsi" w:hAnsiTheme="majorHAnsi"/>
          <w:szCs w:val="22"/>
          <w:lang w:val="en-AU"/>
        </w:rPr>
      </w:pPr>
      <w:r w:rsidRPr="00652D1C">
        <w:rPr>
          <w:rFonts w:asciiTheme="majorHAnsi" w:hAnsiTheme="majorHAnsi"/>
          <w:szCs w:val="22"/>
          <w:lang w:val="en-AU"/>
        </w:rPr>
        <w:t xml:space="preserve">The </w:t>
      </w:r>
      <w:proofErr w:type="spellStart"/>
      <w:proofErr w:type="gramStart"/>
      <w:r w:rsidRPr="00652D1C">
        <w:rPr>
          <w:rFonts w:asciiTheme="majorHAnsi" w:hAnsiTheme="majorHAnsi"/>
          <w:i/>
          <w:szCs w:val="22"/>
          <w:lang w:val="en-AU"/>
        </w:rPr>
        <w:t>b</w:t>
      </w:r>
      <w:r w:rsidRPr="00652D1C">
        <w:rPr>
          <w:rFonts w:asciiTheme="majorHAnsi" w:hAnsiTheme="majorHAnsi"/>
          <w:i/>
          <w:szCs w:val="22"/>
          <w:vertAlign w:val="subscript"/>
          <w:lang w:val="en-AU"/>
        </w:rPr>
        <w:t>month,CX</w:t>
      </w:r>
      <w:proofErr w:type="gramEnd"/>
      <w:r w:rsidRPr="00652D1C">
        <w:rPr>
          <w:rFonts w:asciiTheme="majorHAnsi" w:hAnsiTheme="majorHAnsi"/>
          <w:i/>
          <w:szCs w:val="22"/>
          <w:vertAlign w:val="subscript"/>
          <w:lang w:val="en-AU"/>
        </w:rPr>
        <w:t>,x</w:t>
      </w:r>
      <w:proofErr w:type="spellEnd"/>
      <w:r w:rsidRPr="00652D1C">
        <w:rPr>
          <w:rFonts w:asciiTheme="majorHAnsi" w:hAnsiTheme="majorHAnsi"/>
          <w:szCs w:val="22"/>
          <w:vertAlign w:val="subscript"/>
          <w:lang w:val="en-AU"/>
        </w:rPr>
        <w:t xml:space="preserve"> </w:t>
      </w:r>
      <w:r w:rsidRPr="00652D1C">
        <w:rPr>
          <w:rFonts w:asciiTheme="majorHAnsi" w:hAnsiTheme="majorHAnsi"/>
          <w:szCs w:val="22"/>
          <w:lang w:val="en-AU"/>
        </w:rPr>
        <w:t xml:space="preserve">is the </w:t>
      </w:r>
      <w:proofErr w:type="spellStart"/>
      <w:r w:rsidRPr="00652D1C">
        <w:rPr>
          <w:rFonts w:asciiTheme="majorHAnsi" w:hAnsiTheme="majorHAnsi"/>
          <w:szCs w:val="22"/>
          <w:lang w:val="en-AU"/>
        </w:rPr>
        <w:t>montly</w:t>
      </w:r>
      <w:proofErr w:type="spellEnd"/>
      <w:r w:rsidRPr="00652D1C">
        <w:rPr>
          <w:rFonts w:asciiTheme="majorHAnsi" w:hAnsiTheme="majorHAnsi"/>
          <w:szCs w:val="22"/>
          <w:lang w:val="en-AU"/>
        </w:rPr>
        <w:t xml:space="preserve"> market </w:t>
      </w:r>
      <w:r w:rsidR="00EF37A6" w:rsidRPr="00652D1C">
        <w:rPr>
          <w:rFonts w:asciiTheme="majorHAnsi" w:hAnsiTheme="majorHAnsi"/>
          <w:szCs w:val="22"/>
          <w:lang w:val="en-AU"/>
        </w:rPr>
        <w:t>constant</w:t>
      </w:r>
      <w:r w:rsidRPr="00652D1C">
        <w:rPr>
          <w:rFonts w:asciiTheme="majorHAnsi" w:hAnsiTheme="majorHAnsi"/>
          <w:szCs w:val="22"/>
          <w:lang w:val="en-AU"/>
        </w:rPr>
        <w:t xml:space="preserve"> for each species and market</w:t>
      </w:r>
      <w:r w:rsidR="00EF37A6" w:rsidRPr="00652D1C">
        <w:rPr>
          <w:rFonts w:asciiTheme="majorHAnsi" w:hAnsiTheme="majorHAnsi"/>
          <w:szCs w:val="22"/>
          <w:lang w:val="en-AU"/>
        </w:rPr>
        <w:t xml:space="preserve"> (in $/kg)</w:t>
      </w:r>
      <w:r w:rsidRPr="00652D1C">
        <w:rPr>
          <w:rFonts w:asciiTheme="majorHAnsi" w:hAnsiTheme="majorHAnsi"/>
          <w:szCs w:val="22"/>
          <w:lang w:val="en-AU"/>
        </w:rPr>
        <w:t xml:space="preserve">, given in the </w:t>
      </w:r>
      <w:r w:rsidRPr="00652D1C">
        <w:rPr>
          <w:rFonts w:asciiTheme="majorHAnsi" w:hAnsiTheme="majorHAnsi"/>
          <w:color w:val="E36C0A" w:themeColor="accent6" w:themeShade="BF"/>
          <w:szCs w:val="22"/>
          <w:lang w:val="en-AU"/>
        </w:rPr>
        <w:t>JanMarketCoefft1</w:t>
      </w:r>
      <w:r w:rsidRPr="00652D1C">
        <w:rPr>
          <w:rFonts w:asciiTheme="majorHAnsi" w:hAnsiTheme="majorHAnsi"/>
          <w:szCs w:val="22"/>
          <w:lang w:val="en-AU"/>
        </w:rPr>
        <w:t xml:space="preserve">, </w:t>
      </w:r>
      <w:r w:rsidRPr="00652D1C">
        <w:rPr>
          <w:rFonts w:asciiTheme="majorHAnsi" w:hAnsiTheme="majorHAnsi"/>
          <w:color w:val="E36C0A" w:themeColor="accent6" w:themeShade="BF"/>
          <w:szCs w:val="22"/>
          <w:lang w:val="en-AU"/>
        </w:rPr>
        <w:t>FebMarketCoefft1</w:t>
      </w:r>
      <w:r w:rsidRPr="00652D1C">
        <w:rPr>
          <w:rFonts w:asciiTheme="majorHAnsi" w:hAnsiTheme="majorHAnsi"/>
          <w:szCs w:val="22"/>
          <w:lang w:val="en-AU"/>
        </w:rPr>
        <w:t>, … parameter. These monthly values are intended to represent monthly fluctuations in consumer demand</w:t>
      </w:r>
      <w:r w:rsidR="00E57284">
        <w:rPr>
          <w:rFonts w:asciiTheme="majorHAnsi" w:hAnsiTheme="majorHAnsi"/>
          <w:szCs w:val="22"/>
          <w:lang w:val="en-AU"/>
        </w:rPr>
        <w:t xml:space="preserve"> (e.g. higher prices are often observed around Christmas </w:t>
      </w:r>
      <w:r w:rsidR="00E57284">
        <w:rPr>
          <w:rFonts w:asciiTheme="majorHAnsi" w:hAnsiTheme="majorHAnsi"/>
          <w:szCs w:val="22"/>
          <w:lang w:val="en-AU"/>
        </w:rPr>
        <w:lastRenderedPageBreak/>
        <w:t>time when demand is high)</w:t>
      </w:r>
      <w:r w:rsidR="00D9420B">
        <w:rPr>
          <w:rFonts w:asciiTheme="majorHAnsi" w:hAnsiTheme="majorHAnsi"/>
          <w:szCs w:val="22"/>
          <w:lang w:val="en-AU"/>
        </w:rPr>
        <w:t>. The relative fluctuation in the</w:t>
      </w:r>
      <w:r w:rsidR="00EF37A6" w:rsidRPr="00652D1C">
        <w:rPr>
          <w:rFonts w:asciiTheme="majorHAnsi" w:hAnsiTheme="majorHAnsi"/>
          <w:szCs w:val="22"/>
          <w:lang w:val="en-AU"/>
        </w:rPr>
        <w:t xml:space="preserve"> price</w:t>
      </w:r>
      <w:r w:rsidR="00D9420B">
        <w:rPr>
          <w:rFonts w:asciiTheme="majorHAnsi" w:hAnsiTheme="majorHAnsi"/>
          <w:szCs w:val="22"/>
          <w:lang w:val="en-AU"/>
        </w:rPr>
        <w:t>s</w:t>
      </w:r>
      <w:r w:rsidR="00EF37A6" w:rsidRPr="00652D1C">
        <w:rPr>
          <w:rFonts w:asciiTheme="majorHAnsi" w:hAnsiTheme="majorHAnsi"/>
          <w:szCs w:val="22"/>
          <w:lang w:val="en-AU"/>
        </w:rPr>
        <w:t xml:space="preserve"> will be added to the total price, so they </w:t>
      </w:r>
      <w:r w:rsidR="00CD35B5">
        <w:rPr>
          <w:rFonts w:asciiTheme="majorHAnsi" w:hAnsiTheme="majorHAnsi"/>
          <w:szCs w:val="22"/>
          <w:lang w:val="en-AU"/>
        </w:rPr>
        <w:t>should be</w:t>
      </w:r>
      <w:r w:rsidR="00EF37A6" w:rsidRPr="00652D1C">
        <w:rPr>
          <w:rFonts w:asciiTheme="majorHAnsi" w:hAnsiTheme="majorHAnsi"/>
          <w:szCs w:val="22"/>
          <w:lang w:val="en-AU"/>
        </w:rPr>
        <w:t xml:space="preserve"> set according to the original sale price. </w:t>
      </w:r>
    </w:p>
    <w:p w14:paraId="413E1AA5" w14:textId="77777777" w:rsidR="00D9420B" w:rsidRDefault="00D9420B" w:rsidP="00EF37A6">
      <w:pPr>
        <w:pStyle w:val="BodyText2"/>
        <w:spacing w:before="0" w:line="276" w:lineRule="auto"/>
        <w:rPr>
          <w:rFonts w:asciiTheme="majorHAnsi" w:hAnsiTheme="majorHAnsi"/>
          <w:szCs w:val="22"/>
          <w:lang w:val="en-AU"/>
        </w:rPr>
      </w:pPr>
    </w:p>
    <w:p w14:paraId="587A5AE3" w14:textId="1B789780" w:rsidR="000A6D7E" w:rsidRPr="00652D1C" w:rsidRDefault="00CC6DC1" w:rsidP="00EF37A6">
      <w:pPr>
        <w:pStyle w:val="BodyText2"/>
        <w:spacing w:before="0" w:line="276" w:lineRule="auto"/>
        <w:rPr>
          <w:rFonts w:asciiTheme="majorHAnsi" w:hAnsiTheme="majorHAnsi"/>
          <w:szCs w:val="22"/>
          <w:lang w:val="en-AU"/>
        </w:rPr>
      </w:pPr>
      <w:r w:rsidRPr="00652D1C">
        <w:rPr>
          <w:rFonts w:asciiTheme="majorHAnsi" w:hAnsiTheme="majorHAnsi"/>
          <w:szCs w:val="22"/>
          <w:lang w:val="en-AU"/>
        </w:rPr>
        <w:t xml:space="preserve">Finally, it is possible to add the additional coefficient with externally read price residuals </w:t>
      </w:r>
      <w:r w:rsidR="00EF37A6" w:rsidRPr="00652D1C">
        <w:rPr>
          <w:rFonts w:asciiTheme="majorHAnsi" w:hAnsiTheme="majorHAnsi"/>
          <w:szCs w:val="22"/>
          <w:lang w:val="en-AU"/>
        </w:rPr>
        <w:t xml:space="preserve">represented by term </w:t>
      </w:r>
      <w:proofErr w:type="spellStart"/>
      <w:proofErr w:type="gramStart"/>
      <w:r w:rsidRPr="00652D1C">
        <w:rPr>
          <w:rFonts w:asciiTheme="majorHAnsi" w:hAnsiTheme="majorHAnsi"/>
          <w:i/>
          <w:szCs w:val="22"/>
          <w:lang w:val="en-AU"/>
        </w:rPr>
        <w:t>residuals</w:t>
      </w:r>
      <w:r w:rsidRPr="00652D1C">
        <w:rPr>
          <w:rFonts w:asciiTheme="majorHAnsi" w:hAnsiTheme="majorHAnsi"/>
          <w:i/>
          <w:szCs w:val="22"/>
          <w:vertAlign w:val="subscript"/>
          <w:lang w:val="en-AU"/>
        </w:rPr>
        <w:t>CX,x</w:t>
      </w:r>
      <w:proofErr w:type="gramEnd"/>
      <w:r w:rsidRPr="00652D1C">
        <w:rPr>
          <w:rFonts w:asciiTheme="majorHAnsi" w:hAnsiTheme="majorHAnsi"/>
          <w:i/>
          <w:szCs w:val="22"/>
          <w:vertAlign w:val="subscript"/>
          <w:lang w:val="en-AU"/>
        </w:rPr>
        <w:t>,t</w:t>
      </w:r>
      <w:proofErr w:type="spellEnd"/>
      <w:r w:rsidRPr="00652D1C">
        <w:rPr>
          <w:rFonts w:asciiTheme="majorHAnsi" w:hAnsiTheme="majorHAnsi"/>
          <w:szCs w:val="22"/>
          <w:lang w:val="en-AU"/>
        </w:rPr>
        <w:t xml:space="preserve">. The residuals for each species and market through time must be provided through </w:t>
      </w:r>
      <w:r w:rsidR="00A542FD">
        <w:rPr>
          <w:rFonts w:asciiTheme="majorHAnsi" w:hAnsiTheme="majorHAnsi"/>
          <w:szCs w:val="22"/>
          <w:lang w:val="en-AU"/>
        </w:rPr>
        <w:t xml:space="preserve">an </w:t>
      </w:r>
      <w:r w:rsidRPr="00652D1C">
        <w:rPr>
          <w:rFonts w:asciiTheme="majorHAnsi" w:hAnsiTheme="majorHAnsi"/>
          <w:szCs w:val="22"/>
          <w:lang w:val="en-AU"/>
        </w:rPr>
        <w:t xml:space="preserve">external forcing file. If this file is not provided, then no residual value is added. The </w:t>
      </w:r>
      <w:proofErr w:type="spellStart"/>
      <w:proofErr w:type="gramStart"/>
      <w:r w:rsidRPr="00652D1C">
        <w:rPr>
          <w:rFonts w:asciiTheme="majorHAnsi" w:hAnsiTheme="majorHAnsi"/>
          <w:i/>
          <w:szCs w:val="22"/>
          <w:lang w:val="en-AU"/>
        </w:rPr>
        <w:t>c</w:t>
      </w:r>
      <w:r w:rsidRPr="00652D1C">
        <w:rPr>
          <w:rFonts w:asciiTheme="majorHAnsi" w:hAnsiTheme="majorHAnsi"/>
          <w:i/>
          <w:szCs w:val="22"/>
          <w:vertAlign w:val="subscript"/>
          <w:lang w:val="en-AU"/>
        </w:rPr>
        <w:t>CX,x</w:t>
      </w:r>
      <w:proofErr w:type="spellEnd"/>
      <w:proofErr w:type="gramEnd"/>
      <w:r w:rsidRPr="00652D1C">
        <w:rPr>
          <w:rFonts w:asciiTheme="majorHAnsi" w:hAnsiTheme="majorHAnsi"/>
          <w:szCs w:val="22"/>
          <w:lang w:val="en-AU"/>
        </w:rPr>
        <w:t xml:space="preserve"> is the market and species specific constant (</w:t>
      </w:r>
      <w:r w:rsidRPr="00652D1C">
        <w:rPr>
          <w:rFonts w:asciiTheme="majorHAnsi" w:hAnsiTheme="majorHAnsi"/>
          <w:color w:val="E36C0A" w:themeColor="accent6" w:themeShade="BF"/>
          <w:szCs w:val="22"/>
          <w:lang w:val="en-AU"/>
        </w:rPr>
        <w:t>MARKET_autocoefft1</w:t>
      </w:r>
      <w:r w:rsidRPr="00652D1C">
        <w:rPr>
          <w:rFonts w:asciiTheme="majorHAnsi" w:hAnsiTheme="majorHAnsi"/>
          <w:szCs w:val="22"/>
          <w:lang w:val="en-AU"/>
        </w:rPr>
        <w:t xml:space="preserve"> and </w:t>
      </w:r>
      <w:r w:rsidRPr="00652D1C">
        <w:rPr>
          <w:rFonts w:asciiTheme="majorHAnsi" w:hAnsiTheme="majorHAnsi"/>
          <w:color w:val="E36C0A" w:themeColor="accent6" w:themeShade="BF"/>
          <w:szCs w:val="22"/>
          <w:lang w:val="en-AU"/>
        </w:rPr>
        <w:t>MARKET_autocoefft2</w:t>
      </w:r>
      <w:r w:rsidRPr="00652D1C">
        <w:rPr>
          <w:rFonts w:asciiTheme="majorHAnsi" w:hAnsiTheme="majorHAnsi"/>
          <w:szCs w:val="22"/>
          <w:lang w:val="en-AU"/>
        </w:rPr>
        <w:t>) to be applied to the externally read residuals</w:t>
      </w:r>
      <w:r w:rsidR="00845CF1" w:rsidRPr="00652D1C">
        <w:rPr>
          <w:rFonts w:asciiTheme="majorHAnsi" w:hAnsiTheme="majorHAnsi"/>
          <w:szCs w:val="22"/>
          <w:lang w:val="en-AU"/>
        </w:rPr>
        <w:t xml:space="preserve">. </w:t>
      </w:r>
      <w:r w:rsidR="00EF37A6" w:rsidRPr="00652D1C">
        <w:rPr>
          <w:rFonts w:asciiTheme="majorHAnsi" w:hAnsiTheme="majorHAnsi"/>
          <w:szCs w:val="22"/>
          <w:lang w:val="en-AU"/>
        </w:rPr>
        <w:t xml:space="preserve">The residuals are derived from fitting the empirical historical market prices to a model that includes yearly trends and monthly fluctuations. </w:t>
      </w:r>
      <w:r w:rsidR="0052571B" w:rsidRPr="00652D1C">
        <w:rPr>
          <w:rFonts w:asciiTheme="majorHAnsi" w:hAnsiTheme="majorHAnsi"/>
          <w:szCs w:val="22"/>
          <w:lang w:val="en-AU"/>
        </w:rPr>
        <w:t xml:space="preserve">The </w:t>
      </w:r>
      <w:proofErr w:type="spellStart"/>
      <w:r w:rsidR="0052571B" w:rsidRPr="00652D1C">
        <w:rPr>
          <w:rFonts w:asciiTheme="majorHAnsi" w:hAnsiTheme="majorHAnsi"/>
          <w:i/>
          <w:szCs w:val="22"/>
          <w:lang w:val="en-AU"/>
        </w:rPr>
        <w:t>Wgt</w:t>
      </w:r>
      <w:r w:rsidR="0052571B" w:rsidRPr="00652D1C">
        <w:rPr>
          <w:rFonts w:asciiTheme="majorHAnsi" w:hAnsiTheme="majorHAnsi"/>
          <w:i/>
          <w:szCs w:val="22"/>
          <w:vertAlign w:val="subscript"/>
          <w:lang w:val="en-AU"/>
        </w:rPr>
        <w:t>x</w:t>
      </w:r>
      <w:proofErr w:type="spellEnd"/>
      <w:r w:rsidR="00FD7A9E" w:rsidRPr="00652D1C">
        <w:rPr>
          <w:rFonts w:asciiTheme="majorHAnsi" w:hAnsiTheme="majorHAnsi"/>
          <w:i/>
          <w:szCs w:val="22"/>
          <w:lang w:val="en-AU"/>
        </w:rPr>
        <w:t xml:space="preserve"> </w:t>
      </w:r>
      <w:r w:rsidR="00EF37A6" w:rsidRPr="00652D1C">
        <w:rPr>
          <w:rFonts w:asciiTheme="majorHAnsi" w:hAnsiTheme="majorHAnsi"/>
          <w:szCs w:val="22"/>
          <w:lang w:val="en-AU"/>
        </w:rPr>
        <w:t>represents</w:t>
      </w:r>
      <w:r w:rsidR="00FD7A9E" w:rsidRPr="00652D1C">
        <w:rPr>
          <w:rFonts w:asciiTheme="majorHAnsi" w:hAnsiTheme="majorHAnsi"/>
          <w:szCs w:val="22"/>
          <w:lang w:val="en-AU"/>
        </w:rPr>
        <w:t xml:space="preserve"> the proportion of total catch that goes to </w:t>
      </w:r>
      <w:r w:rsidR="00EF37A6" w:rsidRPr="00652D1C">
        <w:rPr>
          <w:rFonts w:asciiTheme="majorHAnsi" w:hAnsiTheme="majorHAnsi"/>
          <w:szCs w:val="22"/>
          <w:lang w:val="en-AU"/>
        </w:rPr>
        <w:t xml:space="preserve">a given market. This is determined by the proportion of total landings in each port, where each </w:t>
      </w:r>
      <w:proofErr w:type="spellStart"/>
      <w:r w:rsidR="00EF37A6" w:rsidRPr="00652D1C">
        <w:rPr>
          <w:rFonts w:asciiTheme="majorHAnsi" w:hAnsiTheme="majorHAnsi"/>
          <w:szCs w:val="22"/>
          <w:lang w:val="en-AU"/>
        </w:rPr>
        <w:t>subfleet</w:t>
      </w:r>
      <w:proofErr w:type="spellEnd"/>
      <w:r w:rsidR="00EF37A6" w:rsidRPr="00652D1C">
        <w:rPr>
          <w:rFonts w:asciiTheme="majorHAnsi" w:hAnsiTheme="majorHAnsi"/>
          <w:szCs w:val="22"/>
          <w:lang w:val="en-AU"/>
        </w:rPr>
        <w:t xml:space="preserve"> is associated with only one port (</w:t>
      </w:r>
      <w:proofErr w:type="spellStart"/>
      <w:r w:rsidR="00EF37A6" w:rsidRPr="00652D1C">
        <w:rPr>
          <w:rFonts w:asciiTheme="majorHAnsi" w:hAnsiTheme="majorHAnsi"/>
          <w:color w:val="E36C0A" w:themeColor="accent6" w:themeShade="BF"/>
          <w:szCs w:val="22"/>
          <w:lang w:val="en-AU"/>
        </w:rPr>
        <w:t>YYY_homeport</w:t>
      </w:r>
      <w:proofErr w:type="spellEnd"/>
      <w:r w:rsidR="00EF37A6" w:rsidRPr="00652D1C">
        <w:rPr>
          <w:rFonts w:asciiTheme="majorHAnsi" w:hAnsiTheme="majorHAnsi"/>
          <w:szCs w:val="22"/>
          <w:lang w:val="en-AU"/>
        </w:rPr>
        <w:t>) and each port is associated only with one market</w:t>
      </w:r>
      <w:r w:rsidR="00CD35B5">
        <w:rPr>
          <w:rFonts w:asciiTheme="majorHAnsi" w:hAnsiTheme="majorHAnsi"/>
          <w:szCs w:val="22"/>
          <w:lang w:val="en-AU"/>
        </w:rPr>
        <w:t xml:space="preserve"> (given in the </w:t>
      </w:r>
      <w:proofErr w:type="spellStart"/>
      <w:r w:rsidR="00CD35B5" w:rsidRPr="00CD35B5">
        <w:rPr>
          <w:rFonts w:asciiTheme="majorHAnsi" w:hAnsiTheme="majorHAnsi"/>
          <w:color w:val="E36C0A" w:themeColor="accent6" w:themeShade="BF"/>
          <w:szCs w:val="22"/>
          <w:lang w:val="en-AU"/>
        </w:rPr>
        <w:t>ports_markets</w:t>
      </w:r>
      <w:proofErr w:type="spellEnd"/>
      <w:r w:rsidR="00CD35B5" w:rsidRPr="00CD35B5">
        <w:rPr>
          <w:rFonts w:asciiTheme="majorHAnsi" w:hAnsiTheme="majorHAnsi"/>
          <w:color w:val="E36C0A" w:themeColor="accent6" w:themeShade="BF"/>
          <w:szCs w:val="22"/>
          <w:lang w:val="en-AU"/>
        </w:rPr>
        <w:t xml:space="preserve"> </w:t>
      </w:r>
      <w:r w:rsidR="00CD35B5">
        <w:rPr>
          <w:rFonts w:asciiTheme="majorHAnsi" w:hAnsiTheme="majorHAnsi"/>
          <w:szCs w:val="22"/>
          <w:lang w:val="en-AU"/>
        </w:rPr>
        <w:t xml:space="preserve">parameter in the </w:t>
      </w:r>
      <w:proofErr w:type="spellStart"/>
      <w:r w:rsidR="00CD35B5" w:rsidRPr="00CD35B5">
        <w:rPr>
          <w:rFonts w:asciiTheme="majorHAnsi" w:hAnsiTheme="majorHAnsi"/>
          <w:i/>
          <w:szCs w:val="22"/>
          <w:lang w:val="en-AU"/>
        </w:rPr>
        <w:t>harvest.prm</w:t>
      </w:r>
      <w:proofErr w:type="spellEnd"/>
      <w:r w:rsidR="00CD35B5">
        <w:rPr>
          <w:rFonts w:asciiTheme="majorHAnsi" w:hAnsiTheme="majorHAnsi"/>
          <w:szCs w:val="22"/>
          <w:lang w:val="en-AU"/>
        </w:rPr>
        <w:t xml:space="preserve"> file)</w:t>
      </w:r>
      <w:r w:rsidR="00EF37A6" w:rsidRPr="00652D1C">
        <w:rPr>
          <w:rFonts w:asciiTheme="majorHAnsi" w:hAnsiTheme="majorHAnsi"/>
          <w:szCs w:val="22"/>
          <w:lang w:val="en-AU"/>
        </w:rPr>
        <w:t>.</w:t>
      </w:r>
      <w:r w:rsidR="00C24E0E">
        <w:rPr>
          <w:rFonts w:asciiTheme="majorHAnsi" w:hAnsiTheme="majorHAnsi"/>
          <w:szCs w:val="22"/>
          <w:lang w:val="en-AU"/>
        </w:rPr>
        <w:t xml:space="preserve"> </w:t>
      </w:r>
    </w:p>
    <w:p w14:paraId="469A5FA5" w14:textId="77777777" w:rsidR="000B0E81" w:rsidRDefault="000B0E81" w:rsidP="003A7CC0">
      <w:pPr>
        <w:pStyle w:val="BodyText2"/>
        <w:spacing w:before="0" w:line="276" w:lineRule="auto"/>
        <w:rPr>
          <w:rFonts w:asciiTheme="majorHAnsi" w:hAnsiTheme="majorHAnsi"/>
          <w:sz w:val="24"/>
          <w:szCs w:val="22"/>
          <w:lang w:val="en-AU"/>
        </w:rPr>
      </w:pPr>
    </w:p>
    <w:p w14:paraId="02908B94" w14:textId="77777777" w:rsidR="00973C46" w:rsidRDefault="00973C46">
      <w:pPr>
        <w:rPr>
          <w:rFonts w:asciiTheme="majorHAnsi" w:eastAsia="Times New Roman" w:hAnsiTheme="majorHAnsi" w:cs="Times New Roman"/>
          <w:b/>
          <w:i/>
          <w:iCs/>
          <w:sz w:val="24"/>
        </w:rPr>
      </w:pPr>
      <w:r>
        <w:rPr>
          <w:rFonts w:asciiTheme="majorHAnsi" w:hAnsiTheme="majorHAnsi"/>
          <w:b/>
          <w:i/>
          <w:sz w:val="24"/>
        </w:rPr>
        <w:br w:type="page"/>
      </w:r>
    </w:p>
    <w:p w14:paraId="086FA87D" w14:textId="15A553E7" w:rsidR="007C564D" w:rsidRPr="005D3195" w:rsidRDefault="007C564D" w:rsidP="004068B9">
      <w:pPr>
        <w:pStyle w:val="BodyText2"/>
        <w:spacing w:before="0" w:line="276" w:lineRule="auto"/>
        <w:outlineLvl w:val="2"/>
        <w:rPr>
          <w:rFonts w:asciiTheme="majorHAnsi" w:hAnsiTheme="majorHAnsi"/>
          <w:b/>
          <w:i/>
          <w:sz w:val="24"/>
          <w:szCs w:val="22"/>
          <w:lang w:val="en-AU"/>
        </w:rPr>
      </w:pPr>
      <w:bookmarkStart w:id="109" w:name="_Toc162809117"/>
      <w:r w:rsidRPr="005D3195">
        <w:rPr>
          <w:rFonts w:asciiTheme="majorHAnsi" w:hAnsiTheme="majorHAnsi"/>
          <w:b/>
          <w:i/>
          <w:sz w:val="24"/>
          <w:szCs w:val="22"/>
          <w:lang w:val="en-AU"/>
        </w:rPr>
        <w:lastRenderedPageBreak/>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 xml:space="preserve">.3.2. Deemed value </w:t>
      </w:r>
      <w:proofErr w:type="gramStart"/>
      <w:r w:rsidRPr="005D3195">
        <w:rPr>
          <w:rFonts w:asciiTheme="majorHAnsi" w:hAnsiTheme="majorHAnsi"/>
          <w:b/>
          <w:i/>
          <w:sz w:val="24"/>
          <w:szCs w:val="22"/>
          <w:lang w:val="en-AU"/>
        </w:rPr>
        <w:t>prices</w:t>
      </w:r>
      <w:bookmarkEnd w:id="109"/>
      <w:proofErr w:type="gramEnd"/>
    </w:p>
    <w:p w14:paraId="27A88E3B" w14:textId="77777777" w:rsidR="0098334F" w:rsidRPr="00C31458" w:rsidRDefault="0098334F" w:rsidP="003A7CC0">
      <w:pPr>
        <w:pStyle w:val="BodyText2"/>
        <w:spacing w:before="0" w:line="276" w:lineRule="auto"/>
        <w:rPr>
          <w:rFonts w:asciiTheme="majorHAnsi" w:hAnsiTheme="majorHAnsi"/>
          <w:szCs w:val="22"/>
          <w:lang w:val="en-AU"/>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98334F" w:rsidRPr="002E67BD" w14:paraId="5EEE5C71" w14:textId="77777777" w:rsidTr="005D3195">
        <w:tc>
          <w:tcPr>
            <w:tcW w:w="9628" w:type="dxa"/>
            <w:shd w:val="clear" w:color="auto" w:fill="DAEEF3" w:themeFill="accent5" w:themeFillTint="33"/>
          </w:tcPr>
          <w:p w14:paraId="441C81B6" w14:textId="3FFAC0EE" w:rsidR="00243DC9" w:rsidRPr="00C31458" w:rsidRDefault="00243DC9" w:rsidP="003A7CC0">
            <w:pPr>
              <w:pStyle w:val="BodyText2"/>
              <w:spacing w:before="0" w:line="276" w:lineRule="auto"/>
              <w:rPr>
                <w:rFonts w:asciiTheme="majorHAnsi" w:hAnsiTheme="majorHAnsi"/>
                <w:szCs w:val="22"/>
                <w:lang w:val="en-AU"/>
              </w:rPr>
            </w:pPr>
          </w:p>
          <w:p w14:paraId="0E9CC6F8" w14:textId="77777777" w:rsidR="0098334F" w:rsidRPr="00652D1C" w:rsidRDefault="0098334F" w:rsidP="003A7CC0">
            <w:pPr>
              <w:pStyle w:val="BodyText2"/>
              <w:spacing w:before="0" w:line="276" w:lineRule="auto"/>
              <w:rPr>
                <w:rFonts w:asciiTheme="majorHAnsi" w:hAnsiTheme="majorHAnsi"/>
                <w:b/>
                <w:szCs w:val="22"/>
                <w:lang w:val="en-AU"/>
              </w:rPr>
            </w:pPr>
            <w:r w:rsidRPr="00652D1C">
              <w:rPr>
                <w:rFonts w:asciiTheme="majorHAnsi" w:hAnsiTheme="majorHAnsi"/>
                <w:b/>
                <w:szCs w:val="22"/>
                <w:lang w:val="en-AU"/>
              </w:rPr>
              <w:t xml:space="preserve">What is a deemed value and why are they needed? </w:t>
            </w:r>
          </w:p>
          <w:p w14:paraId="725960D2" w14:textId="77777777" w:rsidR="0098334F" w:rsidRDefault="0098334F" w:rsidP="0098334F">
            <w:pPr>
              <w:pStyle w:val="BodyText2"/>
              <w:spacing w:before="0" w:line="276" w:lineRule="auto"/>
              <w:rPr>
                <w:rFonts w:asciiTheme="majorHAnsi" w:hAnsiTheme="majorHAnsi"/>
                <w:szCs w:val="22"/>
                <w:lang w:val="en-AU"/>
              </w:rPr>
            </w:pPr>
          </w:p>
          <w:p w14:paraId="2F9357C3" w14:textId="4B83A90C" w:rsidR="009271C8" w:rsidRPr="009271C8" w:rsidRDefault="009271C8" w:rsidP="0098334F">
            <w:pPr>
              <w:pStyle w:val="BodyText2"/>
              <w:spacing w:before="0" w:line="276" w:lineRule="auto"/>
              <w:rPr>
                <w:rFonts w:asciiTheme="majorHAnsi" w:hAnsiTheme="majorHAnsi"/>
                <w:i/>
                <w:szCs w:val="22"/>
                <w:lang w:val="en-AU"/>
              </w:rPr>
            </w:pPr>
            <w:r w:rsidRPr="009271C8">
              <w:rPr>
                <w:rFonts w:asciiTheme="majorHAnsi" w:hAnsiTheme="majorHAnsi"/>
                <w:i/>
                <w:szCs w:val="22"/>
                <w:lang w:val="en-AU"/>
              </w:rPr>
              <w:t xml:space="preserve">Thanks to Ingrid van </w:t>
            </w:r>
            <w:proofErr w:type="spellStart"/>
            <w:r w:rsidRPr="009271C8">
              <w:rPr>
                <w:rFonts w:asciiTheme="majorHAnsi" w:hAnsiTheme="majorHAnsi"/>
                <w:i/>
                <w:szCs w:val="22"/>
                <w:lang w:val="en-AU"/>
              </w:rPr>
              <w:t>Putten</w:t>
            </w:r>
            <w:proofErr w:type="spellEnd"/>
            <w:r w:rsidRPr="009271C8">
              <w:rPr>
                <w:rFonts w:asciiTheme="majorHAnsi" w:hAnsiTheme="majorHAnsi"/>
                <w:i/>
                <w:szCs w:val="22"/>
                <w:lang w:val="en-AU"/>
              </w:rPr>
              <w:t xml:space="preserve"> for </w:t>
            </w:r>
            <w:proofErr w:type="gramStart"/>
            <w:r>
              <w:rPr>
                <w:rFonts w:asciiTheme="majorHAnsi" w:hAnsiTheme="majorHAnsi"/>
                <w:i/>
                <w:szCs w:val="22"/>
                <w:lang w:val="en-AU"/>
              </w:rPr>
              <w:t>clarifications</w:t>
            </w:r>
            <w:proofErr w:type="gramEnd"/>
            <w:r w:rsidRPr="009271C8">
              <w:rPr>
                <w:rFonts w:asciiTheme="majorHAnsi" w:hAnsiTheme="majorHAnsi"/>
                <w:i/>
                <w:szCs w:val="22"/>
                <w:lang w:val="en-AU"/>
              </w:rPr>
              <w:t xml:space="preserve"> </w:t>
            </w:r>
          </w:p>
          <w:p w14:paraId="429A9960" w14:textId="77777777" w:rsidR="009271C8" w:rsidRPr="00C31458" w:rsidRDefault="009271C8" w:rsidP="0098334F">
            <w:pPr>
              <w:pStyle w:val="BodyText2"/>
              <w:spacing w:before="0" w:line="276" w:lineRule="auto"/>
              <w:rPr>
                <w:rFonts w:asciiTheme="majorHAnsi" w:hAnsiTheme="majorHAnsi"/>
                <w:szCs w:val="22"/>
                <w:lang w:val="en-AU"/>
              </w:rPr>
            </w:pPr>
          </w:p>
          <w:p w14:paraId="0B0023A7" w14:textId="3106611B" w:rsidR="007C4F35" w:rsidRDefault="0098334F" w:rsidP="0098334F">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Deemed values are one of the policy tools to discourage fisheries bycatch. Deemed values are applied to catches </w:t>
            </w:r>
            <w:proofErr w:type="gramStart"/>
            <w:r w:rsidRPr="00C31458">
              <w:rPr>
                <w:rFonts w:asciiTheme="majorHAnsi" w:hAnsiTheme="majorHAnsi"/>
                <w:szCs w:val="22"/>
                <w:lang w:val="en-AU"/>
              </w:rPr>
              <w:t>in excess of</w:t>
            </w:r>
            <w:proofErr w:type="gramEnd"/>
            <w:r w:rsidRPr="00C31458">
              <w:rPr>
                <w:rFonts w:asciiTheme="majorHAnsi" w:hAnsiTheme="majorHAnsi"/>
                <w:szCs w:val="22"/>
                <w:lang w:val="en-AU"/>
              </w:rPr>
              <w:t xml:space="preserve"> annual catch entitlements</w:t>
            </w:r>
            <w:r w:rsidR="00C20D11">
              <w:rPr>
                <w:rFonts w:asciiTheme="majorHAnsi" w:hAnsiTheme="majorHAnsi"/>
                <w:szCs w:val="22"/>
                <w:lang w:val="en-AU"/>
              </w:rPr>
              <w:t xml:space="preserve"> (or quota entitlements) or </w:t>
            </w:r>
            <w:r w:rsidR="00C20D11" w:rsidRPr="00C31458">
              <w:rPr>
                <w:rFonts w:asciiTheme="majorHAnsi" w:hAnsiTheme="majorHAnsi"/>
                <w:szCs w:val="22"/>
                <w:lang w:val="en-AU"/>
              </w:rPr>
              <w:t>the fish caught with</w:t>
            </w:r>
            <w:r w:rsidR="00C20D11">
              <w:rPr>
                <w:rFonts w:asciiTheme="majorHAnsi" w:hAnsiTheme="majorHAnsi"/>
                <w:szCs w:val="22"/>
                <w:lang w:val="en-AU"/>
              </w:rPr>
              <w:t>out the relevant quota holdings</w:t>
            </w:r>
            <w:r w:rsidRPr="00C31458">
              <w:rPr>
                <w:rFonts w:asciiTheme="majorHAnsi" w:hAnsiTheme="majorHAnsi"/>
                <w:szCs w:val="22"/>
                <w:lang w:val="en-AU"/>
              </w:rPr>
              <w:t>.</w:t>
            </w:r>
            <w:r w:rsidR="00C20D11">
              <w:rPr>
                <w:rFonts w:asciiTheme="majorHAnsi" w:hAnsiTheme="majorHAnsi"/>
                <w:szCs w:val="22"/>
                <w:lang w:val="en-AU"/>
              </w:rPr>
              <w:t xml:space="preserve"> In essence</w:t>
            </w:r>
            <w:r w:rsidR="00A542FD">
              <w:rPr>
                <w:rFonts w:asciiTheme="majorHAnsi" w:hAnsiTheme="majorHAnsi"/>
                <w:szCs w:val="22"/>
                <w:lang w:val="en-AU"/>
              </w:rPr>
              <w:t>,</w:t>
            </w:r>
            <w:r w:rsidR="00C20D11">
              <w:rPr>
                <w:rFonts w:asciiTheme="majorHAnsi" w:hAnsiTheme="majorHAnsi"/>
                <w:szCs w:val="22"/>
                <w:lang w:val="en-AU"/>
              </w:rPr>
              <w:t xml:space="preserve"> the deemed </w:t>
            </w:r>
            <w:r w:rsidR="00A542FD">
              <w:rPr>
                <w:rFonts w:asciiTheme="majorHAnsi" w:hAnsiTheme="majorHAnsi"/>
                <w:szCs w:val="22"/>
                <w:lang w:val="en-AU"/>
              </w:rPr>
              <w:t>v</w:t>
            </w:r>
            <w:r w:rsidR="00C20D11">
              <w:rPr>
                <w:rFonts w:asciiTheme="majorHAnsi" w:hAnsiTheme="majorHAnsi"/>
                <w:szCs w:val="22"/>
                <w:lang w:val="en-AU"/>
              </w:rPr>
              <w:t xml:space="preserve">alue systems </w:t>
            </w:r>
            <w:r w:rsidR="00A542FD">
              <w:rPr>
                <w:rFonts w:asciiTheme="majorHAnsi" w:hAnsiTheme="majorHAnsi"/>
                <w:szCs w:val="22"/>
                <w:lang w:val="en-AU"/>
              </w:rPr>
              <w:t xml:space="preserve">are </w:t>
            </w:r>
            <w:r w:rsidR="00C20D11">
              <w:rPr>
                <w:rFonts w:asciiTheme="majorHAnsi" w:hAnsiTheme="majorHAnsi"/>
                <w:szCs w:val="22"/>
                <w:lang w:val="en-AU"/>
              </w:rPr>
              <w:t>intend</w:t>
            </w:r>
            <w:r w:rsidR="00A542FD">
              <w:rPr>
                <w:rFonts w:asciiTheme="majorHAnsi" w:hAnsiTheme="majorHAnsi"/>
                <w:szCs w:val="22"/>
                <w:lang w:val="en-AU"/>
              </w:rPr>
              <w:t>ed</w:t>
            </w:r>
            <w:r w:rsidR="00C20D11">
              <w:rPr>
                <w:rFonts w:asciiTheme="majorHAnsi" w:hAnsiTheme="majorHAnsi"/>
                <w:szCs w:val="22"/>
                <w:lang w:val="en-AU"/>
              </w:rPr>
              <w:t xml:space="preserve"> to both provide a disincentive for fishers to catch bycatch</w:t>
            </w:r>
            <w:r w:rsidR="00A542FD">
              <w:rPr>
                <w:rFonts w:asciiTheme="majorHAnsi" w:hAnsiTheme="majorHAnsi"/>
                <w:szCs w:val="22"/>
                <w:lang w:val="en-AU"/>
              </w:rPr>
              <w:t>,</w:t>
            </w:r>
            <w:r w:rsidR="00C20D11">
              <w:rPr>
                <w:rFonts w:asciiTheme="majorHAnsi" w:hAnsiTheme="majorHAnsi"/>
                <w:szCs w:val="22"/>
                <w:lang w:val="en-AU"/>
              </w:rPr>
              <w:t xml:space="preserve"> while at the same time allowing the authorities to better assess the bycatch amounts because the catch </w:t>
            </w:r>
            <w:proofErr w:type="gramStart"/>
            <w:r w:rsidR="00C20D11">
              <w:rPr>
                <w:rFonts w:asciiTheme="majorHAnsi" w:hAnsiTheme="majorHAnsi"/>
                <w:szCs w:val="22"/>
                <w:lang w:val="en-AU"/>
              </w:rPr>
              <w:t>has to</w:t>
            </w:r>
            <w:proofErr w:type="gramEnd"/>
            <w:r w:rsidR="00C20D11">
              <w:rPr>
                <w:rFonts w:asciiTheme="majorHAnsi" w:hAnsiTheme="majorHAnsi"/>
                <w:szCs w:val="22"/>
                <w:lang w:val="en-AU"/>
              </w:rPr>
              <w:t xml:space="preserve"> be landed and reported. </w:t>
            </w:r>
            <w:r w:rsidRPr="00C31458">
              <w:rPr>
                <w:rFonts w:asciiTheme="majorHAnsi" w:hAnsiTheme="majorHAnsi"/>
                <w:szCs w:val="22"/>
                <w:lang w:val="en-AU"/>
              </w:rPr>
              <w:t xml:space="preserve"> </w:t>
            </w:r>
            <w:r w:rsidR="009B2091">
              <w:rPr>
                <w:rFonts w:asciiTheme="majorHAnsi" w:hAnsiTheme="majorHAnsi"/>
                <w:szCs w:val="22"/>
                <w:lang w:val="en-AU"/>
              </w:rPr>
              <w:t xml:space="preserve">The approach is a disincentive to exceed quota, </w:t>
            </w:r>
            <w:proofErr w:type="spellStart"/>
            <w:r w:rsidR="009B2091">
              <w:rPr>
                <w:rFonts w:asciiTheme="majorHAnsi" w:hAnsiTheme="majorHAnsi"/>
                <w:szCs w:val="22"/>
                <w:lang w:val="en-AU"/>
              </w:rPr>
              <w:t>highgrade</w:t>
            </w:r>
            <w:proofErr w:type="spellEnd"/>
            <w:r w:rsidR="009B2091">
              <w:rPr>
                <w:rFonts w:asciiTheme="majorHAnsi" w:hAnsiTheme="majorHAnsi"/>
                <w:szCs w:val="22"/>
                <w:lang w:val="en-AU"/>
              </w:rPr>
              <w:t xml:space="preserve"> or catch bycatch species</w:t>
            </w:r>
            <w:r w:rsidR="00A542FD">
              <w:rPr>
                <w:rFonts w:asciiTheme="majorHAnsi" w:hAnsiTheme="majorHAnsi"/>
                <w:szCs w:val="22"/>
                <w:lang w:val="en-AU"/>
              </w:rPr>
              <w:t>,</w:t>
            </w:r>
            <w:r w:rsidR="009B2091">
              <w:rPr>
                <w:rFonts w:asciiTheme="majorHAnsi" w:hAnsiTheme="majorHAnsi"/>
                <w:szCs w:val="22"/>
                <w:lang w:val="en-AU"/>
              </w:rPr>
              <w:t xml:space="preserve"> because the fisher gets invoiced for the deemed value of the fish. </w:t>
            </w:r>
          </w:p>
          <w:p w14:paraId="6ADCAF8B" w14:textId="77777777" w:rsidR="007C4F35" w:rsidRDefault="007C4F35" w:rsidP="0098334F">
            <w:pPr>
              <w:pStyle w:val="BodyText2"/>
              <w:spacing w:before="0" w:line="276" w:lineRule="auto"/>
              <w:rPr>
                <w:rFonts w:asciiTheme="majorHAnsi" w:hAnsiTheme="majorHAnsi"/>
                <w:szCs w:val="22"/>
                <w:lang w:val="en-AU"/>
              </w:rPr>
            </w:pPr>
          </w:p>
          <w:p w14:paraId="673D0D8A" w14:textId="0CB7C700" w:rsidR="00C20D11" w:rsidRDefault="007C4F35" w:rsidP="0098334F">
            <w:pPr>
              <w:pStyle w:val="BodyText2"/>
              <w:spacing w:before="0" w:line="276" w:lineRule="auto"/>
              <w:rPr>
                <w:rFonts w:asciiTheme="majorHAnsi" w:hAnsiTheme="majorHAnsi"/>
                <w:szCs w:val="22"/>
                <w:lang w:val="en-AU"/>
              </w:rPr>
            </w:pPr>
            <w:r>
              <w:rPr>
                <w:rFonts w:asciiTheme="majorHAnsi" w:hAnsiTheme="majorHAnsi"/>
                <w:szCs w:val="22"/>
                <w:lang w:val="en-AU"/>
              </w:rPr>
              <w:t>The deemed value can increase with higher amounts being overfished. For instance</w:t>
            </w:r>
            <w:r w:rsidR="00A542FD">
              <w:rPr>
                <w:rFonts w:asciiTheme="majorHAnsi" w:hAnsiTheme="majorHAnsi"/>
                <w:szCs w:val="22"/>
                <w:lang w:val="en-AU"/>
              </w:rPr>
              <w:t>,</w:t>
            </w:r>
            <w:r>
              <w:rPr>
                <w:rFonts w:asciiTheme="majorHAnsi" w:hAnsiTheme="majorHAnsi"/>
                <w:szCs w:val="22"/>
                <w:lang w:val="en-AU"/>
              </w:rPr>
              <w:t xml:space="preserve"> at 5% overfishing the deemed value rate might be $8/kg while at 10%-20% overfishing the rate might be $12/kg. </w:t>
            </w:r>
            <w:r w:rsidR="009B2091">
              <w:rPr>
                <w:rFonts w:asciiTheme="majorHAnsi" w:hAnsiTheme="majorHAnsi"/>
                <w:szCs w:val="22"/>
                <w:lang w:val="en-AU"/>
              </w:rPr>
              <w:t xml:space="preserve">This will </w:t>
            </w:r>
            <w:r>
              <w:rPr>
                <w:rFonts w:asciiTheme="majorHAnsi" w:hAnsiTheme="majorHAnsi"/>
                <w:szCs w:val="22"/>
                <w:lang w:val="en-AU"/>
              </w:rPr>
              <w:t xml:space="preserve">mean that at higher rates of overfishing the reduction in the </w:t>
            </w:r>
            <w:r w:rsidR="009B2091">
              <w:rPr>
                <w:rFonts w:asciiTheme="majorHAnsi" w:hAnsiTheme="majorHAnsi"/>
                <w:szCs w:val="22"/>
                <w:lang w:val="en-AU"/>
              </w:rPr>
              <w:t>overall profit for that fisher</w:t>
            </w:r>
            <w:r>
              <w:rPr>
                <w:rFonts w:asciiTheme="majorHAnsi" w:hAnsiTheme="majorHAnsi"/>
                <w:szCs w:val="22"/>
                <w:lang w:val="en-AU"/>
              </w:rPr>
              <w:t xml:space="preserve"> will be higher (the total amount invoiced will be greater)</w:t>
            </w:r>
            <w:r w:rsidR="009B2091">
              <w:rPr>
                <w:rFonts w:asciiTheme="majorHAnsi" w:hAnsiTheme="majorHAnsi"/>
                <w:szCs w:val="22"/>
                <w:lang w:val="en-AU"/>
              </w:rPr>
              <w:t xml:space="preserve">. </w:t>
            </w:r>
          </w:p>
          <w:p w14:paraId="20177317" w14:textId="77777777" w:rsidR="00C20D11" w:rsidRDefault="00C20D11" w:rsidP="0098334F">
            <w:pPr>
              <w:pStyle w:val="BodyText2"/>
              <w:spacing w:before="0" w:line="276" w:lineRule="auto"/>
              <w:rPr>
                <w:rFonts w:asciiTheme="majorHAnsi" w:hAnsiTheme="majorHAnsi"/>
                <w:szCs w:val="22"/>
                <w:lang w:val="en-AU"/>
              </w:rPr>
            </w:pPr>
          </w:p>
          <w:p w14:paraId="69E452F2" w14:textId="2F4CC7A2" w:rsidR="0098334F" w:rsidRPr="00C31458" w:rsidRDefault="0098334F" w:rsidP="0098334F">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The </w:t>
            </w:r>
            <w:r w:rsidR="00C20D11">
              <w:rPr>
                <w:rFonts w:asciiTheme="majorHAnsi" w:hAnsiTheme="majorHAnsi"/>
                <w:szCs w:val="22"/>
                <w:lang w:val="en-AU"/>
              </w:rPr>
              <w:t>landed (by)</w:t>
            </w:r>
            <w:r w:rsidR="00C20D11" w:rsidRPr="00C31458">
              <w:rPr>
                <w:rFonts w:asciiTheme="majorHAnsi" w:hAnsiTheme="majorHAnsi"/>
                <w:szCs w:val="22"/>
                <w:lang w:val="en-AU"/>
              </w:rPr>
              <w:t>catches</w:t>
            </w:r>
            <w:r w:rsidRPr="00C31458">
              <w:rPr>
                <w:rFonts w:asciiTheme="majorHAnsi" w:hAnsiTheme="majorHAnsi"/>
                <w:szCs w:val="22"/>
                <w:lang w:val="en-AU"/>
              </w:rPr>
              <w:t xml:space="preserve"> </w:t>
            </w:r>
            <w:r w:rsidR="007C4F35">
              <w:rPr>
                <w:rFonts w:asciiTheme="majorHAnsi" w:hAnsiTheme="majorHAnsi"/>
                <w:szCs w:val="22"/>
                <w:lang w:val="en-AU"/>
              </w:rPr>
              <w:t xml:space="preserve">that </w:t>
            </w:r>
            <w:r w:rsidRPr="00C31458">
              <w:rPr>
                <w:rFonts w:asciiTheme="majorHAnsi" w:hAnsiTheme="majorHAnsi"/>
                <w:szCs w:val="22"/>
                <w:lang w:val="en-AU"/>
              </w:rPr>
              <w:t xml:space="preserve">incur </w:t>
            </w:r>
            <w:r w:rsidR="007C4F35">
              <w:rPr>
                <w:rFonts w:asciiTheme="majorHAnsi" w:hAnsiTheme="majorHAnsi"/>
                <w:szCs w:val="22"/>
                <w:lang w:val="en-AU"/>
              </w:rPr>
              <w:t xml:space="preserve">these </w:t>
            </w:r>
            <w:r w:rsidRPr="00C31458">
              <w:rPr>
                <w:rFonts w:asciiTheme="majorHAnsi" w:hAnsiTheme="majorHAnsi"/>
                <w:szCs w:val="22"/>
                <w:lang w:val="en-AU"/>
              </w:rPr>
              <w:t>payments</w:t>
            </w:r>
            <w:r w:rsidR="007C4F35">
              <w:rPr>
                <w:rFonts w:asciiTheme="majorHAnsi" w:hAnsiTheme="majorHAnsi"/>
                <w:szCs w:val="22"/>
                <w:lang w:val="en-AU"/>
              </w:rPr>
              <w:t xml:space="preserve"> </w:t>
            </w:r>
            <w:r w:rsidRPr="00C31458">
              <w:rPr>
                <w:rFonts w:asciiTheme="majorHAnsi" w:hAnsiTheme="majorHAnsi"/>
                <w:szCs w:val="22"/>
                <w:lang w:val="en-AU"/>
              </w:rPr>
              <w:t>called “deemed values”</w:t>
            </w:r>
            <w:r w:rsidR="007C4F35">
              <w:rPr>
                <w:rFonts w:asciiTheme="majorHAnsi" w:hAnsiTheme="majorHAnsi"/>
                <w:szCs w:val="22"/>
                <w:lang w:val="en-AU"/>
              </w:rPr>
              <w:t xml:space="preserve"> are referred to </w:t>
            </w:r>
            <w:r w:rsidR="00C20D11">
              <w:rPr>
                <w:rFonts w:asciiTheme="majorHAnsi" w:hAnsiTheme="majorHAnsi"/>
                <w:szCs w:val="22"/>
                <w:lang w:val="en-AU"/>
              </w:rPr>
              <w:t>as ‘deemed’ because normally these fish would/should not be landed and therefore their price is a ‘deemed’ price (a believed or considered price)</w:t>
            </w:r>
            <w:r w:rsidR="009271C8">
              <w:rPr>
                <w:rFonts w:asciiTheme="majorHAnsi" w:hAnsiTheme="majorHAnsi"/>
                <w:szCs w:val="22"/>
                <w:lang w:val="en-AU"/>
              </w:rPr>
              <w:t xml:space="preserve"> (Squires et al. 1998)</w:t>
            </w:r>
            <w:r w:rsidR="00C20D11">
              <w:rPr>
                <w:rFonts w:asciiTheme="majorHAnsi" w:hAnsiTheme="majorHAnsi"/>
                <w:szCs w:val="22"/>
                <w:lang w:val="en-AU"/>
              </w:rPr>
              <w:t xml:space="preserve">. </w:t>
            </w:r>
            <w:r w:rsidR="007C4F35">
              <w:rPr>
                <w:rFonts w:asciiTheme="majorHAnsi" w:hAnsiTheme="majorHAnsi"/>
                <w:szCs w:val="22"/>
                <w:lang w:val="en-AU"/>
              </w:rPr>
              <w:t xml:space="preserve">The deemed price needs to be high enough to provide a disincentive. </w:t>
            </w:r>
          </w:p>
          <w:p w14:paraId="14A9056D" w14:textId="0CC07DD1" w:rsidR="00243DC9" w:rsidRPr="00C31458" w:rsidRDefault="00243DC9" w:rsidP="00E85443">
            <w:pPr>
              <w:pStyle w:val="BodyText2"/>
              <w:tabs>
                <w:tab w:val="left" w:pos="5460"/>
              </w:tabs>
              <w:spacing w:before="0" w:line="276" w:lineRule="auto"/>
              <w:rPr>
                <w:rFonts w:asciiTheme="majorHAnsi" w:hAnsiTheme="majorHAnsi"/>
                <w:szCs w:val="22"/>
                <w:lang w:val="en-AU"/>
              </w:rPr>
            </w:pPr>
          </w:p>
          <w:p w14:paraId="774EF516" w14:textId="4FA78481" w:rsidR="0098334F" w:rsidRPr="00C31458" w:rsidRDefault="00EF37A6" w:rsidP="0098334F">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For further review about deemed values and their applications see Hutton et al. 2010 report. </w:t>
            </w:r>
          </w:p>
          <w:p w14:paraId="28D71932" w14:textId="00EFE7D0" w:rsidR="0098334F" w:rsidRPr="00C31458" w:rsidRDefault="0098334F" w:rsidP="003A7CC0">
            <w:pPr>
              <w:pStyle w:val="BodyText2"/>
              <w:spacing w:before="0" w:line="276" w:lineRule="auto"/>
              <w:rPr>
                <w:rFonts w:asciiTheme="majorHAnsi" w:hAnsiTheme="majorHAnsi"/>
                <w:szCs w:val="22"/>
                <w:lang w:val="en-AU"/>
              </w:rPr>
            </w:pPr>
          </w:p>
        </w:tc>
      </w:tr>
    </w:tbl>
    <w:p w14:paraId="63665413" w14:textId="77777777" w:rsidR="0098334F" w:rsidRPr="00C31458" w:rsidRDefault="0098334F" w:rsidP="003A7CC0">
      <w:pPr>
        <w:pStyle w:val="BodyText2"/>
        <w:spacing w:before="0" w:line="276" w:lineRule="auto"/>
        <w:rPr>
          <w:rFonts w:asciiTheme="majorHAnsi" w:hAnsiTheme="majorHAnsi"/>
          <w:szCs w:val="22"/>
          <w:lang w:val="en-AU"/>
        </w:rPr>
      </w:pPr>
    </w:p>
    <w:p w14:paraId="203FB796" w14:textId="4ACE3884" w:rsidR="007C564D" w:rsidRPr="00C31458" w:rsidRDefault="004A001B" w:rsidP="003A7CC0">
      <w:pPr>
        <w:pStyle w:val="BodyText2"/>
        <w:spacing w:before="0" w:line="276" w:lineRule="auto"/>
        <w:rPr>
          <w:rFonts w:asciiTheme="majorHAnsi" w:hAnsiTheme="majorHAnsi"/>
          <w:szCs w:val="22"/>
          <w:lang w:val="en-AU"/>
        </w:rPr>
      </w:pPr>
      <w:r w:rsidRPr="00C31458">
        <w:rPr>
          <w:rFonts w:asciiTheme="majorHAnsi" w:hAnsiTheme="majorHAnsi"/>
          <w:szCs w:val="22"/>
          <w:lang w:val="en-AU"/>
        </w:rPr>
        <w:t>In Atlantis, t</w:t>
      </w:r>
      <w:r w:rsidR="00D7329D" w:rsidRPr="00C31458">
        <w:rPr>
          <w:rFonts w:asciiTheme="majorHAnsi" w:hAnsiTheme="majorHAnsi"/>
          <w:szCs w:val="22"/>
          <w:lang w:val="en-AU"/>
        </w:rPr>
        <w:t xml:space="preserve">he deemed values will be used from the day of the simulation set in </w:t>
      </w:r>
      <w:proofErr w:type="spellStart"/>
      <w:r w:rsidR="00D7329D" w:rsidRPr="00C31458">
        <w:rPr>
          <w:rFonts w:asciiTheme="majorHAnsi" w:hAnsiTheme="majorHAnsi"/>
          <w:color w:val="E36C0A" w:themeColor="accent6" w:themeShade="BF"/>
          <w:szCs w:val="22"/>
          <w:lang w:val="en-AU"/>
        </w:rPr>
        <w:t>DVstart</w:t>
      </w:r>
      <w:proofErr w:type="spellEnd"/>
      <w:r w:rsidR="00D7329D" w:rsidRPr="00C31458">
        <w:rPr>
          <w:rFonts w:asciiTheme="majorHAnsi" w:hAnsiTheme="majorHAnsi"/>
          <w:color w:val="E36C0A" w:themeColor="accent6" w:themeShade="BF"/>
          <w:szCs w:val="22"/>
          <w:lang w:val="en-AU"/>
        </w:rPr>
        <w:t xml:space="preserve"> </w:t>
      </w:r>
      <w:r w:rsidR="00D7329D" w:rsidRPr="00C31458">
        <w:rPr>
          <w:rFonts w:asciiTheme="majorHAnsi" w:hAnsiTheme="majorHAnsi"/>
          <w:szCs w:val="22"/>
          <w:lang w:val="en-AU"/>
        </w:rPr>
        <w:t xml:space="preserve">parameter. If no deemed values are needed, set </w:t>
      </w:r>
      <w:proofErr w:type="spellStart"/>
      <w:r w:rsidR="00D7329D" w:rsidRPr="00C31458">
        <w:rPr>
          <w:rFonts w:asciiTheme="majorHAnsi" w:hAnsiTheme="majorHAnsi"/>
          <w:color w:val="E36C0A" w:themeColor="accent6" w:themeShade="BF"/>
          <w:szCs w:val="22"/>
          <w:lang w:val="en-AU"/>
        </w:rPr>
        <w:t>DVstart</w:t>
      </w:r>
      <w:proofErr w:type="spellEnd"/>
      <w:r w:rsidR="00D7329D" w:rsidRPr="00C31458">
        <w:rPr>
          <w:rFonts w:asciiTheme="majorHAnsi" w:hAnsiTheme="majorHAnsi"/>
          <w:color w:val="E36C0A" w:themeColor="accent6" w:themeShade="BF"/>
          <w:szCs w:val="22"/>
          <w:lang w:val="en-AU"/>
        </w:rPr>
        <w:t xml:space="preserve"> </w:t>
      </w:r>
      <w:r w:rsidR="00D7329D" w:rsidRPr="00C31458">
        <w:rPr>
          <w:rFonts w:asciiTheme="majorHAnsi" w:hAnsiTheme="majorHAnsi"/>
          <w:szCs w:val="22"/>
          <w:lang w:val="en-AU"/>
        </w:rPr>
        <w:t xml:space="preserve">parameter to a large value. </w:t>
      </w:r>
      <w:r w:rsidR="007C564D" w:rsidRPr="00C31458">
        <w:rPr>
          <w:rFonts w:asciiTheme="majorHAnsi" w:hAnsiTheme="majorHAnsi"/>
          <w:szCs w:val="22"/>
          <w:lang w:val="en-AU"/>
        </w:rPr>
        <w:t>Deemed values are applied when catch exceeds th</w:t>
      </w:r>
      <w:r w:rsidR="00D7329D" w:rsidRPr="00C31458">
        <w:rPr>
          <w:rFonts w:asciiTheme="majorHAnsi" w:hAnsiTheme="majorHAnsi"/>
          <w:szCs w:val="22"/>
          <w:lang w:val="en-AU"/>
        </w:rPr>
        <w:t xml:space="preserve">e TAC, </w:t>
      </w:r>
      <w:r w:rsidR="00243DC9" w:rsidRPr="00C31458">
        <w:rPr>
          <w:rFonts w:asciiTheme="majorHAnsi" w:hAnsiTheme="majorHAnsi"/>
          <w:szCs w:val="22"/>
          <w:lang w:val="en-AU"/>
        </w:rPr>
        <w:t>where</w:t>
      </w:r>
      <w:r w:rsidR="00D7329D" w:rsidRPr="00C31458">
        <w:rPr>
          <w:rFonts w:asciiTheme="majorHAnsi" w:hAnsiTheme="majorHAnsi"/>
          <w:szCs w:val="22"/>
          <w:lang w:val="en-AU"/>
        </w:rPr>
        <w:t xml:space="preserve"> catch can either include or exclude discards, as set in </w:t>
      </w:r>
      <w:proofErr w:type="spellStart"/>
      <w:r w:rsidR="00D7329D" w:rsidRPr="00C31458">
        <w:rPr>
          <w:rFonts w:asciiTheme="majorHAnsi" w:hAnsiTheme="majorHAnsi"/>
          <w:color w:val="E36C0A" w:themeColor="accent6" w:themeShade="BF"/>
          <w:szCs w:val="22"/>
          <w:lang w:val="en-AU"/>
        </w:rPr>
        <w:t>flagTACincludeDiscard</w:t>
      </w:r>
      <w:proofErr w:type="spellEnd"/>
      <w:r w:rsidR="00D7329D" w:rsidRPr="00C31458">
        <w:rPr>
          <w:rFonts w:asciiTheme="majorHAnsi" w:hAnsiTheme="majorHAnsi"/>
          <w:szCs w:val="22"/>
          <w:lang w:val="en-AU"/>
        </w:rPr>
        <w:t xml:space="preserve"> parameter</w:t>
      </w:r>
      <w:r w:rsidR="003279DA">
        <w:rPr>
          <w:rFonts w:asciiTheme="majorHAnsi" w:hAnsiTheme="majorHAnsi"/>
          <w:szCs w:val="22"/>
          <w:lang w:val="en-AU"/>
        </w:rPr>
        <w:t xml:space="preserve"> in </w:t>
      </w:r>
      <w:proofErr w:type="spellStart"/>
      <w:r w:rsidR="003279DA" w:rsidRPr="003279DA">
        <w:rPr>
          <w:rFonts w:asciiTheme="majorHAnsi" w:hAnsiTheme="majorHAnsi"/>
          <w:i/>
          <w:szCs w:val="22"/>
          <w:lang w:val="en-AU"/>
        </w:rPr>
        <w:t>harvest.prm</w:t>
      </w:r>
      <w:proofErr w:type="spellEnd"/>
      <w:r w:rsidR="003279DA">
        <w:rPr>
          <w:rFonts w:asciiTheme="majorHAnsi" w:hAnsiTheme="majorHAnsi"/>
          <w:szCs w:val="22"/>
          <w:lang w:val="en-AU"/>
        </w:rPr>
        <w:t xml:space="preserve"> file</w:t>
      </w:r>
      <w:r w:rsidR="00D7329D" w:rsidRPr="00C31458">
        <w:rPr>
          <w:rFonts w:asciiTheme="majorHAnsi" w:hAnsiTheme="majorHAnsi"/>
          <w:szCs w:val="22"/>
          <w:lang w:val="en-AU"/>
        </w:rPr>
        <w:t xml:space="preserve">. In addition, the Economics </w:t>
      </w:r>
      <w:proofErr w:type="spellStart"/>
      <w:r w:rsidR="00D7329D" w:rsidRPr="00C31458">
        <w:rPr>
          <w:rFonts w:asciiTheme="majorHAnsi" w:hAnsiTheme="majorHAnsi"/>
          <w:szCs w:val="22"/>
          <w:lang w:val="en-AU"/>
        </w:rPr>
        <w:t>submodel</w:t>
      </w:r>
      <w:proofErr w:type="spellEnd"/>
      <w:r w:rsidR="00D7329D" w:rsidRPr="00C31458">
        <w:rPr>
          <w:rFonts w:asciiTheme="majorHAnsi" w:hAnsiTheme="majorHAnsi"/>
          <w:szCs w:val="22"/>
          <w:lang w:val="en-AU"/>
        </w:rPr>
        <w:t xml:space="preserve"> has an additional parameter of </w:t>
      </w:r>
      <w:proofErr w:type="spellStart"/>
      <w:r w:rsidR="00D7329D" w:rsidRPr="0024446A">
        <w:rPr>
          <w:rFonts w:asciiTheme="majorHAnsi" w:hAnsiTheme="majorHAnsi"/>
          <w:color w:val="E36C0A" w:themeColor="accent6" w:themeShade="BF"/>
          <w:szCs w:val="22"/>
          <w:lang w:val="en-AU"/>
        </w:rPr>
        <w:t>BycatchCountDiscards</w:t>
      </w:r>
      <w:proofErr w:type="spellEnd"/>
      <w:r w:rsidR="00D7329D" w:rsidRPr="00C31458">
        <w:rPr>
          <w:rFonts w:asciiTheme="majorHAnsi" w:hAnsiTheme="majorHAnsi"/>
          <w:szCs w:val="22"/>
          <w:lang w:val="en-AU"/>
        </w:rPr>
        <w:t>, which means</w:t>
      </w:r>
      <w:r w:rsidR="00CD35B5">
        <w:rPr>
          <w:rFonts w:asciiTheme="majorHAnsi" w:hAnsiTheme="majorHAnsi"/>
          <w:szCs w:val="22"/>
          <w:lang w:val="en-AU"/>
        </w:rPr>
        <w:t xml:space="preserve"> </w:t>
      </w:r>
      <w:r w:rsidR="00A542FD">
        <w:rPr>
          <w:rFonts w:asciiTheme="majorHAnsi" w:hAnsiTheme="majorHAnsi"/>
          <w:szCs w:val="22"/>
          <w:lang w:val="en-AU"/>
        </w:rPr>
        <w:t xml:space="preserve">that the catch of these deemed species </w:t>
      </w:r>
      <w:proofErr w:type="gramStart"/>
      <w:r w:rsidR="00A542FD">
        <w:rPr>
          <w:rFonts w:asciiTheme="majorHAnsi" w:hAnsiTheme="majorHAnsi"/>
          <w:szCs w:val="22"/>
          <w:lang w:val="en-AU"/>
        </w:rPr>
        <w:t>are</w:t>
      </w:r>
      <w:proofErr w:type="gramEnd"/>
      <w:r w:rsidR="00A542FD">
        <w:rPr>
          <w:rFonts w:asciiTheme="majorHAnsi" w:hAnsiTheme="majorHAnsi"/>
          <w:szCs w:val="22"/>
          <w:lang w:val="en-AU"/>
        </w:rPr>
        <w:t xml:space="preserve"> added to the total catches (and costs) used when planning the spatial distribution of fishing effort – so that fishers can actively avoid areas where they will encounter excessive levels of bycatch</w:t>
      </w:r>
      <w:r w:rsidR="00D7329D" w:rsidRPr="00C31458">
        <w:rPr>
          <w:rFonts w:asciiTheme="majorHAnsi" w:hAnsiTheme="majorHAnsi"/>
          <w:szCs w:val="22"/>
          <w:lang w:val="en-AU"/>
        </w:rPr>
        <w:t xml:space="preserve">. </w:t>
      </w:r>
    </w:p>
    <w:p w14:paraId="4772BAE0" w14:textId="77777777" w:rsidR="007C564D" w:rsidRPr="00C31458" w:rsidRDefault="007C564D" w:rsidP="003A7CC0">
      <w:pPr>
        <w:pStyle w:val="BodyText2"/>
        <w:spacing w:before="0" w:line="276" w:lineRule="auto"/>
        <w:rPr>
          <w:rFonts w:asciiTheme="majorHAnsi" w:hAnsiTheme="majorHAnsi"/>
          <w:szCs w:val="22"/>
          <w:lang w:val="en-AU"/>
        </w:rPr>
      </w:pPr>
    </w:p>
    <w:p w14:paraId="0856A5D0" w14:textId="645AF585" w:rsidR="007C564D" w:rsidRPr="00C31458" w:rsidRDefault="007C564D" w:rsidP="003A7CC0">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Deemed values can be simple or complex, set in </w:t>
      </w:r>
      <w:proofErr w:type="spellStart"/>
      <w:r w:rsidRPr="00C31458">
        <w:rPr>
          <w:rFonts w:asciiTheme="majorHAnsi" w:hAnsiTheme="majorHAnsi"/>
          <w:color w:val="E36C0A" w:themeColor="accent6" w:themeShade="BF"/>
          <w:szCs w:val="22"/>
          <w:lang w:val="en-AU"/>
        </w:rPr>
        <w:t>YYY_flagDV</w:t>
      </w:r>
      <w:proofErr w:type="spellEnd"/>
      <w:r w:rsidRPr="00C31458">
        <w:rPr>
          <w:rFonts w:asciiTheme="majorHAnsi" w:hAnsiTheme="majorHAnsi"/>
          <w:color w:val="E36C0A" w:themeColor="accent6" w:themeShade="BF"/>
          <w:szCs w:val="22"/>
          <w:lang w:val="en-AU"/>
        </w:rPr>
        <w:t xml:space="preserve"> </w:t>
      </w:r>
      <w:r w:rsidRPr="00C31458">
        <w:rPr>
          <w:rFonts w:asciiTheme="majorHAnsi" w:hAnsiTheme="majorHAnsi"/>
          <w:szCs w:val="22"/>
          <w:lang w:val="en-AU"/>
        </w:rPr>
        <w:t>parameter (0=no deemed values for the fishery YYY, 1= simple, 2=complex). Simple deemed values are calculated in the same way as dy</w:t>
      </w:r>
      <w:r w:rsidR="00D7329D" w:rsidRPr="00C31458">
        <w:rPr>
          <w:rFonts w:asciiTheme="majorHAnsi" w:hAnsiTheme="majorHAnsi"/>
          <w:szCs w:val="22"/>
          <w:lang w:val="en-AU"/>
        </w:rPr>
        <w:t xml:space="preserve">namic fish prices, but the final price of a species for each fishery is calculated by the scalar given in the </w:t>
      </w:r>
      <w:proofErr w:type="spellStart"/>
      <w:r w:rsidR="00D7329D" w:rsidRPr="00C31458">
        <w:rPr>
          <w:rFonts w:asciiTheme="majorHAnsi" w:hAnsiTheme="majorHAnsi"/>
          <w:color w:val="E36C0A" w:themeColor="accent6" w:themeShade="BF"/>
          <w:szCs w:val="22"/>
          <w:lang w:val="en-AU"/>
        </w:rPr>
        <w:t>XXXdeemed</w:t>
      </w:r>
      <w:proofErr w:type="spellEnd"/>
      <w:r w:rsidR="00D7329D" w:rsidRPr="00C31458">
        <w:rPr>
          <w:rFonts w:asciiTheme="majorHAnsi" w:hAnsiTheme="majorHAnsi"/>
          <w:color w:val="E36C0A" w:themeColor="accent6" w:themeShade="BF"/>
          <w:szCs w:val="22"/>
          <w:lang w:val="en-AU"/>
        </w:rPr>
        <w:t xml:space="preserve"> </w:t>
      </w:r>
      <w:r w:rsidR="00D7329D" w:rsidRPr="00C31458">
        <w:rPr>
          <w:rFonts w:asciiTheme="majorHAnsi" w:hAnsiTheme="majorHAnsi"/>
          <w:szCs w:val="22"/>
          <w:lang w:val="en-AU"/>
        </w:rPr>
        <w:t xml:space="preserve">parameter (given for each fishery for each species). </w:t>
      </w:r>
      <w:r w:rsidR="00D36F96" w:rsidRPr="00C31458">
        <w:rPr>
          <w:rFonts w:asciiTheme="majorHAnsi" w:hAnsiTheme="majorHAnsi"/>
          <w:szCs w:val="22"/>
          <w:lang w:val="en-AU"/>
        </w:rPr>
        <w:t xml:space="preserve">The scalar allows the deemed values to be higher or lower than market sale values. </w:t>
      </w:r>
      <w:r w:rsidR="00243DC9" w:rsidRPr="00C31458">
        <w:rPr>
          <w:rFonts w:asciiTheme="majorHAnsi" w:hAnsiTheme="majorHAnsi"/>
          <w:szCs w:val="22"/>
          <w:lang w:val="en-AU"/>
        </w:rPr>
        <w:t>Typically deemed values are lower than the market values, so the scalar is &lt;1. This means that generally fishers will avoid bycatch, because the</w:t>
      </w:r>
      <w:r w:rsidR="007C4F35">
        <w:rPr>
          <w:rFonts w:asciiTheme="majorHAnsi" w:hAnsiTheme="majorHAnsi"/>
          <w:szCs w:val="22"/>
          <w:lang w:val="en-AU"/>
        </w:rPr>
        <w:t xml:space="preserve"> ‘deemed’</w:t>
      </w:r>
      <w:r w:rsidR="00243DC9" w:rsidRPr="00C31458">
        <w:rPr>
          <w:rFonts w:asciiTheme="majorHAnsi" w:hAnsiTheme="majorHAnsi"/>
          <w:szCs w:val="22"/>
          <w:lang w:val="en-AU"/>
        </w:rPr>
        <w:t xml:space="preserve"> price of landed fish will be lower than the price they can get at the markets</w:t>
      </w:r>
      <w:r w:rsidR="007C4F35">
        <w:rPr>
          <w:rFonts w:asciiTheme="majorHAnsi" w:hAnsiTheme="majorHAnsi"/>
          <w:szCs w:val="22"/>
          <w:lang w:val="en-AU"/>
        </w:rPr>
        <w:t>, and they will be invoiced for the deemed price</w:t>
      </w:r>
      <w:r w:rsidR="00243DC9" w:rsidRPr="00C31458">
        <w:rPr>
          <w:rFonts w:asciiTheme="majorHAnsi" w:hAnsiTheme="majorHAnsi"/>
          <w:szCs w:val="22"/>
          <w:lang w:val="en-AU"/>
        </w:rPr>
        <w:t xml:space="preserve">. However, in some cases, where market conditions are bad, </w:t>
      </w:r>
      <w:r w:rsidR="007C4F35">
        <w:rPr>
          <w:rFonts w:asciiTheme="majorHAnsi" w:hAnsiTheme="majorHAnsi"/>
          <w:szCs w:val="22"/>
          <w:lang w:val="en-AU"/>
        </w:rPr>
        <w:t xml:space="preserve">even after being invoice for the deemed value of the fish, this at </w:t>
      </w:r>
      <w:r w:rsidR="00243DC9" w:rsidRPr="00C31458">
        <w:rPr>
          <w:rFonts w:asciiTheme="majorHAnsi" w:hAnsiTheme="majorHAnsi"/>
          <w:szCs w:val="22"/>
          <w:lang w:val="en-AU"/>
        </w:rPr>
        <w:t>least guarantee</w:t>
      </w:r>
      <w:r w:rsidR="007C4F35">
        <w:rPr>
          <w:rFonts w:asciiTheme="majorHAnsi" w:hAnsiTheme="majorHAnsi"/>
          <w:szCs w:val="22"/>
          <w:lang w:val="en-AU"/>
        </w:rPr>
        <w:t>s</w:t>
      </w:r>
      <w:r w:rsidR="00243DC9" w:rsidRPr="00C31458">
        <w:rPr>
          <w:rFonts w:asciiTheme="majorHAnsi" w:hAnsiTheme="majorHAnsi"/>
          <w:szCs w:val="22"/>
          <w:lang w:val="en-AU"/>
        </w:rPr>
        <w:t xml:space="preserve"> some income, and may encourage fishing of bycatch species</w:t>
      </w:r>
      <w:r w:rsidR="00A542FD">
        <w:rPr>
          <w:rFonts w:asciiTheme="majorHAnsi" w:hAnsiTheme="majorHAnsi"/>
          <w:szCs w:val="22"/>
          <w:lang w:val="en-AU"/>
        </w:rPr>
        <w:t xml:space="preserve"> (see further discussion in the </w:t>
      </w:r>
      <w:r w:rsidR="00A542FD" w:rsidRPr="00C31458">
        <w:rPr>
          <w:rFonts w:asciiTheme="majorHAnsi" w:hAnsiTheme="majorHAnsi"/>
          <w:szCs w:val="22"/>
          <w:lang w:val="en-AU"/>
        </w:rPr>
        <w:t>Hutton et al. 2010 report</w:t>
      </w:r>
      <w:r w:rsidR="00A542FD">
        <w:rPr>
          <w:rFonts w:asciiTheme="majorHAnsi" w:hAnsiTheme="majorHAnsi"/>
          <w:szCs w:val="22"/>
          <w:lang w:val="en-AU"/>
        </w:rPr>
        <w:t>)</w:t>
      </w:r>
      <w:r w:rsidR="00243DC9" w:rsidRPr="00C31458">
        <w:rPr>
          <w:rFonts w:asciiTheme="majorHAnsi" w:hAnsiTheme="majorHAnsi"/>
          <w:szCs w:val="22"/>
          <w:lang w:val="en-AU"/>
        </w:rPr>
        <w:t xml:space="preserve">. </w:t>
      </w:r>
    </w:p>
    <w:p w14:paraId="3B13658E" w14:textId="77777777" w:rsidR="00D36F96" w:rsidRPr="00C31458" w:rsidRDefault="00D36F96" w:rsidP="003A7CC0">
      <w:pPr>
        <w:pStyle w:val="BodyText2"/>
        <w:spacing w:before="0" w:line="276" w:lineRule="auto"/>
        <w:rPr>
          <w:rFonts w:asciiTheme="majorHAnsi" w:hAnsiTheme="majorHAnsi"/>
          <w:szCs w:val="22"/>
          <w:lang w:val="en-AU"/>
        </w:rPr>
      </w:pPr>
    </w:p>
    <w:p w14:paraId="164019C5" w14:textId="77777777" w:rsidR="00D36F96" w:rsidRPr="00C31458" w:rsidRDefault="00D36F96" w:rsidP="003A7CC0">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Complex deemed values </w:t>
      </w:r>
      <w:proofErr w:type="gramStart"/>
      <w:r w:rsidRPr="00C31458">
        <w:rPr>
          <w:rFonts w:asciiTheme="majorHAnsi" w:hAnsiTheme="majorHAnsi"/>
          <w:szCs w:val="22"/>
          <w:lang w:val="en-AU"/>
        </w:rPr>
        <w:t>take into account</w:t>
      </w:r>
      <w:proofErr w:type="gramEnd"/>
      <w:r w:rsidRPr="00C31458">
        <w:rPr>
          <w:rFonts w:asciiTheme="majorHAnsi" w:hAnsiTheme="majorHAnsi"/>
          <w:szCs w:val="22"/>
          <w:lang w:val="en-AU"/>
        </w:rPr>
        <w:t xml:space="preserve"> the costs of fishing, and are calculated as</w:t>
      </w:r>
    </w:p>
    <w:p w14:paraId="40BC5BE5" w14:textId="77777777" w:rsidR="00D36F96" w:rsidRPr="00C31458" w:rsidRDefault="00D36F96" w:rsidP="00D36F96">
      <w:pPr>
        <w:pStyle w:val="BodyText2"/>
        <w:spacing w:before="0" w:line="276" w:lineRule="auto"/>
        <w:rPr>
          <w:rFonts w:asciiTheme="majorHAnsi" w:hAnsiTheme="majorHAnsi"/>
          <w:szCs w:val="22"/>
          <w:lang w:val="en-AU"/>
        </w:rPr>
      </w:pPr>
    </w:p>
    <w:p w14:paraId="151E47E5" w14:textId="739808F8" w:rsidR="00D36F96" w:rsidRPr="00652D1C" w:rsidRDefault="00000000" w:rsidP="00D36F96">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szCs w:val="22"/>
                  <w:lang w:val="en-AU"/>
                </w:rPr>
              </m:ctrlPr>
            </m:sSubPr>
            <m:e>
              <m:r>
                <m:rPr>
                  <m:sty m:val="p"/>
                </m:rPr>
                <w:rPr>
                  <w:rFonts w:ascii="Cambria Math" w:hAnsi="Cambria Math"/>
                  <w:szCs w:val="22"/>
                  <w:lang w:val="en-AU"/>
                </w:rPr>
                <m:t>DV</m:t>
              </m:r>
            </m:e>
            <m:sub>
              <m:r>
                <m:rPr>
                  <m:sty m:val="p"/>
                </m:rPr>
                <w:rPr>
                  <w:rFonts w:ascii="Cambria Math" w:hAnsi="Cambria Math"/>
                  <w:szCs w:val="22"/>
                  <w:lang w:val="en-AU"/>
                </w:rPr>
                <m:t>cx,Y,x,t</m:t>
              </m:r>
            </m:sub>
          </m:sSub>
          <m:r>
            <w:rPr>
              <w:rFonts w:ascii="Cambria Math" w:hAnsi="Cambria Math"/>
              <w:szCs w:val="22"/>
              <w:lang w:val="en-AU"/>
            </w:rPr>
            <m:t>=</m:t>
          </m:r>
          <m:sSub>
            <m:sSubPr>
              <m:ctrlPr>
                <w:rPr>
                  <w:rFonts w:ascii="Cambria Math" w:hAnsi="Cambria Math"/>
                  <w:szCs w:val="22"/>
                  <w:lang w:val="en-AU"/>
                </w:rPr>
              </m:ctrlPr>
            </m:sSubPr>
            <m:e>
              <m:r>
                <m:rPr>
                  <m:sty m:val="p"/>
                </m:rPr>
                <w:rPr>
                  <w:rFonts w:ascii="Cambria Math" w:hAnsi="Cambria Math"/>
                  <w:szCs w:val="22"/>
                  <w:lang w:val="en-AU"/>
                </w:rPr>
                <m:t>Prc</m:t>
              </m:r>
            </m:e>
            <m:sub>
              <m:r>
                <m:rPr>
                  <m:sty m:val="p"/>
                </m:rPr>
                <w:rPr>
                  <w:rFonts w:ascii="Cambria Math" w:hAnsi="Cambria Math"/>
                  <w:szCs w:val="22"/>
                  <w:lang w:val="en-AU"/>
                </w:rPr>
                <m:t>cx,Y,x,t</m:t>
              </m:r>
            </m:sub>
          </m:sSub>
          <m:r>
            <w:rPr>
              <w:rFonts w:ascii="Cambria Math" w:hAnsi="Cambria Math"/>
              <w:szCs w:val="22"/>
              <w:lang w:val="en-AU"/>
            </w:rPr>
            <m:t>∙</m:t>
          </m:r>
          <m:d>
            <m:dPr>
              <m:ctrlPr>
                <w:rPr>
                  <w:rFonts w:ascii="Cambria Math" w:hAnsi="Cambria Math"/>
                  <w:i/>
                  <w:szCs w:val="22"/>
                  <w:lang w:val="en-AU"/>
                </w:rPr>
              </m:ctrlPr>
            </m:dPr>
            <m:e>
              <m:r>
                <w:rPr>
                  <w:rFonts w:ascii="Cambria Math" w:hAnsi="Cambria Math"/>
                  <w:szCs w:val="22"/>
                  <w:lang w:val="en-AU"/>
                </w:rPr>
                <m:t>1-</m:t>
              </m:r>
              <m:sSub>
                <m:sSubPr>
                  <m:ctrlPr>
                    <w:rPr>
                      <w:rFonts w:ascii="Cambria Math" w:hAnsi="Cambria Math"/>
                      <w:i/>
                      <w:szCs w:val="22"/>
                      <w:lang w:val="en-AU"/>
                    </w:rPr>
                  </m:ctrlPr>
                </m:sSubPr>
                <m:e>
                  <m:r>
                    <w:rPr>
                      <w:rFonts w:ascii="Cambria Math" w:hAnsi="Cambria Math"/>
                      <w:szCs w:val="22"/>
                      <w:lang w:val="en-AU"/>
                    </w:rPr>
                    <m:t>CrewPr</m:t>
                  </m:r>
                </m:e>
                <m:sub>
                  <m:r>
                    <w:rPr>
                      <w:rFonts w:ascii="Cambria Math" w:hAnsi="Cambria Math"/>
                      <w:szCs w:val="22"/>
                      <w:lang w:val="en-AU"/>
                    </w:rPr>
                    <m:t>Y,J</m:t>
                  </m:r>
                </m:sub>
              </m:sSub>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deemed</m:t>
                  </m:r>
                </m:e>
                <m:sub>
                  <m:r>
                    <w:rPr>
                      <w:rFonts w:ascii="Cambria Math" w:hAnsi="Cambria Math"/>
                      <w:szCs w:val="22"/>
                      <w:lang w:val="en-AU"/>
                    </w:rPr>
                    <m:t>CX,Y</m:t>
                  </m:r>
                </m:sub>
              </m:sSub>
            </m:e>
          </m:d>
          <m:r>
            <w:rPr>
              <w:rFonts w:ascii="Cambria Math" w:hAnsi="Cambria Math"/>
              <w:szCs w:val="22"/>
              <w:lang w:val="en-AU"/>
            </w:rPr>
            <m:t>-Cos</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fixed,Y,J</m:t>
              </m:r>
            </m:sub>
          </m:sSub>
          <m:r>
            <w:rPr>
              <w:rFonts w:ascii="Cambria Math" w:hAnsi="Cambria Math"/>
              <w:szCs w:val="22"/>
              <w:lang w:val="en-AU"/>
            </w:rPr>
            <m:t xml:space="preserve"> </m:t>
          </m:r>
        </m:oMath>
      </m:oMathPara>
    </w:p>
    <w:p w14:paraId="45B8DEA7" w14:textId="77777777" w:rsidR="00D36F96" w:rsidRPr="00C31458" w:rsidRDefault="00D36F96" w:rsidP="00D36F96">
      <w:pPr>
        <w:pStyle w:val="BodyText2"/>
        <w:spacing w:before="0" w:line="276" w:lineRule="auto"/>
        <w:rPr>
          <w:rFonts w:asciiTheme="majorHAnsi" w:hAnsiTheme="majorHAnsi"/>
          <w:szCs w:val="22"/>
          <w:lang w:val="en-AU"/>
        </w:rPr>
      </w:pPr>
    </w:p>
    <w:p w14:paraId="722BBD5E" w14:textId="493B6445" w:rsidR="00D36F96" w:rsidRPr="00C31458" w:rsidRDefault="00945AAD" w:rsidP="003A7CC0">
      <w:pPr>
        <w:pStyle w:val="BodyText2"/>
        <w:spacing w:before="0" w:line="276" w:lineRule="auto"/>
        <w:rPr>
          <w:rFonts w:asciiTheme="majorHAnsi" w:hAnsiTheme="majorHAnsi"/>
          <w:szCs w:val="22"/>
          <w:lang w:val="en-AU"/>
        </w:rPr>
      </w:pPr>
      <w:r w:rsidRPr="00C31458">
        <w:rPr>
          <w:rFonts w:asciiTheme="majorHAnsi" w:hAnsiTheme="majorHAnsi"/>
          <w:szCs w:val="22"/>
          <w:lang w:val="en-AU"/>
        </w:rPr>
        <w:t xml:space="preserve">Where </w:t>
      </w:r>
      <w:proofErr w:type="spellStart"/>
      <w:r w:rsidRPr="00C31458">
        <w:rPr>
          <w:rFonts w:asciiTheme="majorHAnsi" w:hAnsiTheme="majorHAnsi"/>
          <w:i/>
          <w:szCs w:val="22"/>
          <w:lang w:val="en-AU"/>
        </w:rPr>
        <w:t>Prc</w:t>
      </w:r>
      <w:r w:rsidRPr="00C31458">
        <w:rPr>
          <w:rFonts w:asciiTheme="majorHAnsi" w:hAnsiTheme="majorHAnsi"/>
          <w:i/>
          <w:szCs w:val="22"/>
          <w:vertAlign w:val="subscript"/>
          <w:lang w:val="en-AU"/>
        </w:rPr>
        <w:t>CX,Y,x,t</w:t>
      </w:r>
      <w:proofErr w:type="spellEnd"/>
      <w:r w:rsidRPr="00C31458">
        <w:rPr>
          <w:rFonts w:asciiTheme="majorHAnsi" w:hAnsiTheme="majorHAnsi"/>
          <w:szCs w:val="22"/>
          <w:lang w:val="en-AU"/>
        </w:rPr>
        <w:t xml:space="preserve"> is the dynamic market price as calculated above</w:t>
      </w:r>
      <w:r w:rsidR="00A542FD">
        <w:rPr>
          <w:rFonts w:asciiTheme="majorHAnsi" w:hAnsiTheme="majorHAnsi"/>
          <w:szCs w:val="22"/>
          <w:lang w:val="en-AU"/>
        </w:rPr>
        <w:t>;</w:t>
      </w:r>
      <w:r w:rsidR="00A542FD" w:rsidRPr="00C31458">
        <w:rPr>
          <w:rFonts w:asciiTheme="majorHAnsi" w:hAnsiTheme="majorHAnsi"/>
          <w:szCs w:val="22"/>
          <w:lang w:val="en-AU"/>
        </w:rPr>
        <w:t xml:space="preserve"> </w:t>
      </w:r>
      <w:proofErr w:type="spellStart"/>
      <w:r w:rsidRPr="00C31458">
        <w:rPr>
          <w:rFonts w:asciiTheme="majorHAnsi" w:hAnsiTheme="majorHAnsi"/>
          <w:i/>
          <w:szCs w:val="22"/>
          <w:lang w:val="en-AU"/>
        </w:rPr>
        <w:t>Cre</w:t>
      </w:r>
      <w:r w:rsidRPr="00C31458">
        <w:rPr>
          <w:rFonts w:asciiTheme="majorHAnsi" w:hAnsiTheme="majorHAnsi"/>
          <w:i/>
          <w:szCs w:val="22"/>
          <w:vertAlign w:val="subscript"/>
          <w:lang w:val="en-AU"/>
        </w:rPr>
        <w:t>PrY,J</w:t>
      </w:r>
      <w:proofErr w:type="spellEnd"/>
      <w:r w:rsidRPr="00C31458">
        <w:rPr>
          <w:rFonts w:asciiTheme="majorHAnsi" w:hAnsiTheme="majorHAnsi"/>
          <w:szCs w:val="22"/>
          <w:lang w:val="en-AU"/>
        </w:rPr>
        <w:t xml:space="preserve"> is the proportion of profit that is a crew</w:t>
      </w:r>
      <w:r w:rsidR="00CD35B5">
        <w:rPr>
          <w:rFonts w:asciiTheme="majorHAnsi" w:hAnsiTheme="majorHAnsi"/>
          <w:szCs w:val="22"/>
          <w:lang w:val="en-AU"/>
        </w:rPr>
        <w:t xml:space="preserve"> share in fishery Y</w:t>
      </w:r>
      <w:r w:rsidR="00243DC9" w:rsidRPr="00C31458">
        <w:rPr>
          <w:rFonts w:asciiTheme="majorHAnsi" w:hAnsiTheme="majorHAnsi"/>
          <w:szCs w:val="22"/>
          <w:lang w:val="en-AU"/>
        </w:rPr>
        <w:t xml:space="preserve"> </w:t>
      </w:r>
      <w:proofErr w:type="spellStart"/>
      <w:r w:rsidR="00243DC9" w:rsidRPr="00C31458">
        <w:rPr>
          <w:rFonts w:asciiTheme="majorHAnsi" w:hAnsiTheme="majorHAnsi"/>
          <w:szCs w:val="22"/>
          <w:lang w:val="en-AU"/>
        </w:rPr>
        <w:t>subfleet</w:t>
      </w:r>
      <w:proofErr w:type="spellEnd"/>
      <w:r w:rsidR="00243DC9" w:rsidRPr="00C31458">
        <w:rPr>
          <w:rFonts w:asciiTheme="majorHAnsi" w:hAnsiTheme="majorHAnsi"/>
          <w:szCs w:val="22"/>
          <w:lang w:val="en-AU"/>
        </w:rPr>
        <w:t xml:space="preserve"> J (</w:t>
      </w:r>
      <w:proofErr w:type="spellStart"/>
      <w:r w:rsidR="00243DC9" w:rsidRPr="00C31458">
        <w:rPr>
          <w:rFonts w:asciiTheme="majorHAnsi" w:hAnsiTheme="majorHAnsi"/>
          <w:color w:val="E36C0A" w:themeColor="accent6" w:themeShade="BF"/>
          <w:szCs w:val="22"/>
          <w:lang w:val="en-AU"/>
        </w:rPr>
        <w:t>YYY_crewshare</w:t>
      </w:r>
      <w:proofErr w:type="spellEnd"/>
      <w:r w:rsidR="00A542FD" w:rsidRPr="00C31458">
        <w:rPr>
          <w:rFonts w:asciiTheme="majorHAnsi" w:hAnsiTheme="majorHAnsi"/>
          <w:szCs w:val="22"/>
          <w:lang w:val="en-AU"/>
        </w:rPr>
        <w:t>)</w:t>
      </w:r>
      <w:r w:rsidR="00A542FD">
        <w:rPr>
          <w:rFonts w:asciiTheme="majorHAnsi" w:hAnsiTheme="majorHAnsi"/>
          <w:szCs w:val="22"/>
          <w:lang w:val="en-AU"/>
        </w:rPr>
        <w:t>;</w:t>
      </w:r>
      <w:r w:rsidR="00A542FD" w:rsidRPr="00C31458">
        <w:rPr>
          <w:rFonts w:asciiTheme="majorHAnsi" w:hAnsiTheme="majorHAnsi"/>
          <w:szCs w:val="22"/>
          <w:lang w:val="en-AU"/>
        </w:rPr>
        <w:t xml:space="preserve"> </w:t>
      </w:r>
      <w:proofErr w:type="spellStart"/>
      <w:r w:rsidRPr="00C31458">
        <w:rPr>
          <w:rFonts w:asciiTheme="majorHAnsi" w:hAnsiTheme="majorHAnsi"/>
          <w:i/>
          <w:szCs w:val="22"/>
          <w:lang w:val="en-AU"/>
        </w:rPr>
        <w:t>deemed</w:t>
      </w:r>
      <w:r w:rsidRPr="00C31458">
        <w:rPr>
          <w:rFonts w:asciiTheme="majorHAnsi" w:hAnsiTheme="majorHAnsi"/>
          <w:i/>
          <w:szCs w:val="22"/>
          <w:vertAlign w:val="subscript"/>
          <w:lang w:val="en-AU"/>
        </w:rPr>
        <w:t>CX,Y</w:t>
      </w:r>
      <w:proofErr w:type="spellEnd"/>
      <w:r w:rsidRPr="00C31458">
        <w:rPr>
          <w:rFonts w:asciiTheme="majorHAnsi" w:hAnsiTheme="majorHAnsi"/>
          <w:szCs w:val="22"/>
          <w:lang w:val="en-AU"/>
        </w:rPr>
        <w:t xml:space="preserve"> is the deemed value scalar given in the </w:t>
      </w:r>
      <w:proofErr w:type="spellStart"/>
      <w:r w:rsidRPr="00C31458">
        <w:rPr>
          <w:rFonts w:asciiTheme="majorHAnsi" w:hAnsiTheme="majorHAnsi"/>
          <w:color w:val="E36C0A" w:themeColor="accent6" w:themeShade="BF"/>
          <w:szCs w:val="22"/>
          <w:lang w:val="en-AU"/>
        </w:rPr>
        <w:t>XXXdeemed</w:t>
      </w:r>
      <w:proofErr w:type="spellEnd"/>
      <w:r w:rsidRPr="00C31458">
        <w:rPr>
          <w:rFonts w:asciiTheme="majorHAnsi" w:hAnsiTheme="majorHAnsi"/>
          <w:color w:val="E36C0A" w:themeColor="accent6" w:themeShade="BF"/>
          <w:szCs w:val="22"/>
          <w:lang w:val="en-AU"/>
        </w:rPr>
        <w:t xml:space="preserve"> </w:t>
      </w:r>
      <w:r w:rsidRPr="00C31458">
        <w:rPr>
          <w:rFonts w:asciiTheme="majorHAnsi" w:hAnsiTheme="majorHAnsi"/>
          <w:szCs w:val="22"/>
          <w:lang w:val="en-AU"/>
        </w:rPr>
        <w:t>parameter (for each fishery and species)</w:t>
      </w:r>
      <w:r w:rsidR="00A542FD">
        <w:rPr>
          <w:rFonts w:asciiTheme="majorHAnsi" w:hAnsiTheme="majorHAnsi"/>
          <w:szCs w:val="22"/>
          <w:lang w:val="en-AU"/>
        </w:rPr>
        <w:t>;</w:t>
      </w:r>
      <w:r w:rsidRPr="00C31458">
        <w:rPr>
          <w:rFonts w:asciiTheme="majorHAnsi" w:hAnsiTheme="majorHAnsi"/>
          <w:szCs w:val="22"/>
          <w:lang w:val="en-AU"/>
        </w:rPr>
        <w:t xml:space="preserve"> and </w:t>
      </w:r>
      <w:proofErr w:type="spellStart"/>
      <w:r w:rsidRPr="00C31458">
        <w:rPr>
          <w:rFonts w:asciiTheme="majorHAnsi" w:hAnsiTheme="majorHAnsi"/>
          <w:i/>
          <w:szCs w:val="22"/>
          <w:lang w:val="en-AU"/>
        </w:rPr>
        <w:t>Cost</w:t>
      </w:r>
      <w:r w:rsidRPr="00C31458">
        <w:rPr>
          <w:rFonts w:asciiTheme="majorHAnsi" w:hAnsiTheme="majorHAnsi"/>
          <w:i/>
          <w:szCs w:val="22"/>
          <w:vertAlign w:val="subscript"/>
          <w:lang w:val="en-AU"/>
        </w:rPr>
        <w:t>fixed,Y,J</w:t>
      </w:r>
      <w:proofErr w:type="spellEnd"/>
      <w:r w:rsidRPr="00C31458">
        <w:rPr>
          <w:rFonts w:asciiTheme="majorHAnsi" w:hAnsiTheme="majorHAnsi"/>
          <w:szCs w:val="22"/>
          <w:lang w:val="en-AU"/>
        </w:rPr>
        <w:t xml:space="preserve"> is the fixed cost of</w:t>
      </w:r>
      <w:r w:rsidR="00CD35B5">
        <w:rPr>
          <w:rFonts w:asciiTheme="majorHAnsi" w:hAnsiTheme="majorHAnsi"/>
          <w:szCs w:val="22"/>
          <w:lang w:val="en-AU"/>
        </w:rPr>
        <w:t xml:space="preserve"> fishing ($/day) per fishery Y</w:t>
      </w:r>
      <w:r w:rsidRPr="00C31458">
        <w:rPr>
          <w:rFonts w:asciiTheme="majorHAnsi" w:hAnsiTheme="majorHAnsi"/>
          <w:szCs w:val="22"/>
          <w:lang w:val="en-AU"/>
        </w:rPr>
        <w:t xml:space="preserve"> </w:t>
      </w:r>
      <w:proofErr w:type="spellStart"/>
      <w:r w:rsidRPr="00C31458">
        <w:rPr>
          <w:rFonts w:asciiTheme="majorHAnsi" w:hAnsiTheme="majorHAnsi"/>
          <w:szCs w:val="22"/>
          <w:lang w:val="en-AU"/>
        </w:rPr>
        <w:t>subfleet</w:t>
      </w:r>
      <w:proofErr w:type="spellEnd"/>
      <w:r w:rsidRPr="00C31458">
        <w:rPr>
          <w:rFonts w:asciiTheme="majorHAnsi" w:hAnsiTheme="majorHAnsi"/>
          <w:szCs w:val="22"/>
          <w:lang w:val="en-AU"/>
        </w:rPr>
        <w:t xml:space="preserve"> J. </w:t>
      </w:r>
    </w:p>
    <w:p w14:paraId="2B49D3D0" w14:textId="77777777" w:rsidR="003A7CC0" w:rsidRDefault="003A7CC0" w:rsidP="003A7CC0">
      <w:pPr>
        <w:pStyle w:val="BodyText2"/>
        <w:spacing w:before="0" w:line="276" w:lineRule="auto"/>
        <w:rPr>
          <w:rFonts w:asciiTheme="majorHAnsi" w:hAnsiTheme="majorHAnsi"/>
          <w:b/>
          <w:sz w:val="24"/>
          <w:szCs w:val="22"/>
          <w:lang w:val="en-AU"/>
        </w:rPr>
      </w:pPr>
    </w:p>
    <w:p w14:paraId="324F3716" w14:textId="578EE85B" w:rsidR="00C31458" w:rsidRPr="005D3195" w:rsidRDefault="00C31458" w:rsidP="001C4916">
      <w:pPr>
        <w:pStyle w:val="BodyText2"/>
        <w:spacing w:before="0" w:line="276" w:lineRule="auto"/>
        <w:outlineLvl w:val="2"/>
        <w:rPr>
          <w:rFonts w:asciiTheme="majorHAnsi" w:hAnsiTheme="majorHAnsi"/>
          <w:b/>
          <w:i/>
          <w:sz w:val="24"/>
          <w:szCs w:val="22"/>
          <w:lang w:val="en-AU"/>
        </w:rPr>
      </w:pPr>
      <w:bookmarkStart w:id="110" w:name="_Toc162809118"/>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.3.3. Fishing costs</w:t>
      </w:r>
      <w:bookmarkEnd w:id="110"/>
      <w:r w:rsidRPr="005D3195">
        <w:rPr>
          <w:rFonts w:asciiTheme="majorHAnsi" w:hAnsiTheme="majorHAnsi"/>
          <w:b/>
          <w:i/>
          <w:sz w:val="24"/>
          <w:szCs w:val="22"/>
          <w:lang w:val="en-AU"/>
        </w:rPr>
        <w:t xml:space="preserve"> </w:t>
      </w:r>
    </w:p>
    <w:p w14:paraId="4F3175B8" w14:textId="77777777" w:rsidR="00C31458" w:rsidRPr="00C31458" w:rsidRDefault="00C31458" w:rsidP="00E4328E">
      <w:pPr>
        <w:pStyle w:val="BodyText2"/>
        <w:spacing w:before="0" w:line="276" w:lineRule="auto"/>
        <w:rPr>
          <w:rFonts w:asciiTheme="majorHAnsi" w:hAnsiTheme="majorHAnsi"/>
          <w:b/>
          <w:szCs w:val="22"/>
          <w:lang w:val="en-AU"/>
        </w:rPr>
      </w:pPr>
    </w:p>
    <w:p w14:paraId="2858AA51" w14:textId="72240304" w:rsidR="00C31458" w:rsidRPr="003537C5" w:rsidRDefault="00C31458" w:rsidP="00E4328E">
      <w:pPr>
        <w:autoSpaceDE w:val="0"/>
        <w:autoSpaceDN w:val="0"/>
        <w:adjustRightInd w:val="0"/>
        <w:rPr>
          <w:rFonts w:asciiTheme="majorHAnsi" w:hAnsiTheme="majorHAnsi" w:cs="TimesNewRomanPSMT"/>
        </w:rPr>
      </w:pPr>
      <w:r w:rsidRPr="003537C5">
        <w:rPr>
          <w:rFonts w:asciiTheme="majorHAnsi" w:hAnsiTheme="majorHAnsi" w:cs="TimesNewRomanPSMT"/>
        </w:rPr>
        <w:t xml:space="preserve">Costs are tracked at the </w:t>
      </w:r>
      <w:proofErr w:type="spellStart"/>
      <w:r w:rsidRPr="003537C5">
        <w:rPr>
          <w:rFonts w:asciiTheme="majorHAnsi" w:hAnsiTheme="majorHAnsi" w:cs="TimesNewRomanPSMT"/>
        </w:rPr>
        <w:t>subfleet</w:t>
      </w:r>
      <w:proofErr w:type="spellEnd"/>
      <w:r w:rsidRPr="003537C5">
        <w:rPr>
          <w:rFonts w:asciiTheme="majorHAnsi" w:hAnsiTheme="majorHAnsi" w:cs="TimesNewRomanPSMT"/>
        </w:rPr>
        <w:t xml:space="preserve"> level. The total operating costs (</w:t>
      </w:r>
      <w:proofErr w:type="spellStart"/>
      <w:proofErr w:type="gramStart"/>
      <w:r w:rsidRPr="003537C5">
        <w:rPr>
          <w:rFonts w:asciiTheme="majorHAnsi" w:hAnsiTheme="majorHAnsi" w:cs="Times New Roman"/>
          <w:i/>
          <w:iCs/>
        </w:rPr>
        <w:t>Cost</w:t>
      </w:r>
      <w:r w:rsidRPr="003537C5">
        <w:rPr>
          <w:rFonts w:asciiTheme="majorHAnsi" w:hAnsiTheme="majorHAnsi" w:cs="Times New Roman"/>
          <w:i/>
          <w:iCs/>
          <w:vertAlign w:val="subscript"/>
        </w:rPr>
        <w:t>J,Y</w:t>
      </w:r>
      <w:proofErr w:type="gramEnd"/>
      <w:r w:rsidRPr="003537C5">
        <w:rPr>
          <w:rFonts w:asciiTheme="majorHAnsi" w:hAnsiTheme="majorHAnsi" w:cs="Times New Roman"/>
          <w:i/>
          <w:iCs/>
          <w:vertAlign w:val="subscript"/>
        </w:rPr>
        <w:t>,m,y</w:t>
      </w:r>
      <w:proofErr w:type="spellEnd"/>
      <w:r w:rsidRPr="003537C5">
        <w:rPr>
          <w:rFonts w:asciiTheme="majorHAnsi" w:hAnsiTheme="majorHAnsi" w:cs="TimesNewRomanPSMT"/>
        </w:rPr>
        <w:t xml:space="preserve">) per </w:t>
      </w:r>
      <w:proofErr w:type="spellStart"/>
      <w:r w:rsidRPr="003537C5">
        <w:rPr>
          <w:rFonts w:asciiTheme="majorHAnsi" w:hAnsiTheme="majorHAnsi" w:cs="TimesNewRomanPSMT"/>
        </w:rPr>
        <w:t>subfleet</w:t>
      </w:r>
      <w:proofErr w:type="spellEnd"/>
      <w:r w:rsidRPr="003537C5">
        <w:rPr>
          <w:rFonts w:asciiTheme="majorHAnsi" w:hAnsiTheme="majorHAnsi" w:cs="TimesNewRomanPSMT"/>
        </w:rPr>
        <w:t xml:space="preserve"> </w:t>
      </w:r>
      <w:r w:rsidRPr="003537C5">
        <w:rPr>
          <w:rFonts w:asciiTheme="majorHAnsi" w:hAnsiTheme="majorHAnsi" w:cs="Times New Roman"/>
          <w:i/>
          <w:iCs/>
        </w:rPr>
        <w:t xml:space="preserve">J </w:t>
      </w:r>
      <w:r w:rsidRPr="003537C5">
        <w:rPr>
          <w:rFonts w:asciiTheme="majorHAnsi" w:hAnsiTheme="majorHAnsi" w:cs="TimesNewRomanPSMT"/>
        </w:rPr>
        <w:t xml:space="preserve">of fishery Y in month </w:t>
      </w:r>
      <w:r w:rsidRPr="003537C5">
        <w:rPr>
          <w:rFonts w:asciiTheme="majorHAnsi" w:hAnsiTheme="majorHAnsi" w:cs="Times New Roman"/>
          <w:i/>
          <w:iCs/>
        </w:rPr>
        <w:t xml:space="preserve">m </w:t>
      </w:r>
      <w:r w:rsidRPr="003537C5">
        <w:rPr>
          <w:rFonts w:asciiTheme="majorHAnsi" w:hAnsiTheme="majorHAnsi" w:cs="TimesNewRomanPSMT"/>
        </w:rPr>
        <w:t xml:space="preserve">of year </w:t>
      </w:r>
      <w:r w:rsidRPr="003537C5">
        <w:rPr>
          <w:rFonts w:asciiTheme="majorHAnsi" w:hAnsiTheme="majorHAnsi" w:cs="Times New Roman"/>
          <w:i/>
          <w:iCs/>
        </w:rPr>
        <w:t xml:space="preserve">y </w:t>
      </w:r>
      <w:r w:rsidRPr="003537C5">
        <w:rPr>
          <w:rFonts w:asciiTheme="majorHAnsi" w:hAnsiTheme="majorHAnsi" w:cs="TimesNewRomanPSMT"/>
        </w:rPr>
        <w:t xml:space="preserve">consists of fixed, </w:t>
      </w:r>
      <w:r w:rsidR="00E4328E" w:rsidRPr="003537C5">
        <w:rPr>
          <w:rFonts w:asciiTheme="majorHAnsi" w:hAnsiTheme="majorHAnsi" w:cs="TimesNewRomanPSMT"/>
        </w:rPr>
        <w:t>market dependent, harvest dependent and effort dependent costs</w:t>
      </w:r>
      <w:r w:rsidRPr="003537C5">
        <w:rPr>
          <w:rFonts w:asciiTheme="majorHAnsi" w:hAnsiTheme="majorHAnsi" w:cs="TimesNewRomanPSMT"/>
        </w:rPr>
        <w:t xml:space="preserve">: </w:t>
      </w:r>
    </w:p>
    <w:p w14:paraId="70F6D8DE" w14:textId="455548E1" w:rsidR="00C31458" w:rsidRPr="003537C5" w:rsidRDefault="00C31458" w:rsidP="00E4328E">
      <w:pPr>
        <w:autoSpaceDE w:val="0"/>
        <w:autoSpaceDN w:val="0"/>
        <w:adjustRightInd w:val="0"/>
        <w:rPr>
          <w:rFonts w:asciiTheme="majorHAnsi" w:hAnsiTheme="majorHAnsi" w:cs="TimesNewRomanPSMT"/>
        </w:rPr>
      </w:pPr>
    </w:p>
    <w:p w14:paraId="48EAAB9E" w14:textId="16443D47" w:rsidR="00C31458" w:rsidRPr="003537C5" w:rsidRDefault="00E4328E" w:rsidP="00E4328E">
      <w:pPr>
        <w:autoSpaceDE w:val="0"/>
        <w:autoSpaceDN w:val="0"/>
        <w:adjustRightInd w:val="0"/>
        <w:rPr>
          <w:rFonts w:asciiTheme="majorHAnsi" w:hAnsiTheme="majorHAnsi" w:cs="TimesNewRomanPSMT"/>
        </w:rPr>
      </w:pPr>
      <m:oMathPara>
        <m:oMath>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J,Y.m.y</m:t>
              </m:r>
            </m:sub>
          </m:sSub>
          <m:r>
            <w:rPr>
              <w:rFonts w:ascii="Cambria Math" w:hAnsi="Cambria Math" w:cs="TimesNewRomanPSMT"/>
            </w:rPr>
            <m:t>=</m:t>
          </m:r>
          <m:d>
            <m:dPr>
              <m:ctrlPr>
                <w:rPr>
                  <w:rFonts w:ascii="Cambria Math" w:hAnsi="Cambria Math" w:cs="TimesNewRomanPSMT"/>
                  <w:i/>
                </w:rPr>
              </m:ctrlPr>
            </m:dPr>
            <m:e>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fix,J.Y</m:t>
                  </m:r>
                </m:sub>
              </m:sSub>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cap,J.Y</m:t>
                  </m:r>
                </m:sub>
              </m:sSub>
            </m:e>
          </m:d>
          <m:r>
            <w:rPr>
              <w:rFonts w:ascii="Cambria Math" w:hAnsi="Cambria Math" w:cs="TimesNewRomanPSMT"/>
            </w:rPr>
            <m:t xml:space="preserve">+ </m:t>
          </m:r>
          <m:d>
            <m:dPr>
              <m:ctrlPr>
                <w:rPr>
                  <w:rFonts w:ascii="Cambria Math" w:hAnsi="Cambria Math" w:cs="TimesNewRomanPSMT"/>
                  <w:i/>
                </w:rPr>
              </m:ctrlPr>
            </m:dPr>
            <m:e>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quota,J.Y,m.y</m:t>
                  </m:r>
                </m:sub>
              </m:sSub>
              <m:r>
                <w:rPr>
                  <w:rFonts w:ascii="Cambria Math" w:hAnsi="Cambria Math" w:cs="TimesNewRomanPSMT"/>
                </w:rPr>
                <m:t>+Pr</m:t>
              </m:r>
              <m:sSub>
                <m:sSubPr>
                  <m:ctrlPr>
                    <w:rPr>
                      <w:rFonts w:ascii="Cambria Math" w:hAnsi="Cambria Math" w:cs="TimesNewRomanPSMT"/>
                      <w:i/>
                    </w:rPr>
                  </m:ctrlPr>
                </m:sSubPr>
                <m:e>
                  <m:r>
                    <w:rPr>
                      <w:rFonts w:ascii="Cambria Math" w:hAnsi="Cambria Math" w:cs="TimesNewRomanPSMT"/>
                    </w:rPr>
                    <m:t>c</m:t>
                  </m:r>
                </m:e>
                <m:sub>
                  <m:r>
                    <w:rPr>
                      <w:rFonts w:ascii="Cambria Math" w:hAnsi="Cambria Math" w:cs="TimesNewRomanPSMT"/>
                    </w:rPr>
                    <m:t>fuel,J.Y,m.y</m:t>
                  </m:r>
                </m:sub>
              </m:sSub>
              <m:r>
                <w:rPr>
                  <w:rFonts w:ascii="Cambria Math" w:hAnsi="Cambria Math" w:cs="TimesNewRomanPSMT"/>
                </w:rPr>
                <m:t>∙Ef</m:t>
              </m:r>
              <m:sSub>
                <m:sSubPr>
                  <m:ctrlPr>
                    <w:rPr>
                      <w:rFonts w:ascii="Cambria Math" w:hAnsi="Cambria Math" w:cs="TimesNewRomanPSMT"/>
                      <w:i/>
                    </w:rPr>
                  </m:ctrlPr>
                </m:sSubPr>
                <m:e>
                  <m:r>
                    <w:rPr>
                      <w:rFonts w:ascii="Cambria Math" w:hAnsi="Cambria Math" w:cs="TimesNewRomanPSMT"/>
                    </w:rPr>
                    <m:t>f</m:t>
                  </m:r>
                </m:e>
                <m:sub>
                  <m:r>
                    <w:rPr>
                      <w:rFonts w:ascii="Cambria Math" w:hAnsi="Cambria Math" w:cs="TimesNewRomanPSMT"/>
                    </w:rPr>
                    <m:t>J,Y,m,y</m:t>
                  </m:r>
                </m:sub>
              </m:sSub>
            </m:e>
          </m:d>
          <m:r>
            <w:rPr>
              <w:rFonts w:ascii="Cambria Math" w:hAnsi="Cambria Math" w:cs="TimesNewRomanPSMT"/>
            </w:rPr>
            <m:t>+</m:t>
          </m:r>
          <m:d>
            <m:dPr>
              <m:ctrlPr>
                <w:rPr>
                  <w:rFonts w:ascii="Cambria Math" w:hAnsi="Cambria Math" w:cs="TimesNewRomanPSMT"/>
                  <w:i/>
                </w:rPr>
              </m:ctrlPr>
            </m:dPr>
            <m:e>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unload,J.Y</m:t>
                  </m:r>
                </m:sub>
              </m:sSub>
              <m:r>
                <w:rPr>
                  <w:rFonts w:ascii="Cambria Math" w:hAnsi="Cambria Math" w:cs="TimesNewRomanPSMT"/>
                </w:rPr>
                <m:t>∙</m:t>
              </m:r>
              <m:sSub>
                <m:sSubPr>
                  <m:ctrlPr>
                    <w:rPr>
                      <w:rFonts w:ascii="Cambria Math" w:hAnsi="Cambria Math" w:cs="TimesNewRomanPSMT"/>
                      <w:i/>
                    </w:rPr>
                  </m:ctrlPr>
                </m:sSubPr>
                <m:e>
                  <m:r>
                    <w:rPr>
                      <w:rFonts w:ascii="Cambria Math" w:hAnsi="Cambria Math" w:cs="TimesNewRomanPSMT"/>
                    </w:rPr>
                    <m:t>H</m:t>
                  </m:r>
                </m:e>
                <m:sub>
                  <m:r>
                    <w:rPr>
                      <w:rFonts w:ascii="Cambria Math" w:hAnsi="Cambria Math" w:cs="TimesNewRomanPSMT"/>
                    </w:rPr>
                    <m:t>J.Y.m.y</m:t>
                  </m:r>
                </m:sub>
              </m:sSub>
            </m:e>
          </m:d>
          <m:r>
            <w:rPr>
              <w:rFonts w:ascii="Cambria Math" w:hAnsi="Cambria Math" w:cs="TimesNewRomanPSMT"/>
            </w:rPr>
            <m:t>+</m:t>
          </m:r>
          <m:d>
            <m:dPr>
              <m:ctrlPr>
                <w:rPr>
                  <w:rFonts w:ascii="Cambria Math" w:hAnsi="Cambria Math" w:cs="TimesNewRomanPSMT"/>
                  <w:i/>
                </w:rPr>
              </m:ctrlPr>
            </m:dPr>
            <m:e>
              <m:r>
                <w:rPr>
                  <w:rFonts w:ascii="Cambria Math" w:hAnsi="Cambria Math" w:cs="TimesNewRomanPSMT"/>
                </w:rPr>
                <m:t>Cos</m:t>
              </m:r>
              <m:sSub>
                <m:sSubPr>
                  <m:ctrlPr>
                    <w:rPr>
                      <w:rFonts w:ascii="Cambria Math" w:hAnsi="Cambria Math" w:cs="TimesNewRomanPSMT"/>
                      <w:i/>
                    </w:rPr>
                  </m:ctrlPr>
                </m:sSubPr>
                <m:e>
                  <m:r>
                    <w:rPr>
                      <w:rFonts w:ascii="Cambria Math" w:hAnsi="Cambria Math" w:cs="TimesNewRomanPSMT"/>
                    </w:rPr>
                    <m:t>t</m:t>
                  </m:r>
                </m:e>
                <m:sub>
                  <m:r>
                    <w:rPr>
                      <w:rFonts w:ascii="Cambria Math" w:hAnsi="Cambria Math" w:cs="TimesNewRomanPSMT"/>
                    </w:rPr>
                    <m:t>gear,J.Y</m:t>
                  </m:r>
                </m:sub>
              </m:sSub>
              <m:r>
                <w:rPr>
                  <w:rFonts w:ascii="Cambria Math" w:hAnsi="Cambria Math" w:cs="TimesNewRomanPSMT"/>
                </w:rPr>
                <m:t>∙</m:t>
              </m:r>
              <m:sSub>
                <m:sSubPr>
                  <m:ctrlPr>
                    <w:rPr>
                      <w:rFonts w:ascii="Cambria Math" w:hAnsi="Cambria Math" w:cs="TimesNewRomanPSMT"/>
                      <w:i/>
                    </w:rPr>
                  </m:ctrlPr>
                </m:sSubPr>
                <m:e>
                  <m:r>
                    <w:rPr>
                      <w:rFonts w:ascii="Cambria Math" w:hAnsi="Cambria Math" w:cs="TimesNewRomanPSMT"/>
                    </w:rPr>
                    <m:t>Eff</m:t>
                  </m:r>
                </m:e>
                <m:sub>
                  <m:r>
                    <w:rPr>
                      <w:rFonts w:ascii="Cambria Math" w:hAnsi="Cambria Math" w:cs="TimesNewRomanPSMT"/>
                    </w:rPr>
                    <m:t>J.Y.m.y</m:t>
                  </m:r>
                </m:sub>
              </m:sSub>
            </m:e>
          </m:d>
        </m:oMath>
      </m:oMathPara>
    </w:p>
    <w:p w14:paraId="6DC6A6AF" w14:textId="77777777" w:rsidR="00C31458" w:rsidRPr="003537C5" w:rsidRDefault="00C31458" w:rsidP="00E4328E">
      <w:pPr>
        <w:autoSpaceDE w:val="0"/>
        <w:autoSpaceDN w:val="0"/>
        <w:adjustRightInd w:val="0"/>
        <w:rPr>
          <w:rFonts w:asciiTheme="majorHAnsi" w:hAnsiTheme="majorHAnsi" w:cs="TimesNewRomanPSMT"/>
        </w:rPr>
      </w:pPr>
    </w:p>
    <w:p w14:paraId="19E3727D" w14:textId="5A7ECF71" w:rsidR="00E4328E" w:rsidRPr="003537C5" w:rsidRDefault="00C31458" w:rsidP="00E4328E">
      <w:pPr>
        <w:autoSpaceDE w:val="0"/>
        <w:autoSpaceDN w:val="0"/>
        <w:adjustRightInd w:val="0"/>
        <w:rPr>
          <w:rFonts w:asciiTheme="majorHAnsi" w:hAnsiTheme="majorHAnsi" w:cs="TimesNewRomanPSMT"/>
        </w:rPr>
      </w:pPr>
      <w:r w:rsidRPr="003537C5">
        <w:rPr>
          <w:rFonts w:asciiTheme="majorHAnsi" w:hAnsiTheme="majorHAnsi" w:cs="TimesNewRomanPSMT"/>
        </w:rPr>
        <w:t xml:space="preserve">where </w:t>
      </w:r>
      <w:proofErr w:type="spellStart"/>
      <w:proofErr w:type="gramStart"/>
      <w:r w:rsidRPr="003537C5">
        <w:rPr>
          <w:rFonts w:asciiTheme="majorHAnsi" w:hAnsiTheme="majorHAnsi" w:cs="Times New Roman"/>
          <w:i/>
          <w:iCs/>
        </w:rPr>
        <w:t>Cost</w:t>
      </w:r>
      <w:r w:rsidRPr="003537C5">
        <w:rPr>
          <w:rFonts w:asciiTheme="majorHAnsi" w:hAnsiTheme="majorHAnsi" w:cs="Times New Roman"/>
          <w:i/>
          <w:iCs/>
          <w:vertAlign w:val="subscript"/>
        </w:rPr>
        <w:t>fix,i</w:t>
      </w:r>
      <w:proofErr w:type="gramEnd"/>
      <w:r w:rsidRPr="003537C5">
        <w:rPr>
          <w:rFonts w:asciiTheme="majorHAnsi" w:hAnsiTheme="majorHAnsi" w:cs="Times New Roman"/>
          <w:i/>
          <w:iCs/>
          <w:vertAlign w:val="subscript"/>
        </w:rPr>
        <w:t>,j</w:t>
      </w:r>
      <w:proofErr w:type="spellEnd"/>
      <w:r w:rsidRPr="003537C5">
        <w:rPr>
          <w:rFonts w:asciiTheme="majorHAnsi" w:hAnsiTheme="majorHAnsi" w:cs="Times New Roman"/>
          <w:i/>
          <w:iCs/>
        </w:rPr>
        <w:t xml:space="preserve"> </w:t>
      </w:r>
      <w:r w:rsidRPr="003537C5">
        <w:rPr>
          <w:rFonts w:asciiTheme="majorHAnsi" w:hAnsiTheme="majorHAnsi" w:cs="TimesNewRomanPSMT"/>
        </w:rPr>
        <w:t xml:space="preserve">are </w:t>
      </w:r>
      <w:r w:rsidR="00980995">
        <w:rPr>
          <w:rFonts w:asciiTheme="majorHAnsi" w:hAnsiTheme="majorHAnsi" w:cs="TimesNewRomanPSMT"/>
        </w:rPr>
        <w:t xml:space="preserve">the </w:t>
      </w:r>
      <w:r w:rsidRPr="003537C5">
        <w:rPr>
          <w:rFonts w:asciiTheme="majorHAnsi" w:hAnsiTheme="majorHAnsi" w:cs="TimesNewRomanPSMT"/>
        </w:rPr>
        <w:t xml:space="preserve">fixed costs of </w:t>
      </w:r>
      <w:proofErr w:type="spellStart"/>
      <w:r w:rsidRPr="003537C5">
        <w:rPr>
          <w:rFonts w:asciiTheme="majorHAnsi" w:hAnsiTheme="majorHAnsi" w:cs="TimesNewRomanPSMT"/>
        </w:rPr>
        <w:t>subfleet</w:t>
      </w:r>
      <w:proofErr w:type="spellEnd"/>
      <w:r w:rsidRPr="003537C5">
        <w:rPr>
          <w:rFonts w:asciiTheme="majorHAnsi" w:hAnsiTheme="majorHAnsi" w:cs="TimesNewRomanPSMT"/>
        </w:rPr>
        <w:t xml:space="preserve"> J </w:t>
      </w:r>
      <w:r w:rsidRPr="003537C5">
        <w:rPr>
          <w:rFonts w:asciiTheme="majorHAnsi" w:hAnsiTheme="majorHAnsi" w:cs="TimesNewRomanPSMT"/>
          <w:color w:val="E36C0A" w:themeColor="accent6" w:themeShade="BF"/>
        </w:rPr>
        <w:t>(</w:t>
      </w:r>
      <w:proofErr w:type="spellStart"/>
      <w:r w:rsidRPr="003537C5">
        <w:rPr>
          <w:rFonts w:asciiTheme="majorHAnsi" w:hAnsiTheme="majorHAnsi" w:cs="TimesNewRomanPSMT"/>
          <w:color w:val="E36C0A" w:themeColor="accent6" w:themeShade="BF"/>
        </w:rPr>
        <w:t>YYY_fixedcost</w:t>
      </w:r>
      <w:proofErr w:type="spellEnd"/>
      <w:r w:rsidRPr="003537C5">
        <w:rPr>
          <w:rFonts w:asciiTheme="majorHAnsi" w:hAnsiTheme="majorHAnsi" w:cs="TimesNewRomanPSMT"/>
        </w:rPr>
        <w:t>, $/day), which represent boat licence, management, i</w:t>
      </w:r>
      <w:r w:rsidR="00E4328E" w:rsidRPr="003537C5">
        <w:rPr>
          <w:rFonts w:asciiTheme="majorHAnsi" w:hAnsiTheme="majorHAnsi" w:cs="TimesNewRomanPSMT"/>
        </w:rPr>
        <w:t>nsurance and maintenance costs and</w:t>
      </w:r>
      <w:r w:rsidRPr="003537C5">
        <w:rPr>
          <w:rFonts w:asciiTheme="majorHAnsi" w:hAnsiTheme="majorHAnsi" w:cs="TimesNewRomanPSMT"/>
        </w:rPr>
        <w:t xml:space="preserve"> </w:t>
      </w:r>
      <w:proofErr w:type="spellStart"/>
      <w:r w:rsidR="00E4328E" w:rsidRPr="003537C5">
        <w:rPr>
          <w:rFonts w:asciiTheme="majorHAnsi" w:hAnsiTheme="majorHAnsi" w:cs="Times New Roman"/>
          <w:i/>
          <w:iCs/>
        </w:rPr>
        <w:t>Cost</w:t>
      </w:r>
      <w:r w:rsidR="00E4328E" w:rsidRPr="003537C5">
        <w:rPr>
          <w:rFonts w:asciiTheme="majorHAnsi" w:hAnsiTheme="majorHAnsi" w:cs="Times New Roman"/>
          <w:i/>
          <w:iCs/>
          <w:vertAlign w:val="subscript"/>
        </w:rPr>
        <w:t>cap,i,j</w:t>
      </w:r>
      <w:proofErr w:type="spellEnd"/>
      <w:r w:rsidR="00E4328E" w:rsidRPr="003537C5">
        <w:rPr>
          <w:rFonts w:asciiTheme="majorHAnsi" w:hAnsiTheme="majorHAnsi" w:cs="Times New Roman"/>
          <w:i/>
          <w:iCs/>
        </w:rPr>
        <w:t xml:space="preserve"> </w:t>
      </w:r>
      <w:r w:rsidR="00E4328E" w:rsidRPr="003537C5">
        <w:rPr>
          <w:rFonts w:asciiTheme="majorHAnsi" w:hAnsiTheme="majorHAnsi" w:cs="TimesNewRomanPSMT"/>
        </w:rPr>
        <w:t>are capital costs (</w:t>
      </w:r>
      <w:proofErr w:type="spellStart"/>
      <w:r w:rsidR="00E4328E" w:rsidRPr="003537C5">
        <w:rPr>
          <w:rFonts w:asciiTheme="majorHAnsi" w:hAnsiTheme="majorHAnsi" w:cs="TimesNewRomanPSMT"/>
          <w:color w:val="E36C0A" w:themeColor="accent6" w:themeShade="BF"/>
        </w:rPr>
        <w:t>YYY_capitalcost</w:t>
      </w:r>
      <w:proofErr w:type="spellEnd"/>
      <w:r w:rsidR="00E4328E" w:rsidRPr="003537C5">
        <w:rPr>
          <w:rFonts w:asciiTheme="majorHAnsi" w:hAnsiTheme="majorHAnsi" w:cs="TimesNewRomanPSMT"/>
        </w:rPr>
        <w:t xml:space="preserve">, $/day), mostly representing depreciation. These two costs are fixed during the simulation. The </w:t>
      </w:r>
      <w:proofErr w:type="spellStart"/>
      <w:proofErr w:type="gramStart"/>
      <w:r w:rsidR="00D440AF" w:rsidRPr="003537C5">
        <w:rPr>
          <w:rFonts w:asciiTheme="majorHAnsi" w:hAnsiTheme="majorHAnsi" w:cs="Times New Roman"/>
          <w:i/>
          <w:iCs/>
        </w:rPr>
        <w:t>Cost</w:t>
      </w:r>
      <w:r w:rsidR="00D440AF" w:rsidRPr="003537C5">
        <w:rPr>
          <w:rFonts w:asciiTheme="majorHAnsi" w:hAnsiTheme="majorHAnsi" w:cs="Times New Roman"/>
          <w:i/>
          <w:iCs/>
          <w:vertAlign w:val="subscript"/>
        </w:rPr>
        <w:t>quota,i</w:t>
      </w:r>
      <w:proofErr w:type="gramEnd"/>
      <w:r w:rsidR="00D440AF" w:rsidRPr="003537C5">
        <w:rPr>
          <w:rFonts w:asciiTheme="majorHAnsi" w:hAnsiTheme="majorHAnsi" w:cs="Times New Roman"/>
          <w:i/>
          <w:iCs/>
          <w:vertAlign w:val="subscript"/>
        </w:rPr>
        <w:t>,j</w:t>
      </w:r>
      <w:proofErr w:type="spellEnd"/>
      <w:r w:rsidR="00D440AF" w:rsidRPr="003537C5">
        <w:rPr>
          <w:rFonts w:asciiTheme="majorHAnsi" w:hAnsiTheme="majorHAnsi" w:cs="Times New Roman"/>
          <w:i/>
          <w:iCs/>
        </w:rPr>
        <w:t xml:space="preserve"> </w:t>
      </w:r>
      <w:r w:rsidR="00D440AF" w:rsidRPr="003537C5">
        <w:rPr>
          <w:rFonts w:asciiTheme="majorHAnsi" w:hAnsiTheme="majorHAnsi" w:cs="TimesNewRomanPSMT"/>
        </w:rPr>
        <w:t xml:space="preserve">are quota lease costs for </w:t>
      </w:r>
      <w:proofErr w:type="spellStart"/>
      <w:r w:rsidR="00D440AF" w:rsidRPr="003537C5">
        <w:rPr>
          <w:rFonts w:asciiTheme="majorHAnsi" w:hAnsiTheme="majorHAnsi" w:cs="TimesNewRomanPSMT"/>
        </w:rPr>
        <w:t>subfleet</w:t>
      </w:r>
      <w:proofErr w:type="spellEnd"/>
      <w:r w:rsidR="00D440AF" w:rsidRPr="003537C5">
        <w:rPr>
          <w:rFonts w:asciiTheme="majorHAnsi" w:hAnsiTheme="majorHAnsi" w:cs="TimesNewRomanPSMT"/>
        </w:rPr>
        <w:t xml:space="preserve"> </w:t>
      </w:r>
      <w:proofErr w:type="spellStart"/>
      <w:r w:rsidR="00D440AF" w:rsidRPr="003537C5">
        <w:rPr>
          <w:rFonts w:asciiTheme="majorHAnsi" w:hAnsiTheme="majorHAnsi" w:cs="Times New Roman"/>
          <w:i/>
          <w:iCs/>
        </w:rPr>
        <w:t>i</w:t>
      </w:r>
      <w:proofErr w:type="spellEnd"/>
      <w:r w:rsidR="00D440AF" w:rsidRPr="003537C5">
        <w:rPr>
          <w:rFonts w:asciiTheme="majorHAnsi" w:hAnsiTheme="majorHAnsi" w:cs="Times New Roman"/>
          <w:i/>
          <w:iCs/>
        </w:rPr>
        <w:t xml:space="preserve"> </w:t>
      </w:r>
      <w:r w:rsidR="00D440AF" w:rsidRPr="003537C5">
        <w:rPr>
          <w:rFonts w:asciiTheme="majorHAnsi" w:hAnsiTheme="majorHAnsi" w:cs="TimesNewRomanPSMT"/>
        </w:rPr>
        <w:t xml:space="preserve">of fleet </w:t>
      </w:r>
      <w:r w:rsidR="00D440AF" w:rsidRPr="003537C5">
        <w:rPr>
          <w:rFonts w:asciiTheme="majorHAnsi" w:hAnsiTheme="majorHAnsi" w:cs="Times New Roman"/>
          <w:i/>
          <w:iCs/>
        </w:rPr>
        <w:t xml:space="preserve">j </w:t>
      </w:r>
      <w:r w:rsidR="00D440AF" w:rsidRPr="003537C5">
        <w:rPr>
          <w:rFonts w:asciiTheme="majorHAnsi" w:hAnsiTheme="majorHAnsi" w:cs="TimesNewRomanPSMT"/>
        </w:rPr>
        <w:t xml:space="preserve">for quota traded in month </w:t>
      </w:r>
      <w:r w:rsidR="00D440AF" w:rsidRPr="003537C5">
        <w:rPr>
          <w:rFonts w:asciiTheme="majorHAnsi" w:hAnsiTheme="majorHAnsi" w:cs="Times New Roman"/>
          <w:i/>
          <w:iCs/>
        </w:rPr>
        <w:t xml:space="preserve">m </w:t>
      </w:r>
      <w:r w:rsidR="00D440AF" w:rsidRPr="003537C5">
        <w:rPr>
          <w:rFonts w:asciiTheme="majorHAnsi" w:hAnsiTheme="majorHAnsi" w:cs="TimesNewRomanPSMT"/>
        </w:rPr>
        <w:t xml:space="preserve">of year </w:t>
      </w:r>
      <w:r w:rsidR="00D440AF" w:rsidRPr="003537C5">
        <w:rPr>
          <w:rFonts w:asciiTheme="majorHAnsi" w:hAnsiTheme="majorHAnsi" w:cs="Times New Roman"/>
          <w:i/>
          <w:iCs/>
        </w:rPr>
        <w:t xml:space="preserve">y </w:t>
      </w:r>
      <w:r w:rsidR="00D440AF" w:rsidRPr="003537C5">
        <w:rPr>
          <w:rFonts w:asciiTheme="majorHAnsi" w:hAnsiTheme="majorHAnsi" w:cs="TimesNewRomanPSMT"/>
        </w:rPr>
        <w:t>(calculated dynamically using quota price and quota trading routines, see below</w:t>
      </w:r>
      <w:r w:rsidR="005573B0" w:rsidRPr="003537C5">
        <w:rPr>
          <w:rFonts w:asciiTheme="majorHAnsi" w:hAnsiTheme="majorHAnsi" w:cs="TimesNewRomanPSMT"/>
        </w:rPr>
        <w:t>)</w:t>
      </w:r>
      <w:r w:rsidR="005573B0">
        <w:rPr>
          <w:rFonts w:asciiTheme="majorHAnsi" w:hAnsiTheme="majorHAnsi" w:cs="TimesNewRomanPSMT"/>
        </w:rPr>
        <w:t>;</w:t>
      </w:r>
      <w:r w:rsidR="005573B0" w:rsidRPr="003537C5">
        <w:rPr>
          <w:rFonts w:asciiTheme="majorHAnsi" w:hAnsiTheme="majorHAnsi" w:cs="TimesNewRomanPSMT"/>
        </w:rPr>
        <w:t xml:space="preserve"> </w:t>
      </w:r>
      <w:proofErr w:type="spellStart"/>
      <w:r w:rsidR="00D440AF" w:rsidRPr="003537C5">
        <w:rPr>
          <w:rFonts w:asciiTheme="majorHAnsi" w:hAnsiTheme="majorHAnsi" w:cs="TimesNewRomanPSMT"/>
          <w:i/>
        </w:rPr>
        <w:t>Prc</w:t>
      </w:r>
      <w:r w:rsidR="00D440AF" w:rsidRPr="003537C5">
        <w:rPr>
          <w:rFonts w:asciiTheme="majorHAnsi" w:hAnsiTheme="majorHAnsi" w:cs="TimesNewRomanPSMT"/>
          <w:i/>
          <w:vertAlign w:val="subscript"/>
        </w:rPr>
        <w:t>fuel</w:t>
      </w:r>
      <w:proofErr w:type="spellEnd"/>
      <w:r w:rsidR="00D440AF" w:rsidRPr="003537C5">
        <w:rPr>
          <w:rFonts w:asciiTheme="majorHAnsi" w:hAnsiTheme="majorHAnsi" w:cs="TimesNewRomanPSMT"/>
          <w:i/>
        </w:rPr>
        <w:t xml:space="preserve"> </w:t>
      </w:r>
      <w:r w:rsidR="00D440AF" w:rsidRPr="003537C5">
        <w:rPr>
          <w:rFonts w:asciiTheme="majorHAnsi" w:hAnsiTheme="majorHAnsi" w:cs="TimesNewRomanPSMT"/>
        </w:rPr>
        <w:t>is the fuel price calculated dynamically (see below</w:t>
      </w:r>
      <w:r w:rsidR="005573B0" w:rsidRPr="003537C5">
        <w:rPr>
          <w:rFonts w:asciiTheme="majorHAnsi" w:hAnsiTheme="majorHAnsi" w:cs="TimesNewRomanPSMT"/>
        </w:rPr>
        <w:t>)</w:t>
      </w:r>
      <w:r w:rsidR="005573B0">
        <w:rPr>
          <w:rFonts w:asciiTheme="majorHAnsi" w:hAnsiTheme="majorHAnsi" w:cs="TimesNewRomanPSMT"/>
        </w:rPr>
        <w:t>;</w:t>
      </w:r>
      <w:r w:rsidR="005573B0" w:rsidRPr="003537C5">
        <w:rPr>
          <w:rFonts w:asciiTheme="majorHAnsi" w:hAnsiTheme="majorHAnsi" w:cs="TimesNewRomanPSMT"/>
        </w:rPr>
        <w:t xml:space="preserve"> </w:t>
      </w:r>
      <w:proofErr w:type="spellStart"/>
      <w:r w:rsidR="00D440AF" w:rsidRPr="003537C5">
        <w:rPr>
          <w:rFonts w:asciiTheme="majorHAnsi" w:hAnsiTheme="majorHAnsi" w:cs="TimesNewRomanPSMT"/>
          <w:i/>
        </w:rPr>
        <w:t>Eff</w:t>
      </w:r>
      <w:r w:rsidR="00D440AF" w:rsidRPr="003537C5">
        <w:rPr>
          <w:rFonts w:asciiTheme="majorHAnsi" w:hAnsiTheme="majorHAnsi" w:cs="TimesNewRomanPSMT"/>
          <w:i/>
          <w:vertAlign w:val="subscript"/>
        </w:rPr>
        <w:t>J,Y,m,y</w:t>
      </w:r>
      <w:proofErr w:type="spellEnd"/>
      <w:r w:rsidR="00D440AF" w:rsidRPr="003537C5">
        <w:rPr>
          <w:rFonts w:asciiTheme="majorHAnsi" w:hAnsiTheme="majorHAnsi" w:cs="TimesNewRomanPSMT"/>
          <w:i/>
        </w:rPr>
        <w:t xml:space="preserve"> </w:t>
      </w:r>
      <w:r w:rsidR="00D440AF" w:rsidRPr="003537C5">
        <w:rPr>
          <w:rFonts w:asciiTheme="majorHAnsi" w:hAnsiTheme="majorHAnsi" w:cs="TimesNewRomanPSMT"/>
        </w:rPr>
        <w:t xml:space="preserve">is the effort (in days) that a </w:t>
      </w:r>
      <w:proofErr w:type="spellStart"/>
      <w:r w:rsidR="00D440AF" w:rsidRPr="003537C5">
        <w:rPr>
          <w:rFonts w:asciiTheme="majorHAnsi" w:hAnsiTheme="majorHAnsi" w:cs="TimesNewRomanPSMT"/>
        </w:rPr>
        <w:t>subfleet</w:t>
      </w:r>
      <w:proofErr w:type="spellEnd"/>
      <w:r w:rsidR="00D440AF" w:rsidRPr="003537C5">
        <w:rPr>
          <w:rFonts w:asciiTheme="majorHAnsi" w:hAnsiTheme="majorHAnsi" w:cs="TimesNewRomanPSMT"/>
        </w:rPr>
        <w:t xml:space="preserve"> has expended in the month </w:t>
      </w:r>
      <w:r w:rsidR="00D440AF" w:rsidRPr="0028360A">
        <w:rPr>
          <w:rFonts w:asciiTheme="majorHAnsi" w:hAnsiTheme="majorHAnsi" w:cs="TimesNewRomanPSMT"/>
          <w:i/>
        </w:rPr>
        <w:t>m</w:t>
      </w:r>
      <w:r w:rsidR="00D440AF" w:rsidRPr="003537C5">
        <w:rPr>
          <w:rFonts w:asciiTheme="majorHAnsi" w:hAnsiTheme="majorHAnsi" w:cs="TimesNewRomanPSMT"/>
        </w:rPr>
        <w:t xml:space="preserve"> of the year </w:t>
      </w:r>
      <w:r w:rsidR="00D440AF" w:rsidRPr="0028360A">
        <w:rPr>
          <w:rFonts w:asciiTheme="majorHAnsi" w:hAnsiTheme="majorHAnsi" w:cs="TimesNewRomanPSMT"/>
          <w:i/>
        </w:rPr>
        <w:t>y</w:t>
      </w:r>
      <w:r w:rsidR="00D440AF" w:rsidRPr="003537C5">
        <w:rPr>
          <w:rFonts w:asciiTheme="majorHAnsi" w:hAnsiTheme="majorHAnsi" w:cs="TimesNewRomanPSMT"/>
        </w:rPr>
        <w:t xml:space="preserve">. The second term of the equation include dynamic costs determined by the market (quota and fuel price). The </w:t>
      </w:r>
      <w:proofErr w:type="spellStart"/>
      <w:proofErr w:type="gramStart"/>
      <w:r w:rsidR="00D440AF" w:rsidRPr="003537C5">
        <w:rPr>
          <w:rFonts w:asciiTheme="majorHAnsi" w:hAnsiTheme="majorHAnsi" w:cs="Times New Roman"/>
          <w:i/>
          <w:iCs/>
        </w:rPr>
        <w:t>Cost</w:t>
      </w:r>
      <w:r w:rsidR="00D440AF" w:rsidRPr="003537C5">
        <w:rPr>
          <w:rFonts w:asciiTheme="majorHAnsi" w:hAnsiTheme="majorHAnsi" w:cs="Times New Roman"/>
          <w:i/>
          <w:iCs/>
          <w:vertAlign w:val="subscript"/>
        </w:rPr>
        <w:t>unload,i</w:t>
      </w:r>
      <w:proofErr w:type="gramEnd"/>
      <w:r w:rsidR="00D440AF" w:rsidRPr="003537C5">
        <w:rPr>
          <w:rFonts w:asciiTheme="majorHAnsi" w:hAnsiTheme="majorHAnsi" w:cs="Times New Roman"/>
          <w:i/>
          <w:iCs/>
          <w:vertAlign w:val="subscript"/>
        </w:rPr>
        <w:t>,j</w:t>
      </w:r>
      <w:proofErr w:type="spellEnd"/>
      <w:r w:rsidR="00D440AF" w:rsidRPr="003537C5">
        <w:rPr>
          <w:rFonts w:asciiTheme="majorHAnsi" w:hAnsiTheme="majorHAnsi" w:cs="Times New Roman"/>
          <w:i/>
          <w:iCs/>
        </w:rPr>
        <w:t xml:space="preserve"> </w:t>
      </w:r>
      <w:r w:rsidR="00D440AF" w:rsidRPr="003537C5">
        <w:rPr>
          <w:rFonts w:asciiTheme="majorHAnsi" w:hAnsiTheme="majorHAnsi" w:cs="TimesNewRomanPSMT"/>
        </w:rPr>
        <w:t>are unloading costs (</w:t>
      </w:r>
      <w:proofErr w:type="spellStart"/>
      <w:r w:rsidR="00D440AF" w:rsidRPr="003537C5">
        <w:rPr>
          <w:rFonts w:asciiTheme="majorHAnsi" w:hAnsiTheme="majorHAnsi" w:cs="TimesNewRomanPSMT"/>
          <w:color w:val="E36C0A" w:themeColor="accent6" w:themeShade="BF"/>
        </w:rPr>
        <w:t>YYY_unloadcost</w:t>
      </w:r>
      <w:proofErr w:type="spellEnd"/>
      <w:r w:rsidR="00D440AF" w:rsidRPr="003537C5">
        <w:rPr>
          <w:rFonts w:asciiTheme="majorHAnsi" w:hAnsiTheme="majorHAnsi" w:cs="TimesNewRomanPSMT"/>
        </w:rPr>
        <w:t xml:space="preserve">, $/tonne) and </w:t>
      </w:r>
      <w:proofErr w:type="spellStart"/>
      <w:r w:rsidR="00D440AF" w:rsidRPr="003537C5">
        <w:rPr>
          <w:rFonts w:asciiTheme="majorHAnsi" w:hAnsiTheme="majorHAnsi" w:cs="Times New Roman"/>
          <w:i/>
          <w:iCs/>
        </w:rPr>
        <w:t>H</w:t>
      </w:r>
      <w:r w:rsidR="00D440AF" w:rsidRPr="003537C5">
        <w:rPr>
          <w:rFonts w:asciiTheme="majorHAnsi" w:hAnsiTheme="majorHAnsi" w:cs="Times New Roman"/>
          <w:i/>
          <w:iCs/>
          <w:vertAlign w:val="subscript"/>
        </w:rPr>
        <w:t>i,j,m,y</w:t>
      </w:r>
      <w:proofErr w:type="spellEnd"/>
      <w:r w:rsidR="00D440AF" w:rsidRPr="003537C5">
        <w:rPr>
          <w:rFonts w:asciiTheme="majorHAnsi" w:hAnsiTheme="majorHAnsi" w:cs="Times New Roman"/>
          <w:i/>
          <w:iCs/>
          <w:vertAlign w:val="subscript"/>
        </w:rPr>
        <w:t xml:space="preserve"> </w:t>
      </w:r>
      <w:r w:rsidR="00D440AF" w:rsidRPr="003537C5">
        <w:rPr>
          <w:rFonts w:asciiTheme="majorHAnsi" w:hAnsiTheme="majorHAnsi" w:cs="TimesNewRomanPSMT"/>
        </w:rPr>
        <w:t xml:space="preserve">is the landed catch by </w:t>
      </w:r>
      <w:proofErr w:type="spellStart"/>
      <w:r w:rsidR="00D440AF" w:rsidRPr="003537C5">
        <w:rPr>
          <w:rFonts w:asciiTheme="majorHAnsi" w:hAnsiTheme="majorHAnsi" w:cs="TimesNewRomanPSMT"/>
        </w:rPr>
        <w:t>subfleet</w:t>
      </w:r>
      <w:proofErr w:type="spellEnd"/>
      <w:r w:rsidR="00D440AF" w:rsidRPr="003537C5">
        <w:rPr>
          <w:rFonts w:asciiTheme="majorHAnsi" w:hAnsiTheme="majorHAnsi" w:cs="TimesNewRomanPSMT"/>
        </w:rPr>
        <w:t xml:space="preserve"> </w:t>
      </w:r>
      <w:proofErr w:type="spellStart"/>
      <w:r w:rsidR="00D440AF" w:rsidRPr="003537C5">
        <w:rPr>
          <w:rFonts w:asciiTheme="majorHAnsi" w:hAnsiTheme="majorHAnsi" w:cs="Times New Roman"/>
          <w:i/>
          <w:iCs/>
        </w:rPr>
        <w:t>i</w:t>
      </w:r>
      <w:proofErr w:type="spellEnd"/>
      <w:r w:rsidR="00D440AF" w:rsidRPr="003537C5">
        <w:rPr>
          <w:rFonts w:asciiTheme="majorHAnsi" w:hAnsiTheme="majorHAnsi" w:cs="Times New Roman"/>
          <w:i/>
          <w:iCs/>
        </w:rPr>
        <w:t xml:space="preserve"> </w:t>
      </w:r>
      <w:r w:rsidR="00D440AF" w:rsidRPr="003537C5">
        <w:rPr>
          <w:rFonts w:asciiTheme="majorHAnsi" w:hAnsiTheme="majorHAnsi" w:cs="TimesNewRomanPSMT"/>
        </w:rPr>
        <w:t xml:space="preserve">of fleet </w:t>
      </w:r>
      <w:r w:rsidR="00D440AF" w:rsidRPr="003537C5">
        <w:rPr>
          <w:rFonts w:asciiTheme="majorHAnsi" w:hAnsiTheme="majorHAnsi" w:cs="Times New Roman"/>
          <w:i/>
          <w:iCs/>
        </w:rPr>
        <w:t xml:space="preserve">j </w:t>
      </w:r>
      <w:r w:rsidR="00D440AF" w:rsidRPr="003537C5">
        <w:rPr>
          <w:rFonts w:asciiTheme="majorHAnsi" w:hAnsiTheme="majorHAnsi" w:cs="TimesNewRomanPSMT"/>
        </w:rPr>
        <w:t xml:space="preserve">in month </w:t>
      </w:r>
      <w:r w:rsidR="00D440AF" w:rsidRPr="003537C5">
        <w:rPr>
          <w:rFonts w:asciiTheme="majorHAnsi" w:hAnsiTheme="majorHAnsi" w:cs="Times New Roman"/>
          <w:i/>
          <w:iCs/>
        </w:rPr>
        <w:t xml:space="preserve">m </w:t>
      </w:r>
      <w:r w:rsidR="00D440AF" w:rsidRPr="003537C5">
        <w:rPr>
          <w:rFonts w:asciiTheme="majorHAnsi" w:hAnsiTheme="majorHAnsi" w:cs="TimesNewRomanPSMT"/>
        </w:rPr>
        <w:t xml:space="preserve">of year </w:t>
      </w:r>
      <w:r w:rsidR="00D440AF" w:rsidRPr="003537C5">
        <w:rPr>
          <w:rFonts w:asciiTheme="majorHAnsi" w:hAnsiTheme="majorHAnsi" w:cs="Times New Roman"/>
          <w:i/>
          <w:iCs/>
        </w:rPr>
        <w:t>y</w:t>
      </w:r>
      <w:r w:rsidR="00D440AF" w:rsidRPr="003537C5">
        <w:rPr>
          <w:rFonts w:asciiTheme="majorHAnsi" w:hAnsiTheme="majorHAnsi" w:cs="TimesNewRomanPSMT"/>
        </w:rPr>
        <w:t xml:space="preserve"> – this is the harvest dependent component of the cost. </w:t>
      </w:r>
      <w:proofErr w:type="spellStart"/>
      <w:proofErr w:type="gramStart"/>
      <w:r w:rsidRPr="003537C5">
        <w:rPr>
          <w:rFonts w:asciiTheme="majorHAnsi" w:hAnsiTheme="majorHAnsi" w:cs="TimesNewRomanPSMT"/>
          <w:i/>
        </w:rPr>
        <w:t>Cost</w:t>
      </w:r>
      <w:r w:rsidRPr="003537C5">
        <w:rPr>
          <w:rFonts w:asciiTheme="majorHAnsi" w:hAnsiTheme="majorHAnsi" w:cs="TimesNewRomanPSMT"/>
          <w:i/>
          <w:vertAlign w:val="subscript"/>
        </w:rPr>
        <w:t>gear</w:t>
      </w:r>
      <w:r w:rsidRPr="003537C5">
        <w:rPr>
          <w:rFonts w:asciiTheme="majorHAnsi" w:hAnsiTheme="majorHAnsi" w:cs="Times New Roman"/>
          <w:i/>
          <w:iCs/>
          <w:vertAlign w:val="subscript"/>
        </w:rPr>
        <w:t>,i</w:t>
      </w:r>
      <w:proofErr w:type="gramEnd"/>
      <w:r w:rsidRPr="003537C5">
        <w:rPr>
          <w:rFonts w:asciiTheme="majorHAnsi" w:hAnsiTheme="majorHAnsi" w:cs="Times New Roman"/>
          <w:i/>
          <w:iCs/>
          <w:vertAlign w:val="subscript"/>
        </w:rPr>
        <w:t>,j</w:t>
      </w:r>
      <w:proofErr w:type="spellEnd"/>
      <w:r w:rsidRPr="003537C5">
        <w:rPr>
          <w:rFonts w:asciiTheme="majorHAnsi" w:hAnsiTheme="majorHAnsi" w:cs="Times New Roman"/>
          <w:i/>
          <w:iCs/>
        </w:rPr>
        <w:t xml:space="preserve"> </w:t>
      </w:r>
      <w:r w:rsidRPr="003537C5">
        <w:rPr>
          <w:rFonts w:asciiTheme="majorHAnsi" w:hAnsiTheme="majorHAnsi" w:cs="TimesNewRomanPSMT"/>
        </w:rPr>
        <w:t>are gear maintenance costs (</w:t>
      </w:r>
      <w:proofErr w:type="spellStart"/>
      <w:r w:rsidRPr="003537C5">
        <w:rPr>
          <w:rFonts w:asciiTheme="majorHAnsi" w:hAnsiTheme="majorHAnsi" w:cs="TimesNewRomanPSMT"/>
          <w:color w:val="E36C0A" w:themeColor="accent6" w:themeShade="BF"/>
        </w:rPr>
        <w:t>YYY_gearcost</w:t>
      </w:r>
      <w:proofErr w:type="spellEnd"/>
      <w:r w:rsidRPr="003537C5">
        <w:rPr>
          <w:rFonts w:asciiTheme="majorHAnsi" w:hAnsiTheme="majorHAnsi" w:cs="TimesNewRomanPSMT"/>
        </w:rPr>
        <w:t>, $/day</w:t>
      </w:r>
      <w:r w:rsidR="00D440AF" w:rsidRPr="003537C5">
        <w:rPr>
          <w:rFonts w:asciiTheme="majorHAnsi" w:hAnsiTheme="majorHAnsi" w:cs="TimesNewRomanPSMT"/>
        </w:rPr>
        <w:t xml:space="preserve"> of fishing effort</w:t>
      </w:r>
      <w:r w:rsidRPr="003537C5">
        <w:rPr>
          <w:rFonts w:asciiTheme="majorHAnsi" w:hAnsiTheme="majorHAnsi" w:cs="TimesNewRomanPSMT"/>
        </w:rPr>
        <w:t>) currently set to b</w:t>
      </w:r>
      <w:r w:rsidR="00D440AF" w:rsidRPr="003537C5">
        <w:rPr>
          <w:rFonts w:asciiTheme="majorHAnsi" w:hAnsiTheme="majorHAnsi" w:cs="TimesNewRomanPSMT"/>
        </w:rPr>
        <w:t>e stable during the simulation. Like the fuel related cost, the gear maintenance cost</w:t>
      </w:r>
      <w:r w:rsidR="005573B0">
        <w:rPr>
          <w:rFonts w:asciiTheme="majorHAnsi" w:hAnsiTheme="majorHAnsi" w:cs="TimesNewRomanPSMT"/>
        </w:rPr>
        <w:t>s</w:t>
      </w:r>
      <w:r w:rsidR="00D440AF" w:rsidRPr="003537C5">
        <w:rPr>
          <w:rFonts w:asciiTheme="majorHAnsi" w:hAnsiTheme="majorHAnsi" w:cs="TimesNewRomanPSMT"/>
        </w:rPr>
        <w:t xml:space="preserve"> are related to the effort expended. </w:t>
      </w:r>
    </w:p>
    <w:p w14:paraId="2F69D783" w14:textId="77777777" w:rsidR="00D440AF" w:rsidRPr="003537C5" w:rsidRDefault="00D440AF" w:rsidP="00E4328E">
      <w:pPr>
        <w:autoSpaceDE w:val="0"/>
        <w:autoSpaceDN w:val="0"/>
        <w:adjustRightInd w:val="0"/>
        <w:rPr>
          <w:rFonts w:asciiTheme="majorHAnsi" w:hAnsiTheme="majorHAnsi" w:cs="TimesNewRomanPSMT"/>
        </w:rPr>
      </w:pPr>
    </w:p>
    <w:p w14:paraId="0A7D9B27" w14:textId="7B73AD20" w:rsidR="00D440AF" w:rsidRPr="003537C5" w:rsidRDefault="00D440AF" w:rsidP="00E4328E">
      <w:pPr>
        <w:autoSpaceDE w:val="0"/>
        <w:autoSpaceDN w:val="0"/>
        <w:adjustRightInd w:val="0"/>
        <w:rPr>
          <w:rFonts w:asciiTheme="majorHAnsi" w:hAnsiTheme="majorHAnsi" w:cs="TimesNewRomanPSMT"/>
        </w:rPr>
      </w:pPr>
      <w:r w:rsidRPr="003537C5">
        <w:rPr>
          <w:rFonts w:asciiTheme="majorHAnsi" w:hAnsiTheme="majorHAnsi" w:cs="TimesNewRomanPSMT"/>
        </w:rPr>
        <w:t>The fuel price is calculated similarly to the fish price described in chapter 1</w:t>
      </w:r>
      <w:r w:rsidR="00950C31" w:rsidRPr="003537C5">
        <w:rPr>
          <w:rFonts w:asciiTheme="majorHAnsi" w:hAnsiTheme="majorHAnsi" w:cs="TimesNewRomanPSMT"/>
        </w:rPr>
        <w:t>7</w:t>
      </w:r>
      <w:r w:rsidRPr="003537C5">
        <w:rPr>
          <w:rFonts w:asciiTheme="majorHAnsi" w:hAnsiTheme="majorHAnsi" w:cs="TimesNewRomanPSMT"/>
        </w:rPr>
        <w:t xml:space="preserve">.3.1. </w:t>
      </w:r>
    </w:p>
    <w:p w14:paraId="41578E17" w14:textId="77777777" w:rsidR="00D440AF" w:rsidRPr="003537C5" w:rsidRDefault="00D440AF" w:rsidP="00D440AF">
      <w:pPr>
        <w:pStyle w:val="BodyText2"/>
        <w:spacing w:before="0" w:line="276" w:lineRule="auto"/>
        <w:rPr>
          <w:rFonts w:asciiTheme="majorHAnsi" w:hAnsiTheme="majorHAnsi"/>
          <w:szCs w:val="22"/>
          <w:lang w:val="en-AU"/>
        </w:rPr>
      </w:pPr>
    </w:p>
    <w:p w14:paraId="56F2E4F7" w14:textId="57EA7E79" w:rsidR="00D440AF" w:rsidRPr="003537C5" w:rsidRDefault="00000000" w:rsidP="00D440AF">
      <w:pPr>
        <w:pStyle w:val="BodyText2"/>
        <w:spacing w:before="0" w:line="276" w:lineRule="auto"/>
        <w:rPr>
          <w:rFonts w:asciiTheme="majorHAnsi" w:hAnsiTheme="majorHAnsi"/>
          <w:szCs w:val="22"/>
          <w:lang w:val="en-AU"/>
        </w:rPr>
      </w:pPr>
      <m:oMathPara>
        <m:oMath>
          <m:sSub>
            <m:sSubPr>
              <m:ctrlPr>
                <w:rPr>
                  <w:rFonts w:ascii="Cambria Math" w:hAnsi="Cambria Math"/>
                  <w:i/>
                  <w:szCs w:val="22"/>
                  <w:lang w:val="en-AU"/>
                </w:rPr>
              </m:ctrlPr>
            </m:sSubPr>
            <m:e>
              <m:r>
                <w:rPr>
                  <w:rFonts w:ascii="Cambria Math" w:hAnsi="Cambria Math"/>
                  <w:szCs w:val="22"/>
                  <w:lang w:val="en-AU"/>
                </w:rPr>
                <m:t>Prc</m:t>
              </m:r>
            </m:e>
            <m:sub>
              <m:r>
                <w:rPr>
                  <w:rFonts w:ascii="Cambria Math" w:hAnsi="Cambria Math"/>
                  <w:szCs w:val="22"/>
                  <w:lang w:val="en-AU"/>
                </w:rPr>
                <m:t>fuel,J,Y,m,y</m:t>
              </m:r>
            </m:sub>
          </m:sSub>
          <m:r>
            <w:rPr>
              <w:rFonts w:ascii="Cambria Math" w:hAnsi="Cambria Math"/>
              <w:szCs w:val="22"/>
              <w:lang w:val="en-AU"/>
            </w:rPr>
            <m:t>=</m:t>
          </m:r>
          <m:d>
            <m:dPr>
              <m:ctrlPr>
                <w:rPr>
                  <w:rFonts w:ascii="Cambria Math" w:hAnsi="Cambria Math"/>
                  <w:i/>
                  <w:szCs w:val="22"/>
                  <w:lang w:val="en-AU"/>
                </w:rPr>
              </m:ctrlPr>
            </m:dPr>
            <m:e>
              <m:sSub>
                <m:sSubPr>
                  <m:ctrlPr>
                    <w:rPr>
                      <w:rFonts w:ascii="Cambria Math" w:hAnsi="Cambria Math"/>
                      <w:i/>
                      <w:szCs w:val="22"/>
                      <w:lang w:val="en-AU"/>
                    </w:rPr>
                  </m:ctrlPr>
                </m:sSubPr>
                <m:e>
                  <m:r>
                    <w:rPr>
                      <w:rFonts w:ascii="Cambria Math" w:hAnsi="Cambria Math"/>
                      <w:szCs w:val="22"/>
                      <w:lang w:val="en-AU"/>
                    </w:rPr>
                    <m:t>a</m:t>
                  </m:r>
                </m:e>
                <m:sub>
                  <m:r>
                    <w:rPr>
                      <w:rFonts w:ascii="Cambria Math" w:hAnsi="Cambria Math"/>
                      <w:szCs w:val="22"/>
                      <w:lang w:val="en-AU"/>
                    </w:rPr>
                    <m:t>fuel</m:t>
                  </m:r>
                </m:sub>
              </m:sSub>
              <m:r>
                <w:rPr>
                  <w:rFonts w:ascii="Cambria Math" w:hAnsi="Cambria Math"/>
                  <w:szCs w:val="22"/>
                  <w:lang w:val="en-AU"/>
                </w:rPr>
                <m:t>+Tren</m:t>
              </m:r>
              <m:sSub>
                <m:sSubPr>
                  <m:ctrlPr>
                    <w:rPr>
                      <w:rFonts w:ascii="Cambria Math" w:hAnsi="Cambria Math"/>
                      <w:i/>
                      <w:szCs w:val="22"/>
                      <w:lang w:val="en-AU"/>
                    </w:rPr>
                  </m:ctrlPr>
                </m:sSubPr>
                <m:e>
                  <m:r>
                    <w:rPr>
                      <w:rFonts w:ascii="Cambria Math" w:hAnsi="Cambria Math"/>
                      <w:szCs w:val="22"/>
                      <w:lang w:val="en-AU"/>
                    </w:rPr>
                    <m:t>d</m:t>
                  </m:r>
                </m:e>
                <m:sub>
                  <m:r>
                    <w:rPr>
                      <w:rFonts w:ascii="Cambria Math" w:hAnsi="Cambria Math"/>
                      <w:szCs w:val="22"/>
                      <w:lang w:val="en-AU"/>
                    </w:rPr>
                    <m:t>fuel</m:t>
                  </m:r>
                </m:sub>
              </m:sSub>
              <m:r>
                <w:rPr>
                  <w:rFonts w:ascii="Cambria Math" w:hAnsi="Cambria Math"/>
                  <w:szCs w:val="22"/>
                  <w:lang w:val="en-AU"/>
                </w:rPr>
                <m:t>∙year+</m:t>
              </m:r>
              <m:sSub>
                <m:sSubPr>
                  <m:ctrlPr>
                    <w:rPr>
                      <w:rFonts w:ascii="Cambria Math" w:hAnsi="Cambria Math"/>
                      <w:i/>
                      <w:szCs w:val="22"/>
                      <w:lang w:val="en-AU"/>
                    </w:rPr>
                  </m:ctrlPr>
                </m:sSubPr>
                <m:e>
                  <m:r>
                    <w:rPr>
                      <w:rFonts w:ascii="Cambria Math" w:hAnsi="Cambria Math"/>
                      <w:szCs w:val="22"/>
                      <w:lang w:val="en-AU"/>
                    </w:rPr>
                    <m:t>b</m:t>
                  </m:r>
                </m:e>
                <m:sub>
                  <m:r>
                    <w:rPr>
                      <w:rFonts w:ascii="Cambria Math" w:hAnsi="Cambria Math"/>
                      <w:szCs w:val="22"/>
                      <w:lang w:val="en-AU"/>
                    </w:rPr>
                    <m:t>fuel,month</m:t>
                  </m:r>
                </m:sub>
              </m:sSub>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c</m:t>
                  </m:r>
                </m:e>
                <m:sub>
                  <m:r>
                    <w:rPr>
                      <w:rFonts w:ascii="Cambria Math" w:hAnsi="Cambria Math"/>
                      <w:szCs w:val="22"/>
                      <w:lang w:val="en-AU"/>
                    </w:rPr>
                    <m:t>fuel</m:t>
                  </m:r>
                </m:sub>
              </m:sSub>
              <m:r>
                <w:rPr>
                  <w:rFonts w:ascii="Cambria Math" w:hAnsi="Cambria Math"/>
                  <w:szCs w:val="22"/>
                  <w:lang w:val="en-AU"/>
                </w:rPr>
                <m:t>∙residual</m:t>
              </m:r>
              <m:sSub>
                <m:sSubPr>
                  <m:ctrlPr>
                    <w:rPr>
                      <w:rFonts w:ascii="Cambria Math" w:hAnsi="Cambria Math"/>
                      <w:i/>
                      <w:szCs w:val="22"/>
                      <w:lang w:val="en-AU"/>
                    </w:rPr>
                  </m:ctrlPr>
                </m:sSubPr>
                <m:e>
                  <m:r>
                    <w:rPr>
                      <w:rFonts w:ascii="Cambria Math" w:hAnsi="Cambria Math"/>
                      <w:szCs w:val="22"/>
                      <w:lang w:val="en-AU"/>
                    </w:rPr>
                    <m:t>s</m:t>
                  </m:r>
                </m:e>
                <m:sub>
                  <m:r>
                    <w:rPr>
                      <w:rFonts w:ascii="Cambria Math" w:hAnsi="Cambria Math"/>
                      <w:szCs w:val="22"/>
                      <w:lang w:val="en-AU"/>
                    </w:rPr>
                    <m:t>fuel</m:t>
                  </m:r>
                </m:sub>
              </m:sSub>
            </m:e>
          </m:d>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δ</m:t>
              </m:r>
            </m:e>
            <m:sub>
              <m:r>
                <w:rPr>
                  <w:rFonts w:ascii="Cambria Math" w:hAnsi="Cambria Math"/>
                  <w:szCs w:val="22"/>
                  <w:lang w:val="en-AU"/>
                </w:rPr>
                <m:t>J,Y</m:t>
              </m:r>
            </m:sub>
          </m:sSub>
          <m:r>
            <w:rPr>
              <w:rFonts w:ascii="Cambria Math" w:hAnsi="Cambria Math"/>
              <w:szCs w:val="22"/>
              <w:lang w:val="en-AU"/>
            </w:rPr>
            <m:t xml:space="preserve"> </m:t>
          </m:r>
        </m:oMath>
      </m:oMathPara>
    </w:p>
    <w:p w14:paraId="19025E17" w14:textId="77777777" w:rsidR="00D440AF" w:rsidRPr="003537C5" w:rsidRDefault="00D440AF" w:rsidP="00D440AF">
      <w:pPr>
        <w:pStyle w:val="BodyText2"/>
        <w:spacing w:before="0" w:line="276" w:lineRule="auto"/>
        <w:rPr>
          <w:rFonts w:asciiTheme="majorHAnsi" w:hAnsiTheme="majorHAnsi"/>
          <w:szCs w:val="22"/>
          <w:lang w:val="en-AU"/>
        </w:rPr>
      </w:pPr>
    </w:p>
    <w:p w14:paraId="24011991" w14:textId="18CAECBC" w:rsidR="00C31458" w:rsidRPr="003537C5" w:rsidRDefault="00C31458" w:rsidP="00560256">
      <w:pPr>
        <w:autoSpaceDE w:val="0"/>
        <w:autoSpaceDN w:val="0"/>
        <w:adjustRightInd w:val="0"/>
        <w:rPr>
          <w:rFonts w:asciiTheme="majorHAnsi" w:hAnsiTheme="majorHAnsi"/>
        </w:rPr>
      </w:pPr>
      <w:proofErr w:type="spellStart"/>
      <w:r w:rsidRPr="003537C5">
        <w:rPr>
          <w:rFonts w:asciiTheme="majorHAnsi" w:hAnsiTheme="majorHAnsi" w:cs="Times New Roman"/>
          <w:i/>
          <w:iCs/>
        </w:rPr>
        <w:t>a</w:t>
      </w:r>
      <w:r w:rsidRPr="003537C5">
        <w:rPr>
          <w:rFonts w:asciiTheme="majorHAnsi" w:hAnsiTheme="majorHAnsi" w:cs="Times New Roman"/>
          <w:i/>
          <w:iCs/>
          <w:vertAlign w:val="subscript"/>
        </w:rPr>
        <w:t>fuel</w:t>
      </w:r>
      <w:proofErr w:type="spellEnd"/>
      <w:r w:rsidR="00D440AF" w:rsidRPr="003537C5">
        <w:rPr>
          <w:rFonts w:asciiTheme="majorHAnsi" w:hAnsiTheme="majorHAnsi" w:cs="TimesNewRomanPSMT"/>
        </w:rPr>
        <w:t xml:space="preserve"> </w:t>
      </w:r>
      <w:r w:rsidRPr="003537C5">
        <w:rPr>
          <w:rFonts w:asciiTheme="majorHAnsi" w:hAnsiTheme="majorHAnsi" w:cs="TimesNewRomanPSMT"/>
        </w:rPr>
        <w:t xml:space="preserve">is the </w:t>
      </w:r>
      <w:r w:rsidR="00D440AF" w:rsidRPr="003537C5">
        <w:rPr>
          <w:rFonts w:asciiTheme="majorHAnsi" w:hAnsiTheme="majorHAnsi" w:cs="TimesNewRomanPSMT"/>
        </w:rPr>
        <w:t>baseline fuel cost (</w:t>
      </w:r>
      <w:proofErr w:type="spellStart"/>
      <w:r w:rsidR="00D440AF" w:rsidRPr="003537C5">
        <w:rPr>
          <w:rFonts w:asciiTheme="majorHAnsi" w:hAnsiTheme="majorHAnsi" w:cs="TimesNewRomanPSMT"/>
          <w:color w:val="E36C0A" w:themeColor="accent6" w:themeShade="BF"/>
        </w:rPr>
        <w:t>fuel_intercept</w:t>
      </w:r>
      <w:proofErr w:type="spellEnd"/>
      <w:r w:rsidR="00560256" w:rsidRPr="003537C5">
        <w:rPr>
          <w:rFonts w:asciiTheme="majorHAnsi" w:hAnsiTheme="majorHAnsi" w:cs="TimesNewRomanPSMT"/>
        </w:rPr>
        <w:t>, cents/litr</w:t>
      </w:r>
      <w:r w:rsidR="005573B0">
        <w:rPr>
          <w:rFonts w:asciiTheme="majorHAnsi" w:hAnsiTheme="majorHAnsi" w:cs="TimesNewRomanPSMT"/>
        </w:rPr>
        <w:t>e</w:t>
      </w:r>
      <w:r w:rsidR="005573B0" w:rsidRPr="003537C5">
        <w:rPr>
          <w:rFonts w:asciiTheme="majorHAnsi" w:hAnsiTheme="majorHAnsi" w:cs="TimesNewRomanPSMT"/>
        </w:rPr>
        <w:t>)</w:t>
      </w:r>
      <w:r w:rsidR="005573B0">
        <w:rPr>
          <w:rFonts w:asciiTheme="majorHAnsi" w:hAnsiTheme="majorHAnsi" w:cs="TimesNewRomanPSMT"/>
        </w:rPr>
        <w:t>;</w:t>
      </w:r>
      <w:r w:rsidR="005573B0" w:rsidRPr="003537C5">
        <w:rPr>
          <w:rFonts w:asciiTheme="majorHAnsi" w:hAnsiTheme="majorHAnsi" w:cs="TimesNewRomanPSMT"/>
        </w:rPr>
        <w:t xml:space="preserve"> </w:t>
      </w:r>
      <w:proofErr w:type="spellStart"/>
      <w:r w:rsidR="00D440AF" w:rsidRPr="003537C5">
        <w:rPr>
          <w:rFonts w:asciiTheme="majorHAnsi" w:hAnsiTheme="majorHAnsi"/>
          <w:i/>
        </w:rPr>
        <w:t>Trend</w:t>
      </w:r>
      <w:r w:rsidR="00560256" w:rsidRPr="003537C5">
        <w:rPr>
          <w:rFonts w:asciiTheme="majorHAnsi" w:hAnsiTheme="majorHAnsi"/>
          <w:i/>
          <w:vertAlign w:val="subscript"/>
        </w:rPr>
        <w:t>fuel</w:t>
      </w:r>
      <w:proofErr w:type="spellEnd"/>
      <w:r w:rsidR="00D440AF" w:rsidRPr="003537C5">
        <w:rPr>
          <w:rFonts w:asciiTheme="majorHAnsi" w:hAnsiTheme="majorHAnsi"/>
          <w:vertAlign w:val="subscript"/>
        </w:rPr>
        <w:t xml:space="preserve"> </w:t>
      </w:r>
      <w:r w:rsidR="00D440AF" w:rsidRPr="003537C5">
        <w:rPr>
          <w:rFonts w:asciiTheme="majorHAnsi" w:hAnsiTheme="majorHAnsi"/>
        </w:rPr>
        <w:t xml:space="preserve">is the price trend coefficient </w:t>
      </w:r>
      <w:proofErr w:type="spellStart"/>
      <w:r w:rsidR="00560256" w:rsidRPr="003537C5">
        <w:rPr>
          <w:rFonts w:asciiTheme="majorHAnsi" w:hAnsiTheme="majorHAnsi"/>
          <w:color w:val="E36C0A" w:themeColor="accent6" w:themeShade="BF"/>
        </w:rPr>
        <w:t>fuel_trend_coefft</w:t>
      </w:r>
      <w:proofErr w:type="spellEnd"/>
      <w:r w:rsidR="00560256" w:rsidRPr="003537C5">
        <w:rPr>
          <w:rFonts w:asciiTheme="majorHAnsi" w:hAnsiTheme="majorHAnsi"/>
          <w:color w:val="E36C0A" w:themeColor="accent6" w:themeShade="BF"/>
        </w:rPr>
        <w:t xml:space="preserve"> </w:t>
      </w:r>
      <w:r w:rsidR="00560256" w:rsidRPr="003537C5">
        <w:rPr>
          <w:rFonts w:asciiTheme="majorHAnsi" w:hAnsiTheme="majorHAnsi"/>
        </w:rPr>
        <w:t>(cents/litr</w:t>
      </w:r>
      <w:r w:rsidR="005573B0">
        <w:rPr>
          <w:rFonts w:asciiTheme="majorHAnsi" w:hAnsiTheme="majorHAnsi"/>
        </w:rPr>
        <w:t>e</w:t>
      </w:r>
      <w:r w:rsidR="00560256" w:rsidRPr="003537C5">
        <w:rPr>
          <w:rFonts w:asciiTheme="majorHAnsi" w:hAnsiTheme="majorHAnsi"/>
        </w:rPr>
        <w:t>) to be multiplied by the year of the simulation</w:t>
      </w:r>
      <w:r w:rsidR="005573B0">
        <w:rPr>
          <w:rFonts w:asciiTheme="majorHAnsi" w:hAnsiTheme="majorHAnsi"/>
        </w:rPr>
        <w:t>;</w:t>
      </w:r>
      <w:r w:rsidR="005573B0" w:rsidRPr="003537C5">
        <w:rPr>
          <w:rFonts w:asciiTheme="majorHAnsi" w:hAnsiTheme="majorHAnsi"/>
        </w:rPr>
        <w:t xml:space="preserve"> </w:t>
      </w:r>
      <w:r w:rsidR="00560256" w:rsidRPr="003537C5">
        <w:rPr>
          <w:rFonts w:asciiTheme="majorHAnsi" w:hAnsiTheme="majorHAnsi"/>
        </w:rPr>
        <w:t xml:space="preserve">the </w:t>
      </w:r>
      <w:proofErr w:type="spellStart"/>
      <w:r w:rsidR="00D440AF" w:rsidRPr="003537C5">
        <w:rPr>
          <w:rFonts w:asciiTheme="majorHAnsi" w:hAnsiTheme="majorHAnsi"/>
          <w:i/>
        </w:rPr>
        <w:t>b</w:t>
      </w:r>
      <w:r w:rsidR="00560256" w:rsidRPr="003537C5">
        <w:rPr>
          <w:rFonts w:asciiTheme="majorHAnsi" w:hAnsiTheme="majorHAnsi"/>
          <w:i/>
          <w:vertAlign w:val="subscript"/>
        </w:rPr>
        <w:t>fuel</w:t>
      </w:r>
      <w:proofErr w:type="spellEnd"/>
      <w:r w:rsidR="00560256" w:rsidRPr="003537C5">
        <w:rPr>
          <w:rFonts w:asciiTheme="majorHAnsi" w:hAnsiTheme="majorHAnsi"/>
          <w:i/>
          <w:vertAlign w:val="subscript"/>
        </w:rPr>
        <w:t>, month</w:t>
      </w:r>
      <w:r w:rsidR="00D440AF" w:rsidRPr="003537C5">
        <w:rPr>
          <w:rFonts w:asciiTheme="majorHAnsi" w:hAnsiTheme="majorHAnsi"/>
          <w:vertAlign w:val="subscript"/>
        </w:rPr>
        <w:t xml:space="preserve"> </w:t>
      </w:r>
      <w:r w:rsidR="00D440AF" w:rsidRPr="003537C5">
        <w:rPr>
          <w:rFonts w:asciiTheme="majorHAnsi" w:hAnsiTheme="majorHAnsi"/>
        </w:rPr>
        <w:t>is the mont</w:t>
      </w:r>
      <w:r w:rsidR="005573B0">
        <w:rPr>
          <w:rFonts w:asciiTheme="majorHAnsi" w:hAnsiTheme="majorHAnsi"/>
        </w:rPr>
        <w:t>h</w:t>
      </w:r>
      <w:r w:rsidR="00D440AF" w:rsidRPr="003537C5">
        <w:rPr>
          <w:rFonts w:asciiTheme="majorHAnsi" w:hAnsiTheme="majorHAnsi"/>
        </w:rPr>
        <w:t xml:space="preserve">ly market constant given in the </w:t>
      </w:r>
      <w:proofErr w:type="spellStart"/>
      <w:r w:rsidR="00560256" w:rsidRPr="003537C5">
        <w:rPr>
          <w:rFonts w:asciiTheme="majorHAnsi" w:hAnsiTheme="majorHAnsi"/>
          <w:color w:val="E36C0A" w:themeColor="accent6" w:themeShade="BF"/>
        </w:rPr>
        <w:t>FuelMonthCoefft</w:t>
      </w:r>
      <w:proofErr w:type="spellEnd"/>
      <w:r w:rsidR="00560256" w:rsidRPr="003537C5">
        <w:rPr>
          <w:rFonts w:asciiTheme="majorHAnsi" w:hAnsiTheme="majorHAnsi"/>
        </w:rPr>
        <w:t xml:space="preserve"> parameter</w:t>
      </w:r>
      <w:r w:rsidR="005573B0">
        <w:rPr>
          <w:rFonts w:asciiTheme="majorHAnsi" w:hAnsiTheme="majorHAnsi"/>
        </w:rPr>
        <w:t>;</w:t>
      </w:r>
      <w:r w:rsidR="005573B0" w:rsidRPr="003537C5">
        <w:rPr>
          <w:rFonts w:asciiTheme="majorHAnsi" w:hAnsiTheme="majorHAnsi"/>
        </w:rPr>
        <w:t xml:space="preserve"> </w:t>
      </w:r>
      <w:r w:rsidR="00560256" w:rsidRPr="003537C5">
        <w:rPr>
          <w:rFonts w:asciiTheme="majorHAnsi" w:hAnsiTheme="majorHAnsi"/>
        </w:rPr>
        <w:t>and</w:t>
      </w:r>
      <w:r w:rsidR="00D440AF" w:rsidRPr="003537C5">
        <w:rPr>
          <w:rFonts w:asciiTheme="majorHAnsi" w:hAnsiTheme="majorHAnsi"/>
        </w:rPr>
        <w:t xml:space="preserve"> </w:t>
      </w:r>
      <w:proofErr w:type="spellStart"/>
      <w:r w:rsidR="00560256" w:rsidRPr="003537C5">
        <w:rPr>
          <w:rFonts w:asciiTheme="majorHAnsi" w:hAnsiTheme="majorHAnsi"/>
          <w:i/>
        </w:rPr>
        <w:t>c</w:t>
      </w:r>
      <w:r w:rsidR="00560256" w:rsidRPr="003537C5">
        <w:rPr>
          <w:rFonts w:asciiTheme="majorHAnsi" w:hAnsiTheme="majorHAnsi"/>
          <w:i/>
          <w:vertAlign w:val="subscript"/>
        </w:rPr>
        <w:t>fuel</w:t>
      </w:r>
      <w:proofErr w:type="spellEnd"/>
      <w:r w:rsidR="00560256" w:rsidRPr="003537C5">
        <w:rPr>
          <w:rFonts w:asciiTheme="majorHAnsi" w:hAnsiTheme="majorHAnsi"/>
        </w:rPr>
        <w:t xml:space="preserve"> is a constant (</w:t>
      </w:r>
      <w:proofErr w:type="spellStart"/>
      <w:r w:rsidR="00560256" w:rsidRPr="003537C5">
        <w:rPr>
          <w:rFonts w:asciiTheme="majorHAnsi" w:hAnsiTheme="majorHAnsi"/>
          <w:color w:val="E36C0A" w:themeColor="accent6" w:themeShade="BF"/>
        </w:rPr>
        <w:t>fuel_auto_coefft</w:t>
      </w:r>
      <w:proofErr w:type="spellEnd"/>
      <w:r w:rsidR="00560256" w:rsidRPr="003537C5">
        <w:rPr>
          <w:rFonts w:asciiTheme="majorHAnsi" w:hAnsiTheme="majorHAnsi"/>
        </w:rPr>
        <w:t>) to be applied to the externally</w:t>
      </w:r>
      <w:r w:rsidR="00980995">
        <w:rPr>
          <w:rFonts w:asciiTheme="majorHAnsi" w:hAnsiTheme="majorHAnsi"/>
        </w:rPr>
        <w:t xml:space="preserve"> </w:t>
      </w:r>
      <w:r w:rsidR="00980995" w:rsidRPr="003537C5">
        <w:rPr>
          <w:rFonts w:asciiTheme="majorHAnsi" w:hAnsiTheme="majorHAnsi"/>
        </w:rPr>
        <w:t>read</w:t>
      </w:r>
      <w:r w:rsidR="005573B0">
        <w:rPr>
          <w:rFonts w:asciiTheme="majorHAnsi" w:hAnsiTheme="majorHAnsi"/>
        </w:rPr>
        <w:t xml:space="preserve"> </w:t>
      </w:r>
      <w:r w:rsidR="00560256" w:rsidRPr="003537C5">
        <w:rPr>
          <w:rFonts w:asciiTheme="majorHAnsi" w:hAnsiTheme="majorHAnsi"/>
        </w:rPr>
        <w:t xml:space="preserve">fuel price residuals </w:t>
      </w:r>
      <w:proofErr w:type="spellStart"/>
      <w:r w:rsidR="00560256" w:rsidRPr="003537C5">
        <w:rPr>
          <w:rFonts w:asciiTheme="majorHAnsi" w:hAnsiTheme="majorHAnsi"/>
          <w:i/>
        </w:rPr>
        <w:t>residuals</w:t>
      </w:r>
      <w:r w:rsidR="00560256" w:rsidRPr="003537C5">
        <w:rPr>
          <w:rFonts w:asciiTheme="majorHAnsi" w:hAnsiTheme="majorHAnsi"/>
          <w:i/>
          <w:vertAlign w:val="subscript"/>
        </w:rPr>
        <w:t>fuel</w:t>
      </w:r>
      <w:proofErr w:type="spellEnd"/>
      <w:r w:rsidR="00560256" w:rsidRPr="003537C5">
        <w:rPr>
          <w:rFonts w:asciiTheme="majorHAnsi" w:hAnsiTheme="majorHAnsi"/>
        </w:rPr>
        <w:t xml:space="preserve">. The </w:t>
      </w:r>
      <w:proofErr w:type="spellStart"/>
      <w:r w:rsidR="00560256" w:rsidRPr="003537C5">
        <w:rPr>
          <w:rFonts w:asciiTheme="majorHAnsi" w:hAnsiTheme="majorHAnsi"/>
          <w:i/>
        </w:rPr>
        <w:t>δ</w:t>
      </w:r>
      <w:proofErr w:type="gramStart"/>
      <w:r w:rsidR="00560256" w:rsidRPr="003537C5">
        <w:rPr>
          <w:rFonts w:asciiTheme="majorHAnsi" w:hAnsiTheme="majorHAnsi"/>
          <w:i/>
          <w:vertAlign w:val="subscript"/>
        </w:rPr>
        <w:t>J,Y</w:t>
      </w:r>
      <w:proofErr w:type="spellEnd"/>
      <w:proofErr w:type="gramEnd"/>
      <w:r w:rsidR="00560256" w:rsidRPr="003537C5">
        <w:rPr>
          <w:rFonts w:asciiTheme="majorHAnsi" w:hAnsiTheme="majorHAnsi"/>
        </w:rPr>
        <w:t xml:space="preserve"> is the </w:t>
      </w:r>
      <w:proofErr w:type="spellStart"/>
      <w:r w:rsidR="00560256" w:rsidRPr="003537C5">
        <w:rPr>
          <w:rFonts w:asciiTheme="majorHAnsi" w:hAnsiTheme="majorHAnsi"/>
        </w:rPr>
        <w:t>subfleet</w:t>
      </w:r>
      <w:r w:rsidR="002D08F9">
        <w:rPr>
          <w:rFonts w:asciiTheme="majorHAnsi" w:hAnsiTheme="majorHAnsi"/>
        </w:rPr>
        <w:t>’s</w:t>
      </w:r>
      <w:proofErr w:type="spellEnd"/>
      <w:r w:rsidR="00560256" w:rsidRPr="003537C5">
        <w:rPr>
          <w:rFonts w:asciiTheme="majorHAnsi" w:hAnsiTheme="majorHAnsi"/>
        </w:rPr>
        <w:t xml:space="preserve"> specific fuel consumption value (</w:t>
      </w:r>
      <w:proofErr w:type="spellStart"/>
      <w:r w:rsidR="00560256" w:rsidRPr="003537C5">
        <w:rPr>
          <w:rFonts w:asciiTheme="majorHAnsi" w:hAnsiTheme="majorHAnsi"/>
          <w:color w:val="E36C0A" w:themeColor="accent6" w:themeShade="BF"/>
        </w:rPr>
        <w:t>YYY_fuelcost</w:t>
      </w:r>
      <w:proofErr w:type="spellEnd"/>
      <w:r w:rsidR="00560256" w:rsidRPr="003537C5">
        <w:rPr>
          <w:rFonts w:asciiTheme="majorHAnsi" w:hAnsiTheme="majorHAnsi"/>
        </w:rPr>
        <w:t xml:space="preserve">, </w:t>
      </w:r>
      <w:proofErr w:type="spellStart"/>
      <w:r w:rsidR="00560256" w:rsidRPr="003537C5">
        <w:rPr>
          <w:rFonts w:asciiTheme="majorHAnsi" w:hAnsiTheme="majorHAnsi"/>
        </w:rPr>
        <w:t>liters</w:t>
      </w:r>
      <w:proofErr w:type="spellEnd"/>
      <w:r w:rsidR="00560256" w:rsidRPr="003537C5">
        <w:rPr>
          <w:rFonts w:asciiTheme="majorHAnsi" w:hAnsiTheme="majorHAnsi"/>
        </w:rPr>
        <w:t xml:space="preserve">/day of effort). </w:t>
      </w:r>
    </w:p>
    <w:p w14:paraId="3B214750" w14:textId="77777777" w:rsidR="003537C5" w:rsidRDefault="003537C5" w:rsidP="003537C5">
      <w:pPr>
        <w:pStyle w:val="BodyText2"/>
        <w:spacing w:before="0" w:line="276" w:lineRule="auto"/>
        <w:rPr>
          <w:rFonts w:asciiTheme="majorHAnsi" w:hAnsiTheme="majorHAnsi"/>
          <w:b/>
          <w:sz w:val="24"/>
          <w:szCs w:val="22"/>
          <w:lang w:val="en-AU"/>
        </w:rPr>
      </w:pPr>
    </w:p>
    <w:p w14:paraId="1ADE0895" w14:textId="5978B484" w:rsidR="003537C5" w:rsidRPr="009B4F0F" w:rsidRDefault="00DA1B11" w:rsidP="00DA1B11">
      <w:pPr>
        <w:pStyle w:val="Caption"/>
        <w:keepNext/>
      </w:pPr>
      <w:bookmarkStart w:id="111" w:name="_Toc498434986"/>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16</w:t>
      </w:r>
      <w:r w:rsidRPr="00DA1B11">
        <w:rPr>
          <w:b/>
        </w:rPr>
        <w:fldChar w:fldCharType="end"/>
      </w:r>
      <w:r w:rsidR="003537C5" w:rsidRPr="00DA1B11">
        <w:rPr>
          <w:b/>
          <w:szCs w:val="22"/>
        </w:rPr>
        <w:t xml:space="preserve">. </w:t>
      </w:r>
      <w:r w:rsidR="003537C5">
        <w:rPr>
          <w:szCs w:val="22"/>
        </w:rPr>
        <w:t xml:space="preserve">Parameters relating to fish prices and fishing </w:t>
      </w:r>
      <w:proofErr w:type="gramStart"/>
      <w:r w:rsidR="003537C5">
        <w:rPr>
          <w:szCs w:val="22"/>
        </w:rPr>
        <w:t>costs</w:t>
      </w:r>
      <w:bookmarkEnd w:id="111"/>
      <w:proofErr w:type="gramEnd"/>
      <w:r w:rsidR="003537C5">
        <w:rPr>
          <w:szCs w:val="22"/>
        </w:rPr>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3537C5" w:rsidRPr="005D3195" w14:paraId="73DF81B9" w14:textId="77777777" w:rsidTr="00DA1B11">
        <w:trPr>
          <w:tblHeader/>
        </w:trPr>
        <w:tc>
          <w:tcPr>
            <w:tcW w:w="2730" w:type="dxa"/>
          </w:tcPr>
          <w:p w14:paraId="52FC08DB" w14:textId="77777777" w:rsidR="003537C5" w:rsidRPr="005D3195" w:rsidRDefault="003537C5" w:rsidP="00AF6271">
            <w:pPr>
              <w:pStyle w:val="BodyText4"/>
              <w:spacing w:before="0" w:line="276" w:lineRule="auto"/>
              <w:rPr>
                <w:rFonts w:asciiTheme="majorHAnsi" w:hAnsiTheme="majorHAnsi"/>
                <w:b/>
                <w:szCs w:val="22"/>
              </w:rPr>
            </w:pPr>
            <w:r w:rsidRPr="005D3195">
              <w:rPr>
                <w:rFonts w:asciiTheme="majorHAnsi" w:hAnsiTheme="majorHAnsi"/>
                <w:b/>
                <w:szCs w:val="22"/>
              </w:rPr>
              <w:t>Parameter</w:t>
            </w:r>
          </w:p>
        </w:tc>
        <w:tc>
          <w:tcPr>
            <w:tcW w:w="6908" w:type="dxa"/>
          </w:tcPr>
          <w:p w14:paraId="29EC9366" w14:textId="77777777" w:rsidR="003537C5" w:rsidRPr="005D3195" w:rsidRDefault="003537C5" w:rsidP="00AF6271">
            <w:pPr>
              <w:pStyle w:val="BodyText4"/>
              <w:spacing w:before="0" w:line="276" w:lineRule="auto"/>
              <w:rPr>
                <w:rFonts w:asciiTheme="majorHAnsi" w:hAnsiTheme="majorHAnsi"/>
                <w:b/>
                <w:szCs w:val="22"/>
              </w:rPr>
            </w:pPr>
            <w:r w:rsidRPr="005D3195">
              <w:rPr>
                <w:rFonts w:asciiTheme="majorHAnsi" w:hAnsiTheme="majorHAnsi"/>
                <w:b/>
                <w:szCs w:val="22"/>
              </w:rPr>
              <w:t>Description</w:t>
            </w:r>
          </w:p>
        </w:tc>
      </w:tr>
      <w:tr w:rsidR="003537C5" w:rsidRPr="005D3195" w14:paraId="39898ED8" w14:textId="77777777" w:rsidTr="00AF6271">
        <w:tc>
          <w:tcPr>
            <w:tcW w:w="2730" w:type="dxa"/>
          </w:tcPr>
          <w:p w14:paraId="608095F5"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UseConstPrice</w:t>
            </w:r>
            <w:proofErr w:type="spellEnd"/>
          </w:p>
        </w:tc>
        <w:tc>
          <w:tcPr>
            <w:tcW w:w="6908" w:type="dxa"/>
          </w:tcPr>
          <w:p w14:paraId="4005CCAB" w14:textId="04DDD7AA"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 xml:space="preserve">Parameter determining whether </w:t>
            </w:r>
            <w:r w:rsidR="002D08F9">
              <w:rPr>
                <w:rFonts w:asciiTheme="majorHAnsi" w:hAnsiTheme="majorHAnsi"/>
                <w:szCs w:val="22"/>
              </w:rPr>
              <w:t xml:space="preserve">to </w:t>
            </w:r>
            <w:r w:rsidRPr="005D3195">
              <w:rPr>
                <w:rFonts w:asciiTheme="majorHAnsi" w:hAnsiTheme="majorHAnsi"/>
                <w:szCs w:val="22"/>
              </w:rPr>
              <w:t xml:space="preserve">use constant fish prices given in </w:t>
            </w:r>
            <w:proofErr w:type="spellStart"/>
            <w:r w:rsidRPr="005D3195">
              <w:rPr>
                <w:rFonts w:asciiTheme="majorHAnsi" w:hAnsiTheme="majorHAnsi"/>
                <w:color w:val="E36C0A" w:themeColor="accent6" w:themeShade="BF"/>
                <w:szCs w:val="22"/>
              </w:rPr>
              <w:t>XXXsaleprice</w:t>
            </w:r>
            <w:proofErr w:type="spellEnd"/>
            <w:r w:rsidRPr="005D3195">
              <w:rPr>
                <w:rFonts w:asciiTheme="majorHAnsi" w:hAnsiTheme="majorHAnsi"/>
                <w:color w:val="E36C0A" w:themeColor="accent6" w:themeShade="BF"/>
                <w:szCs w:val="22"/>
              </w:rPr>
              <w:t xml:space="preserve"> </w:t>
            </w:r>
            <w:r w:rsidRPr="005D3195">
              <w:rPr>
                <w:rFonts w:asciiTheme="majorHAnsi" w:hAnsiTheme="majorHAnsi"/>
                <w:szCs w:val="22"/>
              </w:rPr>
              <w:t xml:space="preserve">parameter (if set to 1) or if prices should be updated dynamically using </w:t>
            </w:r>
            <w:proofErr w:type="gramStart"/>
            <w:r w:rsidRPr="005D3195">
              <w:rPr>
                <w:rFonts w:asciiTheme="majorHAnsi" w:hAnsiTheme="majorHAnsi"/>
                <w:szCs w:val="22"/>
              </w:rPr>
              <w:t>market based</w:t>
            </w:r>
            <w:proofErr w:type="gramEnd"/>
            <w:r w:rsidRPr="005D3195">
              <w:rPr>
                <w:rFonts w:asciiTheme="majorHAnsi" w:hAnsiTheme="majorHAnsi"/>
                <w:szCs w:val="22"/>
              </w:rPr>
              <w:t xml:space="preserve"> calculations (if set to 0)</w:t>
            </w:r>
          </w:p>
        </w:tc>
      </w:tr>
      <w:tr w:rsidR="003537C5" w:rsidRPr="005D3195" w14:paraId="5B75964A" w14:textId="77777777" w:rsidTr="00AF6271">
        <w:tc>
          <w:tcPr>
            <w:tcW w:w="2730" w:type="dxa"/>
          </w:tcPr>
          <w:p w14:paraId="6D39BC53"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XXXsaleprice</w:t>
            </w:r>
            <w:proofErr w:type="spellEnd"/>
          </w:p>
        </w:tc>
        <w:tc>
          <w:tcPr>
            <w:tcW w:w="6908" w:type="dxa"/>
          </w:tcPr>
          <w:p w14:paraId="5AFA9D68"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Original fish price ($/kg) for species XXX and given for each fishery</w:t>
            </w:r>
          </w:p>
        </w:tc>
      </w:tr>
      <w:tr w:rsidR="003537C5" w:rsidRPr="005D3195" w14:paraId="5ECDDF00" w14:textId="77777777" w:rsidTr="00AF6271">
        <w:tc>
          <w:tcPr>
            <w:tcW w:w="2730" w:type="dxa"/>
          </w:tcPr>
          <w:p w14:paraId="49138A38"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K_num_markets</w:t>
            </w:r>
            <w:proofErr w:type="spellEnd"/>
            <w:r w:rsidRPr="005D3195">
              <w:rPr>
                <w:rFonts w:asciiTheme="majorHAnsi" w:hAnsiTheme="majorHAnsi"/>
                <w:szCs w:val="22"/>
              </w:rPr>
              <w:t xml:space="preserve"> in the </w:t>
            </w:r>
            <w:proofErr w:type="spellStart"/>
            <w:r w:rsidRPr="005D3195">
              <w:rPr>
                <w:rFonts w:asciiTheme="majorHAnsi" w:hAnsiTheme="majorHAnsi"/>
                <w:i/>
                <w:szCs w:val="22"/>
              </w:rPr>
              <w:lastRenderedPageBreak/>
              <w:t>run.prm</w:t>
            </w:r>
            <w:proofErr w:type="spellEnd"/>
          </w:p>
        </w:tc>
        <w:tc>
          <w:tcPr>
            <w:tcW w:w="6908" w:type="dxa"/>
          </w:tcPr>
          <w:p w14:paraId="0DAA716B"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lastRenderedPageBreak/>
              <w:t xml:space="preserve">Number of independent markets determining fish prices (currently can </w:t>
            </w:r>
            <w:r w:rsidRPr="005D3195">
              <w:rPr>
                <w:rFonts w:asciiTheme="majorHAnsi" w:hAnsiTheme="majorHAnsi"/>
                <w:szCs w:val="22"/>
              </w:rPr>
              <w:lastRenderedPageBreak/>
              <w:t>only be 1 or 2)</w:t>
            </w:r>
          </w:p>
        </w:tc>
      </w:tr>
      <w:tr w:rsidR="003537C5" w:rsidRPr="005D3195" w14:paraId="7D8BA0FF" w14:textId="77777777" w:rsidTr="00AF6271">
        <w:tc>
          <w:tcPr>
            <w:tcW w:w="2730" w:type="dxa"/>
          </w:tcPr>
          <w:p w14:paraId="1AF0E7A2"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lastRenderedPageBreak/>
              <w:t>MARKET_intercept1</w:t>
            </w:r>
          </w:p>
          <w:p w14:paraId="26F2E328"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MARKET_intercept2</w:t>
            </w:r>
          </w:p>
        </w:tc>
        <w:tc>
          <w:tcPr>
            <w:tcW w:w="6908" w:type="dxa"/>
          </w:tcPr>
          <w:p w14:paraId="4F013CF0"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Market-specific scalar for each species fish price (unitless)</w:t>
            </w:r>
          </w:p>
        </w:tc>
      </w:tr>
      <w:tr w:rsidR="003537C5" w:rsidRPr="005D3195" w14:paraId="657332BB" w14:textId="77777777" w:rsidTr="00AF6271">
        <w:tc>
          <w:tcPr>
            <w:tcW w:w="2730" w:type="dxa"/>
          </w:tcPr>
          <w:p w14:paraId="70AC405C"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MARKET_trend1</w:t>
            </w:r>
          </w:p>
          <w:p w14:paraId="1B2DEEA7"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MARKET_trend2</w:t>
            </w:r>
          </w:p>
        </w:tc>
        <w:tc>
          <w:tcPr>
            <w:tcW w:w="6908" w:type="dxa"/>
          </w:tcPr>
          <w:p w14:paraId="4C293F6E"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Long term price trend coefficient constant for each market and species, to be multiplied by the simulation year number to get $/kg</w:t>
            </w:r>
          </w:p>
        </w:tc>
      </w:tr>
      <w:tr w:rsidR="003537C5" w:rsidRPr="005D3195" w14:paraId="26B8EB5F" w14:textId="77777777" w:rsidTr="00AF6271">
        <w:tc>
          <w:tcPr>
            <w:tcW w:w="2730" w:type="dxa"/>
          </w:tcPr>
          <w:p w14:paraId="0F6E0CA0"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color w:val="E36C0A" w:themeColor="accent6" w:themeShade="BF"/>
                <w:szCs w:val="22"/>
              </w:rPr>
              <w:t>JanMarketCoefft1</w:t>
            </w:r>
          </w:p>
          <w:p w14:paraId="0BE6FDB1"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FebMarketCoefft1</w:t>
            </w:r>
          </w:p>
          <w:p w14:paraId="379F1F2E"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w:t>
            </w:r>
          </w:p>
        </w:tc>
        <w:tc>
          <w:tcPr>
            <w:tcW w:w="6908" w:type="dxa"/>
          </w:tcPr>
          <w:p w14:paraId="6E7C042C"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Monthly market constant ($/kg) in fish price</w:t>
            </w:r>
          </w:p>
        </w:tc>
      </w:tr>
      <w:tr w:rsidR="003537C5" w:rsidRPr="005D3195" w14:paraId="7B6A6677" w14:textId="77777777" w:rsidTr="00AF6271">
        <w:tc>
          <w:tcPr>
            <w:tcW w:w="2730" w:type="dxa"/>
          </w:tcPr>
          <w:p w14:paraId="1F2A57D5"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MARKET_autocoefft1</w:t>
            </w:r>
          </w:p>
          <w:p w14:paraId="36784253"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r w:rsidRPr="005D3195">
              <w:rPr>
                <w:rFonts w:asciiTheme="majorHAnsi" w:hAnsiTheme="majorHAnsi"/>
                <w:color w:val="E36C0A" w:themeColor="accent6" w:themeShade="BF"/>
                <w:szCs w:val="22"/>
              </w:rPr>
              <w:t>MARKET_autocoefft2</w:t>
            </w:r>
          </w:p>
        </w:tc>
        <w:tc>
          <w:tcPr>
            <w:tcW w:w="6908" w:type="dxa"/>
          </w:tcPr>
          <w:p w14:paraId="3E95299E"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Market specific constants to be applied to externally read price residuals</w:t>
            </w:r>
          </w:p>
        </w:tc>
      </w:tr>
      <w:tr w:rsidR="003537C5" w:rsidRPr="005D3195" w14:paraId="7826C10C" w14:textId="77777777" w:rsidTr="00AF6271">
        <w:tc>
          <w:tcPr>
            <w:tcW w:w="2730" w:type="dxa"/>
          </w:tcPr>
          <w:p w14:paraId="3BE9DBCA"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YYY_homeport</w:t>
            </w:r>
            <w:proofErr w:type="spellEnd"/>
          </w:p>
        </w:tc>
        <w:tc>
          <w:tcPr>
            <w:tcW w:w="6908" w:type="dxa"/>
          </w:tcPr>
          <w:p w14:paraId="15A1B844"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 xml:space="preserve">An array indicating which port each fishery and </w:t>
            </w:r>
            <w:proofErr w:type="spellStart"/>
            <w:r w:rsidRPr="005D3195">
              <w:rPr>
                <w:rFonts w:asciiTheme="majorHAnsi" w:hAnsiTheme="majorHAnsi"/>
                <w:szCs w:val="22"/>
              </w:rPr>
              <w:t>subfleet</w:t>
            </w:r>
            <w:proofErr w:type="spellEnd"/>
            <w:r w:rsidRPr="005D3195">
              <w:rPr>
                <w:rFonts w:asciiTheme="majorHAnsi" w:hAnsiTheme="majorHAnsi"/>
                <w:szCs w:val="22"/>
              </w:rPr>
              <w:t xml:space="preserve"> are associated with (each </w:t>
            </w:r>
            <w:proofErr w:type="spellStart"/>
            <w:r w:rsidRPr="005D3195">
              <w:rPr>
                <w:rFonts w:asciiTheme="majorHAnsi" w:hAnsiTheme="majorHAnsi"/>
                <w:szCs w:val="22"/>
              </w:rPr>
              <w:t>subfleet</w:t>
            </w:r>
            <w:proofErr w:type="spellEnd"/>
            <w:r w:rsidRPr="005D3195">
              <w:rPr>
                <w:rFonts w:asciiTheme="majorHAnsi" w:hAnsiTheme="majorHAnsi"/>
                <w:szCs w:val="22"/>
              </w:rPr>
              <w:t xml:space="preserve"> can only be associated with one port)</w:t>
            </w:r>
          </w:p>
        </w:tc>
      </w:tr>
      <w:tr w:rsidR="003537C5" w:rsidRPr="005D3195" w14:paraId="0A40158E" w14:textId="77777777" w:rsidTr="00AF6271">
        <w:tc>
          <w:tcPr>
            <w:tcW w:w="2730" w:type="dxa"/>
          </w:tcPr>
          <w:p w14:paraId="01C8D9FB"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ports_markets</w:t>
            </w:r>
            <w:proofErr w:type="spellEnd"/>
            <w:r w:rsidRPr="005D3195">
              <w:rPr>
                <w:rFonts w:asciiTheme="majorHAnsi" w:hAnsiTheme="majorHAnsi"/>
                <w:szCs w:val="22"/>
              </w:rPr>
              <w:t xml:space="preserve"> in the </w:t>
            </w:r>
            <w:proofErr w:type="spellStart"/>
            <w:r w:rsidRPr="005D3195">
              <w:rPr>
                <w:rFonts w:asciiTheme="majorHAnsi" w:hAnsiTheme="majorHAnsi"/>
                <w:i/>
                <w:szCs w:val="22"/>
              </w:rPr>
              <w:t>harvest.prm</w:t>
            </w:r>
            <w:proofErr w:type="spellEnd"/>
          </w:p>
        </w:tc>
        <w:tc>
          <w:tcPr>
            <w:tcW w:w="6908" w:type="dxa"/>
          </w:tcPr>
          <w:p w14:paraId="115F25F6"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An array indicating which port is associated with which market (each port is only associated with one market)</w:t>
            </w:r>
          </w:p>
        </w:tc>
      </w:tr>
      <w:tr w:rsidR="003537C5" w:rsidRPr="005D3195" w14:paraId="51BD6694" w14:textId="77777777" w:rsidTr="00AF6271">
        <w:tc>
          <w:tcPr>
            <w:tcW w:w="2730" w:type="dxa"/>
          </w:tcPr>
          <w:p w14:paraId="5787A221"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DVstart</w:t>
            </w:r>
            <w:proofErr w:type="spellEnd"/>
          </w:p>
        </w:tc>
        <w:tc>
          <w:tcPr>
            <w:tcW w:w="6908" w:type="dxa"/>
          </w:tcPr>
          <w:p w14:paraId="0963B903"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Day of the simulation run when deemed fish price values will start being used</w:t>
            </w:r>
          </w:p>
        </w:tc>
      </w:tr>
      <w:tr w:rsidR="003537C5" w:rsidRPr="005D3195" w14:paraId="07BE5B3E" w14:textId="77777777" w:rsidTr="00AF6271">
        <w:tc>
          <w:tcPr>
            <w:tcW w:w="2730" w:type="dxa"/>
          </w:tcPr>
          <w:p w14:paraId="6A152856"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YYY_flagDV</w:t>
            </w:r>
            <w:proofErr w:type="spellEnd"/>
          </w:p>
        </w:tc>
        <w:tc>
          <w:tcPr>
            <w:tcW w:w="6908" w:type="dxa"/>
          </w:tcPr>
          <w:p w14:paraId="48B94CA6" w14:textId="295A1196"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Fishery specific flag determining whether to use no deemed value (=0), simple deemed value (=1)</w:t>
            </w:r>
            <w:r w:rsidR="005573B0">
              <w:rPr>
                <w:rFonts w:asciiTheme="majorHAnsi" w:hAnsiTheme="majorHAnsi"/>
                <w:szCs w:val="22"/>
              </w:rPr>
              <w:t>,</w:t>
            </w:r>
            <w:r w:rsidRPr="005D3195">
              <w:rPr>
                <w:rFonts w:asciiTheme="majorHAnsi" w:hAnsiTheme="majorHAnsi"/>
                <w:szCs w:val="22"/>
              </w:rPr>
              <w:t xml:space="preserve"> or complex deemed value (=2). See chapter 17.3.2</w:t>
            </w:r>
          </w:p>
        </w:tc>
      </w:tr>
      <w:tr w:rsidR="003537C5" w:rsidRPr="005D3195" w14:paraId="4CF6201C" w14:textId="77777777" w:rsidTr="00AF6271">
        <w:tc>
          <w:tcPr>
            <w:tcW w:w="2730" w:type="dxa"/>
          </w:tcPr>
          <w:p w14:paraId="2CBF1252"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XXXdeemed</w:t>
            </w:r>
            <w:proofErr w:type="spellEnd"/>
          </w:p>
        </w:tc>
        <w:tc>
          <w:tcPr>
            <w:tcW w:w="6908" w:type="dxa"/>
          </w:tcPr>
          <w:p w14:paraId="392EA17E"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Scalar applied to dynamically calculated fish price to get deemed value prices</w:t>
            </w:r>
          </w:p>
        </w:tc>
      </w:tr>
      <w:tr w:rsidR="003537C5" w:rsidRPr="005D3195" w14:paraId="02238C5E" w14:textId="77777777" w:rsidTr="00AF6271">
        <w:tc>
          <w:tcPr>
            <w:tcW w:w="2730" w:type="dxa"/>
          </w:tcPr>
          <w:p w14:paraId="193ABB00"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YYY_crewshare</w:t>
            </w:r>
            <w:proofErr w:type="spellEnd"/>
          </w:p>
        </w:tc>
        <w:tc>
          <w:tcPr>
            <w:tcW w:w="6908" w:type="dxa"/>
          </w:tcPr>
          <w:p w14:paraId="7D24A6E5" w14:textId="6858EDD2"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 xml:space="preserve">Proportion of profit (from 0 to 1) that goes to the crew in each </w:t>
            </w:r>
            <w:proofErr w:type="spellStart"/>
            <w:r w:rsidRPr="005D3195">
              <w:rPr>
                <w:rFonts w:asciiTheme="majorHAnsi" w:hAnsiTheme="majorHAnsi"/>
                <w:szCs w:val="22"/>
              </w:rPr>
              <w:t>subfleet</w:t>
            </w:r>
            <w:proofErr w:type="spellEnd"/>
            <w:r w:rsidRPr="005D3195">
              <w:rPr>
                <w:rFonts w:asciiTheme="majorHAnsi" w:hAnsiTheme="majorHAnsi"/>
                <w:szCs w:val="22"/>
              </w:rPr>
              <w:t>, used for complex deemed fish value calcul</w:t>
            </w:r>
            <w:r w:rsidR="002D08F9">
              <w:rPr>
                <w:rFonts w:asciiTheme="majorHAnsi" w:hAnsiTheme="majorHAnsi"/>
                <w:szCs w:val="22"/>
              </w:rPr>
              <w:t>a</w:t>
            </w:r>
            <w:r w:rsidRPr="005D3195">
              <w:rPr>
                <w:rFonts w:asciiTheme="majorHAnsi" w:hAnsiTheme="majorHAnsi"/>
                <w:szCs w:val="22"/>
              </w:rPr>
              <w:t xml:space="preserve">tions </w:t>
            </w:r>
            <w:r w:rsidR="005573B0">
              <w:rPr>
                <w:rFonts w:asciiTheme="majorHAnsi" w:hAnsiTheme="majorHAnsi"/>
                <w:szCs w:val="22"/>
              </w:rPr>
              <w:t xml:space="preserve">and for calculating </w:t>
            </w:r>
            <w:proofErr w:type="spellStart"/>
            <w:r w:rsidR="005573B0">
              <w:rPr>
                <w:rFonts w:asciiTheme="majorHAnsi" w:hAnsiTheme="majorHAnsi"/>
                <w:szCs w:val="22"/>
              </w:rPr>
              <w:t>subfleet</w:t>
            </w:r>
            <w:proofErr w:type="spellEnd"/>
            <w:r w:rsidR="005573B0">
              <w:rPr>
                <w:rFonts w:asciiTheme="majorHAnsi" w:hAnsiTheme="majorHAnsi"/>
                <w:szCs w:val="22"/>
              </w:rPr>
              <w:t xml:space="preserve"> levels of profitability and future economic status.</w:t>
            </w:r>
          </w:p>
        </w:tc>
      </w:tr>
      <w:tr w:rsidR="003537C5" w:rsidRPr="005D3195" w14:paraId="7A342DF6" w14:textId="77777777" w:rsidTr="00AF6271">
        <w:tc>
          <w:tcPr>
            <w:tcW w:w="2730" w:type="dxa"/>
          </w:tcPr>
          <w:p w14:paraId="28CC984A"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s="TimesNewRomanPSMT"/>
                <w:color w:val="E36C0A" w:themeColor="accent6" w:themeShade="BF"/>
                <w:szCs w:val="22"/>
              </w:rPr>
              <w:t>YYY_fixedcost</w:t>
            </w:r>
            <w:proofErr w:type="spellEnd"/>
          </w:p>
        </w:tc>
        <w:tc>
          <w:tcPr>
            <w:tcW w:w="6908" w:type="dxa"/>
          </w:tcPr>
          <w:p w14:paraId="4BFB13D2"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Fixed cost of fishing, $/day, applied to each day of the simulation (not fishing days)</w:t>
            </w:r>
          </w:p>
        </w:tc>
      </w:tr>
      <w:tr w:rsidR="003537C5" w:rsidRPr="005D3195" w14:paraId="3C9F52E7" w14:textId="77777777" w:rsidTr="00AF6271">
        <w:tc>
          <w:tcPr>
            <w:tcW w:w="2730" w:type="dxa"/>
          </w:tcPr>
          <w:p w14:paraId="3ED42BEE"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s="TimesNewRomanPSMT"/>
                <w:color w:val="E36C0A" w:themeColor="accent6" w:themeShade="BF"/>
                <w:szCs w:val="22"/>
              </w:rPr>
              <w:t>YYY_capitalcost</w:t>
            </w:r>
            <w:proofErr w:type="spellEnd"/>
          </w:p>
        </w:tc>
        <w:tc>
          <w:tcPr>
            <w:tcW w:w="6908" w:type="dxa"/>
          </w:tcPr>
          <w:p w14:paraId="6CA62326"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Capital costs of boat, $/day (each day, not fishing days)</w:t>
            </w:r>
          </w:p>
        </w:tc>
      </w:tr>
      <w:tr w:rsidR="003537C5" w:rsidRPr="005D3195" w14:paraId="67096CD2" w14:textId="77777777" w:rsidTr="00AF6271">
        <w:tc>
          <w:tcPr>
            <w:tcW w:w="2730" w:type="dxa"/>
          </w:tcPr>
          <w:p w14:paraId="473C498D"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s="TimesNewRomanPSMT"/>
                <w:color w:val="E36C0A" w:themeColor="accent6" w:themeShade="BF"/>
                <w:szCs w:val="22"/>
              </w:rPr>
              <w:t>YYY_unloadcost</w:t>
            </w:r>
            <w:proofErr w:type="spellEnd"/>
          </w:p>
        </w:tc>
        <w:tc>
          <w:tcPr>
            <w:tcW w:w="6908" w:type="dxa"/>
          </w:tcPr>
          <w:p w14:paraId="6EDE73B2"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Costs of unloading the catch, $/tonne</w:t>
            </w:r>
          </w:p>
        </w:tc>
      </w:tr>
      <w:tr w:rsidR="003537C5" w:rsidRPr="005D3195" w14:paraId="5C1CE5C4" w14:textId="77777777" w:rsidTr="00AF6271">
        <w:tc>
          <w:tcPr>
            <w:tcW w:w="2730" w:type="dxa"/>
          </w:tcPr>
          <w:p w14:paraId="6FA0A98D"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s="TimesNewRomanPSMT"/>
                <w:color w:val="E36C0A" w:themeColor="accent6" w:themeShade="BF"/>
                <w:szCs w:val="22"/>
              </w:rPr>
              <w:t>YYY_gearcost</w:t>
            </w:r>
            <w:proofErr w:type="spellEnd"/>
          </w:p>
        </w:tc>
        <w:tc>
          <w:tcPr>
            <w:tcW w:w="6908" w:type="dxa"/>
          </w:tcPr>
          <w:p w14:paraId="01956A55"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Costs of gear maintenance, $/</w:t>
            </w:r>
            <w:proofErr w:type="spellStart"/>
            <w:r w:rsidRPr="005D3195">
              <w:rPr>
                <w:rFonts w:asciiTheme="majorHAnsi" w:hAnsiTheme="majorHAnsi"/>
                <w:szCs w:val="22"/>
              </w:rPr>
              <w:t>effort_day</w:t>
            </w:r>
            <w:proofErr w:type="spellEnd"/>
            <w:r w:rsidRPr="005D3195">
              <w:rPr>
                <w:rFonts w:asciiTheme="majorHAnsi" w:hAnsiTheme="majorHAnsi"/>
                <w:szCs w:val="22"/>
              </w:rPr>
              <w:t xml:space="preserve"> (only applied for fishing days)</w:t>
            </w:r>
          </w:p>
        </w:tc>
      </w:tr>
      <w:tr w:rsidR="003537C5" w:rsidRPr="005D3195" w14:paraId="1CB93987" w14:textId="77777777" w:rsidTr="00AF6271">
        <w:tc>
          <w:tcPr>
            <w:tcW w:w="2730" w:type="dxa"/>
          </w:tcPr>
          <w:p w14:paraId="5BA77475" w14:textId="77777777" w:rsidR="003537C5" w:rsidRPr="005D3195" w:rsidRDefault="003537C5" w:rsidP="00AF6271">
            <w:pPr>
              <w:pStyle w:val="BodyText4"/>
              <w:spacing w:before="0" w:line="276" w:lineRule="auto"/>
              <w:rPr>
                <w:rFonts w:asciiTheme="majorHAnsi" w:hAnsiTheme="majorHAnsi" w:cs="TimesNewRomanPSMT"/>
                <w:color w:val="E36C0A" w:themeColor="accent6" w:themeShade="BF"/>
                <w:szCs w:val="22"/>
              </w:rPr>
            </w:pPr>
            <w:proofErr w:type="spellStart"/>
            <w:r w:rsidRPr="005D3195">
              <w:rPr>
                <w:rFonts w:asciiTheme="majorHAnsi" w:hAnsiTheme="majorHAnsi" w:cs="TimesNewRomanPSMT"/>
                <w:color w:val="E36C0A" w:themeColor="accent6" w:themeShade="BF"/>
                <w:szCs w:val="22"/>
              </w:rPr>
              <w:t>fuel_intercept</w:t>
            </w:r>
            <w:proofErr w:type="spellEnd"/>
          </w:p>
        </w:tc>
        <w:tc>
          <w:tcPr>
            <w:tcW w:w="6908" w:type="dxa"/>
          </w:tcPr>
          <w:p w14:paraId="422B9328" w14:textId="36A87B50"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Baseline fuel cost, cents/litr</w:t>
            </w:r>
            <w:r w:rsidR="005573B0">
              <w:rPr>
                <w:rFonts w:asciiTheme="majorHAnsi" w:hAnsiTheme="majorHAnsi"/>
                <w:szCs w:val="22"/>
              </w:rPr>
              <w:t>e</w:t>
            </w:r>
            <w:r w:rsidRPr="005D3195">
              <w:rPr>
                <w:rFonts w:asciiTheme="majorHAnsi" w:hAnsiTheme="majorHAnsi"/>
                <w:szCs w:val="22"/>
              </w:rPr>
              <w:t>, used in calculating fishing costs</w:t>
            </w:r>
          </w:p>
        </w:tc>
      </w:tr>
      <w:tr w:rsidR="003537C5" w:rsidRPr="005D3195" w14:paraId="4D5A40A4" w14:textId="77777777" w:rsidTr="00AF6271">
        <w:tc>
          <w:tcPr>
            <w:tcW w:w="2730" w:type="dxa"/>
          </w:tcPr>
          <w:p w14:paraId="08E0BB46" w14:textId="77777777" w:rsidR="003537C5" w:rsidRPr="005D3195" w:rsidRDefault="003537C5" w:rsidP="00AF6271">
            <w:pPr>
              <w:pStyle w:val="BodyText4"/>
              <w:spacing w:before="0" w:line="276" w:lineRule="auto"/>
              <w:rPr>
                <w:rFonts w:asciiTheme="majorHAnsi" w:hAnsiTheme="majorHAnsi" w:cs="TimesNewRomanPSMT"/>
                <w:color w:val="E36C0A" w:themeColor="accent6" w:themeShade="BF"/>
                <w:szCs w:val="22"/>
              </w:rPr>
            </w:pPr>
            <w:proofErr w:type="spellStart"/>
            <w:r w:rsidRPr="005D3195">
              <w:rPr>
                <w:rFonts w:asciiTheme="majorHAnsi" w:hAnsiTheme="majorHAnsi"/>
                <w:color w:val="E36C0A" w:themeColor="accent6" w:themeShade="BF"/>
                <w:szCs w:val="22"/>
              </w:rPr>
              <w:t>fuel_trend_coefft</w:t>
            </w:r>
            <w:proofErr w:type="spellEnd"/>
          </w:p>
        </w:tc>
        <w:tc>
          <w:tcPr>
            <w:tcW w:w="6908" w:type="dxa"/>
          </w:tcPr>
          <w:p w14:paraId="307D2DFE" w14:textId="788F86B9"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Fuel yearly trend price coefficient, multiplied by simulation year to get cents/litr</w:t>
            </w:r>
            <w:r w:rsidR="005573B0">
              <w:rPr>
                <w:rFonts w:asciiTheme="majorHAnsi" w:hAnsiTheme="majorHAnsi"/>
                <w:szCs w:val="22"/>
              </w:rPr>
              <w:t>e</w:t>
            </w:r>
          </w:p>
        </w:tc>
      </w:tr>
      <w:tr w:rsidR="003537C5" w:rsidRPr="005D3195" w14:paraId="1D6FDC7A" w14:textId="77777777" w:rsidTr="00AF6271">
        <w:tc>
          <w:tcPr>
            <w:tcW w:w="2730" w:type="dxa"/>
          </w:tcPr>
          <w:p w14:paraId="1A6EA57A" w14:textId="77777777" w:rsidR="003537C5" w:rsidRPr="005D3195" w:rsidRDefault="003537C5" w:rsidP="00AF6271">
            <w:pPr>
              <w:pStyle w:val="BodyText4"/>
              <w:spacing w:before="0" w:line="276" w:lineRule="auto"/>
              <w:rPr>
                <w:rFonts w:asciiTheme="majorHAnsi" w:hAnsiTheme="majorHAnsi" w:cs="TimesNewRomanPSMT"/>
                <w:color w:val="E36C0A" w:themeColor="accent6" w:themeShade="BF"/>
                <w:szCs w:val="22"/>
              </w:rPr>
            </w:pPr>
            <w:proofErr w:type="spellStart"/>
            <w:r w:rsidRPr="005D3195">
              <w:rPr>
                <w:rFonts w:asciiTheme="majorHAnsi" w:hAnsiTheme="majorHAnsi"/>
                <w:color w:val="E36C0A" w:themeColor="accent6" w:themeShade="BF"/>
                <w:szCs w:val="22"/>
              </w:rPr>
              <w:t>FuelMonthCoefft</w:t>
            </w:r>
            <w:proofErr w:type="spellEnd"/>
          </w:p>
        </w:tc>
        <w:tc>
          <w:tcPr>
            <w:tcW w:w="6908" w:type="dxa"/>
          </w:tcPr>
          <w:p w14:paraId="21CF0141" w14:textId="35305F2B" w:rsidR="003537C5" w:rsidRPr="005D3195" w:rsidRDefault="003537C5" w:rsidP="00AF6271">
            <w:pPr>
              <w:pStyle w:val="BodyText4"/>
              <w:spacing w:before="0" w:line="276" w:lineRule="auto"/>
              <w:rPr>
                <w:rFonts w:asciiTheme="majorHAnsi" w:hAnsiTheme="majorHAnsi"/>
                <w:szCs w:val="22"/>
              </w:rPr>
            </w:pPr>
            <w:proofErr w:type="spellStart"/>
            <w:r w:rsidRPr="005D3195">
              <w:rPr>
                <w:rFonts w:asciiTheme="majorHAnsi" w:hAnsiTheme="majorHAnsi"/>
                <w:szCs w:val="22"/>
              </w:rPr>
              <w:t>Montly</w:t>
            </w:r>
            <w:proofErr w:type="spellEnd"/>
            <w:r w:rsidRPr="005D3195">
              <w:rPr>
                <w:rFonts w:asciiTheme="majorHAnsi" w:hAnsiTheme="majorHAnsi"/>
                <w:szCs w:val="22"/>
              </w:rPr>
              <w:t xml:space="preserve"> fuel price constant (cents/litr</w:t>
            </w:r>
            <w:r w:rsidR="005573B0">
              <w:rPr>
                <w:rFonts w:asciiTheme="majorHAnsi" w:hAnsiTheme="majorHAnsi"/>
                <w:szCs w:val="22"/>
              </w:rPr>
              <w:t>e</w:t>
            </w:r>
            <w:r w:rsidRPr="005D3195">
              <w:rPr>
                <w:rFonts w:asciiTheme="majorHAnsi" w:hAnsiTheme="majorHAnsi"/>
                <w:szCs w:val="22"/>
              </w:rPr>
              <w:t>)</w:t>
            </w:r>
          </w:p>
        </w:tc>
      </w:tr>
      <w:tr w:rsidR="003537C5" w:rsidRPr="005D3195" w14:paraId="2C8F60FB" w14:textId="77777777" w:rsidTr="00AF6271">
        <w:tc>
          <w:tcPr>
            <w:tcW w:w="2730" w:type="dxa"/>
          </w:tcPr>
          <w:p w14:paraId="676A0132"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fuel_auto_coefft</w:t>
            </w:r>
            <w:proofErr w:type="spellEnd"/>
          </w:p>
        </w:tc>
        <w:tc>
          <w:tcPr>
            <w:tcW w:w="6908" w:type="dxa"/>
          </w:tcPr>
          <w:p w14:paraId="68BCC2F0" w14:textId="77777777" w:rsidR="003537C5" w:rsidRPr="005D3195" w:rsidRDefault="003537C5" w:rsidP="00AF6271">
            <w:pPr>
              <w:pStyle w:val="BodyText4"/>
              <w:spacing w:before="0" w:line="276" w:lineRule="auto"/>
              <w:rPr>
                <w:rFonts w:asciiTheme="majorHAnsi" w:hAnsiTheme="majorHAnsi"/>
                <w:szCs w:val="22"/>
              </w:rPr>
            </w:pPr>
            <w:r w:rsidRPr="005D3195">
              <w:rPr>
                <w:rFonts w:asciiTheme="majorHAnsi" w:hAnsiTheme="majorHAnsi"/>
                <w:szCs w:val="22"/>
              </w:rPr>
              <w:t>A constant on fuel cost to be applied to externally read price residuals</w:t>
            </w:r>
          </w:p>
        </w:tc>
      </w:tr>
      <w:tr w:rsidR="003537C5" w:rsidRPr="005D3195" w14:paraId="18B3F626" w14:textId="77777777" w:rsidTr="005D3195">
        <w:trPr>
          <w:trHeight w:val="64"/>
        </w:trPr>
        <w:tc>
          <w:tcPr>
            <w:tcW w:w="2730" w:type="dxa"/>
          </w:tcPr>
          <w:p w14:paraId="13885753" w14:textId="77777777" w:rsidR="003537C5" w:rsidRPr="005D3195" w:rsidRDefault="003537C5" w:rsidP="00AF6271">
            <w:pPr>
              <w:pStyle w:val="BodyText4"/>
              <w:spacing w:before="0" w:line="276" w:lineRule="auto"/>
              <w:rPr>
                <w:rFonts w:asciiTheme="majorHAnsi" w:hAnsiTheme="majorHAnsi"/>
                <w:color w:val="E36C0A" w:themeColor="accent6" w:themeShade="BF"/>
                <w:szCs w:val="22"/>
              </w:rPr>
            </w:pPr>
            <w:proofErr w:type="spellStart"/>
            <w:r w:rsidRPr="005D3195">
              <w:rPr>
                <w:rFonts w:asciiTheme="majorHAnsi" w:hAnsiTheme="majorHAnsi"/>
                <w:color w:val="E36C0A" w:themeColor="accent6" w:themeShade="BF"/>
                <w:szCs w:val="22"/>
              </w:rPr>
              <w:t>YYY_fuelcost</w:t>
            </w:r>
            <w:proofErr w:type="spellEnd"/>
          </w:p>
        </w:tc>
        <w:tc>
          <w:tcPr>
            <w:tcW w:w="6908" w:type="dxa"/>
          </w:tcPr>
          <w:p w14:paraId="708AD255" w14:textId="1BBFC71F" w:rsidR="003537C5" w:rsidRPr="005D3195" w:rsidRDefault="003537C5" w:rsidP="00AF6271">
            <w:pPr>
              <w:pStyle w:val="BodyText4"/>
              <w:spacing w:before="0" w:line="276" w:lineRule="auto"/>
              <w:rPr>
                <w:rFonts w:asciiTheme="majorHAnsi" w:hAnsiTheme="majorHAnsi"/>
                <w:szCs w:val="22"/>
              </w:rPr>
            </w:pPr>
            <w:proofErr w:type="spellStart"/>
            <w:r w:rsidRPr="005D3195">
              <w:rPr>
                <w:rFonts w:asciiTheme="majorHAnsi" w:hAnsiTheme="majorHAnsi"/>
                <w:szCs w:val="22"/>
              </w:rPr>
              <w:t>Subfleet</w:t>
            </w:r>
            <w:proofErr w:type="spellEnd"/>
            <w:r w:rsidRPr="005D3195">
              <w:rPr>
                <w:rFonts w:asciiTheme="majorHAnsi" w:hAnsiTheme="majorHAnsi"/>
                <w:szCs w:val="22"/>
              </w:rPr>
              <w:t xml:space="preserve"> specific fuel consumption, litr</w:t>
            </w:r>
            <w:r w:rsidR="005573B0">
              <w:rPr>
                <w:rFonts w:asciiTheme="majorHAnsi" w:hAnsiTheme="majorHAnsi"/>
                <w:szCs w:val="22"/>
              </w:rPr>
              <w:t>e</w:t>
            </w:r>
            <w:r w:rsidRPr="005D3195">
              <w:rPr>
                <w:rFonts w:asciiTheme="majorHAnsi" w:hAnsiTheme="majorHAnsi"/>
                <w:szCs w:val="22"/>
              </w:rPr>
              <w:t>s/</w:t>
            </w:r>
            <w:proofErr w:type="spellStart"/>
            <w:r w:rsidRPr="005D3195">
              <w:rPr>
                <w:rFonts w:asciiTheme="majorHAnsi" w:hAnsiTheme="majorHAnsi"/>
                <w:szCs w:val="22"/>
              </w:rPr>
              <w:t>effort_day</w:t>
            </w:r>
            <w:proofErr w:type="spellEnd"/>
          </w:p>
        </w:tc>
      </w:tr>
    </w:tbl>
    <w:p w14:paraId="4895B8BA" w14:textId="77777777" w:rsidR="003537C5" w:rsidRDefault="003537C5" w:rsidP="003537C5">
      <w:pPr>
        <w:pStyle w:val="BodyText2"/>
        <w:spacing w:before="0" w:line="276" w:lineRule="auto"/>
        <w:rPr>
          <w:rFonts w:asciiTheme="majorHAnsi" w:hAnsiTheme="majorHAnsi"/>
          <w:b/>
          <w:sz w:val="24"/>
          <w:szCs w:val="22"/>
          <w:lang w:val="en-AU"/>
        </w:rPr>
      </w:pPr>
    </w:p>
    <w:p w14:paraId="0356FC7F" w14:textId="77777777" w:rsidR="003537C5" w:rsidRDefault="003537C5" w:rsidP="003A7CC0">
      <w:pPr>
        <w:pStyle w:val="BodyText2"/>
        <w:spacing w:before="0" w:line="276" w:lineRule="auto"/>
        <w:rPr>
          <w:rFonts w:asciiTheme="majorHAnsi" w:hAnsiTheme="majorHAnsi"/>
          <w:b/>
          <w:sz w:val="24"/>
          <w:szCs w:val="22"/>
          <w:lang w:val="en-AU"/>
        </w:rPr>
      </w:pPr>
    </w:p>
    <w:p w14:paraId="04433D0E" w14:textId="3EA64FB4" w:rsidR="00243DC9" w:rsidRPr="005D3195" w:rsidRDefault="00243DC9" w:rsidP="001C4916">
      <w:pPr>
        <w:pStyle w:val="BodyText2"/>
        <w:spacing w:before="0" w:line="276" w:lineRule="auto"/>
        <w:outlineLvl w:val="2"/>
        <w:rPr>
          <w:rFonts w:asciiTheme="majorHAnsi" w:hAnsiTheme="majorHAnsi"/>
          <w:b/>
          <w:i/>
          <w:sz w:val="24"/>
          <w:szCs w:val="22"/>
          <w:lang w:val="en-AU"/>
        </w:rPr>
      </w:pPr>
      <w:bookmarkStart w:id="112" w:name="_Toc162809119"/>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.3.</w:t>
      </w:r>
      <w:r w:rsidR="00642C24" w:rsidRPr="005D3195">
        <w:rPr>
          <w:rFonts w:asciiTheme="majorHAnsi" w:hAnsiTheme="majorHAnsi"/>
          <w:b/>
          <w:i/>
          <w:sz w:val="24"/>
          <w:szCs w:val="22"/>
          <w:lang w:val="en-AU"/>
        </w:rPr>
        <w:t>4</w:t>
      </w:r>
      <w:r w:rsidRPr="005D3195">
        <w:rPr>
          <w:rFonts w:asciiTheme="majorHAnsi" w:hAnsiTheme="majorHAnsi"/>
          <w:b/>
          <w:i/>
          <w:sz w:val="24"/>
          <w:szCs w:val="22"/>
          <w:lang w:val="en-AU"/>
        </w:rPr>
        <w:t xml:space="preserve">. Quota </w:t>
      </w:r>
      <w:r w:rsidR="00F210B3" w:rsidRPr="005D3195">
        <w:rPr>
          <w:rFonts w:asciiTheme="majorHAnsi" w:hAnsiTheme="majorHAnsi"/>
          <w:b/>
          <w:i/>
          <w:sz w:val="24"/>
          <w:szCs w:val="22"/>
          <w:lang w:val="en-AU"/>
        </w:rPr>
        <w:t>trading</w:t>
      </w:r>
      <w:bookmarkEnd w:id="112"/>
      <w:r w:rsidR="00F210B3" w:rsidRPr="005D3195">
        <w:rPr>
          <w:rFonts w:asciiTheme="majorHAnsi" w:hAnsiTheme="majorHAnsi"/>
          <w:b/>
          <w:i/>
          <w:sz w:val="24"/>
          <w:szCs w:val="22"/>
          <w:lang w:val="en-AU"/>
        </w:rPr>
        <w:t xml:space="preserve"> </w:t>
      </w:r>
    </w:p>
    <w:p w14:paraId="3683D8F6" w14:textId="77777777" w:rsidR="00243DC9" w:rsidRDefault="00243DC9" w:rsidP="003A7CC0">
      <w:pPr>
        <w:pStyle w:val="BodyText2"/>
        <w:spacing w:before="0" w:line="276" w:lineRule="auto"/>
        <w:rPr>
          <w:rFonts w:asciiTheme="majorHAnsi" w:hAnsiTheme="majorHAnsi"/>
          <w:b/>
          <w:sz w:val="24"/>
          <w:szCs w:val="22"/>
          <w:lang w:val="en-AU"/>
        </w:rPr>
      </w:pPr>
    </w:p>
    <w:p w14:paraId="2F03850F" w14:textId="4D7D228D" w:rsidR="00F210B3" w:rsidRDefault="00F210B3" w:rsidP="003A7CC0">
      <w:pPr>
        <w:pStyle w:val="BodyText2"/>
        <w:spacing w:before="0" w:line="276" w:lineRule="auto"/>
        <w:rPr>
          <w:rFonts w:asciiTheme="majorHAnsi" w:hAnsiTheme="majorHAnsi"/>
          <w:szCs w:val="22"/>
          <w:lang w:val="en-AU"/>
        </w:rPr>
      </w:pPr>
      <w:r w:rsidRPr="00A56687">
        <w:rPr>
          <w:rFonts w:asciiTheme="majorHAnsi" w:hAnsiTheme="majorHAnsi"/>
          <w:szCs w:val="22"/>
          <w:lang w:val="en-AU"/>
        </w:rPr>
        <w:t xml:space="preserve">Quota trading constitutes an important aspect of the Economics </w:t>
      </w:r>
      <w:proofErr w:type="spellStart"/>
      <w:r w:rsidRPr="00A56687">
        <w:rPr>
          <w:rFonts w:asciiTheme="majorHAnsi" w:hAnsiTheme="majorHAnsi"/>
          <w:szCs w:val="22"/>
          <w:lang w:val="en-AU"/>
        </w:rPr>
        <w:t>submodel</w:t>
      </w:r>
      <w:proofErr w:type="spellEnd"/>
      <w:r w:rsidRPr="00A56687">
        <w:rPr>
          <w:rFonts w:asciiTheme="majorHAnsi" w:hAnsiTheme="majorHAnsi"/>
          <w:szCs w:val="22"/>
          <w:lang w:val="en-AU"/>
        </w:rPr>
        <w:t xml:space="preserve"> and has large effect on the profitability of a </w:t>
      </w:r>
      <w:proofErr w:type="spellStart"/>
      <w:r w:rsidRPr="00A56687">
        <w:rPr>
          <w:rFonts w:asciiTheme="majorHAnsi" w:hAnsiTheme="majorHAnsi"/>
          <w:szCs w:val="22"/>
          <w:lang w:val="en-AU"/>
        </w:rPr>
        <w:t>subfleet</w:t>
      </w:r>
      <w:proofErr w:type="spellEnd"/>
      <w:r w:rsidRPr="00A56687">
        <w:rPr>
          <w:rFonts w:asciiTheme="majorHAnsi" w:hAnsiTheme="majorHAnsi"/>
          <w:szCs w:val="22"/>
          <w:lang w:val="en-AU"/>
        </w:rPr>
        <w:t xml:space="preserve">. </w:t>
      </w:r>
      <w:r w:rsidR="00A56687" w:rsidRPr="00A56687">
        <w:rPr>
          <w:rFonts w:asciiTheme="majorHAnsi" w:hAnsiTheme="majorHAnsi"/>
          <w:szCs w:val="22"/>
          <w:lang w:val="en-AU"/>
        </w:rPr>
        <w:t xml:space="preserve">It is based </w:t>
      </w:r>
      <w:r w:rsidR="002D08F9">
        <w:rPr>
          <w:rFonts w:asciiTheme="majorHAnsi" w:hAnsiTheme="majorHAnsi"/>
          <w:szCs w:val="22"/>
          <w:lang w:val="en-AU"/>
        </w:rPr>
        <w:t>o</w:t>
      </w:r>
      <w:r w:rsidR="002D08F9" w:rsidRPr="00A56687">
        <w:rPr>
          <w:rFonts w:asciiTheme="majorHAnsi" w:hAnsiTheme="majorHAnsi"/>
          <w:szCs w:val="22"/>
          <w:lang w:val="en-AU"/>
        </w:rPr>
        <w:t xml:space="preserve">n </w:t>
      </w:r>
      <w:r w:rsidR="002D08F9">
        <w:rPr>
          <w:rFonts w:asciiTheme="majorHAnsi" w:hAnsiTheme="majorHAnsi"/>
          <w:szCs w:val="22"/>
          <w:lang w:val="en-AU"/>
        </w:rPr>
        <w:t>the principle</w:t>
      </w:r>
      <w:r w:rsidR="003B3920">
        <w:rPr>
          <w:rFonts w:asciiTheme="majorHAnsi" w:hAnsiTheme="majorHAnsi"/>
          <w:szCs w:val="22"/>
          <w:lang w:val="en-AU"/>
        </w:rPr>
        <w:t xml:space="preserve"> that</w:t>
      </w:r>
      <w:r w:rsidR="002D08F9">
        <w:rPr>
          <w:rFonts w:asciiTheme="majorHAnsi" w:hAnsiTheme="majorHAnsi"/>
          <w:szCs w:val="22"/>
          <w:lang w:val="en-AU"/>
        </w:rPr>
        <w:t xml:space="preserve"> </w:t>
      </w:r>
      <w:r w:rsidR="00A56687" w:rsidRPr="00A56687">
        <w:rPr>
          <w:rFonts w:asciiTheme="majorHAnsi" w:hAnsiTheme="majorHAnsi"/>
          <w:szCs w:val="22"/>
          <w:lang w:val="en-AU"/>
        </w:rPr>
        <w:t>individua</w:t>
      </w:r>
      <w:r w:rsidR="00652D1C">
        <w:rPr>
          <w:rFonts w:asciiTheme="majorHAnsi" w:hAnsiTheme="majorHAnsi"/>
          <w:szCs w:val="22"/>
          <w:lang w:val="en-AU"/>
        </w:rPr>
        <w:t xml:space="preserve">l </w:t>
      </w:r>
      <w:r w:rsidR="002D08F9">
        <w:rPr>
          <w:rFonts w:asciiTheme="majorHAnsi" w:hAnsiTheme="majorHAnsi"/>
          <w:szCs w:val="22"/>
          <w:lang w:val="en-AU"/>
        </w:rPr>
        <w:t xml:space="preserve">quota is </w:t>
      </w:r>
      <w:r w:rsidR="00652D1C">
        <w:rPr>
          <w:rFonts w:asciiTheme="majorHAnsi" w:hAnsiTheme="majorHAnsi"/>
          <w:szCs w:val="22"/>
          <w:lang w:val="en-AU"/>
        </w:rPr>
        <w:t>transferabl</w:t>
      </w:r>
      <w:r w:rsidR="002D08F9">
        <w:rPr>
          <w:rFonts w:asciiTheme="majorHAnsi" w:hAnsiTheme="majorHAnsi"/>
          <w:szCs w:val="22"/>
          <w:lang w:val="en-AU"/>
        </w:rPr>
        <w:t>e</w:t>
      </w:r>
      <w:r w:rsidR="00652D1C">
        <w:rPr>
          <w:rFonts w:asciiTheme="majorHAnsi" w:hAnsiTheme="majorHAnsi"/>
          <w:szCs w:val="22"/>
          <w:lang w:val="en-AU"/>
        </w:rPr>
        <w:t xml:space="preserve"> (</w:t>
      </w:r>
      <w:r w:rsidR="002D08F9">
        <w:rPr>
          <w:rFonts w:asciiTheme="majorHAnsi" w:hAnsiTheme="majorHAnsi"/>
          <w:szCs w:val="22"/>
          <w:lang w:val="en-AU"/>
        </w:rPr>
        <w:t xml:space="preserve">commonly referred to as </w:t>
      </w:r>
      <w:r w:rsidR="00652D1C">
        <w:rPr>
          <w:rFonts w:asciiTheme="majorHAnsi" w:hAnsiTheme="majorHAnsi"/>
          <w:szCs w:val="22"/>
          <w:lang w:val="en-AU"/>
        </w:rPr>
        <w:t>ITQ</w:t>
      </w:r>
      <w:r w:rsidR="002D08F9">
        <w:rPr>
          <w:rFonts w:asciiTheme="majorHAnsi" w:hAnsiTheme="majorHAnsi"/>
          <w:szCs w:val="22"/>
          <w:lang w:val="en-AU"/>
        </w:rPr>
        <w:t>s</w:t>
      </w:r>
      <w:r w:rsidR="00652D1C">
        <w:rPr>
          <w:rFonts w:asciiTheme="majorHAnsi" w:hAnsiTheme="majorHAnsi"/>
          <w:szCs w:val="22"/>
          <w:lang w:val="en-AU"/>
        </w:rPr>
        <w:t>)</w:t>
      </w:r>
      <w:r w:rsidR="002D08F9">
        <w:rPr>
          <w:rFonts w:asciiTheme="majorHAnsi" w:hAnsiTheme="majorHAnsi"/>
          <w:szCs w:val="22"/>
          <w:lang w:val="en-AU"/>
        </w:rPr>
        <w:t xml:space="preserve">. In Atlantis </w:t>
      </w:r>
      <w:r w:rsidR="00A56687" w:rsidRPr="00A56687">
        <w:rPr>
          <w:rFonts w:asciiTheme="majorHAnsi" w:hAnsiTheme="majorHAnsi"/>
          <w:szCs w:val="22"/>
          <w:lang w:val="en-AU"/>
        </w:rPr>
        <w:t xml:space="preserve">quota is traded among </w:t>
      </w:r>
      <w:proofErr w:type="spellStart"/>
      <w:r w:rsidR="00A56687" w:rsidRPr="00A56687">
        <w:rPr>
          <w:rFonts w:asciiTheme="majorHAnsi" w:hAnsiTheme="majorHAnsi"/>
          <w:szCs w:val="22"/>
          <w:lang w:val="en-AU"/>
        </w:rPr>
        <w:t>subfleets</w:t>
      </w:r>
      <w:proofErr w:type="spellEnd"/>
      <w:r w:rsidR="002D08F9" w:rsidRPr="002D08F9">
        <w:rPr>
          <w:rFonts w:asciiTheme="majorHAnsi" w:hAnsiTheme="majorHAnsi"/>
          <w:szCs w:val="22"/>
          <w:lang w:val="en-AU"/>
        </w:rPr>
        <w:t xml:space="preserve"> </w:t>
      </w:r>
      <w:r w:rsidR="002D08F9">
        <w:rPr>
          <w:rFonts w:asciiTheme="majorHAnsi" w:hAnsiTheme="majorHAnsi"/>
          <w:szCs w:val="22"/>
          <w:lang w:val="en-AU"/>
        </w:rPr>
        <w:t xml:space="preserve">whereas in many </w:t>
      </w:r>
      <w:proofErr w:type="gramStart"/>
      <w:r w:rsidR="002D08F9">
        <w:rPr>
          <w:rFonts w:asciiTheme="majorHAnsi" w:hAnsiTheme="majorHAnsi"/>
          <w:szCs w:val="22"/>
          <w:lang w:val="en-AU"/>
        </w:rPr>
        <w:t>fisheries</w:t>
      </w:r>
      <w:proofErr w:type="gramEnd"/>
      <w:r w:rsidR="002D08F9">
        <w:rPr>
          <w:rFonts w:asciiTheme="majorHAnsi" w:hAnsiTheme="majorHAnsi"/>
          <w:szCs w:val="22"/>
          <w:lang w:val="en-AU"/>
        </w:rPr>
        <w:t xml:space="preserve"> quota is traded</w:t>
      </w:r>
      <w:r w:rsidR="002D08F9" w:rsidRPr="00A56687">
        <w:rPr>
          <w:rFonts w:asciiTheme="majorHAnsi" w:hAnsiTheme="majorHAnsi"/>
          <w:szCs w:val="22"/>
          <w:lang w:val="en-AU"/>
        </w:rPr>
        <w:t xml:space="preserve"> among individuals </w:t>
      </w:r>
      <w:r w:rsidR="002D08F9">
        <w:rPr>
          <w:rFonts w:asciiTheme="majorHAnsi" w:hAnsiTheme="majorHAnsi"/>
          <w:szCs w:val="22"/>
          <w:lang w:val="en-AU"/>
        </w:rPr>
        <w:t>(quota owners)</w:t>
      </w:r>
      <w:r w:rsidR="00A56687" w:rsidRPr="00A56687">
        <w:rPr>
          <w:rFonts w:asciiTheme="majorHAnsi" w:hAnsiTheme="majorHAnsi"/>
          <w:szCs w:val="22"/>
          <w:lang w:val="en-AU"/>
        </w:rPr>
        <w:t xml:space="preserve">. </w:t>
      </w:r>
      <w:r w:rsidRPr="00A56687">
        <w:rPr>
          <w:rFonts w:asciiTheme="majorHAnsi" w:hAnsiTheme="majorHAnsi"/>
          <w:szCs w:val="22"/>
          <w:lang w:val="en-AU"/>
        </w:rPr>
        <w:t xml:space="preserve">Quota trading is based on </w:t>
      </w:r>
      <w:r w:rsidR="002D08F9">
        <w:rPr>
          <w:rFonts w:asciiTheme="majorHAnsi" w:hAnsiTheme="majorHAnsi"/>
          <w:szCs w:val="22"/>
          <w:lang w:val="en-AU"/>
        </w:rPr>
        <w:t xml:space="preserve">the principle that each </w:t>
      </w:r>
      <w:proofErr w:type="spellStart"/>
      <w:r w:rsidR="002D08F9">
        <w:rPr>
          <w:rFonts w:asciiTheme="majorHAnsi" w:hAnsiTheme="majorHAnsi"/>
          <w:szCs w:val="22"/>
          <w:lang w:val="en-AU"/>
        </w:rPr>
        <w:t>subfleet</w:t>
      </w:r>
      <w:proofErr w:type="spellEnd"/>
      <w:r w:rsidR="002D08F9">
        <w:rPr>
          <w:rFonts w:asciiTheme="majorHAnsi" w:hAnsiTheme="majorHAnsi"/>
          <w:szCs w:val="22"/>
          <w:lang w:val="en-AU"/>
        </w:rPr>
        <w:t xml:space="preserve"> aims to maximise </w:t>
      </w:r>
      <w:r w:rsidRPr="00A56687">
        <w:rPr>
          <w:rFonts w:asciiTheme="majorHAnsi" w:hAnsiTheme="majorHAnsi"/>
          <w:szCs w:val="22"/>
          <w:lang w:val="en-AU"/>
        </w:rPr>
        <w:t xml:space="preserve">profit. </w:t>
      </w:r>
      <w:r w:rsidR="002D08F9">
        <w:rPr>
          <w:rFonts w:asciiTheme="majorHAnsi" w:hAnsiTheme="majorHAnsi"/>
          <w:szCs w:val="22"/>
          <w:lang w:val="en-AU"/>
        </w:rPr>
        <w:t>In other words, a</w:t>
      </w:r>
      <w:r w:rsidR="00A56687" w:rsidRPr="00A56687">
        <w:rPr>
          <w:rFonts w:asciiTheme="majorHAnsi" w:hAnsiTheme="majorHAnsi"/>
          <w:szCs w:val="22"/>
          <w:lang w:val="en-AU"/>
        </w:rPr>
        <w:t xml:space="preserve"> </w:t>
      </w:r>
      <w:proofErr w:type="spellStart"/>
      <w:r w:rsidR="00A56687" w:rsidRPr="00A56687">
        <w:rPr>
          <w:rFonts w:asciiTheme="majorHAnsi" w:hAnsiTheme="majorHAnsi"/>
          <w:szCs w:val="22"/>
          <w:lang w:val="en-AU"/>
        </w:rPr>
        <w:t>subfleet</w:t>
      </w:r>
      <w:proofErr w:type="spellEnd"/>
      <w:r w:rsidR="00A56687" w:rsidRPr="00A56687">
        <w:rPr>
          <w:rFonts w:asciiTheme="majorHAnsi" w:hAnsiTheme="majorHAnsi"/>
          <w:szCs w:val="22"/>
          <w:lang w:val="en-AU"/>
        </w:rPr>
        <w:t xml:space="preserve"> that can increase its profit by purchasing quota and thus increasing its fishing activity will do so. Similarly</w:t>
      </w:r>
      <w:r w:rsidR="003B3920">
        <w:rPr>
          <w:rFonts w:asciiTheme="majorHAnsi" w:hAnsiTheme="majorHAnsi"/>
          <w:szCs w:val="22"/>
          <w:lang w:val="en-AU"/>
        </w:rPr>
        <w:t>,</w:t>
      </w:r>
      <w:r w:rsidR="00A56687" w:rsidRPr="00A56687">
        <w:rPr>
          <w:rFonts w:asciiTheme="majorHAnsi" w:hAnsiTheme="majorHAnsi"/>
          <w:szCs w:val="22"/>
          <w:lang w:val="en-AU"/>
        </w:rPr>
        <w:t xml:space="preserve"> a </w:t>
      </w:r>
      <w:proofErr w:type="spellStart"/>
      <w:r w:rsidR="00A56687" w:rsidRPr="00A56687">
        <w:rPr>
          <w:rFonts w:asciiTheme="majorHAnsi" w:hAnsiTheme="majorHAnsi"/>
          <w:szCs w:val="22"/>
          <w:lang w:val="en-AU"/>
        </w:rPr>
        <w:t>subfleet</w:t>
      </w:r>
      <w:proofErr w:type="spellEnd"/>
      <w:r w:rsidR="00A56687" w:rsidRPr="00A56687">
        <w:rPr>
          <w:rFonts w:asciiTheme="majorHAnsi" w:hAnsiTheme="majorHAnsi"/>
          <w:szCs w:val="22"/>
          <w:lang w:val="en-AU"/>
        </w:rPr>
        <w:t xml:space="preserve"> that can increase its profit by selling quota and reducing fishing activity will </w:t>
      </w:r>
      <w:r w:rsidR="002D08F9" w:rsidRPr="00A56687">
        <w:rPr>
          <w:rFonts w:asciiTheme="majorHAnsi" w:hAnsiTheme="majorHAnsi"/>
          <w:szCs w:val="22"/>
          <w:lang w:val="en-AU"/>
        </w:rPr>
        <w:t xml:space="preserve">also </w:t>
      </w:r>
      <w:r w:rsidR="00A56687" w:rsidRPr="00A56687">
        <w:rPr>
          <w:rFonts w:asciiTheme="majorHAnsi" w:hAnsiTheme="majorHAnsi"/>
          <w:szCs w:val="22"/>
          <w:lang w:val="en-AU"/>
        </w:rPr>
        <w:t xml:space="preserve">do so. Transferability of ITQs allows fishers to either </w:t>
      </w:r>
      <w:r w:rsidR="00A56687" w:rsidRPr="00A56687">
        <w:rPr>
          <w:rFonts w:asciiTheme="majorHAnsi" w:hAnsiTheme="majorHAnsi"/>
          <w:szCs w:val="22"/>
          <w:lang w:val="en-AU"/>
        </w:rPr>
        <w:lastRenderedPageBreak/>
        <w:t>continue fishing or transfer (by sale or lease) their quota holdings to other fishers or, for efficient fishers, to accumulate quota by purchase or lease. Quota trading therefore occurs between vessel</w:t>
      </w:r>
      <w:r w:rsidR="002D08F9">
        <w:rPr>
          <w:rFonts w:asciiTheme="majorHAnsi" w:hAnsiTheme="majorHAnsi"/>
          <w:szCs w:val="22"/>
          <w:lang w:val="en-AU"/>
        </w:rPr>
        <w:t xml:space="preserve"> (</w:t>
      </w:r>
      <w:proofErr w:type="spellStart"/>
      <w:r w:rsidR="002D08F9">
        <w:rPr>
          <w:rFonts w:asciiTheme="majorHAnsi" w:hAnsiTheme="majorHAnsi"/>
          <w:szCs w:val="22"/>
          <w:lang w:val="en-AU"/>
        </w:rPr>
        <w:t>subfleets</w:t>
      </w:r>
      <w:proofErr w:type="spellEnd"/>
      <w:r w:rsidR="002D08F9">
        <w:rPr>
          <w:rFonts w:asciiTheme="majorHAnsi" w:hAnsiTheme="majorHAnsi"/>
          <w:szCs w:val="22"/>
          <w:lang w:val="en-AU"/>
        </w:rPr>
        <w:t>)</w:t>
      </w:r>
      <w:r w:rsidR="00A56687" w:rsidRPr="00A56687">
        <w:rPr>
          <w:rFonts w:asciiTheme="majorHAnsi" w:hAnsiTheme="majorHAnsi"/>
          <w:szCs w:val="22"/>
          <w:lang w:val="en-AU"/>
        </w:rPr>
        <w:t xml:space="preserve"> wanting to increase fishing effort and a vessel </w:t>
      </w:r>
      <w:r w:rsidR="002D08F9">
        <w:rPr>
          <w:rFonts w:asciiTheme="majorHAnsi" w:hAnsiTheme="majorHAnsi"/>
          <w:szCs w:val="22"/>
          <w:lang w:val="en-AU"/>
        </w:rPr>
        <w:t>(</w:t>
      </w:r>
      <w:proofErr w:type="spellStart"/>
      <w:r w:rsidR="002D08F9">
        <w:rPr>
          <w:rFonts w:asciiTheme="majorHAnsi" w:hAnsiTheme="majorHAnsi"/>
          <w:szCs w:val="22"/>
          <w:lang w:val="en-AU"/>
        </w:rPr>
        <w:t>subfleets</w:t>
      </w:r>
      <w:proofErr w:type="spellEnd"/>
      <w:r w:rsidR="002D08F9">
        <w:rPr>
          <w:rFonts w:asciiTheme="majorHAnsi" w:hAnsiTheme="majorHAnsi"/>
          <w:szCs w:val="22"/>
          <w:lang w:val="en-AU"/>
        </w:rPr>
        <w:t xml:space="preserve">) </w:t>
      </w:r>
      <w:r w:rsidR="00A56687" w:rsidRPr="00A56687">
        <w:rPr>
          <w:rFonts w:asciiTheme="majorHAnsi" w:hAnsiTheme="majorHAnsi"/>
          <w:szCs w:val="22"/>
          <w:lang w:val="en-AU"/>
        </w:rPr>
        <w:t xml:space="preserve">wanting to reduce their effort. </w:t>
      </w:r>
      <w:r w:rsidRPr="00A56687">
        <w:rPr>
          <w:rFonts w:asciiTheme="majorHAnsi" w:hAnsiTheme="majorHAnsi"/>
          <w:szCs w:val="22"/>
          <w:lang w:val="en-AU"/>
        </w:rPr>
        <w:t xml:space="preserve">Quota trading in Atlantis is based on </w:t>
      </w:r>
      <w:proofErr w:type="spellStart"/>
      <w:r w:rsidRPr="00A56687">
        <w:rPr>
          <w:rFonts w:asciiTheme="majorHAnsi" w:hAnsiTheme="majorHAnsi"/>
          <w:szCs w:val="22"/>
          <w:lang w:val="en-AU"/>
        </w:rPr>
        <w:t>priciples</w:t>
      </w:r>
      <w:proofErr w:type="spellEnd"/>
      <w:r w:rsidRPr="00A56687">
        <w:rPr>
          <w:rFonts w:asciiTheme="majorHAnsi" w:hAnsiTheme="majorHAnsi"/>
          <w:szCs w:val="22"/>
          <w:lang w:val="en-AU"/>
        </w:rPr>
        <w:t xml:space="preserve"> described in Newel et al. (2005) and Little et al. (200</w:t>
      </w:r>
      <w:r w:rsidR="00652D1C">
        <w:rPr>
          <w:rFonts w:asciiTheme="majorHAnsi" w:hAnsiTheme="majorHAnsi"/>
          <w:szCs w:val="22"/>
          <w:lang w:val="en-AU"/>
        </w:rPr>
        <w:t>9</w:t>
      </w:r>
      <w:r w:rsidRPr="00A56687">
        <w:rPr>
          <w:rFonts w:asciiTheme="majorHAnsi" w:hAnsiTheme="majorHAnsi"/>
          <w:szCs w:val="22"/>
          <w:lang w:val="en-AU"/>
        </w:rPr>
        <w:t xml:space="preserve">). </w:t>
      </w:r>
    </w:p>
    <w:p w14:paraId="7494E43B" w14:textId="77777777" w:rsidR="00A56687" w:rsidRDefault="00A56687" w:rsidP="003A7CC0">
      <w:pPr>
        <w:pStyle w:val="BodyText2"/>
        <w:spacing w:before="0" w:line="276" w:lineRule="auto"/>
        <w:rPr>
          <w:rFonts w:asciiTheme="majorHAnsi" w:hAnsiTheme="majorHAnsi"/>
          <w:szCs w:val="22"/>
          <w:lang w:val="en-AU"/>
        </w:rPr>
      </w:pPr>
    </w:p>
    <w:tbl>
      <w:tblPr>
        <w:tblStyle w:val="TableGrid"/>
        <w:tblW w:w="0" w:type="auto"/>
        <w:tblBorders>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628"/>
      </w:tblGrid>
      <w:tr w:rsidR="00A56687" w:rsidRPr="002E67BD" w14:paraId="4CE830D4" w14:textId="77777777" w:rsidTr="0028360A">
        <w:tc>
          <w:tcPr>
            <w:tcW w:w="9628" w:type="dxa"/>
            <w:shd w:val="clear" w:color="auto" w:fill="DAEEF3" w:themeFill="accent5" w:themeFillTint="33"/>
          </w:tcPr>
          <w:p w14:paraId="3846027C" w14:textId="77777777" w:rsidR="002543E8" w:rsidRDefault="002543E8" w:rsidP="003A7CC0">
            <w:pPr>
              <w:pStyle w:val="BodyText2"/>
              <w:spacing w:before="0" w:line="276" w:lineRule="auto"/>
              <w:rPr>
                <w:rFonts w:asciiTheme="majorHAnsi" w:hAnsiTheme="majorHAnsi"/>
                <w:szCs w:val="22"/>
                <w:lang w:val="en-AU"/>
              </w:rPr>
            </w:pPr>
          </w:p>
          <w:p w14:paraId="7544A78E" w14:textId="19A07C11" w:rsidR="00A56687" w:rsidRPr="002543E8" w:rsidRDefault="00A56687" w:rsidP="003A7CC0">
            <w:pPr>
              <w:pStyle w:val="BodyText2"/>
              <w:spacing w:before="0" w:line="276" w:lineRule="auto"/>
              <w:rPr>
                <w:rFonts w:asciiTheme="majorHAnsi" w:hAnsiTheme="majorHAnsi"/>
                <w:b/>
                <w:szCs w:val="22"/>
                <w:lang w:val="en-AU"/>
              </w:rPr>
            </w:pPr>
            <w:r w:rsidRPr="002543E8">
              <w:rPr>
                <w:rFonts w:asciiTheme="majorHAnsi" w:hAnsiTheme="majorHAnsi"/>
                <w:b/>
                <w:szCs w:val="22"/>
                <w:lang w:val="en-AU"/>
              </w:rPr>
              <w:t>Total and marginal revenue</w:t>
            </w:r>
            <w:r w:rsidR="002543E8" w:rsidRPr="002543E8">
              <w:rPr>
                <w:rFonts w:asciiTheme="majorHAnsi" w:hAnsiTheme="majorHAnsi"/>
                <w:b/>
                <w:szCs w:val="22"/>
                <w:lang w:val="en-AU"/>
              </w:rPr>
              <w:t>, rent</w:t>
            </w:r>
            <w:r w:rsidRPr="002543E8">
              <w:rPr>
                <w:rFonts w:asciiTheme="majorHAnsi" w:hAnsiTheme="majorHAnsi"/>
                <w:b/>
                <w:szCs w:val="22"/>
                <w:lang w:val="en-AU"/>
              </w:rPr>
              <w:t xml:space="preserve"> and profit </w:t>
            </w:r>
            <w:r w:rsidR="002543E8" w:rsidRPr="002543E8">
              <w:rPr>
                <w:rFonts w:asciiTheme="majorHAnsi" w:hAnsiTheme="majorHAnsi"/>
                <w:b/>
                <w:szCs w:val="22"/>
                <w:lang w:val="en-AU"/>
              </w:rPr>
              <w:t xml:space="preserve">in the </w:t>
            </w:r>
            <w:proofErr w:type="gramStart"/>
            <w:r w:rsidR="002543E8" w:rsidRPr="002543E8">
              <w:rPr>
                <w:rFonts w:asciiTheme="majorHAnsi" w:hAnsiTheme="majorHAnsi"/>
                <w:b/>
                <w:szCs w:val="22"/>
                <w:lang w:val="en-AU"/>
              </w:rPr>
              <w:t>economics</w:t>
            </w:r>
            <w:proofErr w:type="gramEnd"/>
            <w:r w:rsidR="002543E8" w:rsidRPr="002543E8">
              <w:rPr>
                <w:rFonts w:asciiTheme="majorHAnsi" w:hAnsiTheme="majorHAnsi"/>
                <w:b/>
                <w:szCs w:val="22"/>
                <w:lang w:val="en-AU"/>
              </w:rPr>
              <w:t xml:space="preserve"> </w:t>
            </w:r>
          </w:p>
          <w:p w14:paraId="65DCF1AA" w14:textId="77777777" w:rsidR="00A56687" w:rsidRDefault="00A56687" w:rsidP="003A7CC0">
            <w:pPr>
              <w:pStyle w:val="BodyText2"/>
              <w:spacing w:before="0" w:line="276" w:lineRule="auto"/>
              <w:rPr>
                <w:rFonts w:asciiTheme="majorHAnsi" w:hAnsiTheme="majorHAnsi"/>
                <w:szCs w:val="22"/>
                <w:lang w:val="en-AU"/>
              </w:rPr>
            </w:pPr>
          </w:p>
          <w:p w14:paraId="6BE99690" w14:textId="722C5CDD" w:rsidR="00A56687" w:rsidRDefault="00A56687" w:rsidP="003A7CC0">
            <w:pPr>
              <w:pStyle w:val="BodyText2"/>
              <w:spacing w:before="0" w:line="276" w:lineRule="auto"/>
              <w:rPr>
                <w:rFonts w:asciiTheme="majorHAnsi" w:hAnsiTheme="majorHAnsi"/>
                <w:szCs w:val="22"/>
                <w:lang w:val="en-AU"/>
              </w:rPr>
            </w:pPr>
            <w:r>
              <w:rPr>
                <w:rFonts w:asciiTheme="majorHAnsi" w:hAnsiTheme="majorHAnsi"/>
                <w:szCs w:val="22"/>
                <w:lang w:val="en-AU"/>
              </w:rPr>
              <w:t xml:space="preserve">There is an important distinction between the </w:t>
            </w:r>
            <w:r w:rsidRPr="00B71172">
              <w:rPr>
                <w:rFonts w:asciiTheme="majorHAnsi" w:hAnsiTheme="majorHAnsi"/>
                <w:b/>
                <w:szCs w:val="22"/>
                <w:lang w:val="en-AU"/>
              </w:rPr>
              <w:t>revenue</w:t>
            </w:r>
            <w:r w:rsidR="002543E8">
              <w:rPr>
                <w:rFonts w:asciiTheme="majorHAnsi" w:hAnsiTheme="majorHAnsi"/>
                <w:szCs w:val="22"/>
                <w:lang w:val="en-AU"/>
              </w:rPr>
              <w:t xml:space="preserve">, </w:t>
            </w:r>
            <w:r w:rsidR="002543E8" w:rsidRPr="00B71172">
              <w:rPr>
                <w:rFonts w:asciiTheme="majorHAnsi" w:hAnsiTheme="majorHAnsi"/>
                <w:b/>
                <w:szCs w:val="22"/>
                <w:lang w:val="en-AU"/>
              </w:rPr>
              <w:t>rent</w:t>
            </w:r>
            <w:r>
              <w:rPr>
                <w:rFonts w:asciiTheme="majorHAnsi" w:hAnsiTheme="majorHAnsi"/>
                <w:szCs w:val="22"/>
                <w:lang w:val="en-AU"/>
              </w:rPr>
              <w:t xml:space="preserve"> and </w:t>
            </w:r>
            <w:r w:rsidRPr="00B71172">
              <w:rPr>
                <w:rFonts w:asciiTheme="majorHAnsi" w:hAnsiTheme="majorHAnsi"/>
                <w:b/>
                <w:szCs w:val="22"/>
                <w:lang w:val="en-AU"/>
              </w:rPr>
              <w:t>profit</w:t>
            </w:r>
            <w:r>
              <w:rPr>
                <w:rFonts w:asciiTheme="majorHAnsi" w:hAnsiTheme="majorHAnsi"/>
                <w:szCs w:val="22"/>
                <w:lang w:val="en-AU"/>
              </w:rPr>
              <w:t xml:space="preserve">. The </w:t>
            </w:r>
            <w:r w:rsidRPr="00B71172">
              <w:rPr>
                <w:rFonts w:asciiTheme="majorHAnsi" w:hAnsiTheme="majorHAnsi"/>
                <w:b/>
                <w:szCs w:val="22"/>
                <w:lang w:val="en-AU"/>
              </w:rPr>
              <w:t>revenue</w:t>
            </w:r>
            <w:r>
              <w:rPr>
                <w:rFonts w:asciiTheme="majorHAnsi" w:hAnsiTheme="majorHAnsi"/>
                <w:szCs w:val="22"/>
                <w:lang w:val="en-AU"/>
              </w:rPr>
              <w:t xml:space="preserve"> </w:t>
            </w:r>
            <w:r w:rsidR="002543E8">
              <w:rPr>
                <w:rFonts w:asciiTheme="majorHAnsi" w:hAnsiTheme="majorHAnsi"/>
                <w:szCs w:val="22"/>
                <w:lang w:val="en-AU"/>
              </w:rPr>
              <w:t xml:space="preserve">includes all payment received from the sales of the product (in this case fish). The </w:t>
            </w:r>
            <w:r w:rsidR="002543E8" w:rsidRPr="00B71172">
              <w:rPr>
                <w:rFonts w:asciiTheme="majorHAnsi" w:hAnsiTheme="majorHAnsi"/>
                <w:b/>
                <w:szCs w:val="22"/>
                <w:lang w:val="en-AU"/>
              </w:rPr>
              <w:t>rent</w:t>
            </w:r>
            <w:r w:rsidR="002543E8">
              <w:rPr>
                <w:rFonts w:asciiTheme="majorHAnsi" w:hAnsiTheme="majorHAnsi"/>
                <w:szCs w:val="22"/>
                <w:lang w:val="en-AU"/>
              </w:rPr>
              <w:t xml:space="preserve"> is the revenue left when all costs except for labour costs are </w:t>
            </w:r>
            <w:proofErr w:type="gramStart"/>
            <w:r w:rsidR="002543E8">
              <w:rPr>
                <w:rFonts w:asciiTheme="majorHAnsi" w:hAnsiTheme="majorHAnsi"/>
                <w:szCs w:val="22"/>
                <w:lang w:val="en-AU"/>
              </w:rPr>
              <w:t>taken into account</w:t>
            </w:r>
            <w:proofErr w:type="gramEnd"/>
            <w:r w:rsidR="002543E8">
              <w:rPr>
                <w:rFonts w:asciiTheme="majorHAnsi" w:hAnsiTheme="majorHAnsi"/>
                <w:szCs w:val="22"/>
                <w:lang w:val="en-AU"/>
              </w:rPr>
              <w:t xml:space="preserve">. Finally, the </w:t>
            </w:r>
            <w:r w:rsidR="002543E8" w:rsidRPr="00B71172">
              <w:rPr>
                <w:rFonts w:asciiTheme="majorHAnsi" w:hAnsiTheme="majorHAnsi"/>
                <w:b/>
                <w:szCs w:val="22"/>
                <w:lang w:val="en-AU"/>
              </w:rPr>
              <w:t>profit</w:t>
            </w:r>
            <w:r w:rsidR="002543E8">
              <w:rPr>
                <w:rFonts w:asciiTheme="majorHAnsi" w:hAnsiTheme="majorHAnsi"/>
                <w:szCs w:val="22"/>
                <w:lang w:val="en-AU"/>
              </w:rPr>
              <w:t xml:space="preserve"> </w:t>
            </w:r>
            <w:r w:rsidR="001F19E6">
              <w:rPr>
                <w:rFonts w:asciiTheme="majorHAnsi" w:hAnsiTheme="majorHAnsi"/>
                <w:szCs w:val="22"/>
                <w:lang w:val="en-AU"/>
              </w:rPr>
              <w:t xml:space="preserve">is the revenue left after </w:t>
            </w:r>
            <w:r w:rsidR="002543E8">
              <w:rPr>
                <w:rFonts w:asciiTheme="majorHAnsi" w:hAnsiTheme="majorHAnsi"/>
                <w:szCs w:val="22"/>
                <w:lang w:val="en-AU"/>
              </w:rPr>
              <w:t>account</w:t>
            </w:r>
            <w:r w:rsidR="001F19E6">
              <w:rPr>
                <w:rFonts w:asciiTheme="majorHAnsi" w:hAnsiTheme="majorHAnsi"/>
                <w:szCs w:val="22"/>
                <w:lang w:val="en-AU"/>
              </w:rPr>
              <w:t>ing</w:t>
            </w:r>
            <w:r w:rsidR="002543E8">
              <w:rPr>
                <w:rFonts w:asciiTheme="majorHAnsi" w:hAnsiTheme="majorHAnsi"/>
                <w:szCs w:val="22"/>
                <w:lang w:val="en-AU"/>
              </w:rPr>
              <w:t xml:space="preserve"> for </w:t>
            </w:r>
            <w:r w:rsidR="001F19E6">
              <w:rPr>
                <w:rFonts w:asciiTheme="majorHAnsi" w:hAnsiTheme="majorHAnsi"/>
                <w:szCs w:val="22"/>
                <w:lang w:val="en-AU"/>
              </w:rPr>
              <w:t xml:space="preserve">all costs (including </w:t>
            </w:r>
            <w:r w:rsidR="002543E8">
              <w:rPr>
                <w:rFonts w:asciiTheme="majorHAnsi" w:hAnsiTheme="majorHAnsi"/>
                <w:szCs w:val="22"/>
                <w:lang w:val="en-AU"/>
              </w:rPr>
              <w:t>labour costs</w:t>
            </w:r>
            <w:r w:rsidR="001F19E6">
              <w:rPr>
                <w:rFonts w:asciiTheme="majorHAnsi" w:hAnsiTheme="majorHAnsi"/>
                <w:szCs w:val="22"/>
                <w:lang w:val="en-AU"/>
              </w:rPr>
              <w:t>). Profit over a given timeframe (e.g. $/month or $/year) thus</w:t>
            </w:r>
            <w:r w:rsidR="002543E8">
              <w:rPr>
                <w:rFonts w:asciiTheme="majorHAnsi" w:hAnsiTheme="majorHAnsi"/>
                <w:szCs w:val="22"/>
                <w:lang w:val="en-AU"/>
              </w:rPr>
              <w:t xml:space="preserve"> represents </w:t>
            </w:r>
            <w:r w:rsidR="001F19E6">
              <w:rPr>
                <w:rFonts w:asciiTheme="majorHAnsi" w:hAnsiTheme="majorHAnsi"/>
                <w:szCs w:val="22"/>
                <w:lang w:val="en-AU"/>
              </w:rPr>
              <w:t xml:space="preserve">revenue after </w:t>
            </w:r>
            <w:r w:rsidR="002543E8">
              <w:rPr>
                <w:rFonts w:asciiTheme="majorHAnsi" w:hAnsiTheme="majorHAnsi"/>
                <w:szCs w:val="22"/>
                <w:lang w:val="en-AU"/>
              </w:rPr>
              <w:t xml:space="preserve">rent </w:t>
            </w:r>
            <w:r w:rsidR="001F19E6">
              <w:rPr>
                <w:rFonts w:asciiTheme="majorHAnsi" w:hAnsiTheme="majorHAnsi"/>
                <w:szCs w:val="22"/>
                <w:lang w:val="en-AU"/>
              </w:rPr>
              <w:t xml:space="preserve">and </w:t>
            </w:r>
            <w:r w:rsidR="002543E8">
              <w:rPr>
                <w:rFonts w:asciiTheme="majorHAnsi" w:hAnsiTheme="majorHAnsi"/>
                <w:szCs w:val="22"/>
                <w:lang w:val="en-AU"/>
              </w:rPr>
              <w:t>labour cost</w:t>
            </w:r>
            <w:r w:rsidR="001F19E6">
              <w:rPr>
                <w:rFonts w:asciiTheme="majorHAnsi" w:hAnsiTheme="majorHAnsi"/>
                <w:szCs w:val="22"/>
                <w:lang w:val="en-AU"/>
              </w:rPr>
              <w:t>s are subtracted</w:t>
            </w:r>
            <w:r w:rsidR="002543E8">
              <w:rPr>
                <w:rFonts w:asciiTheme="majorHAnsi" w:hAnsiTheme="majorHAnsi"/>
                <w:szCs w:val="22"/>
                <w:lang w:val="en-AU"/>
              </w:rPr>
              <w:t xml:space="preserve">. </w:t>
            </w:r>
          </w:p>
          <w:p w14:paraId="2C0A510C" w14:textId="77777777" w:rsidR="002543E8" w:rsidRDefault="002543E8" w:rsidP="003A7CC0">
            <w:pPr>
              <w:pStyle w:val="BodyText2"/>
              <w:spacing w:before="0" w:line="276" w:lineRule="auto"/>
              <w:rPr>
                <w:rFonts w:asciiTheme="majorHAnsi" w:hAnsiTheme="majorHAnsi"/>
                <w:szCs w:val="22"/>
                <w:lang w:val="en-AU"/>
              </w:rPr>
            </w:pPr>
          </w:p>
          <w:p w14:paraId="22D40334" w14:textId="288FE6A1" w:rsidR="002543E8" w:rsidRDefault="001F19E6" w:rsidP="003A7CC0">
            <w:pPr>
              <w:pStyle w:val="BodyText2"/>
              <w:spacing w:before="0" w:line="276" w:lineRule="auto"/>
              <w:rPr>
                <w:rFonts w:asciiTheme="majorHAnsi" w:hAnsiTheme="majorHAnsi"/>
                <w:szCs w:val="22"/>
                <w:lang w:val="en-AU"/>
              </w:rPr>
            </w:pPr>
            <w:r w:rsidRPr="0028360A">
              <w:rPr>
                <w:rFonts w:asciiTheme="majorHAnsi" w:hAnsiTheme="majorHAnsi"/>
                <w:b/>
                <w:szCs w:val="22"/>
                <w:lang w:val="en-AU"/>
              </w:rPr>
              <w:t>M</w:t>
            </w:r>
            <w:r w:rsidR="002543E8" w:rsidRPr="000D0B31">
              <w:rPr>
                <w:rFonts w:asciiTheme="majorHAnsi" w:hAnsiTheme="majorHAnsi"/>
                <w:b/>
                <w:szCs w:val="22"/>
                <w:lang w:val="en-AU"/>
              </w:rPr>
              <w:t>arginal</w:t>
            </w:r>
            <w:r w:rsidR="002543E8" w:rsidRPr="00B71172">
              <w:rPr>
                <w:rFonts w:asciiTheme="majorHAnsi" w:hAnsiTheme="majorHAnsi"/>
                <w:b/>
                <w:szCs w:val="22"/>
                <w:lang w:val="en-AU"/>
              </w:rPr>
              <w:t xml:space="preserve"> rent</w:t>
            </w:r>
            <w:r w:rsidR="002543E8">
              <w:rPr>
                <w:rFonts w:asciiTheme="majorHAnsi" w:hAnsiTheme="majorHAnsi"/>
                <w:szCs w:val="22"/>
                <w:lang w:val="en-AU"/>
              </w:rPr>
              <w:t xml:space="preserve"> or </w:t>
            </w:r>
            <w:r w:rsidRPr="0028360A">
              <w:rPr>
                <w:rFonts w:asciiTheme="majorHAnsi" w:hAnsiTheme="majorHAnsi"/>
                <w:b/>
                <w:szCs w:val="22"/>
                <w:lang w:val="en-AU"/>
              </w:rPr>
              <w:t>marginal</w:t>
            </w:r>
            <w:r>
              <w:rPr>
                <w:rFonts w:asciiTheme="majorHAnsi" w:hAnsiTheme="majorHAnsi"/>
                <w:szCs w:val="22"/>
                <w:lang w:val="en-AU"/>
              </w:rPr>
              <w:t xml:space="preserve"> </w:t>
            </w:r>
            <w:r w:rsidR="002543E8" w:rsidRPr="00B71172">
              <w:rPr>
                <w:rFonts w:asciiTheme="majorHAnsi" w:hAnsiTheme="majorHAnsi"/>
                <w:b/>
                <w:szCs w:val="22"/>
                <w:lang w:val="en-AU"/>
              </w:rPr>
              <w:t>profit</w:t>
            </w:r>
            <w:r w:rsidR="002543E8">
              <w:rPr>
                <w:rFonts w:asciiTheme="majorHAnsi" w:hAnsiTheme="majorHAnsi"/>
                <w:szCs w:val="22"/>
                <w:lang w:val="en-AU"/>
              </w:rPr>
              <w:t xml:space="preserve"> is the value generated from one extra sale operation</w:t>
            </w:r>
            <w:r w:rsidR="00F615EC">
              <w:rPr>
                <w:rFonts w:asciiTheme="majorHAnsi" w:hAnsiTheme="majorHAnsi"/>
                <w:szCs w:val="22"/>
                <w:lang w:val="en-AU"/>
              </w:rPr>
              <w:t>. For instance</w:t>
            </w:r>
            <w:r w:rsidR="003B3920">
              <w:rPr>
                <w:rFonts w:asciiTheme="majorHAnsi" w:hAnsiTheme="majorHAnsi"/>
                <w:szCs w:val="22"/>
                <w:lang w:val="en-AU"/>
              </w:rPr>
              <w:t>,</w:t>
            </w:r>
            <w:r w:rsidR="002543E8">
              <w:rPr>
                <w:rFonts w:asciiTheme="majorHAnsi" w:hAnsiTheme="majorHAnsi"/>
                <w:szCs w:val="22"/>
                <w:lang w:val="en-AU"/>
              </w:rPr>
              <w:t xml:space="preserve"> marginal </w:t>
            </w:r>
            <w:r w:rsidR="00F615EC">
              <w:rPr>
                <w:rFonts w:asciiTheme="majorHAnsi" w:hAnsiTheme="majorHAnsi"/>
                <w:szCs w:val="22"/>
                <w:lang w:val="en-AU"/>
              </w:rPr>
              <w:t xml:space="preserve">profit from an </w:t>
            </w:r>
            <w:r w:rsidR="002543E8">
              <w:rPr>
                <w:rFonts w:asciiTheme="majorHAnsi" w:hAnsiTheme="majorHAnsi"/>
                <w:szCs w:val="22"/>
                <w:lang w:val="en-AU"/>
              </w:rPr>
              <w:t xml:space="preserve">extra tonne of fish sold, </w:t>
            </w:r>
            <w:r w:rsidR="00F615EC">
              <w:rPr>
                <w:rFonts w:asciiTheme="majorHAnsi" w:hAnsiTheme="majorHAnsi"/>
                <w:szCs w:val="22"/>
                <w:lang w:val="en-AU"/>
              </w:rPr>
              <w:t xml:space="preserve">or an </w:t>
            </w:r>
            <w:r w:rsidR="002543E8">
              <w:rPr>
                <w:rFonts w:asciiTheme="majorHAnsi" w:hAnsiTheme="majorHAnsi"/>
                <w:szCs w:val="22"/>
                <w:lang w:val="en-AU"/>
              </w:rPr>
              <w:t xml:space="preserve">extra unit of quota leased and so on. </w:t>
            </w:r>
            <w:r w:rsidR="00F615EC">
              <w:rPr>
                <w:rFonts w:asciiTheme="majorHAnsi" w:hAnsiTheme="majorHAnsi"/>
                <w:szCs w:val="22"/>
                <w:lang w:val="en-AU"/>
              </w:rPr>
              <w:t>M</w:t>
            </w:r>
            <w:r w:rsidR="002543E8">
              <w:rPr>
                <w:rFonts w:asciiTheme="majorHAnsi" w:hAnsiTheme="majorHAnsi"/>
                <w:szCs w:val="22"/>
                <w:lang w:val="en-AU"/>
              </w:rPr>
              <w:t xml:space="preserve">arginal values are important when assessing </w:t>
            </w:r>
            <w:r w:rsidR="00F615EC">
              <w:rPr>
                <w:rFonts w:asciiTheme="majorHAnsi" w:hAnsiTheme="majorHAnsi"/>
                <w:szCs w:val="22"/>
                <w:lang w:val="en-AU"/>
              </w:rPr>
              <w:t xml:space="preserve">whether increases in </w:t>
            </w:r>
            <w:r w:rsidR="002543E8">
              <w:rPr>
                <w:rFonts w:asciiTheme="majorHAnsi" w:hAnsiTheme="majorHAnsi"/>
                <w:szCs w:val="22"/>
                <w:lang w:val="en-AU"/>
              </w:rPr>
              <w:t>economic activit</w:t>
            </w:r>
            <w:r w:rsidR="00F615EC">
              <w:rPr>
                <w:rFonts w:asciiTheme="majorHAnsi" w:hAnsiTheme="majorHAnsi"/>
                <w:szCs w:val="22"/>
                <w:lang w:val="en-AU"/>
              </w:rPr>
              <w:t>y will pay off</w:t>
            </w:r>
            <w:r w:rsidR="002543E8">
              <w:rPr>
                <w:rFonts w:asciiTheme="majorHAnsi" w:hAnsiTheme="majorHAnsi"/>
                <w:szCs w:val="22"/>
                <w:lang w:val="en-AU"/>
              </w:rPr>
              <w:t xml:space="preserve">. For example, </w:t>
            </w:r>
            <w:r w:rsidR="00F615EC">
              <w:rPr>
                <w:rFonts w:asciiTheme="majorHAnsi" w:hAnsiTheme="majorHAnsi"/>
                <w:szCs w:val="22"/>
                <w:lang w:val="en-AU"/>
              </w:rPr>
              <w:t xml:space="preserve">initially spending money on a faster engine may </w:t>
            </w:r>
            <w:r w:rsidR="002543E8">
              <w:rPr>
                <w:rFonts w:asciiTheme="majorHAnsi" w:hAnsiTheme="majorHAnsi"/>
                <w:szCs w:val="22"/>
                <w:lang w:val="en-AU"/>
              </w:rPr>
              <w:t xml:space="preserve">bring </w:t>
            </w:r>
            <w:r w:rsidR="00F615EC">
              <w:rPr>
                <w:rFonts w:asciiTheme="majorHAnsi" w:hAnsiTheme="majorHAnsi"/>
                <w:szCs w:val="22"/>
                <w:lang w:val="en-AU"/>
              </w:rPr>
              <w:t xml:space="preserve">high additional </w:t>
            </w:r>
            <w:r w:rsidR="002543E8">
              <w:rPr>
                <w:rFonts w:asciiTheme="majorHAnsi" w:hAnsiTheme="majorHAnsi"/>
                <w:szCs w:val="22"/>
                <w:lang w:val="en-AU"/>
              </w:rPr>
              <w:t xml:space="preserve">profits. However, </w:t>
            </w:r>
            <w:r w:rsidR="00F615EC">
              <w:rPr>
                <w:rFonts w:asciiTheme="majorHAnsi" w:hAnsiTheme="majorHAnsi"/>
                <w:szCs w:val="22"/>
                <w:lang w:val="en-AU"/>
              </w:rPr>
              <w:t>increasing the scale</w:t>
            </w:r>
            <w:r w:rsidR="002543E8">
              <w:rPr>
                <w:rFonts w:asciiTheme="majorHAnsi" w:hAnsiTheme="majorHAnsi"/>
                <w:szCs w:val="22"/>
                <w:lang w:val="en-AU"/>
              </w:rPr>
              <w:t xml:space="preserve"> of </w:t>
            </w:r>
            <w:r w:rsidR="00F615EC">
              <w:rPr>
                <w:rFonts w:asciiTheme="majorHAnsi" w:hAnsiTheme="majorHAnsi"/>
                <w:szCs w:val="22"/>
                <w:lang w:val="en-AU"/>
              </w:rPr>
              <w:t xml:space="preserve">this </w:t>
            </w:r>
            <w:r w:rsidR="002543E8">
              <w:rPr>
                <w:rFonts w:asciiTheme="majorHAnsi" w:hAnsiTheme="majorHAnsi"/>
                <w:szCs w:val="22"/>
                <w:lang w:val="en-AU"/>
              </w:rPr>
              <w:t xml:space="preserve">fishing operations </w:t>
            </w:r>
            <w:r w:rsidR="00F615EC">
              <w:rPr>
                <w:rFonts w:asciiTheme="majorHAnsi" w:hAnsiTheme="majorHAnsi"/>
                <w:szCs w:val="22"/>
                <w:lang w:val="en-AU"/>
              </w:rPr>
              <w:t xml:space="preserve">further </w:t>
            </w:r>
            <w:r w:rsidR="002543E8">
              <w:rPr>
                <w:rFonts w:asciiTheme="majorHAnsi" w:hAnsiTheme="majorHAnsi"/>
                <w:szCs w:val="22"/>
                <w:lang w:val="en-AU"/>
              </w:rPr>
              <w:t>may entai</w:t>
            </w:r>
            <w:r w:rsidR="00F615EC">
              <w:rPr>
                <w:rFonts w:asciiTheme="majorHAnsi" w:hAnsiTheme="majorHAnsi"/>
                <w:szCs w:val="22"/>
                <w:lang w:val="en-AU"/>
              </w:rPr>
              <w:t>l substantially</w:t>
            </w:r>
            <w:r w:rsidR="002543E8">
              <w:rPr>
                <w:rFonts w:asciiTheme="majorHAnsi" w:hAnsiTheme="majorHAnsi"/>
                <w:szCs w:val="22"/>
                <w:lang w:val="en-AU"/>
              </w:rPr>
              <w:t xml:space="preserve"> large</w:t>
            </w:r>
            <w:r w:rsidR="00F615EC">
              <w:rPr>
                <w:rFonts w:asciiTheme="majorHAnsi" w:hAnsiTheme="majorHAnsi"/>
                <w:szCs w:val="22"/>
                <w:lang w:val="en-AU"/>
              </w:rPr>
              <w:t>r</w:t>
            </w:r>
            <w:r w:rsidR="002543E8">
              <w:rPr>
                <w:rFonts w:asciiTheme="majorHAnsi" w:hAnsiTheme="majorHAnsi"/>
                <w:szCs w:val="22"/>
                <w:lang w:val="en-AU"/>
              </w:rPr>
              <w:t xml:space="preserve"> </w:t>
            </w:r>
            <w:r w:rsidR="00F615EC">
              <w:rPr>
                <w:rFonts w:asciiTheme="majorHAnsi" w:hAnsiTheme="majorHAnsi"/>
                <w:szCs w:val="22"/>
                <w:lang w:val="en-AU"/>
              </w:rPr>
              <w:t xml:space="preserve">expenditure and </w:t>
            </w:r>
            <w:r w:rsidR="002543E8">
              <w:rPr>
                <w:rFonts w:asciiTheme="majorHAnsi" w:hAnsiTheme="majorHAnsi"/>
                <w:szCs w:val="22"/>
                <w:lang w:val="en-AU"/>
              </w:rPr>
              <w:t xml:space="preserve">costs and marginal profits from the extra fish caught may be low or even negative. </w:t>
            </w:r>
            <w:r w:rsidR="00F615EC">
              <w:rPr>
                <w:rFonts w:asciiTheme="majorHAnsi" w:hAnsiTheme="majorHAnsi"/>
                <w:szCs w:val="22"/>
                <w:lang w:val="en-AU"/>
              </w:rPr>
              <w:t xml:space="preserve">The latter large investment will therefore be less worthwhile. </w:t>
            </w:r>
            <w:r w:rsidR="002543E8">
              <w:rPr>
                <w:rFonts w:asciiTheme="majorHAnsi" w:hAnsiTheme="majorHAnsi"/>
                <w:szCs w:val="22"/>
                <w:lang w:val="en-AU"/>
              </w:rPr>
              <w:t xml:space="preserve">The shape of the marginal rent </w:t>
            </w:r>
            <w:r w:rsidR="00F615EC">
              <w:rPr>
                <w:rFonts w:asciiTheme="majorHAnsi" w:hAnsiTheme="majorHAnsi"/>
                <w:szCs w:val="22"/>
                <w:lang w:val="en-AU"/>
              </w:rPr>
              <w:t xml:space="preserve">or profit </w:t>
            </w:r>
            <w:r w:rsidR="002543E8">
              <w:rPr>
                <w:rFonts w:asciiTheme="majorHAnsi" w:hAnsiTheme="majorHAnsi"/>
                <w:szCs w:val="22"/>
                <w:lang w:val="en-AU"/>
              </w:rPr>
              <w:t>function determines the optimal magnitude of the economic activity (</w:t>
            </w:r>
            <w:r w:rsidR="00F615EC">
              <w:rPr>
                <w:rFonts w:asciiTheme="majorHAnsi" w:hAnsiTheme="majorHAnsi"/>
                <w:szCs w:val="22"/>
                <w:lang w:val="en-AU"/>
              </w:rPr>
              <w:t xml:space="preserve">e.g. the </w:t>
            </w:r>
            <w:r w:rsidR="002543E8">
              <w:rPr>
                <w:rFonts w:asciiTheme="majorHAnsi" w:hAnsiTheme="majorHAnsi"/>
                <w:szCs w:val="22"/>
                <w:lang w:val="en-AU"/>
              </w:rPr>
              <w:t xml:space="preserve">scale of </w:t>
            </w:r>
            <w:r w:rsidR="00F615EC">
              <w:rPr>
                <w:rFonts w:asciiTheme="majorHAnsi" w:hAnsiTheme="majorHAnsi"/>
                <w:szCs w:val="22"/>
                <w:lang w:val="en-AU"/>
              </w:rPr>
              <w:t xml:space="preserve">the </w:t>
            </w:r>
            <w:r w:rsidR="002543E8">
              <w:rPr>
                <w:rFonts w:asciiTheme="majorHAnsi" w:hAnsiTheme="majorHAnsi"/>
                <w:szCs w:val="22"/>
                <w:lang w:val="en-AU"/>
              </w:rPr>
              <w:t xml:space="preserve">fishing operation). </w:t>
            </w:r>
          </w:p>
          <w:p w14:paraId="1FE5C5F6" w14:textId="641E30D8" w:rsidR="00A56687" w:rsidRDefault="00A56687" w:rsidP="003A7CC0">
            <w:pPr>
              <w:pStyle w:val="BodyText2"/>
              <w:spacing w:before="0" w:line="276" w:lineRule="auto"/>
              <w:rPr>
                <w:rFonts w:asciiTheme="majorHAnsi" w:hAnsiTheme="majorHAnsi"/>
                <w:szCs w:val="22"/>
                <w:lang w:val="en-AU"/>
              </w:rPr>
            </w:pPr>
          </w:p>
        </w:tc>
      </w:tr>
    </w:tbl>
    <w:p w14:paraId="0F049563" w14:textId="77777777" w:rsidR="00A56687" w:rsidRDefault="00A56687" w:rsidP="003A7CC0">
      <w:pPr>
        <w:pStyle w:val="BodyText2"/>
        <w:spacing w:before="0" w:line="276" w:lineRule="auto"/>
        <w:rPr>
          <w:rFonts w:asciiTheme="majorHAnsi" w:hAnsiTheme="majorHAnsi"/>
          <w:szCs w:val="22"/>
          <w:lang w:val="en-AU"/>
        </w:rPr>
      </w:pPr>
    </w:p>
    <w:p w14:paraId="49978010" w14:textId="77777777" w:rsidR="0050497F" w:rsidRDefault="0050497F" w:rsidP="003A7CC0">
      <w:pPr>
        <w:pStyle w:val="BodyText2"/>
        <w:spacing w:before="0" w:line="276" w:lineRule="auto"/>
        <w:rPr>
          <w:rFonts w:asciiTheme="majorHAnsi" w:hAnsiTheme="majorHAnsi"/>
          <w:szCs w:val="22"/>
          <w:lang w:val="en-AU"/>
        </w:rPr>
      </w:pPr>
    </w:p>
    <w:p w14:paraId="33D87EB8" w14:textId="1811EB20" w:rsidR="00877973" w:rsidRDefault="00A56687" w:rsidP="003A7CC0">
      <w:pPr>
        <w:pStyle w:val="BodyText2"/>
        <w:spacing w:before="0" w:line="276" w:lineRule="auto"/>
        <w:rPr>
          <w:rFonts w:asciiTheme="majorHAnsi" w:hAnsiTheme="majorHAnsi"/>
          <w:szCs w:val="22"/>
          <w:lang w:val="en-AU"/>
        </w:rPr>
      </w:pPr>
      <w:r w:rsidRPr="00A56687">
        <w:rPr>
          <w:rFonts w:asciiTheme="majorHAnsi" w:hAnsiTheme="majorHAnsi"/>
          <w:szCs w:val="22"/>
          <w:lang w:val="en-AU"/>
        </w:rPr>
        <w:t>Quota trading</w:t>
      </w:r>
      <w:r w:rsidR="00877973">
        <w:rPr>
          <w:rFonts w:asciiTheme="majorHAnsi" w:hAnsiTheme="majorHAnsi"/>
          <w:szCs w:val="22"/>
          <w:lang w:val="en-AU"/>
        </w:rPr>
        <w:t xml:space="preserve"> is done at the </w:t>
      </w:r>
      <w:proofErr w:type="spellStart"/>
      <w:r w:rsidR="00877973">
        <w:rPr>
          <w:rFonts w:asciiTheme="majorHAnsi" w:hAnsiTheme="majorHAnsi"/>
          <w:szCs w:val="22"/>
          <w:lang w:val="en-AU"/>
        </w:rPr>
        <w:t>subfleet</w:t>
      </w:r>
      <w:proofErr w:type="spellEnd"/>
      <w:r w:rsidR="00877973">
        <w:rPr>
          <w:rFonts w:asciiTheme="majorHAnsi" w:hAnsiTheme="majorHAnsi"/>
          <w:szCs w:val="22"/>
          <w:lang w:val="en-AU"/>
        </w:rPr>
        <w:t xml:space="preserve"> level and is applied only if a global flag </w:t>
      </w:r>
      <w:proofErr w:type="spellStart"/>
      <w:r w:rsidR="00877973" w:rsidRPr="00877973">
        <w:rPr>
          <w:rFonts w:asciiTheme="majorHAnsi" w:hAnsiTheme="majorHAnsi"/>
          <w:color w:val="E36C0A" w:themeColor="accent6" w:themeShade="BF"/>
          <w:szCs w:val="22"/>
          <w:lang w:val="en-AU"/>
        </w:rPr>
        <w:t>quota_trading</w:t>
      </w:r>
      <w:proofErr w:type="spellEnd"/>
      <w:r w:rsidR="00877973" w:rsidRPr="00877973">
        <w:rPr>
          <w:rFonts w:asciiTheme="majorHAnsi" w:hAnsiTheme="majorHAnsi"/>
          <w:color w:val="E36C0A" w:themeColor="accent6" w:themeShade="BF"/>
          <w:szCs w:val="22"/>
          <w:lang w:val="en-AU"/>
        </w:rPr>
        <w:t xml:space="preserve"> </w:t>
      </w:r>
      <w:r w:rsidR="00877973">
        <w:rPr>
          <w:rFonts w:asciiTheme="majorHAnsi" w:hAnsiTheme="majorHAnsi"/>
          <w:szCs w:val="22"/>
          <w:lang w:val="en-AU"/>
        </w:rPr>
        <w:t>=1</w:t>
      </w:r>
      <w:r w:rsidR="00652D1C">
        <w:rPr>
          <w:rFonts w:asciiTheme="majorHAnsi" w:hAnsiTheme="majorHAnsi"/>
          <w:szCs w:val="22"/>
          <w:lang w:val="en-AU"/>
        </w:rPr>
        <w:t>. Quota will be traded only for those species which are under quota</w:t>
      </w:r>
      <w:r w:rsidR="00551789">
        <w:rPr>
          <w:rFonts w:asciiTheme="majorHAnsi" w:hAnsiTheme="majorHAnsi"/>
          <w:szCs w:val="22"/>
          <w:lang w:val="en-AU"/>
        </w:rPr>
        <w:t>. Fishing will only occur</w:t>
      </w:r>
      <w:r w:rsidR="00652D1C">
        <w:rPr>
          <w:rFonts w:asciiTheme="majorHAnsi" w:hAnsiTheme="majorHAnsi"/>
          <w:szCs w:val="22"/>
          <w:lang w:val="en-AU"/>
        </w:rPr>
        <w:t xml:space="preserve"> if fishing </w:t>
      </w:r>
      <w:r w:rsidR="00877973">
        <w:rPr>
          <w:rFonts w:asciiTheme="majorHAnsi" w:hAnsiTheme="majorHAnsi"/>
          <w:szCs w:val="22"/>
          <w:lang w:val="en-AU"/>
        </w:rPr>
        <w:t>without quota is allowed (</w:t>
      </w:r>
      <w:proofErr w:type="spellStart"/>
      <w:r w:rsidR="00877973" w:rsidRPr="00652D1C">
        <w:rPr>
          <w:rFonts w:asciiTheme="majorHAnsi" w:hAnsiTheme="majorHAnsi"/>
          <w:color w:val="E36C0A" w:themeColor="accent6" w:themeShade="BF"/>
          <w:szCs w:val="22"/>
          <w:lang w:val="en-AU"/>
        </w:rPr>
        <w:t>fish_withoutQ</w:t>
      </w:r>
      <w:proofErr w:type="spellEnd"/>
      <w:r w:rsidR="00877973" w:rsidRPr="00652D1C">
        <w:rPr>
          <w:rFonts w:asciiTheme="majorHAnsi" w:hAnsiTheme="majorHAnsi"/>
          <w:color w:val="E36C0A" w:themeColor="accent6" w:themeShade="BF"/>
          <w:szCs w:val="22"/>
          <w:lang w:val="en-AU"/>
        </w:rPr>
        <w:t xml:space="preserve"> </w:t>
      </w:r>
      <w:r w:rsidR="00877973">
        <w:rPr>
          <w:rFonts w:asciiTheme="majorHAnsi" w:hAnsiTheme="majorHAnsi"/>
          <w:szCs w:val="22"/>
          <w:lang w:val="en-AU"/>
        </w:rPr>
        <w:t xml:space="preserve">= </w:t>
      </w:r>
      <w:r w:rsidR="00551789">
        <w:rPr>
          <w:rFonts w:asciiTheme="majorHAnsi" w:hAnsiTheme="majorHAnsi"/>
          <w:szCs w:val="22"/>
          <w:lang w:val="en-AU"/>
        </w:rPr>
        <w:t>1</w:t>
      </w:r>
      <w:r w:rsidR="00877973">
        <w:rPr>
          <w:rFonts w:asciiTheme="majorHAnsi" w:hAnsiTheme="majorHAnsi"/>
          <w:szCs w:val="22"/>
          <w:lang w:val="en-AU"/>
        </w:rPr>
        <w:t>)</w:t>
      </w:r>
      <w:r w:rsidR="00551789">
        <w:rPr>
          <w:rFonts w:asciiTheme="majorHAnsi" w:hAnsiTheme="majorHAnsi"/>
          <w:szCs w:val="22"/>
          <w:lang w:val="en-AU"/>
        </w:rPr>
        <w:t xml:space="preserve"> or if some quota is held (</w:t>
      </w:r>
      <w:proofErr w:type="spellStart"/>
      <w:r w:rsidR="00551789" w:rsidRPr="00652D1C">
        <w:rPr>
          <w:rFonts w:asciiTheme="majorHAnsi" w:hAnsiTheme="majorHAnsi"/>
          <w:color w:val="E36C0A" w:themeColor="accent6" w:themeShade="BF"/>
          <w:szCs w:val="22"/>
          <w:lang w:val="en-AU"/>
        </w:rPr>
        <w:t>fish_withoutQ</w:t>
      </w:r>
      <w:proofErr w:type="spellEnd"/>
      <w:r w:rsidR="00551789" w:rsidRPr="00652D1C">
        <w:rPr>
          <w:rFonts w:asciiTheme="majorHAnsi" w:hAnsiTheme="majorHAnsi"/>
          <w:color w:val="E36C0A" w:themeColor="accent6" w:themeShade="BF"/>
          <w:szCs w:val="22"/>
          <w:lang w:val="en-AU"/>
        </w:rPr>
        <w:t xml:space="preserve"> </w:t>
      </w:r>
      <w:r w:rsidR="00551789">
        <w:rPr>
          <w:rFonts w:asciiTheme="majorHAnsi" w:hAnsiTheme="majorHAnsi"/>
          <w:szCs w:val="22"/>
          <w:lang w:val="en-AU"/>
        </w:rPr>
        <w:t xml:space="preserve">= 0); in the </w:t>
      </w:r>
      <w:proofErr w:type="spellStart"/>
      <w:r w:rsidR="00551789">
        <w:rPr>
          <w:rFonts w:asciiTheme="majorHAnsi" w:hAnsiTheme="majorHAnsi"/>
          <w:szCs w:val="22"/>
          <w:lang w:val="en-AU"/>
        </w:rPr>
        <w:t>later</w:t>
      </w:r>
      <w:proofErr w:type="spellEnd"/>
      <w:r w:rsidR="00551789">
        <w:rPr>
          <w:rFonts w:asciiTheme="majorHAnsi" w:hAnsiTheme="majorHAnsi"/>
          <w:szCs w:val="22"/>
          <w:lang w:val="en-AU"/>
        </w:rPr>
        <w:t xml:space="preserve"> case effort may be scaled down if insufficient quota is held for expected catches</w:t>
      </w:r>
      <w:r w:rsidR="003B3920">
        <w:rPr>
          <w:rFonts w:asciiTheme="majorHAnsi" w:hAnsiTheme="majorHAnsi"/>
          <w:szCs w:val="22"/>
          <w:lang w:val="en-AU"/>
        </w:rPr>
        <w:t xml:space="preserve">. </w:t>
      </w:r>
      <w:r w:rsidR="00AD78E3">
        <w:rPr>
          <w:rFonts w:asciiTheme="majorHAnsi" w:hAnsiTheme="majorHAnsi"/>
          <w:szCs w:val="22"/>
          <w:lang w:val="en-AU"/>
        </w:rPr>
        <w:t xml:space="preserve">Note this handling of fishing stems from the way in which quota fisheries are implemented around the world. </w:t>
      </w:r>
      <w:r w:rsidR="003B3920">
        <w:rPr>
          <w:rFonts w:asciiTheme="majorHAnsi" w:hAnsiTheme="majorHAnsi"/>
          <w:szCs w:val="22"/>
          <w:lang w:val="en-AU"/>
        </w:rPr>
        <w:t>In some countries quota must be held before fishing commences (</w:t>
      </w:r>
      <w:proofErr w:type="spellStart"/>
      <w:r w:rsidR="003B3920" w:rsidRPr="00652D1C">
        <w:rPr>
          <w:rFonts w:asciiTheme="majorHAnsi" w:hAnsiTheme="majorHAnsi"/>
          <w:color w:val="E36C0A" w:themeColor="accent6" w:themeShade="BF"/>
          <w:szCs w:val="22"/>
          <w:lang w:val="en-AU"/>
        </w:rPr>
        <w:t>fish_withoutQ</w:t>
      </w:r>
      <w:proofErr w:type="spellEnd"/>
      <w:r w:rsidR="003B3920" w:rsidRPr="00652D1C">
        <w:rPr>
          <w:rFonts w:asciiTheme="majorHAnsi" w:hAnsiTheme="majorHAnsi"/>
          <w:color w:val="E36C0A" w:themeColor="accent6" w:themeShade="BF"/>
          <w:szCs w:val="22"/>
          <w:lang w:val="en-AU"/>
        </w:rPr>
        <w:t xml:space="preserve"> </w:t>
      </w:r>
      <w:r w:rsidR="003B3920">
        <w:rPr>
          <w:rFonts w:asciiTheme="majorHAnsi" w:hAnsiTheme="majorHAnsi"/>
          <w:szCs w:val="22"/>
          <w:lang w:val="en-AU"/>
        </w:rPr>
        <w:t xml:space="preserve">= 0) or fishing may </w:t>
      </w:r>
      <w:proofErr w:type="gramStart"/>
      <w:r w:rsidR="003B3920">
        <w:rPr>
          <w:rFonts w:asciiTheme="majorHAnsi" w:hAnsiTheme="majorHAnsi"/>
          <w:szCs w:val="22"/>
          <w:lang w:val="en-AU"/>
        </w:rPr>
        <w:t>occur</w:t>
      </w:r>
      <w:proofErr w:type="gramEnd"/>
      <w:r w:rsidR="003B3920">
        <w:rPr>
          <w:rFonts w:asciiTheme="majorHAnsi" w:hAnsiTheme="majorHAnsi"/>
          <w:szCs w:val="22"/>
          <w:lang w:val="en-AU"/>
        </w:rPr>
        <w:t xml:space="preserve"> and quota is then sort to cover that catch before it is officially landed and sold (</w:t>
      </w:r>
      <w:proofErr w:type="spellStart"/>
      <w:r w:rsidR="003B3920" w:rsidRPr="00652D1C">
        <w:rPr>
          <w:rFonts w:asciiTheme="majorHAnsi" w:hAnsiTheme="majorHAnsi"/>
          <w:color w:val="E36C0A" w:themeColor="accent6" w:themeShade="BF"/>
          <w:szCs w:val="22"/>
          <w:lang w:val="en-AU"/>
        </w:rPr>
        <w:t>fish_withoutQ</w:t>
      </w:r>
      <w:proofErr w:type="spellEnd"/>
      <w:r w:rsidR="003B3920" w:rsidRPr="00652D1C">
        <w:rPr>
          <w:rFonts w:asciiTheme="majorHAnsi" w:hAnsiTheme="majorHAnsi"/>
          <w:color w:val="E36C0A" w:themeColor="accent6" w:themeShade="BF"/>
          <w:szCs w:val="22"/>
          <w:lang w:val="en-AU"/>
        </w:rPr>
        <w:t xml:space="preserve"> </w:t>
      </w:r>
      <w:r w:rsidR="003B3920">
        <w:rPr>
          <w:rFonts w:asciiTheme="majorHAnsi" w:hAnsiTheme="majorHAnsi"/>
          <w:szCs w:val="22"/>
          <w:lang w:val="en-AU"/>
        </w:rPr>
        <w:t>= 1).</w:t>
      </w:r>
    </w:p>
    <w:p w14:paraId="06188727" w14:textId="77777777" w:rsidR="00877973" w:rsidRDefault="00877973" w:rsidP="003A7CC0">
      <w:pPr>
        <w:pStyle w:val="BodyText2"/>
        <w:spacing w:before="0" w:line="276" w:lineRule="auto"/>
        <w:rPr>
          <w:rFonts w:asciiTheme="majorHAnsi" w:hAnsiTheme="majorHAnsi"/>
          <w:szCs w:val="22"/>
          <w:lang w:val="en-AU"/>
        </w:rPr>
      </w:pPr>
    </w:p>
    <w:p w14:paraId="5183E4C7" w14:textId="617E0AAC" w:rsidR="00A56687" w:rsidRDefault="00A56687" w:rsidP="003A7CC0">
      <w:pPr>
        <w:pStyle w:val="BodyText2"/>
        <w:spacing w:before="0" w:line="276" w:lineRule="auto"/>
        <w:rPr>
          <w:rFonts w:asciiTheme="majorHAnsi" w:hAnsiTheme="majorHAnsi"/>
          <w:szCs w:val="22"/>
          <w:lang w:val="en-AU"/>
        </w:rPr>
      </w:pPr>
      <w:r w:rsidRPr="00A56687">
        <w:rPr>
          <w:rFonts w:asciiTheme="majorHAnsi" w:hAnsiTheme="majorHAnsi"/>
          <w:szCs w:val="22"/>
          <w:lang w:val="en-AU"/>
        </w:rPr>
        <w:t xml:space="preserve">The initial allocation of quota (TAC) among </w:t>
      </w:r>
      <w:proofErr w:type="spellStart"/>
      <w:r w:rsidRPr="00A56687">
        <w:rPr>
          <w:rFonts w:asciiTheme="majorHAnsi" w:hAnsiTheme="majorHAnsi"/>
          <w:szCs w:val="22"/>
          <w:lang w:val="en-AU"/>
        </w:rPr>
        <w:t>subfleets</w:t>
      </w:r>
      <w:proofErr w:type="spellEnd"/>
      <w:r w:rsidRPr="00A56687">
        <w:rPr>
          <w:rFonts w:asciiTheme="majorHAnsi" w:hAnsiTheme="majorHAnsi"/>
          <w:szCs w:val="22"/>
          <w:lang w:val="en-AU"/>
        </w:rPr>
        <w:t xml:space="preserve"> is given in </w:t>
      </w:r>
      <w:r w:rsidRPr="00652D1C">
        <w:rPr>
          <w:rFonts w:asciiTheme="majorHAnsi" w:hAnsiTheme="majorHAnsi"/>
          <w:color w:val="E36C0A" w:themeColor="accent6" w:themeShade="BF"/>
          <w:szCs w:val="22"/>
          <w:lang w:val="en-AU"/>
        </w:rPr>
        <w:t>OwnQuotaXXX_sub1</w:t>
      </w:r>
      <w:r w:rsidRPr="00A56687">
        <w:rPr>
          <w:rFonts w:asciiTheme="majorHAnsi" w:hAnsiTheme="majorHAnsi"/>
          <w:szCs w:val="22"/>
          <w:lang w:val="en-AU"/>
        </w:rPr>
        <w:t xml:space="preserve">, </w:t>
      </w:r>
      <w:r w:rsidRPr="00652D1C">
        <w:rPr>
          <w:rFonts w:asciiTheme="majorHAnsi" w:hAnsiTheme="majorHAnsi"/>
          <w:color w:val="E36C0A" w:themeColor="accent6" w:themeShade="BF"/>
          <w:szCs w:val="22"/>
          <w:lang w:val="en-AU"/>
        </w:rPr>
        <w:t>OwnQuotaXXX_sub2</w:t>
      </w:r>
      <w:r w:rsidRPr="00A56687">
        <w:rPr>
          <w:rFonts w:asciiTheme="majorHAnsi" w:hAnsiTheme="majorHAnsi"/>
          <w:szCs w:val="22"/>
          <w:lang w:val="en-AU"/>
        </w:rPr>
        <w:t xml:space="preserve">, </w:t>
      </w:r>
      <w:r w:rsidR="00150BCD">
        <w:rPr>
          <w:rFonts w:asciiTheme="majorHAnsi" w:hAnsiTheme="majorHAnsi"/>
          <w:szCs w:val="22"/>
          <w:lang w:val="en-AU"/>
        </w:rPr>
        <w:t>etc. parameter (an array h</w:t>
      </w:r>
      <w:r w:rsidRPr="00A56687">
        <w:rPr>
          <w:rFonts w:asciiTheme="majorHAnsi" w:hAnsiTheme="majorHAnsi"/>
          <w:szCs w:val="22"/>
          <w:lang w:val="en-AU"/>
        </w:rPr>
        <w:t xml:space="preserve">as </w:t>
      </w:r>
      <w:r w:rsidR="005C3D49">
        <w:rPr>
          <w:rFonts w:asciiTheme="majorHAnsi" w:hAnsiTheme="majorHAnsi"/>
          <w:szCs w:val="22"/>
          <w:lang w:val="en-AU"/>
        </w:rPr>
        <w:t xml:space="preserve">as </w:t>
      </w:r>
      <w:r w:rsidRPr="00A56687">
        <w:rPr>
          <w:rFonts w:asciiTheme="majorHAnsi" w:hAnsiTheme="majorHAnsi"/>
          <w:szCs w:val="22"/>
          <w:lang w:val="en-AU"/>
        </w:rPr>
        <w:t xml:space="preserve">many values as there are fisheries). </w:t>
      </w:r>
      <w:r w:rsidR="000C7C7B">
        <w:rPr>
          <w:rFonts w:asciiTheme="majorHAnsi" w:hAnsiTheme="majorHAnsi"/>
          <w:szCs w:val="22"/>
          <w:lang w:val="en-AU"/>
        </w:rPr>
        <w:t xml:space="preserve">These values supersede those from </w:t>
      </w:r>
      <w:r w:rsidR="000C7C7B" w:rsidRPr="00652D1C">
        <w:rPr>
          <w:rFonts w:asciiTheme="majorHAnsi" w:hAnsiTheme="majorHAnsi"/>
          <w:color w:val="E36C0A" w:themeColor="accent6" w:themeShade="BF"/>
          <w:szCs w:val="22"/>
          <w:lang w:val="en-AU"/>
        </w:rPr>
        <w:t>TAC_XXX</w:t>
      </w:r>
      <w:r w:rsidR="000C7C7B">
        <w:rPr>
          <w:rFonts w:asciiTheme="majorHAnsi" w:hAnsiTheme="majorHAnsi"/>
          <w:color w:val="E36C0A" w:themeColor="accent6" w:themeShade="BF"/>
          <w:szCs w:val="22"/>
          <w:lang w:val="en-AU"/>
        </w:rPr>
        <w:t xml:space="preserve"> </w:t>
      </w:r>
      <w:r w:rsidR="000C7C7B" w:rsidRPr="0028360A">
        <w:rPr>
          <w:rFonts w:asciiTheme="majorHAnsi" w:hAnsiTheme="majorHAnsi"/>
          <w:szCs w:val="22"/>
          <w:lang w:val="en-AU"/>
        </w:rPr>
        <w:t xml:space="preserve">in the </w:t>
      </w:r>
      <w:proofErr w:type="spellStart"/>
      <w:r w:rsidR="000C7C7B" w:rsidRPr="0028360A">
        <w:rPr>
          <w:rFonts w:asciiTheme="majorHAnsi" w:hAnsiTheme="majorHAnsi"/>
          <w:i/>
          <w:szCs w:val="22"/>
          <w:lang w:val="en-AU"/>
        </w:rPr>
        <w:t>harvest.prm</w:t>
      </w:r>
      <w:proofErr w:type="spellEnd"/>
      <w:r w:rsidR="000C7C7B" w:rsidRPr="0028360A">
        <w:rPr>
          <w:rFonts w:asciiTheme="majorHAnsi" w:hAnsiTheme="majorHAnsi"/>
          <w:i/>
          <w:szCs w:val="22"/>
          <w:lang w:val="en-AU"/>
        </w:rPr>
        <w:t xml:space="preserve"> </w:t>
      </w:r>
      <w:r w:rsidR="000C7C7B" w:rsidRPr="0028360A">
        <w:rPr>
          <w:rFonts w:asciiTheme="majorHAnsi" w:hAnsiTheme="majorHAnsi"/>
          <w:szCs w:val="22"/>
          <w:lang w:val="en-AU"/>
        </w:rPr>
        <w:t xml:space="preserve">file – a warning to this effect is printed at the start of any run where the economics sub-model is used. </w:t>
      </w:r>
      <w:r w:rsidRPr="00A56687">
        <w:rPr>
          <w:rFonts w:asciiTheme="majorHAnsi" w:hAnsiTheme="majorHAnsi"/>
          <w:szCs w:val="22"/>
          <w:lang w:val="en-AU"/>
        </w:rPr>
        <w:t xml:space="preserve">For species that do not have quota for a given </w:t>
      </w:r>
      <w:proofErr w:type="spellStart"/>
      <w:r w:rsidRPr="00A56687">
        <w:rPr>
          <w:rFonts w:asciiTheme="majorHAnsi" w:hAnsiTheme="majorHAnsi"/>
          <w:szCs w:val="22"/>
          <w:lang w:val="en-AU"/>
        </w:rPr>
        <w:t>subfleet</w:t>
      </w:r>
      <w:proofErr w:type="spellEnd"/>
      <w:r w:rsidRPr="00A56687">
        <w:rPr>
          <w:rFonts w:asciiTheme="majorHAnsi" w:hAnsiTheme="majorHAnsi"/>
          <w:szCs w:val="22"/>
          <w:lang w:val="en-AU"/>
        </w:rPr>
        <w:t>, the value should be set at 10</w:t>
      </w:r>
      <w:r w:rsidRPr="00A56687">
        <w:rPr>
          <w:rFonts w:asciiTheme="majorHAnsi" w:hAnsiTheme="majorHAnsi"/>
          <w:szCs w:val="22"/>
          <w:vertAlign w:val="superscript"/>
          <w:lang w:val="en-AU"/>
        </w:rPr>
        <w:t>12</w:t>
      </w:r>
      <w:r w:rsidRPr="00A56687">
        <w:rPr>
          <w:rFonts w:asciiTheme="majorHAnsi" w:hAnsiTheme="majorHAnsi"/>
          <w:szCs w:val="22"/>
          <w:lang w:val="en-AU"/>
        </w:rPr>
        <w:t>.</w:t>
      </w:r>
      <w:r w:rsidR="000C7C7B">
        <w:rPr>
          <w:rFonts w:asciiTheme="majorHAnsi" w:hAnsiTheme="majorHAnsi"/>
          <w:szCs w:val="22"/>
          <w:lang w:val="en-AU"/>
        </w:rPr>
        <w:t xml:space="preserve">These quota values are used </w:t>
      </w:r>
      <w:proofErr w:type="spellStart"/>
      <w:r w:rsidR="000C7C7B">
        <w:rPr>
          <w:rFonts w:asciiTheme="majorHAnsi" w:hAnsiTheme="majorHAnsi"/>
          <w:szCs w:val="22"/>
          <w:lang w:val="en-AU"/>
        </w:rPr>
        <w:t>through out</w:t>
      </w:r>
      <w:proofErr w:type="spellEnd"/>
      <w:r w:rsidR="000C7C7B">
        <w:rPr>
          <w:rFonts w:asciiTheme="majorHAnsi" w:hAnsiTheme="majorHAnsi"/>
          <w:szCs w:val="22"/>
          <w:lang w:val="en-AU"/>
        </w:rPr>
        <w:t xml:space="preserve"> the run </w:t>
      </w:r>
      <w:r w:rsidR="00150BCD">
        <w:rPr>
          <w:rFonts w:asciiTheme="majorHAnsi" w:hAnsiTheme="majorHAnsi"/>
          <w:szCs w:val="22"/>
          <w:lang w:val="en-AU"/>
        </w:rPr>
        <w:t xml:space="preserve">unless </w:t>
      </w:r>
      <w:r w:rsidR="005C3D49">
        <w:rPr>
          <w:rFonts w:asciiTheme="majorHAnsi" w:hAnsiTheme="majorHAnsi"/>
          <w:szCs w:val="22"/>
          <w:lang w:val="en-AU"/>
        </w:rPr>
        <w:t>the A</w:t>
      </w:r>
      <w:r w:rsidR="00150BCD">
        <w:rPr>
          <w:rFonts w:asciiTheme="majorHAnsi" w:hAnsiTheme="majorHAnsi"/>
          <w:szCs w:val="22"/>
          <w:lang w:val="en-AU"/>
        </w:rPr>
        <w:t xml:space="preserve">ssessment </w:t>
      </w:r>
      <w:proofErr w:type="spellStart"/>
      <w:r w:rsidR="00150BCD">
        <w:rPr>
          <w:rFonts w:asciiTheme="majorHAnsi" w:hAnsiTheme="majorHAnsi"/>
          <w:szCs w:val="22"/>
          <w:lang w:val="en-AU"/>
        </w:rPr>
        <w:t>submodel</w:t>
      </w:r>
      <w:proofErr w:type="spellEnd"/>
      <w:r w:rsidR="00150BCD">
        <w:rPr>
          <w:rFonts w:asciiTheme="majorHAnsi" w:hAnsiTheme="majorHAnsi"/>
          <w:szCs w:val="22"/>
          <w:lang w:val="en-AU"/>
        </w:rPr>
        <w:t xml:space="preserve"> is used and TACs are determined dynamically</w:t>
      </w:r>
      <w:r w:rsidR="000C7C7B">
        <w:rPr>
          <w:rFonts w:asciiTheme="majorHAnsi" w:hAnsiTheme="majorHAnsi"/>
          <w:szCs w:val="22"/>
          <w:lang w:val="en-AU"/>
        </w:rPr>
        <w:t xml:space="preserve"> (</w:t>
      </w:r>
      <w:r w:rsidR="00150BCD">
        <w:rPr>
          <w:rFonts w:asciiTheme="majorHAnsi" w:hAnsiTheme="majorHAnsi"/>
          <w:szCs w:val="22"/>
          <w:lang w:val="en-AU"/>
        </w:rPr>
        <w:t xml:space="preserve">see </w:t>
      </w:r>
      <w:r w:rsidR="0028360A">
        <w:rPr>
          <w:rFonts w:asciiTheme="majorHAnsi" w:hAnsiTheme="majorHAnsi"/>
          <w:szCs w:val="22"/>
          <w:lang w:val="en-AU"/>
        </w:rPr>
        <w:t>Note!</w:t>
      </w:r>
      <w:r w:rsidR="00950C31">
        <w:rPr>
          <w:rFonts w:asciiTheme="majorHAnsi" w:hAnsiTheme="majorHAnsi"/>
          <w:szCs w:val="22"/>
          <w:lang w:val="en-AU"/>
        </w:rPr>
        <w:t xml:space="preserve"> in chapter 16.1</w:t>
      </w:r>
      <w:r w:rsidR="00150BCD">
        <w:rPr>
          <w:rFonts w:asciiTheme="majorHAnsi" w:hAnsiTheme="majorHAnsi"/>
          <w:szCs w:val="22"/>
          <w:lang w:val="en-AU"/>
        </w:rPr>
        <w:t xml:space="preserve">). </w:t>
      </w:r>
      <w:r w:rsidR="000C7C7B">
        <w:rPr>
          <w:rFonts w:asciiTheme="majorHAnsi" w:hAnsiTheme="majorHAnsi"/>
          <w:szCs w:val="22"/>
          <w:lang w:val="en-AU"/>
        </w:rPr>
        <w:t xml:space="preserve">If dynamic quotas are being </w:t>
      </w:r>
      <w:proofErr w:type="gramStart"/>
      <w:r w:rsidR="000C7C7B">
        <w:rPr>
          <w:rFonts w:asciiTheme="majorHAnsi" w:hAnsiTheme="majorHAnsi"/>
          <w:szCs w:val="22"/>
          <w:lang w:val="en-AU"/>
        </w:rPr>
        <w:t>used</w:t>
      </w:r>
      <w:proofErr w:type="gramEnd"/>
      <w:r w:rsidR="000C7C7B">
        <w:rPr>
          <w:rFonts w:asciiTheme="majorHAnsi" w:hAnsiTheme="majorHAnsi"/>
          <w:szCs w:val="22"/>
          <w:lang w:val="en-AU"/>
        </w:rPr>
        <w:t xml:space="preserve"> then the </w:t>
      </w:r>
      <w:r w:rsidR="00150BCD">
        <w:rPr>
          <w:rFonts w:asciiTheme="majorHAnsi" w:hAnsiTheme="majorHAnsi"/>
          <w:szCs w:val="22"/>
          <w:lang w:val="en-AU"/>
        </w:rPr>
        <w:t>allocation</w:t>
      </w:r>
      <w:r w:rsidR="000C7C7B">
        <w:rPr>
          <w:rFonts w:asciiTheme="majorHAnsi" w:hAnsiTheme="majorHAnsi"/>
          <w:szCs w:val="22"/>
          <w:lang w:val="en-AU"/>
        </w:rPr>
        <w:t xml:space="preserve"> </w:t>
      </w:r>
      <w:r w:rsidR="00150BCD">
        <w:rPr>
          <w:rFonts w:asciiTheme="majorHAnsi" w:hAnsiTheme="majorHAnsi"/>
          <w:szCs w:val="22"/>
          <w:lang w:val="en-AU"/>
        </w:rPr>
        <w:t xml:space="preserve">of quota per </w:t>
      </w:r>
      <w:proofErr w:type="spellStart"/>
      <w:r w:rsidR="00150BCD">
        <w:rPr>
          <w:rFonts w:asciiTheme="majorHAnsi" w:hAnsiTheme="majorHAnsi"/>
          <w:szCs w:val="22"/>
          <w:lang w:val="en-AU"/>
        </w:rPr>
        <w:t>subfleet</w:t>
      </w:r>
      <w:proofErr w:type="spellEnd"/>
      <w:r w:rsidR="00150BCD">
        <w:rPr>
          <w:rFonts w:asciiTheme="majorHAnsi" w:hAnsiTheme="majorHAnsi"/>
          <w:szCs w:val="22"/>
          <w:lang w:val="en-AU"/>
        </w:rPr>
        <w:t xml:space="preserve"> is based on </w:t>
      </w:r>
      <w:r w:rsidR="000C7C7B">
        <w:rPr>
          <w:rFonts w:asciiTheme="majorHAnsi" w:hAnsiTheme="majorHAnsi"/>
          <w:szCs w:val="22"/>
          <w:lang w:val="en-AU"/>
        </w:rPr>
        <w:t xml:space="preserve">the </w:t>
      </w:r>
      <w:r w:rsidR="00974714">
        <w:rPr>
          <w:rFonts w:asciiTheme="majorHAnsi" w:hAnsiTheme="majorHAnsi"/>
          <w:szCs w:val="22"/>
          <w:lang w:val="en-AU"/>
        </w:rPr>
        <w:t xml:space="preserve">proportion of the previous year’s quota held by that </w:t>
      </w:r>
      <w:proofErr w:type="spellStart"/>
      <w:r w:rsidR="00974714">
        <w:rPr>
          <w:rFonts w:asciiTheme="majorHAnsi" w:hAnsiTheme="majorHAnsi"/>
          <w:szCs w:val="22"/>
          <w:lang w:val="en-AU"/>
        </w:rPr>
        <w:t>subfleet</w:t>
      </w:r>
      <w:proofErr w:type="spellEnd"/>
      <w:r w:rsidR="00974714">
        <w:rPr>
          <w:rFonts w:asciiTheme="majorHAnsi" w:hAnsiTheme="majorHAnsi"/>
          <w:szCs w:val="22"/>
          <w:lang w:val="en-AU"/>
        </w:rPr>
        <w:t>.</w:t>
      </w:r>
      <w:r w:rsidR="00150BCD">
        <w:rPr>
          <w:rFonts w:asciiTheme="majorHAnsi" w:hAnsiTheme="majorHAnsi"/>
          <w:szCs w:val="22"/>
          <w:lang w:val="en-AU"/>
        </w:rPr>
        <w:t xml:space="preserve"> </w:t>
      </w:r>
    </w:p>
    <w:p w14:paraId="3749CDDE" w14:textId="77777777" w:rsidR="00150BCD" w:rsidRDefault="00150BCD" w:rsidP="003A7CC0">
      <w:pPr>
        <w:pStyle w:val="BodyText2"/>
        <w:spacing w:before="0" w:line="276" w:lineRule="auto"/>
        <w:rPr>
          <w:rFonts w:asciiTheme="majorHAnsi" w:hAnsiTheme="majorHAnsi"/>
          <w:szCs w:val="22"/>
          <w:lang w:val="en-AU"/>
        </w:rPr>
      </w:pPr>
    </w:p>
    <w:p w14:paraId="7F52A409" w14:textId="1C11FEE9" w:rsidR="0018372E" w:rsidRDefault="00877973" w:rsidP="0018372E">
      <w:pPr>
        <w:pStyle w:val="BodyText2"/>
        <w:spacing w:before="0" w:line="276" w:lineRule="auto"/>
        <w:rPr>
          <w:rFonts w:asciiTheme="majorHAnsi" w:hAnsiTheme="majorHAnsi" w:cs="GulliverRM"/>
          <w:lang w:val="en-AU"/>
        </w:rPr>
      </w:pPr>
      <w:r>
        <w:rPr>
          <w:rFonts w:asciiTheme="majorHAnsi" w:hAnsiTheme="majorHAnsi"/>
          <w:szCs w:val="22"/>
          <w:lang w:val="en-AU"/>
        </w:rPr>
        <w:t xml:space="preserve">Quotas are typically allocated for one year and quota trading only </w:t>
      </w:r>
      <w:r w:rsidR="005C3D49">
        <w:rPr>
          <w:rFonts w:asciiTheme="majorHAnsi" w:hAnsiTheme="majorHAnsi"/>
          <w:szCs w:val="22"/>
          <w:lang w:val="en-AU"/>
        </w:rPr>
        <w:t xml:space="preserve">applies to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and species that have quotas (TAC) imposed. </w:t>
      </w:r>
      <w:r w:rsidR="00150BCD">
        <w:rPr>
          <w:rFonts w:asciiTheme="majorHAnsi" w:hAnsiTheme="majorHAnsi"/>
          <w:szCs w:val="22"/>
          <w:lang w:val="en-AU"/>
        </w:rPr>
        <w:t xml:space="preserve">Quota trading is done </w:t>
      </w:r>
      <w:r w:rsidR="001734D5">
        <w:rPr>
          <w:rFonts w:asciiTheme="majorHAnsi" w:hAnsiTheme="majorHAnsi"/>
          <w:szCs w:val="22"/>
          <w:lang w:val="en-AU"/>
        </w:rPr>
        <w:t>with the same frequency as the “final effort allocation”</w:t>
      </w:r>
      <w:r w:rsidR="00150BCD">
        <w:rPr>
          <w:rFonts w:asciiTheme="majorHAnsi" w:hAnsiTheme="majorHAnsi"/>
          <w:szCs w:val="22"/>
          <w:lang w:val="en-AU"/>
        </w:rPr>
        <w:t xml:space="preserve"> </w:t>
      </w:r>
      <w:r w:rsidR="001734D5">
        <w:rPr>
          <w:rFonts w:asciiTheme="majorHAnsi" w:hAnsiTheme="majorHAnsi"/>
          <w:szCs w:val="22"/>
          <w:lang w:val="en-AU"/>
        </w:rPr>
        <w:t xml:space="preserve">step of the economics sub-model; </w:t>
      </w:r>
      <w:proofErr w:type="spellStart"/>
      <w:r w:rsidR="001734D5">
        <w:rPr>
          <w:rFonts w:asciiTheme="majorHAnsi" w:hAnsiTheme="majorHAnsi"/>
          <w:szCs w:val="22"/>
          <w:lang w:val="en-AU"/>
        </w:rPr>
        <w:t>i</w:t>
      </w:r>
      <w:r w:rsidR="001734D5">
        <w:rPr>
          <w:rFonts w:asciiTheme="majorHAnsi" w:hAnsiTheme="majorHAnsi"/>
        </w:rPr>
        <w:t>n</w:t>
      </w:r>
      <w:proofErr w:type="spellEnd"/>
      <w:r w:rsidR="001734D5">
        <w:rPr>
          <w:rFonts w:asciiTheme="majorHAnsi" w:hAnsiTheme="majorHAnsi"/>
        </w:rPr>
        <w:t xml:space="preserve"> most cases this trip length is assumed to be weekly, but it can also be on shorter time frames</w:t>
      </w:r>
      <w:r w:rsidR="001734D5">
        <w:rPr>
          <w:rFonts w:asciiTheme="majorHAnsi" w:hAnsiTheme="majorHAnsi"/>
          <w:szCs w:val="22"/>
          <w:lang w:val="en-AU"/>
        </w:rPr>
        <w:t>.</w:t>
      </w:r>
      <w:r>
        <w:rPr>
          <w:rFonts w:asciiTheme="majorHAnsi" w:hAnsiTheme="majorHAnsi"/>
          <w:szCs w:val="22"/>
          <w:lang w:val="en-AU"/>
        </w:rPr>
        <w:t xml:space="preserve"> </w:t>
      </w:r>
      <w:r w:rsidR="001734D5">
        <w:rPr>
          <w:rFonts w:asciiTheme="majorHAnsi" w:hAnsiTheme="majorHAnsi"/>
          <w:szCs w:val="22"/>
          <w:lang w:val="en-AU"/>
        </w:rPr>
        <w:t>A</w:t>
      </w:r>
      <w:r>
        <w:rPr>
          <w:rFonts w:asciiTheme="majorHAnsi" w:hAnsiTheme="majorHAnsi"/>
          <w:szCs w:val="22"/>
          <w:lang w:val="en-AU"/>
        </w:rPr>
        <w:t xml:space="preserve">s the year passes quota trading operations intensify, as the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aim to either offload the quota they are unlikely to use up </w:t>
      </w:r>
      <w:r w:rsidR="005C3D49">
        <w:rPr>
          <w:rFonts w:asciiTheme="majorHAnsi" w:hAnsiTheme="majorHAnsi"/>
          <w:szCs w:val="22"/>
          <w:lang w:val="en-AU"/>
        </w:rPr>
        <w:t xml:space="preserve">or </w:t>
      </w:r>
      <w:r>
        <w:rPr>
          <w:rFonts w:asciiTheme="majorHAnsi" w:hAnsiTheme="majorHAnsi"/>
          <w:szCs w:val="22"/>
          <w:lang w:val="en-AU"/>
        </w:rPr>
        <w:t xml:space="preserve">buy more quota </w:t>
      </w:r>
      <w:r w:rsidR="005C3D49">
        <w:rPr>
          <w:rFonts w:asciiTheme="majorHAnsi" w:hAnsiTheme="majorHAnsi"/>
          <w:szCs w:val="22"/>
          <w:lang w:val="en-AU"/>
        </w:rPr>
        <w:t xml:space="preserve">if </w:t>
      </w:r>
      <w:r>
        <w:rPr>
          <w:rFonts w:asciiTheme="majorHAnsi" w:hAnsiTheme="majorHAnsi"/>
          <w:szCs w:val="22"/>
          <w:lang w:val="en-AU"/>
        </w:rPr>
        <w:t xml:space="preserve">their catch </w:t>
      </w:r>
      <w:r>
        <w:rPr>
          <w:rFonts w:asciiTheme="majorHAnsi" w:hAnsiTheme="majorHAnsi"/>
          <w:szCs w:val="22"/>
          <w:lang w:val="en-AU"/>
        </w:rPr>
        <w:lastRenderedPageBreak/>
        <w:t>exceeds expectations</w:t>
      </w:r>
      <w:r w:rsidR="00150BCD">
        <w:rPr>
          <w:rFonts w:asciiTheme="majorHAnsi" w:hAnsiTheme="majorHAnsi"/>
          <w:szCs w:val="22"/>
          <w:lang w:val="en-AU"/>
        </w:rPr>
        <w:t>.</w:t>
      </w:r>
      <w:r w:rsidR="00877A67">
        <w:rPr>
          <w:rFonts w:asciiTheme="majorHAnsi" w:hAnsiTheme="majorHAnsi"/>
          <w:szCs w:val="22"/>
          <w:lang w:val="en-AU"/>
        </w:rPr>
        <w:t xml:space="preserve"> Quota trading is determined by the cumulative versus expected catch, </w:t>
      </w:r>
      <w:r w:rsidR="00247A8E">
        <w:rPr>
          <w:rFonts w:asciiTheme="majorHAnsi" w:hAnsiTheme="majorHAnsi"/>
          <w:szCs w:val="22"/>
          <w:lang w:val="en-AU"/>
        </w:rPr>
        <w:t xml:space="preserve">the </w:t>
      </w:r>
      <w:r w:rsidR="00877A67">
        <w:rPr>
          <w:rFonts w:asciiTheme="majorHAnsi" w:hAnsiTheme="majorHAnsi"/>
          <w:szCs w:val="22"/>
          <w:lang w:val="en-AU"/>
        </w:rPr>
        <w:t>proportion of quota left</w:t>
      </w:r>
      <w:r w:rsidR="00247A8E">
        <w:rPr>
          <w:rFonts w:asciiTheme="majorHAnsi" w:hAnsiTheme="majorHAnsi"/>
          <w:szCs w:val="22"/>
          <w:lang w:val="en-AU"/>
        </w:rPr>
        <w:t xml:space="preserve"> (in-hand),</w:t>
      </w:r>
      <w:r w:rsidR="00877A67">
        <w:rPr>
          <w:rFonts w:asciiTheme="majorHAnsi" w:hAnsiTheme="majorHAnsi"/>
          <w:szCs w:val="22"/>
          <w:lang w:val="en-AU"/>
        </w:rPr>
        <w:t xml:space="preserve"> and the price of quota for that species and </w:t>
      </w:r>
      <w:proofErr w:type="spellStart"/>
      <w:r w:rsidR="00877A67">
        <w:rPr>
          <w:rFonts w:asciiTheme="majorHAnsi" w:hAnsiTheme="majorHAnsi"/>
          <w:szCs w:val="22"/>
          <w:lang w:val="en-AU"/>
        </w:rPr>
        <w:t>subfleet</w:t>
      </w:r>
      <w:proofErr w:type="spellEnd"/>
      <w:r w:rsidR="00877A67">
        <w:rPr>
          <w:rFonts w:asciiTheme="majorHAnsi" w:hAnsiTheme="majorHAnsi"/>
          <w:szCs w:val="22"/>
          <w:lang w:val="en-AU"/>
        </w:rPr>
        <w:t xml:space="preserve"> (determined dynamically, see below). </w:t>
      </w:r>
      <w:r w:rsidR="00877A67" w:rsidRPr="0050497F">
        <w:rPr>
          <w:rFonts w:asciiTheme="majorHAnsi" w:hAnsiTheme="majorHAnsi" w:cs="GulliverRM"/>
          <w:lang w:val="en-AU"/>
        </w:rPr>
        <w:t xml:space="preserve">The quota trading model assumes that </w:t>
      </w:r>
      <w:proofErr w:type="spellStart"/>
      <w:r w:rsidR="00877A67">
        <w:rPr>
          <w:rFonts w:asciiTheme="majorHAnsi" w:hAnsiTheme="majorHAnsi" w:cs="GulliverRM"/>
          <w:lang w:val="en-AU"/>
        </w:rPr>
        <w:t>subfleets</w:t>
      </w:r>
      <w:proofErr w:type="spellEnd"/>
      <w:r w:rsidR="00877A67" w:rsidRPr="0050497F">
        <w:rPr>
          <w:rFonts w:asciiTheme="majorHAnsi" w:hAnsiTheme="majorHAnsi" w:cs="GulliverRM"/>
          <w:lang w:val="en-AU"/>
        </w:rPr>
        <w:t xml:space="preserve"> whose marginal rents are highest (most positive) have the greatest incentive to lease or buy quota</w:t>
      </w:r>
      <w:r w:rsidR="00877A67" w:rsidRPr="0050497F">
        <w:rPr>
          <w:rFonts w:asciiTheme="majorHAnsi" w:hAnsiTheme="majorHAnsi" w:cs="GulliverIT"/>
          <w:lang w:val="en-AU"/>
        </w:rPr>
        <w:t xml:space="preserve">, </w:t>
      </w:r>
      <w:r w:rsidR="00877A67" w:rsidRPr="0050497F">
        <w:rPr>
          <w:rFonts w:asciiTheme="majorHAnsi" w:hAnsiTheme="majorHAnsi" w:cs="GulliverRM"/>
          <w:lang w:val="en-AU"/>
        </w:rPr>
        <w:t xml:space="preserve">while those with the lowest (most negative) marginal rents have the greatest incentive to sell their quota and not fish. </w:t>
      </w:r>
    </w:p>
    <w:p w14:paraId="67B00AA2" w14:textId="77777777" w:rsidR="0018372E" w:rsidRDefault="0018372E" w:rsidP="0018372E">
      <w:pPr>
        <w:pStyle w:val="BodyText2"/>
        <w:spacing w:before="0" w:line="276" w:lineRule="auto"/>
        <w:rPr>
          <w:rFonts w:asciiTheme="majorHAnsi" w:hAnsiTheme="majorHAnsi" w:cs="GulliverRM"/>
          <w:lang w:val="en-AU"/>
        </w:rPr>
      </w:pPr>
    </w:p>
    <w:p w14:paraId="256B941E" w14:textId="6794D3FF" w:rsidR="00150BCD" w:rsidRDefault="00150BCD" w:rsidP="003A7CC0">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trading is done in several steps: </w:t>
      </w:r>
    </w:p>
    <w:p w14:paraId="7D18732F" w14:textId="77777777" w:rsidR="00150BCD" w:rsidRDefault="00150BCD" w:rsidP="003A7CC0">
      <w:pPr>
        <w:pStyle w:val="BodyText2"/>
        <w:spacing w:before="0" w:line="276" w:lineRule="auto"/>
        <w:rPr>
          <w:rFonts w:asciiTheme="majorHAnsi" w:hAnsiTheme="majorHAnsi"/>
          <w:szCs w:val="22"/>
          <w:lang w:val="en-AU"/>
        </w:rPr>
      </w:pPr>
    </w:p>
    <w:p w14:paraId="0F0710EE" w14:textId="11CCB04D" w:rsidR="00150BCD" w:rsidRPr="00150BCD" w:rsidRDefault="00150BCD" w:rsidP="008E4D2A">
      <w:pPr>
        <w:pStyle w:val="ListParagraph"/>
        <w:numPr>
          <w:ilvl w:val="0"/>
          <w:numId w:val="44"/>
        </w:numPr>
        <w:rPr>
          <w:rFonts w:asciiTheme="majorHAnsi" w:hAnsiTheme="majorHAnsi"/>
          <w:i/>
        </w:rPr>
      </w:pPr>
      <w:r w:rsidRPr="00150BCD">
        <w:rPr>
          <w:rFonts w:asciiTheme="majorHAnsi" w:hAnsiTheme="majorHAnsi"/>
          <w:i/>
        </w:rPr>
        <w:t xml:space="preserve">Decide if the </w:t>
      </w:r>
      <w:proofErr w:type="spellStart"/>
      <w:r>
        <w:rPr>
          <w:rFonts w:asciiTheme="majorHAnsi" w:hAnsiTheme="majorHAnsi"/>
          <w:i/>
        </w:rPr>
        <w:t>subfleet</w:t>
      </w:r>
      <w:proofErr w:type="spellEnd"/>
      <w:r w:rsidRPr="00150BCD">
        <w:rPr>
          <w:rFonts w:asciiTheme="majorHAnsi" w:hAnsiTheme="majorHAnsi"/>
          <w:i/>
        </w:rPr>
        <w:t xml:space="preserve"> ‘needs’ any quota to fill its scheduled </w:t>
      </w:r>
      <w:proofErr w:type="gramStart"/>
      <w:r w:rsidRPr="00150BCD">
        <w:rPr>
          <w:rFonts w:asciiTheme="majorHAnsi" w:hAnsiTheme="majorHAnsi"/>
          <w:i/>
        </w:rPr>
        <w:t>effort</w:t>
      </w:r>
      <w:proofErr w:type="gramEnd"/>
    </w:p>
    <w:p w14:paraId="7C854ED9" w14:textId="77777777" w:rsidR="00150BCD" w:rsidRDefault="00150BCD" w:rsidP="00150BCD">
      <w:pPr>
        <w:autoSpaceDE w:val="0"/>
        <w:autoSpaceDN w:val="0"/>
        <w:adjustRightInd w:val="0"/>
        <w:rPr>
          <w:rFonts w:asciiTheme="majorHAnsi" w:hAnsiTheme="majorHAnsi" w:cs="GulliverRM"/>
        </w:rPr>
      </w:pPr>
    </w:p>
    <w:p w14:paraId="5EBF7B33" w14:textId="2F12FF95" w:rsidR="00150BCD" w:rsidRDefault="00150BCD" w:rsidP="00877A67">
      <w:pPr>
        <w:autoSpaceDE w:val="0"/>
        <w:autoSpaceDN w:val="0"/>
        <w:adjustRightInd w:val="0"/>
        <w:rPr>
          <w:rFonts w:asciiTheme="majorHAnsi" w:hAnsiTheme="majorHAnsi" w:cs="GulliverRM"/>
        </w:rPr>
      </w:pPr>
      <w:r>
        <w:rPr>
          <w:rFonts w:asciiTheme="majorHAnsi" w:hAnsiTheme="majorHAnsi" w:cs="GulliverRM"/>
        </w:rPr>
        <w:t xml:space="preserve">A </w:t>
      </w:r>
      <w:proofErr w:type="spellStart"/>
      <w:r>
        <w:rPr>
          <w:rFonts w:asciiTheme="majorHAnsi" w:hAnsiTheme="majorHAnsi" w:cs="GulliverRM"/>
        </w:rPr>
        <w:t>subfleet</w:t>
      </w:r>
      <w:proofErr w:type="spellEnd"/>
      <w:r>
        <w:rPr>
          <w:rFonts w:asciiTheme="majorHAnsi" w:hAnsiTheme="majorHAnsi" w:cs="GulliverRM"/>
        </w:rPr>
        <w:t xml:space="preserve"> will consider buying additional quota if </w:t>
      </w:r>
      <w:r w:rsidR="00877973">
        <w:rPr>
          <w:rFonts w:asciiTheme="majorHAnsi" w:hAnsiTheme="majorHAnsi" w:cs="GulliverRM"/>
        </w:rPr>
        <w:t xml:space="preserve">it expects to catch more fish than its current quota holdings. This expectation and consequently the quota demand is determined </w:t>
      </w:r>
      <w:proofErr w:type="gramStart"/>
      <w:r w:rsidR="00877973">
        <w:rPr>
          <w:rFonts w:asciiTheme="majorHAnsi" w:hAnsiTheme="majorHAnsi" w:cs="GulliverRM"/>
        </w:rPr>
        <w:t>by:</w:t>
      </w:r>
      <w:proofErr w:type="gramEnd"/>
      <w:r w:rsidR="00877973">
        <w:rPr>
          <w:rFonts w:asciiTheme="majorHAnsi" w:hAnsiTheme="majorHAnsi" w:cs="GulliverRM"/>
        </w:rPr>
        <w:t xml:space="preserve"> cumulative catch versus expected catch, </w:t>
      </w:r>
      <w:r w:rsidR="00877973" w:rsidRPr="00150BCD">
        <w:rPr>
          <w:rFonts w:asciiTheme="majorHAnsi" w:hAnsiTheme="majorHAnsi" w:cs="GulliverRM"/>
        </w:rPr>
        <w:t xml:space="preserve">amount of quota </w:t>
      </w:r>
      <w:r w:rsidR="00877973">
        <w:rPr>
          <w:rFonts w:asciiTheme="majorHAnsi" w:hAnsiTheme="majorHAnsi" w:cs="GulliverRM"/>
        </w:rPr>
        <w:t xml:space="preserve">the </w:t>
      </w:r>
      <w:proofErr w:type="spellStart"/>
      <w:r w:rsidR="00877973">
        <w:rPr>
          <w:rFonts w:asciiTheme="majorHAnsi" w:hAnsiTheme="majorHAnsi" w:cs="GulliverRM"/>
        </w:rPr>
        <w:t>subfleet</w:t>
      </w:r>
      <w:proofErr w:type="spellEnd"/>
      <w:r w:rsidR="00877973">
        <w:rPr>
          <w:rFonts w:asciiTheme="majorHAnsi" w:hAnsiTheme="majorHAnsi" w:cs="GulliverRM"/>
        </w:rPr>
        <w:t xml:space="preserve"> has used up and</w:t>
      </w:r>
      <w:r w:rsidR="00877973" w:rsidRPr="00150BCD">
        <w:rPr>
          <w:rFonts w:asciiTheme="majorHAnsi" w:hAnsiTheme="majorHAnsi" w:cs="Giovanni-BookItalic"/>
          <w:i/>
          <w:iCs/>
        </w:rPr>
        <w:t xml:space="preserve"> </w:t>
      </w:r>
      <w:r w:rsidR="0018372E">
        <w:rPr>
          <w:rFonts w:asciiTheme="majorHAnsi" w:hAnsiTheme="majorHAnsi" w:cs="GulliverRM"/>
        </w:rPr>
        <w:t>expects to use</w:t>
      </w:r>
      <w:r w:rsidR="00877973">
        <w:rPr>
          <w:rFonts w:asciiTheme="majorHAnsi" w:hAnsiTheme="majorHAnsi" w:cs="GulliverRM"/>
        </w:rPr>
        <w:t xml:space="preserve">. </w:t>
      </w:r>
      <w:r w:rsidR="0018372E">
        <w:rPr>
          <w:rFonts w:asciiTheme="majorHAnsi" w:hAnsiTheme="majorHAnsi" w:cs="GulliverRM"/>
        </w:rPr>
        <w:t>A</w:t>
      </w:r>
      <w:r w:rsidR="00877973">
        <w:rPr>
          <w:rFonts w:asciiTheme="majorHAnsi" w:hAnsiTheme="majorHAnsi" w:cs="GulliverRM"/>
        </w:rPr>
        <w:t xml:space="preserve"> </w:t>
      </w:r>
      <w:proofErr w:type="spellStart"/>
      <w:r w:rsidR="00877973">
        <w:rPr>
          <w:rFonts w:asciiTheme="majorHAnsi" w:hAnsiTheme="majorHAnsi" w:cs="GulliverRM"/>
        </w:rPr>
        <w:t>subfleet</w:t>
      </w:r>
      <w:proofErr w:type="spellEnd"/>
      <w:r w:rsidR="00877973">
        <w:rPr>
          <w:rFonts w:asciiTheme="majorHAnsi" w:hAnsiTheme="majorHAnsi" w:cs="GulliverRM"/>
        </w:rPr>
        <w:t xml:space="preserve"> will try to get more quota if the </w:t>
      </w:r>
      <w:r w:rsidR="00877973" w:rsidRPr="00877973">
        <w:rPr>
          <w:rFonts w:asciiTheme="majorHAnsi" w:hAnsiTheme="majorHAnsi" w:cs="GulliverRM"/>
        </w:rPr>
        <w:t xml:space="preserve">expected catch is </w:t>
      </w:r>
      <w:r w:rsidR="00877973">
        <w:rPr>
          <w:rFonts w:asciiTheme="majorHAnsi" w:hAnsiTheme="majorHAnsi" w:cs="GulliverRM"/>
        </w:rPr>
        <w:t xml:space="preserve">higher </w:t>
      </w:r>
      <w:r w:rsidR="00877973" w:rsidRPr="00877973">
        <w:rPr>
          <w:rFonts w:asciiTheme="majorHAnsi" w:hAnsiTheme="majorHAnsi" w:cs="GulliverRM"/>
        </w:rPr>
        <w:t>than</w:t>
      </w:r>
      <w:r w:rsidR="00877973">
        <w:rPr>
          <w:rFonts w:asciiTheme="majorHAnsi" w:hAnsiTheme="majorHAnsi" w:cs="GulliverRM"/>
        </w:rPr>
        <w:t xml:space="preserve"> </w:t>
      </w:r>
      <w:r w:rsidR="00877A67">
        <w:rPr>
          <w:rFonts w:asciiTheme="majorHAnsi" w:hAnsiTheme="majorHAnsi" w:cs="GulliverRM"/>
        </w:rPr>
        <w:t xml:space="preserve">the user set </w:t>
      </w:r>
      <w:r w:rsidR="00877973" w:rsidRPr="00877973">
        <w:rPr>
          <w:rFonts w:asciiTheme="majorHAnsi" w:hAnsiTheme="majorHAnsi" w:cs="GulliverRM"/>
        </w:rPr>
        <w:t xml:space="preserve">proportion </w:t>
      </w:r>
      <w:r w:rsidR="00877A67">
        <w:rPr>
          <w:rFonts w:asciiTheme="majorHAnsi" w:hAnsiTheme="majorHAnsi" w:cs="GulliverRM"/>
        </w:rPr>
        <w:t>(</w:t>
      </w:r>
      <w:proofErr w:type="spellStart"/>
      <w:r w:rsidR="00877A67" w:rsidRPr="00877A67">
        <w:rPr>
          <w:rFonts w:asciiTheme="majorHAnsi" w:hAnsiTheme="majorHAnsi" w:cs="GulliverRM"/>
          <w:color w:val="E36C0A" w:themeColor="accent6" w:themeShade="BF"/>
        </w:rPr>
        <w:t>prop_within</w:t>
      </w:r>
      <w:proofErr w:type="spellEnd"/>
      <w:r w:rsidR="00877A67">
        <w:rPr>
          <w:rFonts w:asciiTheme="majorHAnsi" w:hAnsiTheme="majorHAnsi" w:cs="GulliverRM"/>
        </w:rPr>
        <w:t>)</w:t>
      </w:r>
      <w:r w:rsidR="00877973" w:rsidRPr="00877973">
        <w:rPr>
          <w:rFonts w:asciiTheme="majorHAnsi" w:hAnsiTheme="majorHAnsi" w:cs="GulliverRM"/>
        </w:rPr>
        <w:t xml:space="preserve"> </w:t>
      </w:r>
      <w:r w:rsidR="00877973">
        <w:rPr>
          <w:rFonts w:asciiTheme="majorHAnsi" w:hAnsiTheme="majorHAnsi" w:cs="GulliverRM"/>
        </w:rPr>
        <w:t xml:space="preserve">of the available yearly quota </w:t>
      </w:r>
      <w:r w:rsidR="00247A8E">
        <w:rPr>
          <w:rFonts w:asciiTheme="majorHAnsi" w:hAnsiTheme="majorHAnsi" w:cs="GulliverRM"/>
        </w:rPr>
        <w:t xml:space="preserve">that is </w:t>
      </w:r>
      <w:r w:rsidR="00877973">
        <w:rPr>
          <w:rFonts w:asciiTheme="majorHAnsi" w:hAnsiTheme="majorHAnsi" w:cs="GulliverRM"/>
        </w:rPr>
        <w:t>left. Th</w:t>
      </w:r>
      <w:r w:rsidR="00247A8E">
        <w:rPr>
          <w:rFonts w:asciiTheme="majorHAnsi" w:hAnsiTheme="majorHAnsi" w:cs="GulliverRM"/>
        </w:rPr>
        <w:t>e</w:t>
      </w:r>
      <w:r w:rsidR="00877973">
        <w:rPr>
          <w:rFonts w:asciiTheme="majorHAnsi" w:hAnsiTheme="majorHAnsi" w:cs="GulliverRM"/>
        </w:rPr>
        <w:t xml:space="preserve"> </w:t>
      </w:r>
      <w:r w:rsidR="00877A67">
        <w:rPr>
          <w:rFonts w:asciiTheme="majorHAnsi" w:hAnsiTheme="majorHAnsi" w:cs="GulliverRM"/>
        </w:rPr>
        <w:t xml:space="preserve">proportion of quota </w:t>
      </w:r>
      <w:r w:rsidR="00247A8E">
        <w:rPr>
          <w:rFonts w:asciiTheme="majorHAnsi" w:hAnsiTheme="majorHAnsi" w:cs="GulliverRM"/>
        </w:rPr>
        <w:t xml:space="preserve">that is </w:t>
      </w:r>
      <w:r w:rsidR="00877A67">
        <w:rPr>
          <w:rFonts w:asciiTheme="majorHAnsi" w:hAnsiTheme="majorHAnsi" w:cs="GulliverRM"/>
        </w:rPr>
        <w:t xml:space="preserve">left triggers the demand (often set at 0.9) </w:t>
      </w:r>
      <w:r w:rsidR="00247A8E">
        <w:rPr>
          <w:rFonts w:asciiTheme="majorHAnsi" w:hAnsiTheme="majorHAnsi" w:cs="GulliverRM"/>
        </w:rPr>
        <w:t xml:space="preserve">and it </w:t>
      </w:r>
      <w:r w:rsidR="00877A67">
        <w:rPr>
          <w:rFonts w:asciiTheme="majorHAnsi" w:hAnsiTheme="majorHAnsi" w:cs="GulliverRM"/>
        </w:rPr>
        <w:t>decreases gradually through the year</w:t>
      </w:r>
      <w:r w:rsidR="00247A8E">
        <w:rPr>
          <w:rFonts w:asciiTheme="majorHAnsi" w:hAnsiTheme="majorHAnsi" w:cs="GulliverRM"/>
        </w:rPr>
        <w:t xml:space="preserve">. The decrease occurs because </w:t>
      </w:r>
      <w:proofErr w:type="spellStart"/>
      <w:r w:rsidR="00247A8E">
        <w:rPr>
          <w:rFonts w:asciiTheme="majorHAnsi" w:hAnsiTheme="majorHAnsi" w:cs="GulliverRM"/>
        </w:rPr>
        <w:t>subfleets</w:t>
      </w:r>
      <w:proofErr w:type="spellEnd"/>
      <w:r w:rsidR="00247A8E">
        <w:rPr>
          <w:rFonts w:asciiTheme="majorHAnsi" w:hAnsiTheme="majorHAnsi" w:cs="GulliverRM"/>
        </w:rPr>
        <w:t xml:space="preserve"> do not want to be left with unused quota at the end of the fishing year and are less likely to </w:t>
      </w:r>
      <w:r w:rsidR="00877A67">
        <w:rPr>
          <w:rFonts w:asciiTheme="majorHAnsi" w:hAnsiTheme="majorHAnsi" w:cs="GulliverRM"/>
        </w:rPr>
        <w:t xml:space="preserve">buy extra quota at the end of the year needlessly. </w:t>
      </w:r>
    </w:p>
    <w:p w14:paraId="709607AA" w14:textId="77777777" w:rsidR="00877A67" w:rsidRDefault="00877A67" w:rsidP="00877A67">
      <w:pPr>
        <w:autoSpaceDE w:val="0"/>
        <w:autoSpaceDN w:val="0"/>
        <w:adjustRightInd w:val="0"/>
        <w:rPr>
          <w:rFonts w:asciiTheme="majorHAnsi" w:hAnsiTheme="majorHAnsi" w:cs="GulliverRM"/>
        </w:rPr>
      </w:pPr>
    </w:p>
    <w:p w14:paraId="17A06ABB" w14:textId="505539C4" w:rsidR="00877A67" w:rsidRPr="00877A67" w:rsidRDefault="00877A67" w:rsidP="008E4D2A">
      <w:pPr>
        <w:pStyle w:val="ListParagraph"/>
        <w:numPr>
          <w:ilvl w:val="0"/>
          <w:numId w:val="44"/>
        </w:numPr>
        <w:autoSpaceDE w:val="0"/>
        <w:autoSpaceDN w:val="0"/>
        <w:adjustRightInd w:val="0"/>
        <w:rPr>
          <w:rFonts w:asciiTheme="majorHAnsi" w:hAnsiTheme="majorHAnsi" w:cs="GulliverRM"/>
          <w:i/>
        </w:rPr>
      </w:pPr>
      <w:r w:rsidRPr="00877A67">
        <w:rPr>
          <w:rFonts w:asciiTheme="majorHAnsi" w:hAnsiTheme="majorHAnsi" w:cs="GulliverRM"/>
          <w:i/>
        </w:rPr>
        <w:t xml:space="preserve">Decide if a </w:t>
      </w:r>
      <w:proofErr w:type="spellStart"/>
      <w:r w:rsidRPr="00877A67">
        <w:rPr>
          <w:rFonts w:asciiTheme="majorHAnsi" w:hAnsiTheme="majorHAnsi" w:cs="GulliverRM"/>
          <w:i/>
        </w:rPr>
        <w:t>subfleet</w:t>
      </w:r>
      <w:proofErr w:type="spellEnd"/>
      <w:r w:rsidRPr="00877A67">
        <w:rPr>
          <w:rFonts w:asciiTheme="majorHAnsi" w:hAnsiTheme="majorHAnsi" w:cs="GulliverRM"/>
          <w:i/>
        </w:rPr>
        <w:t xml:space="preserve"> has any extra quota it is willing to lease or </w:t>
      </w:r>
      <w:proofErr w:type="gramStart"/>
      <w:r w:rsidRPr="00877A67">
        <w:rPr>
          <w:rFonts w:asciiTheme="majorHAnsi" w:hAnsiTheme="majorHAnsi" w:cs="GulliverRM"/>
          <w:i/>
        </w:rPr>
        <w:t>sell</w:t>
      </w:r>
      <w:proofErr w:type="gramEnd"/>
      <w:r w:rsidRPr="00877A67">
        <w:rPr>
          <w:rFonts w:asciiTheme="majorHAnsi" w:hAnsiTheme="majorHAnsi" w:cs="GulliverRM"/>
          <w:i/>
        </w:rPr>
        <w:t xml:space="preserve"> </w:t>
      </w:r>
    </w:p>
    <w:p w14:paraId="002B52A4" w14:textId="77777777" w:rsidR="00877A67" w:rsidRPr="00877A67" w:rsidRDefault="00877A67" w:rsidP="00877A67">
      <w:pPr>
        <w:autoSpaceDE w:val="0"/>
        <w:autoSpaceDN w:val="0"/>
        <w:adjustRightInd w:val="0"/>
        <w:rPr>
          <w:rFonts w:asciiTheme="majorHAnsi" w:hAnsiTheme="majorHAnsi" w:cs="GulliverRM"/>
          <w:i/>
        </w:rPr>
      </w:pPr>
    </w:p>
    <w:p w14:paraId="4C3DF16C" w14:textId="70A4FA90" w:rsidR="00877A67" w:rsidRDefault="00877A67" w:rsidP="00877A67">
      <w:pPr>
        <w:autoSpaceDE w:val="0"/>
        <w:autoSpaceDN w:val="0"/>
        <w:adjustRightInd w:val="0"/>
        <w:rPr>
          <w:rFonts w:asciiTheme="majorHAnsi" w:hAnsiTheme="majorHAnsi" w:cs="GulliverRM"/>
        </w:rPr>
      </w:pPr>
      <w:r>
        <w:rPr>
          <w:rFonts w:asciiTheme="majorHAnsi" w:hAnsiTheme="majorHAnsi" w:cs="GulliverRM"/>
        </w:rPr>
        <w:t xml:space="preserve">The decision to lease out or sell quota is </w:t>
      </w:r>
      <w:proofErr w:type="gramStart"/>
      <w:r>
        <w:rPr>
          <w:rFonts w:asciiTheme="majorHAnsi" w:hAnsiTheme="majorHAnsi" w:cs="GulliverRM"/>
        </w:rPr>
        <w:t>similar to</w:t>
      </w:r>
      <w:proofErr w:type="gramEnd"/>
      <w:r>
        <w:rPr>
          <w:rFonts w:asciiTheme="majorHAnsi" w:hAnsiTheme="majorHAnsi" w:cs="GulliverRM"/>
        </w:rPr>
        <w:t xml:space="preserve"> the decision to buy or lease in quota and is based on</w:t>
      </w:r>
      <w:r w:rsidR="0018372E">
        <w:rPr>
          <w:rFonts w:asciiTheme="majorHAnsi" w:hAnsiTheme="majorHAnsi" w:cs="GulliverRM"/>
        </w:rPr>
        <w:t xml:space="preserve"> cumulative and expected catch and</w:t>
      </w:r>
      <w:r w:rsidR="008E120F">
        <w:rPr>
          <w:rFonts w:asciiTheme="majorHAnsi" w:hAnsiTheme="majorHAnsi" w:cs="GulliverRM"/>
        </w:rPr>
        <w:t xml:space="preserve"> the</w:t>
      </w:r>
      <w:r w:rsidR="0018372E">
        <w:rPr>
          <w:rFonts w:asciiTheme="majorHAnsi" w:hAnsiTheme="majorHAnsi" w:cs="GulliverRM"/>
        </w:rPr>
        <w:t xml:space="preserve"> p</w:t>
      </w:r>
      <w:r>
        <w:rPr>
          <w:rFonts w:asciiTheme="majorHAnsi" w:hAnsiTheme="majorHAnsi" w:cs="GulliverRM"/>
        </w:rPr>
        <w:t>roportion of quota still available</w:t>
      </w:r>
      <w:r w:rsidR="008E120F">
        <w:rPr>
          <w:rFonts w:asciiTheme="majorHAnsi" w:hAnsiTheme="majorHAnsi" w:cs="GulliverRM"/>
        </w:rPr>
        <w:t xml:space="preserve"> (quota in-hand)</w:t>
      </w:r>
      <w:r>
        <w:rPr>
          <w:rFonts w:asciiTheme="majorHAnsi" w:hAnsiTheme="majorHAnsi" w:cs="GulliverRM"/>
        </w:rPr>
        <w:t xml:space="preserve">. The proportion of </w:t>
      </w:r>
      <w:r w:rsidR="008E120F">
        <w:rPr>
          <w:rFonts w:asciiTheme="majorHAnsi" w:hAnsiTheme="majorHAnsi" w:cs="GulliverRM"/>
        </w:rPr>
        <w:t xml:space="preserve">unused </w:t>
      </w:r>
      <w:r>
        <w:rPr>
          <w:rFonts w:asciiTheme="majorHAnsi" w:hAnsiTheme="majorHAnsi" w:cs="GulliverRM"/>
        </w:rPr>
        <w:t>quota that triggers the leasing out of quota is set by the user (</w:t>
      </w:r>
      <w:proofErr w:type="spellStart"/>
      <w:r w:rsidRPr="00877A67">
        <w:rPr>
          <w:rFonts w:asciiTheme="majorHAnsi" w:hAnsiTheme="majorHAnsi" w:cs="GulliverRM"/>
          <w:color w:val="E36C0A" w:themeColor="accent6" w:themeShade="BF"/>
        </w:rPr>
        <w:t>prop_spareend</w:t>
      </w:r>
      <w:proofErr w:type="spellEnd"/>
      <w:r>
        <w:rPr>
          <w:rFonts w:asciiTheme="majorHAnsi" w:hAnsiTheme="majorHAnsi" w:cs="GulliverRM"/>
        </w:rPr>
        <w:t xml:space="preserve">) and gradually increases through the year, so that a </w:t>
      </w:r>
      <w:proofErr w:type="spellStart"/>
      <w:r>
        <w:rPr>
          <w:rFonts w:asciiTheme="majorHAnsi" w:hAnsiTheme="majorHAnsi" w:cs="GulliverRM"/>
        </w:rPr>
        <w:t>subfleet</w:t>
      </w:r>
      <w:proofErr w:type="spellEnd"/>
      <w:r>
        <w:rPr>
          <w:rFonts w:asciiTheme="majorHAnsi" w:hAnsiTheme="majorHAnsi" w:cs="GulliverRM"/>
        </w:rPr>
        <w:t xml:space="preserve"> is not left with any unused quota at the end of the year. </w:t>
      </w:r>
    </w:p>
    <w:p w14:paraId="5EC3F333" w14:textId="77777777" w:rsidR="00877A67" w:rsidRDefault="00877A67" w:rsidP="00877A67">
      <w:pPr>
        <w:autoSpaceDE w:val="0"/>
        <w:autoSpaceDN w:val="0"/>
        <w:adjustRightInd w:val="0"/>
        <w:rPr>
          <w:rFonts w:asciiTheme="majorHAnsi" w:hAnsiTheme="majorHAnsi" w:cs="GulliverRM"/>
        </w:rPr>
      </w:pPr>
    </w:p>
    <w:p w14:paraId="364FC9F7" w14:textId="47E50756" w:rsidR="0018372E" w:rsidRPr="0018372E" w:rsidRDefault="0018372E" w:rsidP="008E4D2A">
      <w:pPr>
        <w:pStyle w:val="ListParagraph"/>
        <w:numPr>
          <w:ilvl w:val="0"/>
          <w:numId w:val="44"/>
        </w:numPr>
        <w:autoSpaceDE w:val="0"/>
        <w:autoSpaceDN w:val="0"/>
        <w:adjustRightInd w:val="0"/>
        <w:rPr>
          <w:rFonts w:asciiTheme="majorHAnsi" w:hAnsiTheme="majorHAnsi" w:cs="GulliverRM"/>
          <w:i/>
        </w:rPr>
      </w:pPr>
      <w:r w:rsidRPr="0018372E">
        <w:rPr>
          <w:rFonts w:asciiTheme="majorHAnsi" w:hAnsiTheme="majorHAnsi" w:cs="GulliverRM"/>
          <w:i/>
        </w:rPr>
        <w:t xml:space="preserve">Match sellers with buyers to maximise the profit </w:t>
      </w:r>
      <w:r w:rsidR="00E34BA5">
        <w:rPr>
          <w:rFonts w:asciiTheme="majorHAnsi" w:hAnsiTheme="majorHAnsi" w:cs="GulliverRM"/>
          <w:i/>
        </w:rPr>
        <w:t xml:space="preserve">and desirability of </w:t>
      </w:r>
      <w:proofErr w:type="gramStart"/>
      <w:r w:rsidR="00E34BA5">
        <w:rPr>
          <w:rFonts w:asciiTheme="majorHAnsi" w:hAnsiTheme="majorHAnsi" w:cs="GulliverRM"/>
          <w:i/>
        </w:rPr>
        <w:t>species</w:t>
      </w:r>
      <w:proofErr w:type="gramEnd"/>
      <w:r w:rsidR="00E34BA5">
        <w:rPr>
          <w:rFonts w:asciiTheme="majorHAnsi" w:hAnsiTheme="majorHAnsi" w:cs="GulliverRM"/>
          <w:i/>
        </w:rPr>
        <w:t xml:space="preserve"> </w:t>
      </w:r>
    </w:p>
    <w:p w14:paraId="592721FE" w14:textId="77777777" w:rsidR="0018372E" w:rsidRPr="0018372E" w:rsidRDefault="0018372E" w:rsidP="0018372E">
      <w:pPr>
        <w:autoSpaceDE w:val="0"/>
        <w:autoSpaceDN w:val="0"/>
        <w:adjustRightInd w:val="0"/>
        <w:rPr>
          <w:rFonts w:asciiTheme="majorHAnsi" w:hAnsiTheme="majorHAnsi" w:cs="GulliverRM"/>
        </w:rPr>
      </w:pPr>
    </w:p>
    <w:p w14:paraId="0D8F7B0A" w14:textId="315FEBBA" w:rsidR="00C972E8" w:rsidRDefault="00E34BA5" w:rsidP="00877A67">
      <w:pPr>
        <w:autoSpaceDE w:val="0"/>
        <w:autoSpaceDN w:val="0"/>
        <w:adjustRightInd w:val="0"/>
        <w:rPr>
          <w:rFonts w:asciiTheme="majorHAnsi" w:hAnsiTheme="majorHAnsi" w:cs="GulliverRM"/>
        </w:rPr>
      </w:pPr>
      <w:r>
        <w:rPr>
          <w:rFonts w:asciiTheme="majorHAnsi" w:hAnsiTheme="majorHAnsi" w:cs="GulliverRM"/>
        </w:rPr>
        <w:t>Atlantis has two options to do quota trading. Just like in real life, quota can be traded on an individual species basis (</w:t>
      </w:r>
      <w:proofErr w:type="spellStart"/>
      <w:r w:rsidRPr="003269E5">
        <w:rPr>
          <w:rFonts w:asciiTheme="majorHAnsi" w:hAnsiTheme="majorHAnsi" w:cs="GulliverRM"/>
          <w:color w:val="E36C0A" w:themeColor="accent6" w:themeShade="BF"/>
        </w:rPr>
        <w:t>sp_by_sp</w:t>
      </w:r>
      <w:proofErr w:type="spellEnd"/>
      <w:r>
        <w:rPr>
          <w:rFonts w:asciiTheme="majorHAnsi" w:hAnsiTheme="majorHAnsi" w:cs="GulliverRM"/>
        </w:rPr>
        <w:t>=</w:t>
      </w:r>
      <w:r w:rsidR="001734D5">
        <w:rPr>
          <w:rFonts w:asciiTheme="majorHAnsi" w:hAnsiTheme="majorHAnsi" w:cs="GulliverRM"/>
        </w:rPr>
        <w:t>1</w:t>
      </w:r>
      <w:r>
        <w:rPr>
          <w:rFonts w:asciiTheme="majorHAnsi" w:hAnsiTheme="majorHAnsi" w:cs="GulliverRM"/>
        </w:rPr>
        <w:t>) or in species packages (</w:t>
      </w:r>
      <w:proofErr w:type="spellStart"/>
      <w:r w:rsidRPr="003269E5">
        <w:rPr>
          <w:rFonts w:asciiTheme="majorHAnsi" w:hAnsiTheme="majorHAnsi" w:cs="GulliverRM"/>
          <w:color w:val="E36C0A" w:themeColor="accent6" w:themeShade="BF"/>
        </w:rPr>
        <w:t>sp_by_sp</w:t>
      </w:r>
      <w:proofErr w:type="spellEnd"/>
      <w:r>
        <w:rPr>
          <w:rFonts w:asciiTheme="majorHAnsi" w:hAnsiTheme="majorHAnsi" w:cs="GulliverRM"/>
        </w:rPr>
        <w:t>=</w:t>
      </w:r>
      <w:r w:rsidR="001734D5">
        <w:rPr>
          <w:rFonts w:asciiTheme="majorHAnsi" w:hAnsiTheme="majorHAnsi" w:cs="GulliverRM"/>
        </w:rPr>
        <w:t>0</w:t>
      </w:r>
      <w:r>
        <w:rPr>
          <w:rFonts w:asciiTheme="majorHAnsi" w:hAnsiTheme="majorHAnsi" w:cs="GulliverRM"/>
        </w:rPr>
        <w:t xml:space="preserve">). The package quota is often used in real fisheries, where quota sellers have a collection of </w:t>
      </w:r>
      <w:proofErr w:type="gramStart"/>
      <w:r>
        <w:rPr>
          <w:rFonts w:asciiTheme="majorHAnsi" w:hAnsiTheme="majorHAnsi" w:cs="GulliverRM"/>
        </w:rPr>
        <w:t>quota</w:t>
      </w:r>
      <w:proofErr w:type="gramEnd"/>
      <w:r>
        <w:rPr>
          <w:rFonts w:asciiTheme="majorHAnsi" w:hAnsiTheme="majorHAnsi" w:cs="GulliverRM"/>
        </w:rPr>
        <w:t xml:space="preserve"> for different species and only lease them in combination, as they do not want to be left with quota of less profitable species. When quota trading is done in packages Atlantis will do profit maximisation calculations aiming to match the best combination of quota packages based on quota prices. The single species quota trading is described in Little et al. (2009) whereas multi-species trading is described in </w:t>
      </w:r>
      <w:hyperlink r:id="rId26" w:history="1">
        <w:r w:rsidRPr="003269E5">
          <w:rPr>
            <w:rStyle w:val="Hyperlink"/>
            <w:rFonts w:asciiTheme="majorHAnsi" w:hAnsiTheme="majorHAnsi" w:cs="GulliverRM"/>
          </w:rPr>
          <w:t>Fulton et al. 2007</w:t>
        </w:r>
      </w:hyperlink>
      <w:r>
        <w:rPr>
          <w:rFonts w:asciiTheme="majorHAnsi" w:hAnsiTheme="majorHAnsi" w:cs="GulliverRM"/>
        </w:rPr>
        <w:t xml:space="preserve"> </w:t>
      </w:r>
      <w:r w:rsidR="003269E5">
        <w:rPr>
          <w:rFonts w:asciiTheme="majorHAnsi" w:hAnsiTheme="majorHAnsi" w:cs="GulliverRM"/>
        </w:rPr>
        <w:t>(</w:t>
      </w:r>
      <w:r>
        <w:rPr>
          <w:rFonts w:asciiTheme="majorHAnsi" w:hAnsiTheme="majorHAnsi" w:cs="GulliverRM"/>
        </w:rPr>
        <w:t xml:space="preserve">Appendix C, chapter B.8). </w:t>
      </w:r>
      <w:r w:rsidR="00C972E8">
        <w:rPr>
          <w:rFonts w:asciiTheme="majorHAnsi" w:hAnsiTheme="majorHAnsi" w:cs="GulliverRM"/>
        </w:rPr>
        <w:t>Briefly, in the quot</w:t>
      </w:r>
      <w:r w:rsidR="00950C31">
        <w:rPr>
          <w:rFonts w:asciiTheme="majorHAnsi" w:hAnsiTheme="majorHAnsi" w:cs="GulliverRM"/>
        </w:rPr>
        <w:t xml:space="preserve">a trading routine Atlantis will: </w:t>
      </w:r>
    </w:p>
    <w:p w14:paraId="34DF85A6" w14:textId="77777777" w:rsidR="00C972E8" w:rsidRDefault="00C972E8" w:rsidP="00877A67">
      <w:pPr>
        <w:autoSpaceDE w:val="0"/>
        <w:autoSpaceDN w:val="0"/>
        <w:adjustRightInd w:val="0"/>
        <w:rPr>
          <w:rFonts w:asciiTheme="majorHAnsi" w:hAnsiTheme="majorHAnsi" w:cs="GulliverRM"/>
        </w:rPr>
      </w:pPr>
    </w:p>
    <w:p w14:paraId="7A998329" w14:textId="6DED08A9" w:rsidR="00C972E8" w:rsidRPr="00C972E8" w:rsidRDefault="00C972E8" w:rsidP="008E4D2A">
      <w:pPr>
        <w:pStyle w:val="ListParagraph"/>
        <w:numPr>
          <w:ilvl w:val="0"/>
          <w:numId w:val="45"/>
        </w:numPr>
        <w:autoSpaceDE w:val="0"/>
        <w:autoSpaceDN w:val="0"/>
        <w:adjustRightInd w:val="0"/>
        <w:rPr>
          <w:rFonts w:asciiTheme="majorHAnsi" w:hAnsiTheme="majorHAnsi" w:cs="GulliverRM"/>
        </w:rPr>
      </w:pPr>
      <w:r w:rsidRPr="00C972E8">
        <w:rPr>
          <w:rFonts w:asciiTheme="majorHAnsi" w:hAnsiTheme="majorHAnsi" w:cs="GulliverRM"/>
        </w:rPr>
        <w:t xml:space="preserve">Rank </w:t>
      </w:r>
      <w:proofErr w:type="spellStart"/>
      <w:r>
        <w:rPr>
          <w:rFonts w:asciiTheme="majorHAnsi" w:hAnsiTheme="majorHAnsi" w:cs="GulliverRM"/>
        </w:rPr>
        <w:t>subfleets</w:t>
      </w:r>
      <w:proofErr w:type="spellEnd"/>
      <w:r w:rsidRPr="00C972E8">
        <w:rPr>
          <w:rFonts w:asciiTheme="majorHAnsi" w:hAnsiTheme="majorHAnsi" w:cs="GulliverRM"/>
        </w:rPr>
        <w:t xml:space="preserve"> </w:t>
      </w:r>
      <w:proofErr w:type="gramStart"/>
      <w:r w:rsidRPr="00C972E8">
        <w:rPr>
          <w:rFonts w:asciiTheme="majorHAnsi" w:hAnsiTheme="majorHAnsi" w:cs="GulliverRM"/>
        </w:rPr>
        <w:t>on the basis of</w:t>
      </w:r>
      <w:proofErr w:type="gramEnd"/>
      <w:r w:rsidRPr="00C972E8">
        <w:rPr>
          <w:rFonts w:asciiTheme="majorHAnsi" w:hAnsiTheme="majorHAnsi" w:cs="GulliverRM"/>
        </w:rPr>
        <w:t xml:space="preserve"> their marginal rent and identify those with the highest to lowest incentive to buy and sell</w:t>
      </w:r>
      <w:r w:rsidR="00AF6876">
        <w:rPr>
          <w:rFonts w:asciiTheme="majorHAnsi" w:hAnsiTheme="majorHAnsi" w:cs="GulliverRM"/>
        </w:rPr>
        <w:t xml:space="preserve"> </w:t>
      </w:r>
      <w:r w:rsidR="00AF6876" w:rsidRPr="00C972E8">
        <w:rPr>
          <w:rFonts w:asciiTheme="majorHAnsi" w:hAnsiTheme="majorHAnsi" w:cs="GulliverRM"/>
        </w:rPr>
        <w:t xml:space="preserve">quota </w:t>
      </w:r>
      <w:r w:rsidR="00AF6876">
        <w:rPr>
          <w:rFonts w:asciiTheme="majorHAnsi" w:hAnsiTheme="majorHAnsi" w:cs="GulliverRM"/>
        </w:rPr>
        <w:t xml:space="preserve">(or </w:t>
      </w:r>
      <w:r w:rsidRPr="00C972E8">
        <w:rPr>
          <w:rFonts w:asciiTheme="majorHAnsi" w:hAnsiTheme="majorHAnsi" w:cs="GulliverRM"/>
        </w:rPr>
        <w:t>lease</w:t>
      </w:r>
      <w:r w:rsidR="00AF6876">
        <w:rPr>
          <w:rFonts w:asciiTheme="majorHAnsi" w:hAnsiTheme="majorHAnsi" w:cs="GulliverRM"/>
        </w:rPr>
        <w:t xml:space="preserve"> quota in or out)</w:t>
      </w:r>
      <w:r w:rsidRPr="00C972E8">
        <w:rPr>
          <w:rFonts w:asciiTheme="majorHAnsi" w:hAnsiTheme="majorHAnsi" w:cs="GulliverRM"/>
        </w:rPr>
        <w:t xml:space="preserve"> </w:t>
      </w:r>
    </w:p>
    <w:p w14:paraId="08E66566" w14:textId="397222B9" w:rsidR="00C972E8" w:rsidRDefault="00C972E8" w:rsidP="008E4D2A">
      <w:pPr>
        <w:pStyle w:val="ListParagraph"/>
        <w:numPr>
          <w:ilvl w:val="0"/>
          <w:numId w:val="45"/>
        </w:numPr>
        <w:autoSpaceDE w:val="0"/>
        <w:autoSpaceDN w:val="0"/>
        <w:adjustRightInd w:val="0"/>
        <w:rPr>
          <w:rFonts w:asciiTheme="majorHAnsi" w:hAnsiTheme="majorHAnsi" w:cs="GulliverRM"/>
        </w:rPr>
      </w:pPr>
      <w:r>
        <w:rPr>
          <w:rFonts w:asciiTheme="majorHAnsi" w:hAnsiTheme="majorHAnsi" w:cs="GulliverRM"/>
        </w:rPr>
        <w:t xml:space="preserve">Assess whether a </w:t>
      </w:r>
      <w:proofErr w:type="spellStart"/>
      <w:r>
        <w:rPr>
          <w:rFonts w:asciiTheme="majorHAnsi" w:hAnsiTheme="majorHAnsi" w:cs="GulliverRM"/>
        </w:rPr>
        <w:t>subfleet</w:t>
      </w:r>
      <w:proofErr w:type="spellEnd"/>
      <w:r>
        <w:rPr>
          <w:rFonts w:asciiTheme="majorHAnsi" w:hAnsiTheme="majorHAnsi" w:cs="GulliverRM"/>
        </w:rPr>
        <w:t xml:space="preserve"> needs any extra quota</w:t>
      </w:r>
      <w:r w:rsidR="00AF6876">
        <w:rPr>
          <w:rFonts w:asciiTheme="majorHAnsi" w:hAnsiTheme="majorHAnsi" w:cs="GulliverRM"/>
        </w:rPr>
        <w:t xml:space="preserve"> (buy or lease in),</w:t>
      </w:r>
      <w:r>
        <w:rPr>
          <w:rFonts w:asciiTheme="majorHAnsi" w:hAnsiTheme="majorHAnsi" w:cs="GulliverRM"/>
        </w:rPr>
        <w:t xml:space="preserve"> or </w:t>
      </w:r>
      <w:r w:rsidR="00AF6876">
        <w:rPr>
          <w:rFonts w:asciiTheme="majorHAnsi" w:hAnsiTheme="majorHAnsi" w:cs="GulliverRM"/>
        </w:rPr>
        <w:t xml:space="preserve">if the </w:t>
      </w:r>
      <w:proofErr w:type="spellStart"/>
      <w:r w:rsidR="00AF6876">
        <w:rPr>
          <w:rFonts w:asciiTheme="majorHAnsi" w:hAnsiTheme="majorHAnsi" w:cs="GulliverRM"/>
        </w:rPr>
        <w:t>subfleet</w:t>
      </w:r>
      <w:proofErr w:type="spellEnd"/>
      <w:r w:rsidR="00AF6876">
        <w:rPr>
          <w:rFonts w:asciiTheme="majorHAnsi" w:hAnsiTheme="majorHAnsi" w:cs="GulliverRM"/>
        </w:rPr>
        <w:t xml:space="preserve"> </w:t>
      </w:r>
      <w:r>
        <w:rPr>
          <w:rFonts w:asciiTheme="majorHAnsi" w:hAnsiTheme="majorHAnsi" w:cs="GulliverRM"/>
        </w:rPr>
        <w:t xml:space="preserve">is willing to </w:t>
      </w:r>
      <w:r w:rsidR="00AF6876">
        <w:rPr>
          <w:rFonts w:asciiTheme="majorHAnsi" w:hAnsiTheme="majorHAnsi" w:cs="GulliverRM"/>
        </w:rPr>
        <w:t xml:space="preserve">sell or </w:t>
      </w:r>
      <w:r>
        <w:rPr>
          <w:rFonts w:asciiTheme="majorHAnsi" w:hAnsiTheme="majorHAnsi" w:cs="GulliverRM"/>
        </w:rPr>
        <w:t>lease quota out (steps 1 and 2 described above)</w:t>
      </w:r>
    </w:p>
    <w:p w14:paraId="758317E3" w14:textId="718B7EFB" w:rsidR="00C972E8" w:rsidRDefault="00C972E8" w:rsidP="008E4D2A">
      <w:pPr>
        <w:pStyle w:val="ListParagraph"/>
        <w:numPr>
          <w:ilvl w:val="0"/>
          <w:numId w:val="45"/>
        </w:numPr>
        <w:autoSpaceDE w:val="0"/>
        <w:autoSpaceDN w:val="0"/>
        <w:adjustRightInd w:val="0"/>
        <w:rPr>
          <w:rFonts w:asciiTheme="majorHAnsi" w:hAnsiTheme="majorHAnsi" w:cs="GulliverRM"/>
        </w:rPr>
      </w:pPr>
      <w:r>
        <w:rPr>
          <w:rFonts w:asciiTheme="majorHAnsi" w:hAnsiTheme="majorHAnsi" w:cs="GulliverRM"/>
        </w:rPr>
        <w:t xml:space="preserve">Match the quota buyers and sellers to maximise the available and desired species combinations and profits given the quota price. Once ranked the buyers and sellers are selected randomly with the probability proportional to their marginal </w:t>
      </w:r>
      <w:proofErr w:type="gramStart"/>
      <w:r>
        <w:rPr>
          <w:rFonts w:asciiTheme="majorHAnsi" w:hAnsiTheme="majorHAnsi" w:cs="GulliverRM"/>
        </w:rPr>
        <w:t>rent</w:t>
      </w:r>
      <w:proofErr w:type="gramEnd"/>
      <w:r>
        <w:rPr>
          <w:rFonts w:asciiTheme="majorHAnsi" w:hAnsiTheme="majorHAnsi" w:cs="GulliverRM"/>
        </w:rPr>
        <w:t xml:space="preserve"> </w:t>
      </w:r>
    </w:p>
    <w:p w14:paraId="22E9771E" w14:textId="6AAAD943" w:rsidR="00C972E8" w:rsidRDefault="00C972E8" w:rsidP="008E4D2A">
      <w:pPr>
        <w:pStyle w:val="ListParagraph"/>
        <w:numPr>
          <w:ilvl w:val="0"/>
          <w:numId w:val="45"/>
        </w:numPr>
        <w:autoSpaceDE w:val="0"/>
        <w:autoSpaceDN w:val="0"/>
        <w:adjustRightInd w:val="0"/>
        <w:rPr>
          <w:rFonts w:asciiTheme="majorHAnsi" w:hAnsiTheme="majorHAnsi" w:cs="GulliverRM"/>
        </w:rPr>
      </w:pPr>
      <w:r>
        <w:rPr>
          <w:rFonts w:asciiTheme="majorHAnsi" w:hAnsiTheme="majorHAnsi" w:cs="GulliverRM"/>
        </w:rPr>
        <w:t xml:space="preserve">Allocate temporary leases or permanent </w:t>
      </w:r>
      <w:r w:rsidR="00AF6876">
        <w:rPr>
          <w:rFonts w:asciiTheme="majorHAnsi" w:hAnsiTheme="majorHAnsi" w:cs="GulliverRM"/>
        </w:rPr>
        <w:t>sales</w:t>
      </w:r>
      <w:r>
        <w:rPr>
          <w:rFonts w:asciiTheme="majorHAnsi" w:hAnsiTheme="majorHAnsi" w:cs="GulliverRM"/>
        </w:rPr>
        <w:t>. The quota can either be leased out temporarily and the leases are updated every month</w:t>
      </w:r>
      <w:r w:rsidR="00C115E7">
        <w:rPr>
          <w:rFonts w:asciiTheme="majorHAnsi" w:hAnsiTheme="majorHAnsi" w:cs="GulliverRM"/>
        </w:rPr>
        <w:t xml:space="preserve">, or it can be sold permanently (see below). </w:t>
      </w:r>
      <w:r w:rsidR="008633C1">
        <w:rPr>
          <w:rFonts w:asciiTheme="majorHAnsi" w:hAnsiTheme="majorHAnsi" w:cs="GulliverRM"/>
        </w:rPr>
        <w:t xml:space="preserve"> </w:t>
      </w:r>
    </w:p>
    <w:p w14:paraId="07DC58F9" w14:textId="375DD92D" w:rsidR="00C115E7" w:rsidRPr="00C115E7" w:rsidRDefault="00C115E7" w:rsidP="008E4D2A">
      <w:pPr>
        <w:pStyle w:val="ListParagraph"/>
        <w:numPr>
          <w:ilvl w:val="0"/>
          <w:numId w:val="45"/>
        </w:numPr>
        <w:autoSpaceDE w:val="0"/>
        <w:autoSpaceDN w:val="0"/>
        <w:adjustRightInd w:val="0"/>
        <w:rPr>
          <w:rFonts w:asciiTheme="majorHAnsi" w:hAnsiTheme="majorHAnsi"/>
        </w:rPr>
      </w:pPr>
      <w:r w:rsidRPr="00C115E7">
        <w:rPr>
          <w:rFonts w:asciiTheme="majorHAnsi" w:hAnsiTheme="majorHAnsi"/>
        </w:rPr>
        <w:lastRenderedPageBreak/>
        <w:t xml:space="preserve">Allocate </w:t>
      </w:r>
      <w:r>
        <w:rPr>
          <w:rFonts w:asciiTheme="majorHAnsi" w:hAnsiTheme="majorHAnsi"/>
        </w:rPr>
        <w:t>temporary and permanent leases and permanent sales and update the quota</w:t>
      </w:r>
      <w:r w:rsidR="00AF6876">
        <w:rPr>
          <w:rFonts w:asciiTheme="majorHAnsi" w:hAnsiTheme="majorHAnsi"/>
        </w:rPr>
        <w:t xml:space="preserve"> in-hand</w:t>
      </w:r>
      <w:r>
        <w:rPr>
          <w:rFonts w:asciiTheme="majorHAnsi" w:hAnsiTheme="majorHAnsi"/>
        </w:rPr>
        <w:t xml:space="preserve"> for each </w:t>
      </w:r>
      <w:proofErr w:type="spellStart"/>
      <w:r>
        <w:rPr>
          <w:rFonts w:asciiTheme="majorHAnsi" w:hAnsiTheme="majorHAnsi"/>
        </w:rPr>
        <w:t>subfleet</w:t>
      </w:r>
      <w:proofErr w:type="spellEnd"/>
      <w:r>
        <w:rPr>
          <w:rFonts w:asciiTheme="majorHAnsi" w:hAnsiTheme="majorHAnsi"/>
        </w:rPr>
        <w:t>. Repeat these steps until quota demand and</w:t>
      </w:r>
      <w:r w:rsidR="00AF6876">
        <w:rPr>
          <w:rFonts w:asciiTheme="majorHAnsi" w:hAnsiTheme="majorHAnsi"/>
        </w:rPr>
        <w:t>/or</w:t>
      </w:r>
      <w:r>
        <w:rPr>
          <w:rFonts w:asciiTheme="majorHAnsi" w:hAnsiTheme="majorHAnsi"/>
        </w:rPr>
        <w:t xml:space="preserve"> supply runs out. </w:t>
      </w:r>
    </w:p>
    <w:p w14:paraId="76A9DC41" w14:textId="77777777" w:rsidR="00C115E7" w:rsidRDefault="00C115E7" w:rsidP="00C115E7">
      <w:pPr>
        <w:pStyle w:val="ListParagraph"/>
        <w:autoSpaceDE w:val="0"/>
        <w:autoSpaceDN w:val="0"/>
        <w:adjustRightInd w:val="0"/>
        <w:ind w:left="927"/>
        <w:rPr>
          <w:rFonts w:asciiTheme="majorHAnsi" w:hAnsiTheme="majorHAnsi" w:cs="GulliverRM"/>
        </w:rPr>
      </w:pPr>
    </w:p>
    <w:p w14:paraId="45B232FE" w14:textId="77777777" w:rsidR="008633C1" w:rsidRDefault="008633C1" w:rsidP="008633C1">
      <w:pPr>
        <w:autoSpaceDE w:val="0"/>
        <w:autoSpaceDN w:val="0"/>
        <w:adjustRightInd w:val="0"/>
        <w:rPr>
          <w:rFonts w:asciiTheme="majorHAnsi" w:hAnsiTheme="majorHAnsi" w:cs="GulliverRM"/>
        </w:rPr>
      </w:pPr>
    </w:p>
    <w:p w14:paraId="340B6268" w14:textId="77777777" w:rsidR="00DA1B11" w:rsidRDefault="00DA1B11" w:rsidP="008633C1">
      <w:pPr>
        <w:autoSpaceDE w:val="0"/>
        <w:autoSpaceDN w:val="0"/>
        <w:adjustRightInd w:val="0"/>
        <w:rPr>
          <w:rFonts w:asciiTheme="majorHAnsi" w:hAnsiTheme="majorHAnsi" w:cs="GulliverRM"/>
        </w:rPr>
      </w:pPr>
    </w:p>
    <w:tbl>
      <w:tblPr>
        <w:tblStyle w:val="TableGrid"/>
        <w:tblW w:w="0" w:type="auto"/>
        <w:shd w:val="clear" w:color="auto" w:fill="DAEEF3" w:themeFill="accent5" w:themeFillTint="33"/>
        <w:tblLook w:val="04A0" w:firstRow="1" w:lastRow="0" w:firstColumn="1" w:lastColumn="0" w:noHBand="0" w:noVBand="1"/>
      </w:tblPr>
      <w:tblGrid>
        <w:gridCol w:w="9628"/>
      </w:tblGrid>
      <w:tr w:rsidR="008633C1" w:rsidRPr="002E67BD" w14:paraId="130EC593" w14:textId="77777777" w:rsidTr="0024446A">
        <w:tc>
          <w:tcPr>
            <w:tcW w:w="9628" w:type="dxa"/>
            <w:shd w:val="clear" w:color="auto" w:fill="DAEEF3" w:themeFill="accent5" w:themeFillTint="33"/>
          </w:tcPr>
          <w:p w14:paraId="33E43D78" w14:textId="77777777" w:rsidR="005F1F41" w:rsidRDefault="005F1F41" w:rsidP="002715F8">
            <w:pPr>
              <w:autoSpaceDE w:val="0"/>
              <w:autoSpaceDN w:val="0"/>
              <w:adjustRightInd w:val="0"/>
              <w:spacing w:line="276" w:lineRule="auto"/>
              <w:rPr>
                <w:rFonts w:asciiTheme="majorHAnsi" w:hAnsiTheme="majorHAnsi" w:cs="GulliverRM"/>
                <w:b/>
              </w:rPr>
            </w:pPr>
          </w:p>
          <w:p w14:paraId="3760CE85" w14:textId="64DB80B0" w:rsidR="008633C1" w:rsidRPr="002715F8" w:rsidRDefault="008633C1" w:rsidP="002715F8">
            <w:pPr>
              <w:autoSpaceDE w:val="0"/>
              <w:autoSpaceDN w:val="0"/>
              <w:adjustRightInd w:val="0"/>
              <w:spacing w:line="276" w:lineRule="auto"/>
              <w:rPr>
                <w:rFonts w:asciiTheme="majorHAnsi" w:hAnsiTheme="majorHAnsi" w:cs="GulliverRM"/>
                <w:b/>
              </w:rPr>
            </w:pPr>
            <w:r w:rsidRPr="002715F8">
              <w:rPr>
                <w:rFonts w:asciiTheme="majorHAnsi" w:hAnsiTheme="majorHAnsi" w:cs="GulliverRM"/>
                <w:b/>
              </w:rPr>
              <w:t xml:space="preserve">Temporary lease, permanent </w:t>
            </w:r>
            <w:proofErr w:type="gramStart"/>
            <w:r w:rsidRPr="002715F8">
              <w:rPr>
                <w:rFonts w:asciiTheme="majorHAnsi" w:hAnsiTheme="majorHAnsi" w:cs="GulliverRM"/>
                <w:b/>
              </w:rPr>
              <w:t>lease</w:t>
            </w:r>
            <w:proofErr w:type="gramEnd"/>
            <w:r w:rsidRPr="002715F8">
              <w:rPr>
                <w:rFonts w:asciiTheme="majorHAnsi" w:hAnsiTheme="majorHAnsi" w:cs="GulliverRM"/>
                <w:b/>
              </w:rPr>
              <w:t xml:space="preserve"> and sale of the quota </w:t>
            </w:r>
          </w:p>
          <w:p w14:paraId="10383591" w14:textId="77777777" w:rsidR="008633C1" w:rsidRDefault="008633C1" w:rsidP="002715F8">
            <w:pPr>
              <w:autoSpaceDE w:val="0"/>
              <w:autoSpaceDN w:val="0"/>
              <w:adjustRightInd w:val="0"/>
              <w:spacing w:line="276" w:lineRule="auto"/>
              <w:rPr>
                <w:rFonts w:asciiTheme="majorHAnsi" w:hAnsiTheme="majorHAnsi" w:cs="GulliverRM"/>
              </w:rPr>
            </w:pPr>
          </w:p>
          <w:p w14:paraId="76E790E4" w14:textId="4A53E809" w:rsidR="008633C1" w:rsidRDefault="008633C1" w:rsidP="002715F8">
            <w:pPr>
              <w:autoSpaceDE w:val="0"/>
              <w:autoSpaceDN w:val="0"/>
              <w:adjustRightInd w:val="0"/>
              <w:spacing w:line="276" w:lineRule="auto"/>
              <w:rPr>
                <w:rFonts w:asciiTheme="majorHAnsi" w:hAnsiTheme="majorHAnsi" w:cs="GulliverRM"/>
              </w:rPr>
            </w:pPr>
            <w:r>
              <w:rPr>
                <w:rFonts w:asciiTheme="majorHAnsi" w:hAnsiTheme="majorHAnsi" w:cs="GulliverRM"/>
              </w:rPr>
              <w:t xml:space="preserve">Quota trading is done </w:t>
            </w:r>
            <w:r w:rsidR="00787069">
              <w:rPr>
                <w:rFonts w:asciiTheme="majorHAnsi" w:hAnsiTheme="majorHAnsi"/>
              </w:rPr>
              <w:t xml:space="preserve">with the same frequency as the “final effort allocation” step of the economics sub-model; in most cases this </w:t>
            </w:r>
            <w:r w:rsidR="0028360A">
              <w:rPr>
                <w:rFonts w:asciiTheme="majorHAnsi" w:hAnsiTheme="majorHAnsi"/>
              </w:rPr>
              <w:t>means weekly intervals</w:t>
            </w:r>
            <w:r w:rsidR="00787069">
              <w:rPr>
                <w:rFonts w:asciiTheme="majorHAnsi" w:hAnsiTheme="majorHAnsi"/>
              </w:rPr>
              <w:t>, but it can also be on shorter time frames</w:t>
            </w:r>
            <w:r>
              <w:rPr>
                <w:rFonts w:asciiTheme="majorHAnsi" w:hAnsiTheme="majorHAnsi" w:cs="GulliverRM"/>
              </w:rPr>
              <w:t xml:space="preserve">. If a </w:t>
            </w:r>
            <w:proofErr w:type="spellStart"/>
            <w:r>
              <w:rPr>
                <w:rFonts w:asciiTheme="majorHAnsi" w:hAnsiTheme="majorHAnsi" w:cs="GulliverRM"/>
              </w:rPr>
              <w:t>subf</w:t>
            </w:r>
            <w:r w:rsidR="003216AB">
              <w:rPr>
                <w:rFonts w:asciiTheme="majorHAnsi" w:hAnsiTheme="majorHAnsi" w:cs="GulliverRM"/>
              </w:rPr>
              <w:t>l</w:t>
            </w:r>
            <w:r>
              <w:rPr>
                <w:rFonts w:asciiTheme="majorHAnsi" w:hAnsiTheme="majorHAnsi" w:cs="GulliverRM"/>
              </w:rPr>
              <w:t>eet</w:t>
            </w:r>
            <w:proofErr w:type="spellEnd"/>
            <w:r>
              <w:rPr>
                <w:rFonts w:asciiTheme="majorHAnsi" w:hAnsiTheme="majorHAnsi" w:cs="GulliverRM"/>
              </w:rPr>
              <w:t xml:space="preserve"> has any available quota it does not need</w:t>
            </w:r>
            <w:r w:rsidR="00AF6876">
              <w:rPr>
                <w:rFonts w:asciiTheme="majorHAnsi" w:hAnsiTheme="majorHAnsi" w:cs="GulliverRM"/>
              </w:rPr>
              <w:t xml:space="preserve"> (i.e. it cannot fish efficiently or profitably)</w:t>
            </w:r>
            <w:r>
              <w:rPr>
                <w:rFonts w:asciiTheme="majorHAnsi" w:hAnsiTheme="majorHAnsi" w:cs="GulliverRM"/>
              </w:rPr>
              <w:t xml:space="preserve"> it can either lease or sell </w:t>
            </w:r>
            <w:r w:rsidR="0028360A">
              <w:rPr>
                <w:rFonts w:asciiTheme="majorHAnsi" w:hAnsiTheme="majorHAnsi" w:cs="GulliverRM"/>
              </w:rPr>
              <w:t>it</w:t>
            </w:r>
            <w:r>
              <w:rPr>
                <w:rFonts w:asciiTheme="majorHAnsi" w:hAnsiTheme="majorHAnsi" w:cs="GulliverRM"/>
              </w:rPr>
              <w:t xml:space="preserve">. A temporary lease of quota is done on an annual basis. The owner of the quota </w:t>
            </w:r>
            <w:r w:rsidR="00AF6876">
              <w:rPr>
                <w:rFonts w:asciiTheme="majorHAnsi" w:hAnsiTheme="majorHAnsi" w:cs="GulliverRM"/>
              </w:rPr>
              <w:t xml:space="preserve">retains ownership of the quota but </w:t>
            </w:r>
            <w:r>
              <w:rPr>
                <w:rFonts w:asciiTheme="majorHAnsi" w:hAnsiTheme="majorHAnsi" w:cs="GulliverRM"/>
              </w:rPr>
              <w:t xml:space="preserve">leases it for one year. A temporary lease means that a </w:t>
            </w:r>
            <w:proofErr w:type="spellStart"/>
            <w:r>
              <w:rPr>
                <w:rFonts w:asciiTheme="majorHAnsi" w:hAnsiTheme="majorHAnsi" w:cs="GulliverRM"/>
              </w:rPr>
              <w:t>subfleet</w:t>
            </w:r>
            <w:proofErr w:type="spellEnd"/>
            <w:r>
              <w:rPr>
                <w:rFonts w:asciiTheme="majorHAnsi" w:hAnsiTheme="majorHAnsi" w:cs="GulliverRM"/>
              </w:rPr>
              <w:t xml:space="preserve"> </w:t>
            </w:r>
            <w:r w:rsidR="00AF6876">
              <w:rPr>
                <w:rFonts w:asciiTheme="majorHAnsi" w:hAnsiTheme="majorHAnsi" w:cs="GulliverRM"/>
              </w:rPr>
              <w:t xml:space="preserve">(who retain </w:t>
            </w:r>
            <w:r>
              <w:rPr>
                <w:rFonts w:asciiTheme="majorHAnsi" w:hAnsiTheme="majorHAnsi" w:cs="GulliverRM"/>
              </w:rPr>
              <w:t>own</w:t>
            </w:r>
            <w:r w:rsidR="00AF6876">
              <w:rPr>
                <w:rFonts w:asciiTheme="majorHAnsi" w:hAnsiTheme="majorHAnsi" w:cs="GulliverRM"/>
              </w:rPr>
              <w:t>ership of</w:t>
            </w:r>
            <w:r>
              <w:rPr>
                <w:rFonts w:asciiTheme="majorHAnsi" w:hAnsiTheme="majorHAnsi" w:cs="GulliverRM"/>
              </w:rPr>
              <w:t xml:space="preserve"> </w:t>
            </w:r>
            <w:r w:rsidR="00AF6876">
              <w:rPr>
                <w:rFonts w:asciiTheme="majorHAnsi" w:hAnsiTheme="majorHAnsi" w:cs="GulliverRM"/>
              </w:rPr>
              <w:t xml:space="preserve">the </w:t>
            </w:r>
            <w:r>
              <w:rPr>
                <w:rFonts w:asciiTheme="majorHAnsi" w:hAnsiTheme="majorHAnsi" w:cs="GulliverRM"/>
              </w:rPr>
              <w:t>quota</w:t>
            </w:r>
            <w:r w:rsidR="00AF6876">
              <w:rPr>
                <w:rFonts w:asciiTheme="majorHAnsi" w:hAnsiTheme="majorHAnsi" w:cs="GulliverRM"/>
              </w:rPr>
              <w:t>)</w:t>
            </w:r>
            <w:r>
              <w:rPr>
                <w:rFonts w:asciiTheme="majorHAnsi" w:hAnsiTheme="majorHAnsi" w:cs="GulliverRM"/>
              </w:rPr>
              <w:t xml:space="preserve"> </w:t>
            </w:r>
            <w:r w:rsidR="00AF6876">
              <w:rPr>
                <w:rFonts w:asciiTheme="majorHAnsi" w:hAnsiTheme="majorHAnsi" w:cs="GulliverRM"/>
              </w:rPr>
              <w:t xml:space="preserve">will </w:t>
            </w:r>
            <w:r>
              <w:rPr>
                <w:rFonts w:asciiTheme="majorHAnsi" w:hAnsiTheme="majorHAnsi" w:cs="GulliverRM"/>
              </w:rPr>
              <w:t xml:space="preserve">get lease income from </w:t>
            </w:r>
            <w:r w:rsidR="007E6F27">
              <w:rPr>
                <w:rFonts w:asciiTheme="majorHAnsi" w:hAnsiTheme="majorHAnsi" w:cs="GulliverRM"/>
              </w:rPr>
              <w:t xml:space="preserve">their quota </w:t>
            </w:r>
            <w:r>
              <w:rPr>
                <w:rFonts w:asciiTheme="majorHAnsi" w:hAnsiTheme="majorHAnsi" w:cs="GulliverRM"/>
              </w:rPr>
              <w:t xml:space="preserve">every month and that at the end of the year it gets all the quota allocation back. </w:t>
            </w:r>
          </w:p>
          <w:p w14:paraId="196FDCBC" w14:textId="77777777" w:rsidR="007E6F27" w:rsidRDefault="007E6F27" w:rsidP="002715F8">
            <w:pPr>
              <w:autoSpaceDE w:val="0"/>
              <w:autoSpaceDN w:val="0"/>
              <w:adjustRightInd w:val="0"/>
              <w:spacing w:line="276" w:lineRule="auto"/>
              <w:rPr>
                <w:rFonts w:asciiTheme="majorHAnsi" w:hAnsiTheme="majorHAnsi" w:cs="GulliverRM"/>
              </w:rPr>
            </w:pPr>
          </w:p>
          <w:p w14:paraId="1C186BBD" w14:textId="409FBD15" w:rsidR="008633C1" w:rsidRDefault="008633C1" w:rsidP="002715F8">
            <w:pPr>
              <w:autoSpaceDE w:val="0"/>
              <w:autoSpaceDN w:val="0"/>
              <w:adjustRightInd w:val="0"/>
              <w:spacing w:line="276" w:lineRule="auto"/>
              <w:rPr>
                <w:rFonts w:asciiTheme="majorHAnsi" w:hAnsiTheme="majorHAnsi" w:cs="GulliverRM"/>
              </w:rPr>
            </w:pPr>
            <w:r>
              <w:rPr>
                <w:rFonts w:asciiTheme="majorHAnsi" w:hAnsiTheme="majorHAnsi" w:cs="GulliverRM"/>
              </w:rPr>
              <w:t>A permanent lease is still a lease but based on a “gent</w:t>
            </w:r>
            <w:r w:rsidR="007E6F27">
              <w:rPr>
                <w:rFonts w:asciiTheme="majorHAnsi" w:hAnsiTheme="majorHAnsi" w:cs="GulliverRM"/>
              </w:rPr>
              <w:t>l</w:t>
            </w:r>
            <w:r>
              <w:rPr>
                <w:rFonts w:asciiTheme="majorHAnsi" w:hAnsiTheme="majorHAnsi" w:cs="GulliverRM"/>
              </w:rPr>
              <w:t xml:space="preserve">emen’s agreement” among fishers. A </w:t>
            </w:r>
            <w:proofErr w:type="spellStart"/>
            <w:r>
              <w:rPr>
                <w:rFonts w:asciiTheme="majorHAnsi" w:hAnsiTheme="majorHAnsi" w:cs="GulliverRM"/>
              </w:rPr>
              <w:t>subfleet</w:t>
            </w:r>
            <w:proofErr w:type="spellEnd"/>
            <w:r>
              <w:rPr>
                <w:rFonts w:asciiTheme="majorHAnsi" w:hAnsiTheme="majorHAnsi" w:cs="GulliverRM"/>
              </w:rPr>
              <w:t xml:space="preserve"> agrees to permanently lease the quota and </w:t>
            </w:r>
            <w:r w:rsidR="007E6F27">
              <w:rPr>
                <w:rFonts w:asciiTheme="majorHAnsi" w:hAnsiTheme="majorHAnsi" w:cs="GulliverRM"/>
              </w:rPr>
              <w:t xml:space="preserve">even though they retain ownership they </w:t>
            </w:r>
            <w:r>
              <w:rPr>
                <w:rFonts w:asciiTheme="majorHAnsi" w:hAnsiTheme="majorHAnsi" w:cs="GulliverRM"/>
              </w:rPr>
              <w:t xml:space="preserve">do not get it back </w:t>
            </w:r>
            <w:r w:rsidR="00401F8B">
              <w:rPr>
                <w:rFonts w:asciiTheme="majorHAnsi" w:hAnsiTheme="majorHAnsi" w:cs="GulliverRM"/>
              </w:rPr>
              <w:t xml:space="preserve">to reallocate to new leases </w:t>
            </w:r>
            <w:r>
              <w:rPr>
                <w:rFonts w:asciiTheme="majorHAnsi" w:hAnsiTheme="majorHAnsi" w:cs="GulliverRM"/>
              </w:rPr>
              <w:t>at the end of the year</w:t>
            </w:r>
            <w:r w:rsidR="007E6F27">
              <w:rPr>
                <w:rFonts w:asciiTheme="majorHAnsi" w:hAnsiTheme="majorHAnsi" w:cs="GulliverRM"/>
              </w:rPr>
              <w:t xml:space="preserve">. In a permanent lease </w:t>
            </w:r>
            <w:proofErr w:type="gramStart"/>
            <w:r w:rsidR="007E6F27">
              <w:rPr>
                <w:rFonts w:asciiTheme="majorHAnsi" w:hAnsiTheme="majorHAnsi" w:cs="GulliverRM"/>
              </w:rPr>
              <w:t>situation</w:t>
            </w:r>
            <w:proofErr w:type="gramEnd"/>
            <w:r w:rsidR="007E6F27">
              <w:rPr>
                <w:rFonts w:asciiTheme="majorHAnsi" w:hAnsiTheme="majorHAnsi" w:cs="GulliverRM"/>
              </w:rPr>
              <w:t xml:space="preserve"> the owner of the quota will </w:t>
            </w:r>
            <w:r>
              <w:rPr>
                <w:rFonts w:asciiTheme="majorHAnsi" w:hAnsiTheme="majorHAnsi" w:cs="GulliverRM"/>
              </w:rPr>
              <w:t>earn monthly income from the lease</w:t>
            </w:r>
            <w:r w:rsidR="007E6F27">
              <w:rPr>
                <w:rFonts w:asciiTheme="majorHAnsi" w:hAnsiTheme="majorHAnsi" w:cs="GulliverRM"/>
              </w:rPr>
              <w:t xml:space="preserve"> (as in the temporary lease situation)</w:t>
            </w:r>
            <w:r>
              <w:rPr>
                <w:rFonts w:asciiTheme="majorHAnsi" w:hAnsiTheme="majorHAnsi" w:cs="GulliverRM"/>
              </w:rPr>
              <w:t xml:space="preserve">. </w:t>
            </w:r>
            <w:r w:rsidR="007E6F27">
              <w:rPr>
                <w:rFonts w:asciiTheme="majorHAnsi" w:hAnsiTheme="majorHAnsi" w:cs="GulliverRM"/>
              </w:rPr>
              <w:t xml:space="preserve">Empirically this permanent lease arrangement </w:t>
            </w:r>
            <w:r>
              <w:rPr>
                <w:rFonts w:asciiTheme="majorHAnsi" w:hAnsiTheme="majorHAnsi" w:cs="GulliverRM"/>
              </w:rPr>
              <w:t>occurs</w:t>
            </w:r>
            <w:r w:rsidR="007E6F27">
              <w:rPr>
                <w:rFonts w:asciiTheme="majorHAnsi" w:hAnsiTheme="majorHAnsi" w:cs="GulliverRM"/>
              </w:rPr>
              <w:t xml:space="preserve">, for instance, </w:t>
            </w:r>
            <w:r>
              <w:rPr>
                <w:rFonts w:asciiTheme="majorHAnsi" w:hAnsiTheme="majorHAnsi" w:cs="GulliverRM"/>
              </w:rPr>
              <w:t xml:space="preserve">when older fishers decide to lease quota to younger fishers and use it as a source of permanent income (“superannuation”). </w:t>
            </w:r>
          </w:p>
          <w:p w14:paraId="47F6AD76" w14:textId="77777777" w:rsidR="003269E5" w:rsidRDefault="003269E5" w:rsidP="002715F8">
            <w:pPr>
              <w:autoSpaceDE w:val="0"/>
              <w:autoSpaceDN w:val="0"/>
              <w:adjustRightInd w:val="0"/>
              <w:spacing w:line="276" w:lineRule="auto"/>
              <w:rPr>
                <w:rFonts w:asciiTheme="majorHAnsi" w:hAnsiTheme="majorHAnsi" w:cs="GulliverRM"/>
              </w:rPr>
            </w:pPr>
          </w:p>
          <w:p w14:paraId="4302FE1D" w14:textId="4B25B821" w:rsidR="00360305" w:rsidRDefault="008633C1" w:rsidP="002715F8">
            <w:pPr>
              <w:autoSpaceDE w:val="0"/>
              <w:autoSpaceDN w:val="0"/>
              <w:adjustRightInd w:val="0"/>
              <w:spacing w:line="276" w:lineRule="auto"/>
              <w:rPr>
                <w:rFonts w:asciiTheme="majorHAnsi" w:hAnsiTheme="majorHAnsi" w:cs="GulliverRM"/>
              </w:rPr>
            </w:pPr>
            <w:r>
              <w:rPr>
                <w:rFonts w:asciiTheme="majorHAnsi" w:hAnsiTheme="majorHAnsi" w:cs="GulliverRM"/>
              </w:rPr>
              <w:t xml:space="preserve">Finally, the sale of a quota means that a </w:t>
            </w:r>
            <w:proofErr w:type="spellStart"/>
            <w:r>
              <w:rPr>
                <w:rFonts w:asciiTheme="majorHAnsi" w:hAnsiTheme="majorHAnsi" w:cs="GulliverRM"/>
              </w:rPr>
              <w:t>subfleet</w:t>
            </w:r>
            <w:proofErr w:type="spellEnd"/>
            <w:r w:rsidR="00360305">
              <w:rPr>
                <w:rFonts w:asciiTheme="majorHAnsi" w:hAnsiTheme="majorHAnsi" w:cs="GulliverRM"/>
              </w:rPr>
              <w:t xml:space="preserve"> gets a set price for a quota and loses its ownership. </w:t>
            </w:r>
            <w:proofErr w:type="gramStart"/>
            <w:r w:rsidR="00360305">
              <w:rPr>
                <w:rFonts w:asciiTheme="majorHAnsi" w:hAnsiTheme="majorHAnsi" w:cs="GulliverRM"/>
              </w:rPr>
              <w:t>Also</w:t>
            </w:r>
            <w:proofErr w:type="gramEnd"/>
            <w:r w:rsidR="00360305">
              <w:rPr>
                <w:rFonts w:asciiTheme="majorHAnsi" w:hAnsiTheme="majorHAnsi" w:cs="GulliverRM"/>
              </w:rPr>
              <w:t xml:space="preserve"> once the sale is done there is no monthly income from the quota lease coming </w:t>
            </w:r>
            <w:r w:rsidR="007E6F27">
              <w:rPr>
                <w:rFonts w:asciiTheme="majorHAnsi" w:hAnsiTheme="majorHAnsi" w:cs="GulliverRM"/>
              </w:rPr>
              <w:t xml:space="preserve">back to </w:t>
            </w:r>
            <w:r w:rsidR="00360305">
              <w:rPr>
                <w:rFonts w:asciiTheme="majorHAnsi" w:hAnsiTheme="majorHAnsi" w:cs="GulliverRM"/>
              </w:rPr>
              <w:t xml:space="preserve">this </w:t>
            </w:r>
            <w:proofErr w:type="spellStart"/>
            <w:r w:rsidR="00360305">
              <w:rPr>
                <w:rFonts w:asciiTheme="majorHAnsi" w:hAnsiTheme="majorHAnsi" w:cs="GulliverRM"/>
              </w:rPr>
              <w:t>subfleet</w:t>
            </w:r>
            <w:proofErr w:type="spellEnd"/>
            <w:r w:rsidR="00360305">
              <w:rPr>
                <w:rFonts w:asciiTheme="majorHAnsi" w:hAnsiTheme="majorHAnsi" w:cs="GulliverRM"/>
              </w:rPr>
              <w:t xml:space="preserve">. </w:t>
            </w:r>
          </w:p>
          <w:p w14:paraId="53E4DE31" w14:textId="77777777" w:rsidR="00360305" w:rsidRDefault="00360305" w:rsidP="002715F8">
            <w:pPr>
              <w:autoSpaceDE w:val="0"/>
              <w:autoSpaceDN w:val="0"/>
              <w:adjustRightInd w:val="0"/>
              <w:spacing w:line="276" w:lineRule="auto"/>
              <w:rPr>
                <w:rFonts w:asciiTheme="majorHAnsi" w:hAnsiTheme="majorHAnsi" w:cs="GulliverRM"/>
              </w:rPr>
            </w:pPr>
          </w:p>
          <w:p w14:paraId="7DFDC7AC" w14:textId="3F0FAB58" w:rsidR="008633C1" w:rsidRDefault="00360305" w:rsidP="002715F8">
            <w:pPr>
              <w:autoSpaceDE w:val="0"/>
              <w:autoSpaceDN w:val="0"/>
              <w:adjustRightInd w:val="0"/>
              <w:spacing w:line="276" w:lineRule="auto"/>
              <w:rPr>
                <w:rFonts w:asciiTheme="majorHAnsi" w:hAnsiTheme="majorHAnsi" w:cs="GulliverRM"/>
              </w:rPr>
            </w:pPr>
            <w:r>
              <w:rPr>
                <w:rFonts w:asciiTheme="majorHAnsi" w:hAnsiTheme="majorHAnsi" w:cs="GulliverRM"/>
              </w:rPr>
              <w:t xml:space="preserve">The price of a temporary quota lease is calculated dynamically. The permanent quota lease is typically more expensive – the price is scaled by the </w:t>
            </w:r>
            <w:proofErr w:type="spellStart"/>
            <w:r w:rsidRPr="00360305">
              <w:rPr>
                <w:rFonts w:asciiTheme="majorHAnsi" w:hAnsiTheme="majorHAnsi" w:cs="GulliverRM"/>
                <w:color w:val="E36C0A" w:themeColor="accent6" w:themeShade="BF"/>
              </w:rPr>
              <w:t>perm_coefft</w:t>
            </w:r>
            <w:proofErr w:type="spellEnd"/>
            <w:r w:rsidRPr="00360305">
              <w:rPr>
                <w:rFonts w:asciiTheme="majorHAnsi" w:hAnsiTheme="majorHAnsi" w:cs="GulliverRM"/>
                <w:color w:val="E36C0A" w:themeColor="accent6" w:themeShade="BF"/>
              </w:rPr>
              <w:t xml:space="preserve"> </w:t>
            </w:r>
            <w:r>
              <w:rPr>
                <w:rFonts w:asciiTheme="majorHAnsi" w:hAnsiTheme="majorHAnsi" w:cs="GulliverRM"/>
              </w:rPr>
              <w:t>scalar on the base quota lease price. Finally, the complete sale of the quota is usua</w:t>
            </w:r>
            <w:r w:rsidR="00401F8B">
              <w:rPr>
                <w:rFonts w:asciiTheme="majorHAnsi" w:hAnsiTheme="majorHAnsi" w:cs="GulliverRM"/>
              </w:rPr>
              <w:t>l</w:t>
            </w:r>
            <w:r>
              <w:rPr>
                <w:rFonts w:asciiTheme="majorHAnsi" w:hAnsiTheme="majorHAnsi" w:cs="GulliverRM"/>
              </w:rPr>
              <w:t xml:space="preserve">ly even more expensive, as set in the </w:t>
            </w:r>
            <w:proofErr w:type="spellStart"/>
            <w:r w:rsidRPr="00360305">
              <w:rPr>
                <w:rFonts w:asciiTheme="majorHAnsi" w:hAnsiTheme="majorHAnsi" w:cs="GulliverRM"/>
                <w:color w:val="E36C0A" w:themeColor="accent6" w:themeShade="BF"/>
              </w:rPr>
              <w:t>buy_coefft</w:t>
            </w:r>
            <w:proofErr w:type="spellEnd"/>
            <w:r w:rsidRPr="00360305">
              <w:rPr>
                <w:rFonts w:asciiTheme="majorHAnsi" w:hAnsiTheme="majorHAnsi" w:cs="GulliverRM"/>
                <w:color w:val="E36C0A" w:themeColor="accent6" w:themeShade="BF"/>
              </w:rPr>
              <w:t xml:space="preserve"> </w:t>
            </w:r>
            <w:r>
              <w:rPr>
                <w:rFonts w:asciiTheme="majorHAnsi" w:hAnsiTheme="majorHAnsi" w:cs="GulliverRM"/>
              </w:rPr>
              <w:t xml:space="preserve">scalar on the base quota lease price. </w:t>
            </w:r>
            <w:r w:rsidR="007E6F27">
              <w:rPr>
                <w:rFonts w:asciiTheme="majorHAnsi" w:hAnsiTheme="majorHAnsi" w:cs="GulliverRM"/>
              </w:rPr>
              <w:t xml:space="preserve">Permanent transfers are more expensive because they should equal the discounted value of future profits that could be earned using that quota. Temporary transfers should equal the profit (or net revenue) from that unit of quota in that year. </w:t>
            </w:r>
          </w:p>
          <w:p w14:paraId="79E9A292" w14:textId="2F7F07F3" w:rsidR="008633C1" w:rsidRDefault="008633C1" w:rsidP="008633C1">
            <w:pPr>
              <w:autoSpaceDE w:val="0"/>
              <w:autoSpaceDN w:val="0"/>
              <w:adjustRightInd w:val="0"/>
              <w:rPr>
                <w:rFonts w:asciiTheme="majorHAnsi" w:hAnsiTheme="majorHAnsi" w:cs="GulliverRM"/>
              </w:rPr>
            </w:pPr>
          </w:p>
        </w:tc>
      </w:tr>
    </w:tbl>
    <w:p w14:paraId="5405942D" w14:textId="77777777" w:rsidR="008633C1" w:rsidRDefault="008633C1" w:rsidP="008633C1">
      <w:pPr>
        <w:autoSpaceDE w:val="0"/>
        <w:autoSpaceDN w:val="0"/>
        <w:adjustRightInd w:val="0"/>
        <w:rPr>
          <w:rFonts w:asciiTheme="majorHAnsi" w:hAnsiTheme="majorHAnsi" w:cs="GulliverRM"/>
        </w:rPr>
      </w:pPr>
    </w:p>
    <w:p w14:paraId="65C50808" w14:textId="0FF98F58" w:rsidR="008633C1" w:rsidRDefault="00451E93" w:rsidP="008633C1">
      <w:pPr>
        <w:autoSpaceDE w:val="0"/>
        <w:autoSpaceDN w:val="0"/>
        <w:adjustRightInd w:val="0"/>
        <w:rPr>
          <w:rFonts w:asciiTheme="majorHAnsi" w:hAnsiTheme="majorHAnsi" w:cs="GulliverRM"/>
        </w:rPr>
      </w:pPr>
      <w:r>
        <w:rPr>
          <w:rFonts w:asciiTheme="majorHAnsi" w:hAnsiTheme="majorHAnsi" w:cs="GulliverRM"/>
        </w:rPr>
        <w:t>Q</w:t>
      </w:r>
      <w:r w:rsidR="008633C1">
        <w:rPr>
          <w:rFonts w:asciiTheme="majorHAnsi" w:hAnsiTheme="majorHAnsi" w:cs="GulliverRM"/>
        </w:rPr>
        <w:t xml:space="preserve">uota can either </w:t>
      </w:r>
      <w:r>
        <w:rPr>
          <w:rFonts w:asciiTheme="majorHAnsi" w:hAnsiTheme="majorHAnsi" w:cs="GulliverRM"/>
        </w:rPr>
        <w:t xml:space="preserve">be </w:t>
      </w:r>
      <w:r w:rsidR="008633C1">
        <w:rPr>
          <w:rFonts w:asciiTheme="majorHAnsi" w:hAnsiTheme="majorHAnsi" w:cs="GulliverRM"/>
        </w:rPr>
        <w:t>leased temporarily</w:t>
      </w:r>
      <w:r>
        <w:rPr>
          <w:rFonts w:asciiTheme="majorHAnsi" w:hAnsiTheme="majorHAnsi" w:cs="GulliverRM"/>
        </w:rPr>
        <w:t xml:space="preserve">, leased permanently, </w:t>
      </w:r>
      <w:r w:rsidR="008633C1">
        <w:rPr>
          <w:rFonts w:asciiTheme="majorHAnsi" w:hAnsiTheme="majorHAnsi" w:cs="GulliverRM"/>
        </w:rPr>
        <w:t xml:space="preserve">or sold. This is determined by the relative cost scalar of the sale versus lease for a single quota unit </w:t>
      </w:r>
      <w:r w:rsidR="005F1F41">
        <w:rPr>
          <w:rFonts w:asciiTheme="majorHAnsi" w:hAnsiTheme="majorHAnsi" w:cs="GulliverRM"/>
        </w:rPr>
        <w:t xml:space="preserve">(see the box above) </w:t>
      </w:r>
      <w:r w:rsidR="008633C1">
        <w:rPr>
          <w:rFonts w:asciiTheme="majorHAnsi" w:hAnsiTheme="majorHAnsi" w:cs="GulliverRM"/>
        </w:rPr>
        <w:t>and random</w:t>
      </w:r>
      <w:r w:rsidR="005F1F41">
        <w:rPr>
          <w:rFonts w:asciiTheme="majorHAnsi" w:hAnsiTheme="majorHAnsi" w:cs="GulliverRM"/>
        </w:rPr>
        <w:t>ly drawn</w:t>
      </w:r>
      <w:r w:rsidR="008633C1">
        <w:rPr>
          <w:rFonts w:asciiTheme="majorHAnsi" w:hAnsiTheme="majorHAnsi" w:cs="GulliverRM"/>
        </w:rPr>
        <w:t xml:space="preserve"> probability (similarly to the gear switching or boat selling probability described in chapter 1</w:t>
      </w:r>
      <w:r w:rsidR="00950C31">
        <w:rPr>
          <w:rFonts w:asciiTheme="majorHAnsi" w:hAnsiTheme="majorHAnsi" w:cs="GulliverRM"/>
        </w:rPr>
        <w:t>7</w:t>
      </w:r>
      <w:r w:rsidR="008633C1">
        <w:rPr>
          <w:rFonts w:asciiTheme="majorHAnsi" w:hAnsiTheme="majorHAnsi" w:cs="GulliverRM"/>
        </w:rPr>
        <w:t xml:space="preserve">.4.1). See </w:t>
      </w:r>
      <w:hyperlink r:id="rId27" w:history="1">
        <w:r w:rsidR="008633C1" w:rsidRPr="00D26362">
          <w:rPr>
            <w:rStyle w:val="Hyperlink"/>
            <w:rFonts w:asciiTheme="majorHAnsi" w:hAnsiTheme="majorHAnsi" w:cs="GulliverRM"/>
          </w:rPr>
          <w:t>Fulton et al. 2007</w:t>
        </w:r>
      </w:hyperlink>
      <w:r w:rsidR="008633C1">
        <w:rPr>
          <w:rFonts w:asciiTheme="majorHAnsi" w:hAnsiTheme="majorHAnsi" w:cs="GulliverRM"/>
        </w:rPr>
        <w:t xml:space="preserve"> appendix C equations B.21-22 for further details. Briefly, </w:t>
      </w:r>
      <w:r w:rsidR="005F1F41">
        <w:rPr>
          <w:rFonts w:asciiTheme="majorHAnsi" w:hAnsiTheme="majorHAnsi" w:cs="GulliverRM"/>
        </w:rPr>
        <w:t xml:space="preserve">the price of the lease and sale of the quota unit sets a probability that it will be leased and sold. Because the sale price is typically much higher than the lease price, the probability of sale is much lower than the probability of lease; </w:t>
      </w:r>
      <w:r>
        <w:rPr>
          <w:rFonts w:asciiTheme="majorHAnsi" w:hAnsiTheme="majorHAnsi" w:cs="GulliverRM"/>
        </w:rPr>
        <w:t xml:space="preserve">the probability of a </w:t>
      </w:r>
      <w:r w:rsidR="005F1F41">
        <w:rPr>
          <w:rFonts w:asciiTheme="majorHAnsi" w:hAnsiTheme="majorHAnsi" w:cs="GulliverRM"/>
        </w:rPr>
        <w:t xml:space="preserve">permanent lease usually </w:t>
      </w:r>
      <w:r>
        <w:rPr>
          <w:rFonts w:asciiTheme="majorHAnsi" w:hAnsiTheme="majorHAnsi" w:cs="GulliverRM"/>
        </w:rPr>
        <w:t xml:space="preserve">lies </w:t>
      </w:r>
      <w:r w:rsidR="005F1F41">
        <w:rPr>
          <w:rFonts w:asciiTheme="majorHAnsi" w:hAnsiTheme="majorHAnsi" w:cs="GulliverRM"/>
        </w:rPr>
        <w:t>between the temporary lease and permanent sale</w:t>
      </w:r>
      <w:r>
        <w:rPr>
          <w:rFonts w:asciiTheme="majorHAnsi" w:hAnsiTheme="majorHAnsi" w:cs="GulliverRM"/>
        </w:rPr>
        <w:t xml:space="preserve"> price</w:t>
      </w:r>
      <w:r w:rsidR="005F1F41">
        <w:rPr>
          <w:rFonts w:asciiTheme="majorHAnsi" w:hAnsiTheme="majorHAnsi" w:cs="GulliverRM"/>
        </w:rPr>
        <w:t xml:space="preserve">. Then Atlantis draws a random number and compares it to the probabilities above. If the random probability is lower than the temporary lease probability but higher the permanent lease probability, the temporary lease operation occurs. If the random probability is lower than permanent lease and but higher than permanent sale, then permanent lease occurs. </w:t>
      </w:r>
    </w:p>
    <w:p w14:paraId="57EF89DC" w14:textId="77777777" w:rsidR="00B20B89" w:rsidRDefault="00B20B89" w:rsidP="008633C1">
      <w:pPr>
        <w:autoSpaceDE w:val="0"/>
        <w:autoSpaceDN w:val="0"/>
        <w:adjustRightInd w:val="0"/>
        <w:rPr>
          <w:rFonts w:asciiTheme="majorHAnsi" w:hAnsiTheme="majorHAnsi" w:cs="GulliverRM"/>
        </w:rPr>
      </w:pPr>
    </w:p>
    <w:p w14:paraId="1B88A094" w14:textId="4CC90B77" w:rsidR="00B20B89" w:rsidRPr="00973C46" w:rsidRDefault="00B20B89" w:rsidP="00E321AA">
      <w:pPr>
        <w:pStyle w:val="Heading3"/>
        <w:rPr>
          <w:rFonts w:cs="GulliverRM"/>
          <w:b/>
          <w:i/>
          <w:color w:val="auto"/>
        </w:rPr>
      </w:pPr>
      <w:bookmarkStart w:id="113" w:name="_Toc162809120"/>
      <w:r w:rsidRPr="00973C46">
        <w:rPr>
          <w:rFonts w:cs="GulliverRM"/>
          <w:b/>
          <w:i/>
          <w:color w:val="auto"/>
        </w:rPr>
        <w:lastRenderedPageBreak/>
        <w:t>1</w:t>
      </w:r>
      <w:r w:rsidR="00E321AA" w:rsidRPr="00973C46">
        <w:rPr>
          <w:rFonts w:cs="GulliverRM"/>
          <w:b/>
          <w:i/>
          <w:color w:val="auto"/>
        </w:rPr>
        <w:t>7</w:t>
      </w:r>
      <w:r w:rsidRPr="00973C46">
        <w:rPr>
          <w:rFonts w:cs="GulliverRM"/>
          <w:b/>
          <w:i/>
          <w:color w:val="auto"/>
        </w:rPr>
        <w:t>.3.5. Quota prices</w:t>
      </w:r>
      <w:bookmarkEnd w:id="113"/>
      <w:r w:rsidRPr="00973C46">
        <w:rPr>
          <w:rFonts w:cs="GulliverRM"/>
          <w:b/>
          <w:i/>
          <w:color w:val="auto"/>
        </w:rPr>
        <w:t xml:space="preserve"> </w:t>
      </w:r>
    </w:p>
    <w:p w14:paraId="63851791" w14:textId="77777777" w:rsidR="00B20B89" w:rsidRDefault="00B20B89" w:rsidP="008633C1">
      <w:pPr>
        <w:autoSpaceDE w:val="0"/>
        <w:autoSpaceDN w:val="0"/>
        <w:adjustRightInd w:val="0"/>
        <w:rPr>
          <w:rFonts w:asciiTheme="majorHAnsi" w:hAnsiTheme="majorHAnsi" w:cs="GulliverRM"/>
        </w:rPr>
      </w:pPr>
    </w:p>
    <w:p w14:paraId="04F08AE2" w14:textId="402F117C" w:rsidR="006E1925" w:rsidRDefault="00B20B89" w:rsidP="008633C1">
      <w:pPr>
        <w:autoSpaceDE w:val="0"/>
        <w:autoSpaceDN w:val="0"/>
        <w:adjustRightInd w:val="0"/>
        <w:rPr>
          <w:rFonts w:asciiTheme="majorHAnsi" w:hAnsiTheme="majorHAnsi" w:cs="GulliverRM"/>
        </w:rPr>
      </w:pPr>
      <w:r>
        <w:rPr>
          <w:rFonts w:asciiTheme="majorHAnsi" w:hAnsiTheme="majorHAnsi" w:cs="GulliverRM"/>
        </w:rPr>
        <w:t xml:space="preserve">Since quota trading is based on profit maximisation, the amount of quota traded will depend on quota prices. In Atlantis quota prices are calculated dynamically </w:t>
      </w:r>
      <w:r w:rsidR="006E1925">
        <w:rPr>
          <w:rFonts w:asciiTheme="majorHAnsi" w:hAnsiTheme="majorHAnsi" w:cs="GulliverRM"/>
        </w:rPr>
        <w:t>using either the model described in Little et al. (2009) (</w:t>
      </w:r>
      <w:proofErr w:type="spellStart"/>
      <w:r w:rsidR="006E1925" w:rsidRPr="003269E5">
        <w:rPr>
          <w:rFonts w:asciiTheme="majorHAnsi" w:hAnsiTheme="majorHAnsi" w:cs="GulliverRM"/>
          <w:color w:val="E36C0A" w:themeColor="accent6" w:themeShade="BF"/>
        </w:rPr>
        <w:t>flagLease</w:t>
      </w:r>
      <w:proofErr w:type="spellEnd"/>
      <w:r w:rsidR="006E1925">
        <w:rPr>
          <w:rFonts w:asciiTheme="majorHAnsi" w:hAnsiTheme="majorHAnsi" w:cs="GulliverRM"/>
        </w:rPr>
        <w:t>=0) or Newel et al. 2005 (</w:t>
      </w:r>
      <w:proofErr w:type="spellStart"/>
      <w:r w:rsidR="006E1925" w:rsidRPr="003269E5">
        <w:rPr>
          <w:rFonts w:asciiTheme="majorHAnsi" w:hAnsiTheme="majorHAnsi" w:cs="GulliverRM"/>
          <w:color w:val="E36C0A" w:themeColor="accent6" w:themeShade="BF"/>
        </w:rPr>
        <w:t>flagLease</w:t>
      </w:r>
      <w:proofErr w:type="spellEnd"/>
      <w:r w:rsidR="006E1925">
        <w:rPr>
          <w:rFonts w:asciiTheme="majorHAnsi" w:hAnsiTheme="majorHAnsi" w:cs="GulliverRM"/>
        </w:rPr>
        <w:t xml:space="preserve">=1). The quota prices are calculated in </w:t>
      </w:r>
      <w:proofErr w:type="spellStart"/>
      <w:r w:rsidR="006E1925" w:rsidRPr="006E1925">
        <w:rPr>
          <w:rFonts w:asciiTheme="majorHAnsi" w:hAnsiTheme="majorHAnsi"/>
          <w:i/>
        </w:rPr>
        <w:t>Total_Quota_</w:t>
      </w:r>
      <w:proofErr w:type="gramStart"/>
      <w:r w:rsidR="006E1925" w:rsidRPr="006E1925">
        <w:rPr>
          <w:rFonts w:asciiTheme="majorHAnsi" w:hAnsiTheme="majorHAnsi"/>
          <w:i/>
        </w:rPr>
        <w:t>Price</w:t>
      </w:r>
      <w:proofErr w:type="spellEnd"/>
      <w:r w:rsidR="006E1925" w:rsidRPr="006E1925">
        <w:rPr>
          <w:rFonts w:asciiTheme="majorHAnsi" w:hAnsiTheme="majorHAnsi"/>
          <w:i/>
        </w:rPr>
        <w:t>(</w:t>
      </w:r>
      <w:proofErr w:type="gramEnd"/>
      <w:r w:rsidR="006E1925" w:rsidRPr="006E1925">
        <w:rPr>
          <w:rFonts w:asciiTheme="majorHAnsi" w:hAnsiTheme="majorHAnsi"/>
          <w:i/>
        </w:rPr>
        <w:t>)</w:t>
      </w:r>
      <w:r w:rsidR="006E1925" w:rsidRPr="006E1925">
        <w:rPr>
          <w:rFonts w:asciiTheme="majorHAnsi" w:hAnsiTheme="majorHAnsi"/>
        </w:rPr>
        <w:t xml:space="preserve"> routine in</w:t>
      </w:r>
      <w:r w:rsidR="00A21C9F">
        <w:rPr>
          <w:rFonts w:asciiTheme="majorHAnsi" w:hAnsiTheme="majorHAnsi"/>
        </w:rPr>
        <w:t xml:space="preserve"> </w:t>
      </w:r>
      <w:proofErr w:type="spellStart"/>
      <w:r w:rsidR="00A21C9F" w:rsidRPr="003269E5">
        <w:rPr>
          <w:rFonts w:asciiTheme="majorHAnsi" w:hAnsiTheme="majorHAnsi"/>
          <w:b/>
        </w:rPr>
        <w:t>atquota.c</w:t>
      </w:r>
      <w:proofErr w:type="spellEnd"/>
    </w:p>
    <w:p w14:paraId="0331B9A1" w14:textId="77777777" w:rsidR="006E1925" w:rsidRDefault="006E1925" w:rsidP="008633C1">
      <w:pPr>
        <w:autoSpaceDE w:val="0"/>
        <w:autoSpaceDN w:val="0"/>
        <w:adjustRightInd w:val="0"/>
        <w:rPr>
          <w:rFonts w:asciiTheme="majorHAnsi" w:hAnsiTheme="majorHAnsi" w:cs="GulliverRM"/>
        </w:rPr>
      </w:pPr>
    </w:p>
    <w:p w14:paraId="25AB1029" w14:textId="71A619B2" w:rsidR="006E1925" w:rsidRDefault="006E1925" w:rsidP="008633C1">
      <w:pPr>
        <w:autoSpaceDE w:val="0"/>
        <w:autoSpaceDN w:val="0"/>
        <w:adjustRightInd w:val="0"/>
        <w:rPr>
          <w:rFonts w:asciiTheme="majorHAnsi" w:hAnsiTheme="majorHAnsi" w:cs="GulliverRM"/>
        </w:rPr>
      </w:pPr>
      <w:r>
        <w:rPr>
          <w:rFonts w:asciiTheme="majorHAnsi" w:hAnsiTheme="majorHAnsi" w:cs="GulliverRM"/>
        </w:rPr>
        <w:t>In the model</w:t>
      </w:r>
      <w:r w:rsidR="00950C31">
        <w:rPr>
          <w:rFonts w:asciiTheme="majorHAnsi" w:hAnsiTheme="majorHAnsi" w:cs="GulliverRM"/>
        </w:rPr>
        <w:t xml:space="preserve"> </w:t>
      </w:r>
      <w:r w:rsidR="00CC1475">
        <w:rPr>
          <w:rFonts w:asciiTheme="majorHAnsi" w:hAnsiTheme="majorHAnsi" w:cs="GulliverRM"/>
        </w:rPr>
        <w:t xml:space="preserve">that is based on Little et al. (2009) </w:t>
      </w:r>
      <w:r w:rsidR="00950C31">
        <w:rPr>
          <w:rFonts w:asciiTheme="majorHAnsi" w:hAnsiTheme="majorHAnsi" w:cs="GulliverRM"/>
        </w:rPr>
        <w:t>(</w:t>
      </w:r>
      <w:proofErr w:type="spellStart"/>
      <w:r w:rsidR="00950C31" w:rsidRPr="003269E5">
        <w:rPr>
          <w:rFonts w:asciiTheme="majorHAnsi" w:hAnsiTheme="majorHAnsi" w:cs="GulliverRM"/>
          <w:color w:val="E36C0A" w:themeColor="accent6" w:themeShade="BF"/>
        </w:rPr>
        <w:t>flagLease</w:t>
      </w:r>
      <w:proofErr w:type="spellEnd"/>
      <w:r w:rsidR="00950C31">
        <w:rPr>
          <w:rFonts w:asciiTheme="majorHAnsi" w:hAnsiTheme="majorHAnsi" w:cs="GulliverRM"/>
        </w:rPr>
        <w:t>=0)</w:t>
      </w:r>
      <w:r w:rsidR="00CC1475">
        <w:rPr>
          <w:rFonts w:asciiTheme="majorHAnsi" w:hAnsiTheme="majorHAnsi" w:cs="GulliverRM"/>
        </w:rPr>
        <w:t>,</w:t>
      </w:r>
      <w:r w:rsidR="00950C31">
        <w:rPr>
          <w:rFonts w:asciiTheme="majorHAnsi" w:hAnsiTheme="majorHAnsi" w:cs="GulliverRM"/>
        </w:rPr>
        <w:t xml:space="preserve"> </w:t>
      </w:r>
      <w:r>
        <w:rPr>
          <w:rFonts w:asciiTheme="majorHAnsi" w:hAnsiTheme="majorHAnsi" w:cs="GulliverRM"/>
        </w:rPr>
        <w:t xml:space="preserve">the price of a unit quota of a species CX is calculated as </w:t>
      </w:r>
      <w:r w:rsidR="00CC1475">
        <w:rPr>
          <w:rFonts w:asciiTheme="majorHAnsi" w:hAnsiTheme="majorHAnsi" w:cs="GulliverRM"/>
        </w:rPr>
        <w:t xml:space="preserve">the </w:t>
      </w:r>
      <w:r>
        <w:rPr>
          <w:rFonts w:asciiTheme="majorHAnsi" w:hAnsiTheme="majorHAnsi" w:cs="GulliverRM"/>
        </w:rPr>
        <w:t xml:space="preserve">average marginal profit ($/kg) over the </w:t>
      </w:r>
      <w:proofErr w:type="spellStart"/>
      <w:r>
        <w:rPr>
          <w:rFonts w:asciiTheme="majorHAnsi" w:hAnsiTheme="majorHAnsi" w:cs="GulliverRM"/>
        </w:rPr>
        <w:t>subfleets</w:t>
      </w:r>
      <w:proofErr w:type="spellEnd"/>
      <w:r w:rsidR="00666D0C">
        <w:rPr>
          <w:rFonts w:asciiTheme="majorHAnsi" w:hAnsiTheme="majorHAnsi" w:cs="GulliverRM"/>
        </w:rPr>
        <w:t xml:space="preserve"> discounted by the interest rate (given in the global </w:t>
      </w:r>
      <w:proofErr w:type="spellStart"/>
      <w:r w:rsidR="00666D0C" w:rsidRPr="00666D0C">
        <w:rPr>
          <w:rFonts w:asciiTheme="majorHAnsi" w:hAnsiTheme="majorHAnsi" w:cs="GulliverRM"/>
          <w:color w:val="E36C0A" w:themeColor="accent6" w:themeShade="BF"/>
        </w:rPr>
        <w:t>interest_rate</w:t>
      </w:r>
      <w:proofErr w:type="spellEnd"/>
      <w:r w:rsidR="00666D0C" w:rsidRPr="00666D0C">
        <w:rPr>
          <w:rFonts w:asciiTheme="majorHAnsi" w:hAnsiTheme="majorHAnsi" w:cs="GulliverRM"/>
          <w:color w:val="E36C0A" w:themeColor="accent6" w:themeShade="BF"/>
        </w:rPr>
        <w:t xml:space="preserve"> </w:t>
      </w:r>
      <w:r w:rsidR="00666D0C">
        <w:rPr>
          <w:rFonts w:asciiTheme="majorHAnsi" w:hAnsiTheme="majorHAnsi" w:cs="GulliverRM"/>
        </w:rPr>
        <w:t>parameter)</w:t>
      </w:r>
      <w:r>
        <w:rPr>
          <w:rFonts w:asciiTheme="majorHAnsi" w:hAnsiTheme="majorHAnsi" w:cs="GulliverRM"/>
        </w:rPr>
        <w:t xml:space="preserve">. The marginal profit is calculated as </w:t>
      </w:r>
      <w:r w:rsidR="00666D0C">
        <w:rPr>
          <w:rFonts w:asciiTheme="majorHAnsi" w:hAnsiTheme="majorHAnsi" w:cs="GulliverRM"/>
        </w:rPr>
        <w:t xml:space="preserve">total profit divided by the total catch. </w:t>
      </w:r>
    </w:p>
    <w:p w14:paraId="2C668FF9" w14:textId="1D9F3F8F" w:rsidR="00B20B89" w:rsidRDefault="00B20B89" w:rsidP="008633C1">
      <w:pPr>
        <w:autoSpaceDE w:val="0"/>
        <w:autoSpaceDN w:val="0"/>
        <w:adjustRightInd w:val="0"/>
        <w:rPr>
          <w:rFonts w:asciiTheme="majorHAnsi" w:hAnsiTheme="majorHAnsi" w:cs="GulliverRM"/>
        </w:rPr>
      </w:pPr>
    </w:p>
    <w:p w14:paraId="01560507" w14:textId="270A7A38" w:rsidR="00666D0C" w:rsidRPr="003269E5" w:rsidRDefault="00666D0C" w:rsidP="008633C1">
      <w:pPr>
        <w:autoSpaceDE w:val="0"/>
        <w:autoSpaceDN w:val="0"/>
        <w:adjustRightInd w:val="0"/>
        <w:rPr>
          <w:rFonts w:asciiTheme="majorHAnsi" w:hAnsiTheme="majorHAnsi" w:cs="GulliverRM"/>
        </w:rPr>
      </w:pPr>
      <m:oMathPara>
        <m:oMathParaPr>
          <m:jc m:val="left"/>
        </m:oMathParaPr>
        <m:oMath>
          <m:r>
            <w:rPr>
              <w:rFonts w:ascii="Cambria Math" w:hAnsi="Cambria Math" w:cs="GulliverRM"/>
            </w:rPr>
            <m:t>Pr</m:t>
          </m:r>
          <m:sSub>
            <m:sSubPr>
              <m:ctrlPr>
                <w:rPr>
                  <w:rFonts w:ascii="Cambria Math" w:hAnsi="Cambria Math" w:cs="GulliverRM"/>
                  <w:i/>
                </w:rPr>
              </m:ctrlPr>
            </m:sSubPr>
            <m:e>
              <m:r>
                <w:rPr>
                  <w:rFonts w:ascii="Cambria Math" w:hAnsi="Cambria Math" w:cs="GulliverRM"/>
                </w:rPr>
                <m:t>c</m:t>
              </m:r>
            </m:e>
            <m:sub>
              <m:r>
                <w:rPr>
                  <w:rFonts w:ascii="Cambria Math" w:hAnsi="Cambria Math" w:cs="GulliverRM"/>
                </w:rPr>
                <m:t>quota,CX</m:t>
              </m:r>
            </m:sub>
          </m:sSub>
          <m:r>
            <w:rPr>
              <w:rFonts w:ascii="Cambria Math" w:hAnsi="Cambria Math" w:cs="GulliverRM"/>
            </w:rPr>
            <m:t>=MargPro</m:t>
          </m:r>
          <m:sSub>
            <m:sSubPr>
              <m:ctrlPr>
                <w:rPr>
                  <w:rFonts w:ascii="Cambria Math" w:hAnsi="Cambria Math" w:cs="GulliverRM"/>
                  <w:i/>
                </w:rPr>
              </m:ctrlPr>
            </m:sSubPr>
            <m:e>
              <m:r>
                <w:rPr>
                  <w:rFonts w:ascii="Cambria Math" w:hAnsi="Cambria Math" w:cs="GulliverRM"/>
                </w:rPr>
                <m:t>f</m:t>
              </m:r>
            </m:e>
            <m:sub>
              <m:r>
                <w:rPr>
                  <w:rFonts w:ascii="Cambria Math" w:hAnsi="Cambria Math" w:cs="GulliverRM"/>
                </w:rPr>
                <m:t>CX</m:t>
              </m:r>
            </m:sub>
          </m:sSub>
          <m:r>
            <w:rPr>
              <w:rFonts w:ascii="Cambria Math" w:hAnsi="Cambria Math" w:cs="GulliverRM"/>
            </w:rPr>
            <m:t>∙</m:t>
          </m:r>
          <m:d>
            <m:dPr>
              <m:ctrlPr>
                <w:rPr>
                  <w:rFonts w:ascii="Cambria Math" w:hAnsi="Cambria Math" w:cs="GulliverRM"/>
                  <w:i/>
                </w:rPr>
              </m:ctrlPr>
            </m:dPr>
            <m:e>
              <m:r>
                <w:rPr>
                  <w:rFonts w:ascii="Cambria Math" w:hAnsi="Cambria Math" w:cs="GulliverRM"/>
                </w:rPr>
                <m:t>1+</m:t>
              </m:r>
              <m:f>
                <m:fPr>
                  <m:ctrlPr>
                    <w:rPr>
                      <w:rFonts w:ascii="Cambria Math" w:hAnsi="Cambria Math" w:cs="GulliverRM"/>
                      <w:i/>
                    </w:rPr>
                  </m:ctrlPr>
                </m:fPr>
                <m:num>
                  <m:r>
                    <w:rPr>
                      <w:rFonts w:ascii="Cambria Math" w:hAnsi="Cambria Math" w:cs="GulliverRM"/>
                    </w:rPr>
                    <m:t>1</m:t>
                  </m:r>
                </m:num>
                <m:den>
                  <m:r>
                    <w:rPr>
                      <w:rFonts w:ascii="Cambria Math" w:hAnsi="Cambria Math" w:cs="GulliverRM"/>
                    </w:rPr>
                    <m:t>interest</m:t>
                  </m:r>
                </m:den>
              </m:f>
            </m:e>
          </m:d>
        </m:oMath>
      </m:oMathPara>
    </w:p>
    <w:p w14:paraId="75AE0E3C" w14:textId="77777777" w:rsidR="00B20B89" w:rsidRDefault="00B20B89" w:rsidP="008633C1">
      <w:pPr>
        <w:autoSpaceDE w:val="0"/>
        <w:autoSpaceDN w:val="0"/>
        <w:adjustRightInd w:val="0"/>
        <w:rPr>
          <w:rFonts w:asciiTheme="majorHAnsi" w:hAnsiTheme="majorHAnsi" w:cs="GulliverRM"/>
        </w:rPr>
      </w:pPr>
    </w:p>
    <w:p w14:paraId="14C8729C" w14:textId="53F5340B" w:rsidR="00877A67" w:rsidRDefault="00263887" w:rsidP="00877A67">
      <w:pPr>
        <w:autoSpaceDE w:val="0"/>
        <w:autoSpaceDN w:val="0"/>
        <w:adjustRightInd w:val="0"/>
        <w:rPr>
          <w:rFonts w:asciiTheme="majorHAnsi" w:hAnsiTheme="majorHAnsi" w:cs="GulliverRM"/>
        </w:rPr>
      </w:pPr>
      <w:r>
        <w:rPr>
          <w:rFonts w:asciiTheme="majorHAnsi" w:hAnsiTheme="majorHAnsi" w:cs="GulliverRM"/>
        </w:rPr>
        <w:t xml:space="preserve">In this model the quota prices change in response to the dynamic fish prices and fishing costs that determine the final marginal profits. </w:t>
      </w:r>
    </w:p>
    <w:p w14:paraId="7FBA64ED" w14:textId="77777777" w:rsidR="00A21C9F" w:rsidRDefault="00A21C9F" w:rsidP="00877A67">
      <w:pPr>
        <w:autoSpaceDE w:val="0"/>
        <w:autoSpaceDN w:val="0"/>
        <w:adjustRightInd w:val="0"/>
        <w:rPr>
          <w:rFonts w:asciiTheme="majorHAnsi" w:hAnsiTheme="majorHAnsi" w:cs="GulliverRM"/>
        </w:rPr>
      </w:pPr>
    </w:p>
    <w:p w14:paraId="5D696F7E" w14:textId="07F1C7E4" w:rsidR="003269E5" w:rsidRDefault="00A21C9F" w:rsidP="00A21C9F">
      <w:pPr>
        <w:autoSpaceDE w:val="0"/>
        <w:autoSpaceDN w:val="0"/>
        <w:adjustRightInd w:val="0"/>
        <w:rPr>
          <w:rFonts w:asciiTheme="majorHAnsi" w:hAnsiTheme="majorHAnsi" w:cs="GulliverRM"/>
        </w:rPr>
      </w:pPr>
      <w:r w:rsidRPr="00A21C9F">
        <w:rPr>
          <w:rFonts w:asciiTheme="majorHAnsi" w:hAnsiTheme="majorHAnsi" w:cs="GulliverRM"/>
        </w:rPr>
        <w:t>In the Newell et al (2005) model</w:t>
      </w:r>
      <w:r>
        <w:rPr>
          <w:rFonts w:asciiTheme="majorHAnsi" w:hAnsiTheme="majorHAnsi" w:cs="GulliverRM"/>
        </w:rPr>
        <w:t xml:space="preserve"> (</w:t>
      </w:r>
      <w:proofErr w:type="spellStart"/>
      <w:r w:rsidRPr="003269E5">
        <w:rPr>
          <w:rFonts w:asciiTheme="majorHAnsi" w:hAnsiTheme="majorHAnsi" w:cs="GulliverRM"/>
          <w:color w:val="E36C0A" w:themeColor="accent6" w:themeShade="BF"/>
        </w:rPr>
        <w:t>flagLease</w:t>
      </w:r>
      <w:proofErr w:type="spellEnd"/>
      <w:r>
        <w:rPr>
          <w:rFonts w:asciiTheme="majorHAnsi" w:hAnsiTheme="majorHAnsi" w:cs="GulliverRM"/>
        </w:rPr>
        <w:t xml:space="preserve">=1) </w:t>
      </w:r>
      <w:r w:rsidRPr="00A21C9F">
        <w:rPr>
          <w:rFonts w:asciiTheme="majorHAnsi" w:hAnsiTheme="majorHAnsi" w:cs="GulliverRM"/>
        </w:rPr>
        <w:t xml:space="preserve">the average quota lease price (per </w:t>
      </w:r>
      <w:proofErr w:type="spellStart"/>
      <w:r w:rsidRPr="00A21C9F">
        <w:rPr>
          <w:rFonts w:asciiTheme="majorHAnsi" w:hAnsiTheme="majorHAnsi" w:cs="GulliverRM"/>
        </w:rPr>
        <w:t>subfleet</w:t>
      </w:r>
      <w:proofErr w:type="spellEnd"/>
      <w:r w:rsidRPr="00A21C9F">
        <w:rPr>
          <w:rFonts w:asciiTheme="majorHAnsi" w:hAnsiTheme="majorHAnsi" w:cs="GulliverRM"/>
        </w:rPr>
        <w:t xml:space="preserve">) is a function of the market price of fish, the marginal cost of fishing, the annual catch by the </w:t>
      </w:r>
      <w:proofErr w:type="spellStart"/>
      <w:r w:rsidRPr="00A21C9F">
        <w:rPr>
          <w:rFonts w:asciiTheme="majorHAnsi" w:hAnsiTheme="majorHAnsi" w:cs="GulliverRM"/>
        </w:rPr>
        <w:t>subfleet</w:t>
      </w:r>
      <w:proofErr w:type="spellEnd"/>
      <w:r w:rsidRPr="00A21C9F">
        <w:rPr>
          <w:rFonts w:asciiTheme="majorHAnsi" w:hAnsiTheme="majorHAnsi" w:cs="GulliverRM"/>
        </w:rPr>
        <w:t xml:space="preserve">, the monthly catch for that year, total quota available for that </w:t>
      </w:r>
      <w:proofErr w:type="spellStart"/>
      <w:r w:rsidRPr="00A21C9F">
        <w:rPr>
          <w:rFonts w:asciiTheme="majorHAnsi" w:hAnsiTheme="majorHAnsi" w:cs="GulliverRM"/>
        </w:rPr>
        <w:t>subfleet</w:t>
      </w:r>
      <w:proofErr w:type="spellEnd"/>
      <w:r w:rsidRPr="00A21C9F">
        <w:rPr>
          <w:rFonts w:asciiTheme="majorHAnsi" w:hAnsiTheme="majorHAnsi" w:cs="GulliverRM"/>
        </w:rPr>
        <w:t>, and GPD growth rate.  The environmental index, market fixed effects, seasonal fixed effects and error terms can also be included. The price of lease quota is unresponsive to demand.</w:t>
      </w:r>
      <w:r>
        <w:rPr>
          <w:rFonts w:asciiTheme="majorHAnsi" w:hAnsiTheme="majorHAnsi" w:cs="GulliverRM"/>
        </w:rPr>
        <w:t xml:space="preserve"> This method uses a </w:t>
      </w:r>
      <w:r w:rsidR="00666D0C">
        <w:rPr>
          <w:rFonts w:asciiTheme="majorHAnsi" w:hAnsiTheme="majorHAnsi" w:cs="GulliverRM"/>
        </w:rPr>
        <w:t>more complicated 1</w:t>
      </w:r>
      <w:r>
        <w:rPr>
          <w:rFonts w:asciiTheme="majorHAnsi" w:hAnsiTheme="majorHAnsi" w:cs="GulliverRM"/>
        </w:rPr>
        <w:t>1</w:t>
      </w:r>
      <w:r w:rsidR="00666D0C">
        <w:rPr>
          <w:rFonts w:asciiTheme="majorHAnsi" w:hAnsiTheme="majorHAnsi" w:cs="GulliverRM"/>
        </w:rPr>
        <w:t xml:space="preserve"> </w:t>
      </w:r>
      <w:r>
        <w:rPr>
          <w:rFonts w:asciiTheme="majorHAnsi" w:hAnsiTheme="majorHAnsi" w:cs="GulliverRM"/>
        </w:rPr>
        <w:t xml:space="preserve">parameter function and is described in detail in </w:t>
      </w:r>
      <w:hyperlink r:id="rId28" w:history="1">
        <w:r w:rsidRPr="00D26362">
          <w:rPr>
            <w:rStyle w:val="Hyperlink"/>
            <w:rFonts w:asciiTheme="majorHAnsi" w:hAnsiTheme="majorHAnsi" w:cs="GulliverRM"/>
          </w:rPr>
          <w:t>Fulton et al. 2007</w:t>
        </w:r>
      </w:hyperlink>
      <w:r>
        <w:rPr>
          <w:rFonts w:asciiTheme="majorHAnsi" w:hAnsiTheme="majorHAnsi" w:cs="GulliverRM"/>
        </w:rPr>
        <w:t xml:space="preserve"> (</w:t>
      </w:r>
      <w:r w:rsidR="003216AB">
        <w:rPr>
          <w:rFonts w:asciiTheme="majorHAnsi" w:hAnsiTheme="majorHAnsi" w:cs="GulliverRM"/>
        </w:rPr>
        <w:t>Appendix</w:t>
      </w:r>
      <w:r>
        <w:rPr>
          <w:rFonts w:asciiTheme="majorHAnsi" w:hAnsiTheme="majorHAnsi" w:cs="GulliverRM"/>
        </w:rPr>
        <w:t xml:space="preserve"> C, </w:t>
      </w:r>
      <w:r w:rsidR="003216AB">
        <w:rPr>
          <w:rFonts w:asciiTheme="majorHAnsi" w:hAnsiTheme="majorHAnsi" w:cs="GulliverRM"/>
        </w:rPr>
        <w:t>Chapter</w:t>
      </w:r>
      <w:r>
        <w:rPr>
          <w:rFonts w:asciiTheme="majorHAnsi" w:hAnsiTheme="majorHAnsi" w:cs="GulliverRM"/>
        </w:rPr>
        <w:t xml:space="preserve"> B.8) and Kaplan et al. 2014 (equation 3). </w:t>
      </w:r>
    </w:p>
    <w:p w14:paraId="2C5C00DF" w14:textId="77777777" w:rsidR="003269E5" w:rsidRPr="00950C31" w:rsidRDefault="003269E5" w:rsidP="00A21C9F">
      <w:pPr>
        <w:autoSpaceDE w:val="0"/>
        <w:autoSpaceDN w:val="0"/>
        <w:adjustRightInd w:val="0"/>
        <w:rPr>
          <w:rFonts w:asciiTheme="majorHAnsi" w:hAnsiTheme="majorHAnsi" w:cs="GulliverRM"/>
        </w:rPr>
      </w:pPr>
    </w:p>
    <w:p w14:paraId="1AEA7A65" w14:textId="3B33ABDE" w:rsidR="00CD0B8C" w:rsidRPr="00950C31" w:rsidRDefault="00A21C9F" w:rsidP="00A21C9F">
      <w:pPr>
        <w:autoSpaceDE w:val="0"/>
        <w:autoSpaceDN w:val="0"/>
        <w:adjustRightInd w:val="0"/>
        <w:rPr>
          <w:rFonts w:asciiTheme="majorHAnsi" w:hAnsiTheme="majorHAnsi"/>
        </w:rPr>
      </w:pPr>
      <w:r w:rsidRPr="00950C31">
        <w:rPr>
          <w:rFonts w:asciiTheme="majorHAnsi" w:hAnsiTheme="majorHAnsi" w:cs="GulliverRM"/>
        </w:rPr>
        <w:t xml:space="preserve">If </w:t>
      </w:r>
      <w:r w:rsidR="00FD6BF1">
        <w:rPr>
          <w:rFonts w:asciiTheme="majorHAnsi" w:hAnsiTheme="majorHAnsi" w:cs="GulliverRM"/>
        </w:rPr>
        <w:t xml:space="preserve">the </w:t>
      </w:r>
      <w:proofErr w:type="spellStart"/>
      <w:r w:rsidRPr="00950C31">
        <w:rPr>
          <w:rFonts w:asciiTheme="majorHAnsi" w:hAnsiTheme="majorHAnsi"/>
          <w:color w:val="E36C0A" w:themeColor="accent6" w:themeShade="BF"/>
        </w:rPr>
        <w:t>UseMinValue</w:t>
      </w:r>
      <w:proofErr w:type="spellEnd"/>
      <w:r w:rsidRPr="00950C31">
        <w:rPr>
          <w:rFonts w:asciiTheme="majorHAnsi" w:hAnsiTheme="majorHAnsi"/>
          <w:color w:val="E36C0A" w:themeColor="accent6" w:themeShade="BF"/>
        </w:rPr>
        <w:t xml:space="preserve"> </w:t>
      </w:r>
      <w:r w:rsidRPr="00950C31">
        <w:rPr>
          <w:rFonts w:asciiTheme="majorHAnsi" w:hAnsiTheme="majorHAnsi"/>
        </w:rPr>
        <w:t xml:space="preserve">global parameter is set to 1, then quota prices cannot fall below the minimum value given in a global </w:t>
      </w:r>
      <w:proofErr w:type="spellStart"/>
      <w:r w:rsidR="00CD0B8C" w:rsidRPr="00950C31">
        <w:rPr>
          <w:rFonts w:asciiTheme="majorHAnsi" w:hAnsiTheme="majorHAnsi"/>
          <w:color w:val="E36C0A" w:themeColor="accent6" w:themeShade="BF"/>
        </w:rPr>
        <w:t>minValue</w:t>
      </w:r>
      <w:proofErr w:type="spellEnd"/>
      <w:r w:rsidR="00CD0B8C" w:rsidRPr="00950C31">
        <w:rPr>
          <w:rFonts w:asciiTheme="majorHAnsi" w:hAnsiTheme="majorHAnsi"/>
          <w:color w:val="E36C0A" w:themeColor="accent6" w:themeShade="BF"/>
        </w:rPr>
        <w:t xml:space="preserve"> </w:t>
      </w:r>
      <w:r w:rsidRPr="00950C31">
        <w:rPr>
          <w:rFonts w:asciiTheme="majorHAnsi" w:hAnsiTheme="majorHAnsi"/>
        </w:rPr>
        <w:t xml:space="preserve">parameter (same for all species for which no quota price is estimated, or price is below the minimum value). If </w:t>
      </w:r>
      <w:proofErr w:type="spellStart"/>
      <w:r w:rsidRPr="00950C31">
        <w:rPr>
          <w:rFonts w:asciiTheme="majorHAnsi" w:hAnsiTheme="majorHAnsi"/>
          <w:color w:val="E36C0A" w:themeColor="accent6" w:themeShade="BF"/>
        </w:rPr>
        <w:t>UseMinValue</w:t>
      </w:r>
      <w:proofErr w:type="spellEnd"/>
      <w:r w:rsidRPr="00950C31">
        <w:rPr>
          <w:rFonts w:asciiTheme="majorHAnsi" w:hAnsiTheme="majorHAnsi"/>
        </w:rPr>
        <w:t xml:space="preserve">=0, quota prices for all species with no quota are set to 0 </w:t>
      </w:r>
    </w:p>
    <w:p w14:paraId="0B6F0DEF" w14:textId="77777777" w:rsidR="00666D0C" w:rsidRPr="00877A67" w:rsidRDefault="00666D0C" w:rsidP="00877A67">
      <w:pPr>
        <w:autoSpaceDE w:val="0"/>
        <w:autoSpaceDN w:val="0"/>
        <w:adjustRightInd w:val="0"/>
        <w:rPr>
          <w:rFonts w:asciiTheme="majorHAnsi" w:hAnsiTheme="majorHAnsi" w:cs="GulliverRM"/>
        </w:rPr>
      </w:pPr>
    </w:p>
    <w:p w14:paraId="758A3C5E" w14:textId="24ED715B" w:rsidR="00877A67" w:rsidRPr="00877A67" w:rsidRDefault="003A10AA" w:rsidP="003A10AA">
      <w:pPr>
        <w:autoSpaceDE w:val="0"/>
        <w:autoSpaceDN w:val="0"/>
        <w:adjustRightInd w:val="0"/>
        <w:rPr>
          <w:rFonts w:asciiTheme="majorHAnsi" w:hAnsiTheme="majorHAnsi" w:cs="GulliverRM"/>
        </w:rPr>
      </w:pPr>
      <w:r>
        <w:rPr>
          <w:rFonts w:asciiTheme="majorHAnsi" w:hAnsiTheme="majorHAnsi" w:cs="GulliverRM"/>
        </w:rPr>
        <w:t xml:space="preserve">A parameter </w:t>
      </w:r>
      <w:proofErr w:type="spellStart"/>
      <w:r w:rsidRPr="0028360A">
        <w:rPr>
          <w:rFonts w:asciiTheme="majorHAnsi" w:hAnsiTheme="majorHAnsi" w:cs="GulliverRM"/>
          <w:color w:val="E36C0A" w:themeColor="accent6" w:themeShade="BF"/>
        </w:rPr>
        <w:t>targetscale</w:t>
      </w:r>
      <w:proofErr w:type="spellEnd"/>
      <w:r>
        <w:rPr>
          <w:rFonts w:asciiTheme="majorHAnsi" w:hAnsiTheme="majorHAnsi" w:cs="GulliverRM"/>
        </w:rPr>
        <w:t xml:space="preserve"> is used to give the relative weighting key t</w:t>
      </w:r>
      <w:r w:rsidR="00FC50D4">
        <w:rPr>
          <w:rFonts w:asciiTheme="majorHAnsi" w:hAnsiTheme="majorHAnsi" w:cs="GulliverRM"/>
        </w:rPr>
        <w:t>arget species have in making quo</w:t>
      </w:r>
      <w:r>
        <w:rPr>
          <w:rFonts w:asciiTheme="majorHAnsi" w:hAnsiTheme="majorHAnsi" w:cs="GulliverRM"/>
        </w:rPr>
        <w:t>t</w:t>
      </w:r>
      <w:r w:rsidR="00FC50D4">
        <w:rPr>
          <w:rFonts w:asciiTheme="majorHAnsi" w:hAnsiTheme="majorHAnsi" w:cs="GulliverRM"/>
        </w:rPr>
        <w:t>a</w:t>
      </w:r>
      <w:r>
        <w:rPr>
          <w:rFonts w:asciiTheme="majorHAnsi" w:hAnsiTheme="majorHAnsi" w:cs="GulliverRM"/>
        </w:rPr>
        <w:t xml:space="preserve"> trade decisions. Effectively, each kilo of a target species up for trade is </w:t>
      </w:r>
      <w:proofErr w:type="spellStart"/>
      <w:r w:rsidRPr="00EE7039">
        <w:rPr>
          <w:rFonts w:asciiTheme="majorHAnsi" w:hAnsiTheme="majorHAnsi" w:cs="GulliverRM"/>
          <w:color w:val="E36C0A" w:themeColor="accent6" w:themeShade="BF"/>
        </w:rPr>
        <w:t>targetscale</w:t>
      </w:r>
      <w:proofErr w:type="spellEnd"/>
      <w:r w:rsidRPr="0028360A">
        <w:rPr>
          <w:rFonts w:asciiTheme="majorHAnsi" w:hAnsiTheme="majorHAnsi" w:cs="GulliverRM"/>
        </w:rPr>
        <w:t xml:space="preserve"> times more</w:t>
      </w:r>
      <w:r w:rsidRPr="003A10AA">
        <w:rPr>
          <w:rFonts w:asciiTheme="majorHAnsi" w:hAnsiTheme="majorHAnsi" w:cs="GulliverRM"/>
        </w:rPr>
        <w:t xml:space="preserve"> </w:t>
      </w:r>
      <w:r>
        <w:rPr>
          <w:rFonts w:asciiTheme="majorHAnsi" w:hAnsiTheme="majorHAnsi" w:cs="GulliverRM"/>
        </w:rPr>
        <w:t xml:space="preserve">attractive than a kilo </w:t>
      </w:r>
      <w:r w:rsidR="003216AB">
        <w:rPr>
          <w:rFonts w:asciiTheme="majorHAnsi" w:hAnsiTheme="majorHAnsi" w:cs="GulliverRM"/>
        </w:rPr>
        <w:t xml:space="preserve">of a secondary or </w:t>
      </w:r>
      <w:proofErr w:type="spellStart"/>
      <w:r w:rsidR="003216AB">
        <w:rPr>
          <w:rFonts w:asciiTheme="majorHAnsi" w:hAnsiTheme="majorHAnsi" w:cs="GulliverRM"/>
        </w:rPr>
        <w:t>byproduct</w:t>
      </w:r>
      <w:proofErr w:type="spellEnd"/>
      <w:r>
        <w:rPr>
          <w:rFonts w:asciiTheme="majorHAnsi" w:hAnsiTheme="majorHAnsi" w:cs="GulliverRM"/>
        </w:rPr>
        <w:t xml:space="preserve"> species (i.e. a lower value but still saleable fish under a quota).</w:t>
      </w:r>
    </w:p>
    <w:p w14:paraId="5291E3DD" w14:textId="77777777" w:rsidR="0024446A" w:rsidRDefault="0024446A" w:rsidP="003A7CC0">
      <w:pPr>
        <w:pStyle w:val="BodyText2"/>
        <w:spacing w:before="0" w:line="276" w:lineRule="auto"/>
        <w:rPr>
          <w:rFonts w:asciiTheme="majorHAnsi" w:hAnsiTheme="majorHAnsi"/>
          <w:b/>
          <w:sz w:val="24"/>
          <w:szCs w:val="22"/>
          <w:lang w:val="en-AU"/>
        </w:rPr>
      </w:pPr>
    </w:p>
    <w:p w14:paraId="11758D75" w14:textId="358071E4" w:rsidR="003537C5" w:rsidRPr="009B4F0F" w:rsidRDefault="00DA1B11" w:rsidP="00DA1B11">
      <w:pPr>
        <w:pStyle w:val="Caption"/>
        <w:keepNext/>
      </w:pPr>
      <w:bookmarkStart w:id="114" w:name="_Toc498434987"/>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17</w:t>
      </w:r>
      <w:r w:rsidRPr="00DA1B11">
        <w:rPr>
          <w:b/>
        </w:rPr>
        <w:fldChar w:fldCharType="end"/>
      </w:r>
      <w:r w:rsidR="003537C5" w:rsidRPr="00DA1B11">
        <w:rPr>
          <w:b/>
          <w:szCs w:val="22"/>
        </w:rPr>
        <w:t>.</w:t>
      </w:r>
      <w:r w:rsidR="003537C5">
        <w:rPr>
          <w:szCs w:val="22"/>
        </w:rPr>
        <w:t xml:space="preserve"> Parameters relating to quota trading and quota </w:t>
      </w:r>
      <w:proofErr w:type="gramStart"/>
      <w:r w:rsidR="003537C5">
        <w:rPr>
          <w:szCs w:val="22"/>
        </w:rPr>
        <w:t>prices</w:t>
      </w:r>
      <w:bookmarkEnd w:id="114"/>
      <w:proofErr w:type="gramEnd"/>
      <w:r w:rsidR="003537C5">
        <w:rPr>
          <w:szCs w:val="22"/>
        </w:rPr>
        <w:t xml:space="preserve"> </w:t>
      </w:r>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3537C5" w:rsidRPr="00C26087" w14:paraId="3D41EB99" w14:textId="77777777" w:rsidTr="00AF6271">
        <w:tc>
          <w:tcPr>
            <w:tcW w:w="2730" w:type="dxa"/>
          </w:tcPr>
          <w:p w14:paraId="65C0823D" w14:textId="77777777" w:rsidR="003537C5" w:rsidRPr="009B4F0F" w:rsidRDefault="003537C5" w:rsidP="00AF6271">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25515BF7" w14:textId="77777777" w:rsidR="003537C5" w:rsidRPr="009B4F0F" w:rsidRDefault="003537C5" w:rsidP="00AF6271">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3537C5" w:rsidRPr="002E67BD" w14:paraId="32BED7D1" w14:textId="77777777" w:rsidTr="00AF6271">
        <w:tc>
          <w:tcPr>
            <w:tcW w:w="2730" w:type="dxa"/>
          </w:tcPr>
          <w:p w14:paraId="24F81065" w14:textId="57FBE759" w:rsidR="003537C5" w:rsidRPr="009B4F0F" w:rsidRDefault="004C1BE5" w:rsidP="00AF6271">
            <w:pPr>
              <w:pStyle w:val="BodyText4"/>
              <w:spacing w:before="0" w:line="276" w:lineRule="auto"/>
              <w:rPr>
                <w:rFonts w:asciiTheme="majorHAnsi" w:hAnsiTheme="majorHAnsi"/>
                <w:color w:val="E36C0A" w:themeColor="accent6" w:themeShade="BF"/>
                <w:szCs w:val="22"/>
              </w:rPr>
            </w:pPr>
            <w:proofErr w:type="spellStart"/>
            <w:r w:rsidRPr="00877973">
              <w:rPr>
                <w:rFonts w:asciiTheme="majorHAnsi" w:hAnsiTheme="majorHAnsi"/>
                <w:color w:val="E36C0A" w:themeColor="accent6" w:themeShade="BF"/>
                <w:szCs w:val="22"/>
              </w:rPr>
              <w:t>quota_trading</w:t>
            </w:r>
            <w:proofErr w:type="spellEnd"/>
          </w:p>
        </w:tc>
        <w:tc>
          <w:tcPr>
            <w:tcW w:w="6908" w:type="dxa"/>
          </w:tcPr>
          <w:p w14:paraId="5B99B4ED" w14:textId="53BEA677" w:rsidR="003537C5" w:rsidRPr="009B4F0F" w:rsidRDefault="004C1BE5" w:rsidP="00AF6271">
            <w:pPr>
              <w:pStyle w:val="BodyText4"/>
              <w:spacing w:before="0" w:line="276" w:lineRule="auto"/>
              <w:rPr>
                <w:rFonts w:asciiTheme="majorHAnsi" w:hAnsiTheme="majorHAnsi"/>
                <w:szCs w:val="22"/>
              </w:rPr>
            </w:pPr>
            <w:r>
              <w:rPr>
                <w:rFonts w:asciiTheme="majorHAnsi" w:hAnsiTheme="majorHAnsi"/>
                <w:szCs w:val="22"/>
              </w:rPr>
              <w:t xml:space="preserve">If set to 1, then quota is traded in the simulation </w:t>
            </w:r>
          </w:p>
        </w:tc>
      </w:tr>
      <w:tr w:rsidR="003537C5" w:rsidRPr="002E67BD" w14:paraId="3746007F" w14:textId="77777777" w:rsidTr="00AF6271">
        <w:tc>
          <w:tcPr>
            <w:tcW w:w="2730" w:type="dxa"/>
          </w:tcPr>
          <w:p w14:paraId="5E6A4018" w14:textId="08CDBC72" w:rsidR="003537C5" w:rsidRPr="009B4F0F" w:rsidRDefault="004C1BE5" w:rsidP="00AF6271">
            <w:pPr>
              <w:pStyle w:val="BodyText4"/>
              <w:spacing w:before="0" w:line="276" w:lineRule="auto"/>
              <w:rPr>
                <w:rFonts w:asciiTheme="majorHAnsi" w:hAnsiTheme="majorHAnsi"/>
                <w:color w:val="E36C0A" w:themeColor="accent6" w:themeShade="BF"/>
                <w:szCs w:val="22"/>
              </w:rPr>
            </w:pPr>
            <w:proofErr w:type="spellStart"/>
            <w:r w:rsidRPr="00652D1C">
              <w:rPr>
                <w:rFonts w:asciiTheme="majorHAnsi" w:hAnsiTheme="majorHAnsi"/>
                <w:color w:val="E36C0A" w:themeColor="accent6" w:themeShade="BF"/>
                <w:szCs w:val="22"/>
              </w:rPr>
              <w:t>fish_withoutQ</w:t>
            </w:r>
            <w:proofErr w:type="spellEnd"/>
          </w:p>
        </w:tc>
        <w:tc>
          <w:tcPr>
            <w:tcW w:w="6908" w:type="dxa"/>
          </w:tcPr>
          <w:p w14:paraId="2D29CA63" w14:textId="3E775BA1" w:rsidR="003537C5" w:rsidRPr="009B4F0F" w:rsidRDefault="004C1BE5" w:rsidP="00AF6271">
            <w:pPr>
              <w:pStyle w:val="BodyText4"/>
              <w:spacing w:before="0" w:line="276" w:lineRule="auto"/>
              <w:rPr>
                <w:rFonts w:asciiTheme="majorHAnsi" w:hAnsiTheme="majorHAnsi"/>
                <w:szCs w:val="22"/>
              </w:rPr>
            </w:pPr>
            <w:r>
              <w:rPr>
                <w:rFonts w:asciiTheme="majorHAnsi" w:hAnsiTheme="majorHAnsi"/>
                <w:szCs w:val="22"/>
              </w:rPr>
              <w:t>Whether fishing without quota is allowed (if set to 1)</w:t>
            </w:r>
          </w:p>
        </w:tc>
      </w:tr>
      <w:tr w:rsidR="003537C5" w:rsidRPr="002E67BD" w14:paraId="036225CA" w14:textId="77777777" w:rsidTr="00AF6271">
        <w:tc>
          <w:tcPr>
            <w:tcW w:w="2730" w:type="dxa"/>
          </w:tcPr>
          <w:p w14:paraId="13D6AC4F" w14:textId="7E5A5873" w:rsidR="003537C5" w:rsidRDefault="004C1BE5" w:rsidP="00AF6271">
            <w:pPr>
              <w:pStyle w:val="BodyText4"/>
              <w:spacing w:before="0" w:line="276" w:lineRule="auto"/>
              <w:rPr>
                <w:rFonts w:asciiTheme="majorHAnsi" w:hAnsiTheme="majorHAnsi"/>
                <w:color w:val="E36C0A" w:themeColor="accent6" w:themeShade="BF"/>
                <w:szCs w:val="22"/>
              </w:rPr>
            </w:pPr>
            <w:r w:rsidRPr="00652D1C">
              <w:rPr>
                <w:rFonts w:asciiTheme="majorHAnsi" w:hAnsiTheme="majorHAnsi"/>
                <w:color w:val="E36C0A" w:themeColor="accent6" w:themeShade="BF"/>
                <w:szCs w:val="22"/>
              </w:rPr>
              <w:t>OwnQuotaXXX_sub1</w:t>
            </w:r>
          </w:p>
          <w:p w14:paraId="15F54B66" w14:textId="77777777" w:rsidR="004C1BE5" w:rsidRDefault="004C1BE5" w:rsidP="00AF6271">
            <w:pPr>
              <w:pStyle w:val="BodyText4"/>
              <w:spacing w:before="0" w:line="276" w:lineRule="auto"/>
              <w:rPr>
                <w:rFonts w:asciiTheme="majorHAnsi" w:hAnsiTheme="majorHAnsi"/>
                <w:color w:val="E36C0A" w:themeColor="accent6" w:themeShade="BF"/>
                <w:szCs w:val="22"/>
              </w:rPr>
            </w:pPr>
            <w:r>
              <w:rPr>
                <w:rFonts w:asciiTheme="majorHAnsi" w:hAnsiTheme="majorHAnsi"/>
                <w:color w:val="E36C0A" w:themeColor="accent6" w:themeShade="BF"/>
                <w:szCs w:val="22"/>
              </w:rPr>
              <w:t>OwnQuotaXXX_sub2</w:t>
            </w:r>
          </w:p>
          <w:p w14:paraId="138DDB63" w14:textId="369B939A" w:rsidR="004C1BE5" w:rsidRPr="009B4F0F" w:rsidRDefault="004C1BE5" w:rsidP="00AF6271">
            <w:pPr>
              <w:pStyle w:val="BodyText4"/>
              <w:spacing w:before="0" w:line="276" w:lineRule="auto"/>
              <w:rPr>
                <w:rFonts w:asciiTheme="majorHAnsi" w:hAnsiTheme="majorHAnsi"/>
                <w:color w:val="E36C0A" w:themeColor="accent6" w:themeShade="BF"/>
                <w:szCs w:val="22"/>
              </w:rPr>
            </w:pPr>
            <w:r>
              <w:rPr>
                <w:rFonts w:asciiTheme="majorHAnsi" w:hAnsiTheme="majorHAnsi"/>
                <w:color w:val="E36C0A" w:themeColor="accent6" w:themeShade="BF"/>
                <w:szCs w:val="22"/>
              </w:rPr>
              <w:t>…</w:t>
            </w:r>
          </w:p>
        </w:tc>
        <w:tc>
          <w:tcPr>
            <w:tcW w:w="6908" w:type="dxa"/>
          </w:tcPr>
          <w:p w14:paraId="442610DF" w14:textId="47607F63" w:rsidR="003537C5" w:rsidRPr="009B4F0F" w:rsidRDefault="004C1BE5" w:rsidP="004C1BE5">
            <w:pPr>
              <w:pStyle w:val="BodyText4"/>
              <w:spacing w:before="0" w:line="276" w:lineRule="auto"/>
              <w:rPr>
                <w:rFonts w:asciiTheme="majorHAnsi" w:hAnsiTheme="majorHAnsi"/>
                <w:szCs w:val="22"/>
              </w:rPr>
            </w:pPr>
            <w:r>
              <w:rPr>
                <w:rFonts w:asciiTheme="majorHAnsi" w:hAnsiTheme="majorHAnsi"/>
                <w:szCs w:val="22"/>
              </w:rPr>
              <w:t xml:space="preserve">Total allowable catch of quota (in tonnes) for each </w:t>
            </w:r>
            <w:proofErr w:type="spellStart"/>
            <w:r>
              <w:rPr>
                <w:rFonts w:asciiTheme="majorHAnsi" w:hAnsiTheme="majorHAnsi"/>
                <w:szCs w:val="22"/>
              </w:rPr>
              <w:t>subfleet</w:t>
            </w:r>
            <w:proofErr w:type="spellEnd"/>
            <w:r>
              <w:rPr>
                <w:rFonts w:asciiTheme="majorHAnsi" w:hAnsiTheme="majorHAnsi"/>
                <w:szCs w:val="22"/>
              </w:rPr>
              <w:t xml:space="preserve"> of each fishery</w:t>
            </w:r>
            <w:r w:rsidR="00FC50D4">
              <w:rPr>
                <w:rFonts w:asciiTheme="majorHAnsi" w:hAnsiTheme="majorHAnsi"/>
                <w:szCs w:val="22"/>
              </w:rPr>
              <w:t xml:space="preserve"> (superseding the values for TACs set in </w:t>
            </w:r>
            <w:proofErr w:type="spellStart"/>
            <w:r w:rsidR="00FC50D4">
              <w:rPr>
                <w:rFonts w:asciiTheme="majorHAnsi" w:hAnsiTheme="majorHAnsi"/>
                <w:i/>
                <w:szCs w:val="22"/>
              </w:rPr>
              <w:t>harvest.prm</w:t>
            </w:r>
            <w:proofErr w:type="spellEnd"/>
            <w:r w:rsidR="00FC50D4">
              <w:rPr>
                <w:rFonts w:asciiTheme="majorHAnsi" w:hAnsiTheme="majorHAnsi"/>
                <w:szCs w:val="22"/>
              </w:rPr>
              <w:t>)</w:t>
            </w:r>
            <w:r>
              <w:rPr>
                <w:rFonts w:asciiTheme="majorHAnsi" w:hAnsiTheme="majorHAnsi"/>
                <w:szCs w:val="22"/>
              </w:rPr>
              <w:t>. If set to</w:t>
            </w:r>
            <w:r w:rsidRPr="00A56687">
              <w:rPr>
                <w:rFonts w:asciiTheme="majorHAnsi" w:hAnsiTheme="majorHAnsi"/>
                <w:szCs w:val="22"/>
              </w:rPr>
              <w:t xml:space="preserve"> 10</w:t>
            </w:r>
            <w:r w:rsidRPr="00A56687">
              <w:rPr>
                <w:rFonts w:asciiTheme="majorHAnsi" w:hAnsiTheme="majorHAnsi"/>
                <w:szCs w:val="22"/>
                <w:vertAlign w:val="superscript"/>
              </w:rPr>
              <w:t>12</w:t>
            </w:r>
            <w:r>
              <w:rPr>
                <w:rFonts w:asciiTheme="majorHAnsi" w:hAnsiTheme="majorHAnsi"/>
                <w:szCs w:val="22"/>
              </w:rPr>
              <w:t xml:space="preserve"> then no quota for that species is applied</w:t>
            </w:r>
            <w:r w:rsidR="00FC50D4">
              <w:rPr>
                <w:rFonts w:asciiTheme="majorHAnsi" w:hAnsiTheme="majorHAnsi"/>
                <w:szCs w:val="22"/>
              </w:rPr>
              <w:t>.</w:t>
            </w:r>
          </w:p>
        </w:tc>
      </w:tr>
      <w:tr w:rsidR="003537C5" w:rsidRPr="002E67BD" w14:paraId="2C092C12" w14:textId="77777777" w:rsidTr="00AF6271">
        <w:tc>
          <w:tcPr>
            <w:tcW w:w="2730" w:type="dxa"/>
          </w:tcPr>
          <w:p w14:paraId="120B5955" w14:textId="67FA50E0" w:rsidR="003537C5" w:rsidRPr="009B4F0F" w:rsidRDefault="004C1BE5" w:rsidP="00AF6271">
            <w:pPr>
              <w:pStyle w:val="BodyText4"/>
              <w:spacing w:before="0" w:line="276" w:lineRule="auto"/>
              <w:rPr>
                <w:rFonts w:asciiTheme="majorHAnsi" w:hAnsiTheme="majorHAnsi"/>
                <w:color w:val="E36C0A" w:themeColor="accent6" w:themeShade="BF"/>
                <w:szCs w:val="22"/>
              </w:rPr>
            </w:pPr>
            <w:proofErr w:type="spellStart"/>
            <w:r w:rsidRPr="00877A67">
              <w:rPr>
                <w:rFonts w:asciiTheme="majorHAnsi" w:hAnsiTheme="majorHAnsi" w:cs="GulliverRM"/>
                <w:color w:val="E36C0A" w:themeColor="accent6" w:themeShade="BF"/>
              </w:rPr>
              <w:t>prop_within</w:t>
            </w:r>
            <w:proofErr w:type="spellEnd"/>
          </w:p>
        </w:tc>
        <w:tc>
          <w:tcPr>
            <w:tcW w:w="6908" w:type="dxa"/>
          </w:tcPr>
          <w:p w14:paraId="586EC1AF" w14:textId="3ABCF956" w:rsidR="003537C5" w:rsidRPr="009B4F0F" w:rsidRDefault="002E44C2" w:rsidP="000D0B31">
            <w:pPr>
              <w:pStyle w:val="BodyText4"/>
              <w:spacing w:before="0" w:line="276" w:lineRule="auto"/>
              <w:rPr>
                <w:rFonts w:asciiTheme="majorHAnsi" w:hAnsiTheme="majorHAnsi"/>
                <w:szCs w:val="22"/>
              </w:rPr>
            </w:pPr>
            <w:r>
              <w:rPr>
                <w:rFonts w:asciiTheme="majorHAnsi" w:hAnsiTheme="majorHAnsi"/>
                <w:szCs w:val="22"/>
              </w:rPr>
              <w:t xml:space="preserve">Proportion of yearly quota fulfilled before attempting to buy more quota (a </w:t>
            </w:r>
            <w:proofErr w:type="spellStart"/>
            <w:r>
              <w:rPr>
                <w:rFonts w:asciiTheme="majorHAnsi" w:hAnsiTheme="majorHAnsi"/>
                <w:szCs w:val="22"/>
              </w:rPr>
              <w:t>subfleet</w:t>
            </w:r>
            <w:proofErr w:type="spellEnd"/>
            <w:r>
              <w:rPr>
                <w:rFonts w:asciiTheme="majorHAnsi" w:hAnsiTheme="majorHAnsi"/>
                <w:szCs w:val="22"/>
              </w:rPr>
              <w:t xml:space="preserve"> will not buy new quota </w:t>
            </w:r>
            <w:r w:rsidR="00FD6BF1">
              <w:rPr>
                <w:rFonts w:asciiTheme="majorHAnsi" w:hAnsiTheme="majorHAnsi"/>
                <w:szCs w:val="22"/>
              </w:rPr>
              <w:t xml:space="preserve">if </w:t>
            </w:r>
            <w:r>
              <w:rPr>
                <w:rFonts w:asciiTheme="majorHAnsi" w:hAnsiTheme="majorHAnsi"/>
                <w:szCs w:val="22"/>
              </w:rPr>
              <w:t xml:space="preserve">it </w:t>
            </w:r>
            <w:r w:rsidR="00FD6BF1">
              <w:rPr>
                <w:rFonts w:asciiTheme="majorHAnsi" w:hAnsiTheme="majorHAnsi"/>
                <w:szCs w:val="22"/>
              </w:rPr>
              <w:t xml:space="preserve">has </w:t>
            </w:r>
            <w:r>
              <w:rPr>
                <w:rFonts w:asciiTheme="majorHAnsi" w:hAnsiTheme="majorHAnsi"/>
                <w:szCs w:val="22"/>
              </w:rPr>
              <w:t xml:space="preserve">used up less than the set proportion of the quota). This proportion applies to the start of the </w:t>
            </w:r>
            <w:r>
              <w:rPr>
                <w:rFonts w:asciiTheme="majorHAnsi" w:hAnsiTheme="majorHAnsi"/>
                <w:szCs w:val="22"/>
              </w:rPr>
              <w:lastRenderedPageBreak/>
              <w:t xml:space="preserve">year and will </w:t>
            </w:r>
            <w:r w:rsidR="00FD6BF1">
              <w:rPr>
                <w:rFonts w:asciiTheme="majorHAnsi" w:hAnsiTheme="majorHAnsi"/>
                <w:szCs w:val="22"/>
              </w:rPr>
              <w:t xml:space="preserve">increase </w:t>
            </w:r>
            <w:r>
              <w:rPr>
                <w:rFonts w:asciiTheme="majorHAnsi" w:hAnsiTheme="majorHAnsi"/>
                <w:szCs w:val="22"/>
              </w:rPr>
              <w:t>automatically</w:t>
            </w:r>
            <w:r w:rsidR="00FD6BF1">
              <w:rPr>
                <w:rFonts w:asciiTheme="majorHAnsi" w:hAnsiTheme="majorHAnsi"/>
                <w:szCs w:val="22"/>
              </w:rPr>
              <w:t xml:space="preserve"> and</w:t>
            </w:r>
            <w:r>
              <w:rPr>
                <w:rFonts w:asciiTheme="majorHAnsi" w:hAnsiTheme="majorHAnsi"/>
                <w:szCs w:val="22"/>
              </w:rPr>
              <w:t xml:space="preserve"> </w:t>
            </w:r>
            <w:r w:rsidR="00FD6BF1">
              <w:rPr>
                <w:rFonts w:asciiTheme="majorHAnsi" w:hAnsiTheme="majorHAnsi"/>
                <w:szCs w:val="22"/>
              </w:rPr>
              <w:t xml:space="preserve">slowly </w:t>
            </w:r>
            <w:r>
              <w:rPr>
                <w:rFonts w:asciiTheme="majorHAnsi" w:hAnsiTheme="majorHAnsi"/>
                <w:szCs w:val="22"/>
              </w:rPr>
              <w:t>through the year</w:t>
            </w:r>
          </w:p>
        </w:tc>
      </w:tr>
      <w:tr w:rsidR="003537C5" w:rsidRPr="002E67BD" w14:paraId="78218FB4" w14:textId="77777777" w:rsidTr="00AF6271">
        <w:tc>
          <w:tcPr>
            <w:tcW w:w="2730" w:type="dxa"/>
          </w:tcPr>
          <w:p w14:paraId="66EBD471" w14:textId="15B4DD9E" w:rsidR="003537C5" w:rsidRPr="009B4F0F" w:rsidRDefault="002E44C2" w:rsidP="00AF6271">
            <w:pPr>
              <w:pStyle w:val="BodyText4"/>
              <w:spacing w:before="0" w:line="276" w:lineRule="auto"/>
              <w:rPr>
                <w:rFonts w:asciiTheme="majorHAnsi" w:hAnsiTheme="majorHAnsi"/>
                <w:color w:val="E36C0A" w:themeColor="accent6" w:themeShade="BF"/>
                <w:szCs w:val="22"/>
              </w:rPr>
            </w:pPr>
            <w:proofErr w:type="spellStart"/>
            <w:r w:rsidRPr="00877A67">
              <w:rPr>
                <w:rFonts w:asciiTheme="majorHAnsi" w:hAnsiTheme="majorHAnsi" w:cs="GulliverRM"/>
                <w:color w:val="E36C0A" w:themeColor="accent6" w:themeShade="BF"/>
              </w:rPr>
              <w:lastRenderedPageBreak/>
              <w:t>prop_spareend</w:t>
            </w:r>
            <w:proofErr w:type="spellEnd"/>
          </w:p>
        </w:tc>
        <w:tc>
          <w:tcPr>
            <w:tcW w:w="6908" w:type="dxa"/>
          </w:tcPr>
          <w:p w14:paraId="0041D1FD" w14:textId="2DBD8C09" w:rsidR="003537C5" w:rsidRPr="009B4F0F" w:rsidRDefault="002E44C2" w:rsidP="000D0B31">
            <w:pPr>
              <w:pStyle w:val="BodyText4"/>
              <w:spacing w:before="0" w:line="276" w:lineRule="auto"/>
              <w:rPr>
                <w:rFonts w:asciiTheme="majorHAnsi" w:hAnsiTheme="majorHAnsi"/>
                <w:szCs w:val="22"/>
              </w:rPr>
            </w:pPr>
            <w:r>
              <w:rPr>
                <w:rFonts w:asciiTheme="majorHAnsi" w:hAnsiTheme="majorHAnsi"/>
                <w:szCs w:val="22"/>
              </w:rPr>
              <w:t xml:space="preserve">Proportion of quota left at which point a </w:t>
            </w:r>
            <w:proofErr w:type="spellStart"/>
            <w:r>
              <w:rPr>
                <w:rFonts w:asciiTheme="majorHAnsi" w:hAnsiTheme="majorHAnsi"/>
                <w:szCs w:val="22"/>
              </w:rPr>
              <w:t>subfleet</w:t>
            </w:r>
            <w:proofErr w:type="spellEnd"/>
            <w:r>
              <w:rPr>
                <w:rFonts w:asciiTheme="majorHAnsi" w:hAnsiTheme="majorHAnsi"/>
                <w:szCs w:val="22"/>
              </w:rPr>
              <w:t xml:space="preserve"> will try to sell quota. The proportion will </w:t>
            </w:r>
            <w:r w:rsidR="00FD6BF1">
              <w:rPr>
                <w:rFonts w:asciiTheme="majorHAnsi" w:hAnsiTheme="majorHAnsi"/>
                <w:szCs w:val="22"/>
              </w:rPr>
              <w:t xml:space="preserve">increase </w:t>
            </w:r>
            <w:r>
              <w:rPr>
                <w:rFonts w:asciiTheme="majorHAnsi" w:hAnsiTheme="majorHAnsi"/>
                <w:szCs w:val="22"/>
              </w:rPr>
              <w:t xml:space="preserve">automatically </w:t>
            </w:r>
            <w:r w:rsidR="00FD6BF1">
              <w:rPr>
                <w:rFonts w:asciiTheme="majorHAnsi" w:hAnsiTheme="majorHAnsi"/>
                <w:szCs w:val="22"/>
              </w:rPr>
              <w:t xml:space="preserve">and </w:t>
            </w:r>
            <w:r>
              <w:rPr>
                <w:rFonts w:asciiTheme="majorHAnsi" w:hAnsiTheme="majorHAnsi"/>
                <w:szCs w:val="22"/>
              </w:rPr>
              <w:t>gradually through the year,</w:t>
            </w:r>
            <w:r>
              <w:rPr>
                <w:rFonts w:asciiTheme="majorHAnsi" w:hAnsiTheme="majorHAnsi" w:cs="GulliverRM"/>
              </w:rPr>
              <w:t xml:space="preserve"> so that a </w:t>
            </w:r>
            <w:proofErr w:type="spellStart"/>
            <w:r>
              <w:rPr>
                <w:rFonts w:asciiTheme="majorHAnsi" w:hAnsiTheme="majorHAnsi" w:cs="GulliverRM"/>
              </w:rPr>
              <w:t>subfleet</w:t>
            </w:r>
            <w:proofErr w:type="spellEnd"/>
            <w:r>
              <w:rPr>
                <w:rFonts w:asciiTheme="majorHAnsi" w:hAnsiTheme="majorHAnsi" w:cs="GulliverRM"/>
              </w:rPr>
              <w:t xml:space="preserve"> is not left with any unused quota at the end of the year</w:t>
            </w:r>
          </w:p>
        </w:tc>
      </w:tr>
      <w:tr w:rsidR="003537C5" w:rsidRPr="002E67BD" w14:paraId="7938CC26" w14:textId="77777777" w:rsidTr="00AF6271">
        <w:tc>
          <w:tcPr>
            <w:tcW w:w="2730" w:type="dxa"/>
          </w:tcPr>
          <w:p w14:paraId="02E04CF9" w14:textId="38F91941" w:rsidR="003537C5" w:rsidRPr="009B4F0F" w:rsidRDefault="002E44C2"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s="GulliverRM"/>
                <w:color w:val="E36C0A" w:themeColor="accent6" w:themeShade="BF"/>
              </w:rPr>
              <w:t>sp_by_sp</w:t>
            </w:r>
            <w:proofErr w:type="spellEnd"/>
          </w:p>
        </w:tc>
        <w:tc>
          <w:tcPr>
            <w:tcW w:w="6908" w:type="dxa"/>
          </w:tcPr>
          <w:p w14:paraId="71F5AE9E" w14:textId="58707D0D" w:rsidR="003537C5" w:rsidRPr="009B4F0F" w:rsidRDefault="002E44C2" w:rsidP="00FC50D4">
            <w:pPr>
              <w:pStyle w:val="BodyText4"/>
              <w:spacing w:before="0" w:line="276" w:lineRule="auto"/>
              <w:rPr>
                <w:rFonts w:asciiTheme="majorHAnsi" w:hAnsiTheme="majorHAnsi"/>
                <w:szCs w:val="22"/>
              </w:rPr>
            </w:pPr>
            <w:r>
              <w:rPr>
                <w:rFonts w:asciiTheme="majorHAnsi" w:hAnsiTheme="majorHAnsi"/>
                <w:szCs w:val="22"/>
              </w:rPr>
              <w:t>Whether quota trading is done by single species (=</w:t>
            </w:r>
            <w:r w:rsidR="00FC50D4">
              <w:rPr>
                <w:rFonts w:asciiTheme="majorHAnsi" w:hAnsiTheme="majorHAnsi"/>
                <w:szCs w:val="22"/>
              </w:rPr>
              <w:t>1</w:t>
            </w:r>
            <w:r>
              <w:rPr>
                <w:rFonts w:asciiTheme="majorHAnsi" w:hAnsiTheme="majorHAnsi"/>
                <w:szCs w:val="22"/>
              </w:rPr>
              <w:t>) or by species packages (=</w:t>
            </w:r>
            <w:r w:rsidR="00FC50D4">
              <w:rPr>
                <w:rFonts w:asciiTheme="majorHAnsi" w:hAnsiTheme="majorHAnsi"/>
                <w:szCs w:val="22"/>
              </w:rPr>
              <w:t>0</w:t>
            </w:r>
            <w:r>
              <w:rPr>
                <w:rFonts w:asciiTheme="majorHAnsi" w:hAnsiTheme="majorHAnsi"/>
                <w:szCs w:val="22"/>
              </w:rPr>
              <w:t>)</w:t>
            </w:r>
          </w:p>
        </w:tc>
      </w:tr>
      <w:tr w:rsidR="003537C5" w:rsidRPr="002E67BD" w14:paraId="7708AB45" w14:textId="77777777" w:rsidTr="00AF6271">
        <w:tc>
          <w:tcPr>
            <w:tcW w:w="2730" w:type="dxa"/>
          </w:tcPr>
          <w:p w14:paraId="04CBD342" w14:textId="3C767A8F" w:rsidR="003537C5" w:rsidRPr="009B4F0F" w:rsidRDefault="002365AF" w:rsidP="00AF6271">
            <w:pPr>
              <w:pStyle w:val="BodyText4"/>
              <w:spacing w:before="0" w:line="276" w:lineRule="auto"/>
              <w:rPr>
                <w:rFonts w:asciiTheme="majorHAnsi" w:hAnsiTheme="majorHAnsi"/>
                <w:color w:val="E36C0A" w:themeColor="accent6" w:themeShade="BF"/>
                <w:szCs w:val="22"/>
              </w:rPr>
            </w:pPr>
            <w:proofErr w:type="spellStart"/>
            <w:r w:rsidRPr="00360305">
              <w:rPr>
                <w:rFonts w:asciiTheme="majorHAnsi" w:hAnsiTheme="majorHAnsi" w:cs="GulliverRM"/>
                <w:color w:val="E36C0A" w:themeColor="accent6" w:themeShade="BF"/>
              </w:rPr>
              <w:t>perm_coefft</w:t>
            </w:r>
            <w:proofErr w:type="spellEnd"/>
          </w:p>
        </w:tc>
        <w:tc>
          <w:tcPr>
            <w:tcW w:w="6908" w:type="dxa"/>
          </w:tcPr>
          <w:p w14:paraId="1A743457" w14:textId="6E7A3B1B" w:rsidR="003537C5" w:rsidRPr="009B4F0F" w:rsidRDefault="002365AF" w:rsidP="00FC50D4">
            <w:pPr>
              <w:pStyle w:val="BodyText4"/>
              <w:spacing w:before="0" w:line="276" w:lineRule="auto"/>
              <w:rPr>
                <w:rFonts w:asciiTheme="majorHAnsi" w:hAnsiTheme="majorHAnsi"/>
                <w:szCs w:val="22"/>
              </w:rPr>
            </w:pPr>
            <w:r>
              <w:rPr>
                <w:rFonts w:asciiTheme="majorHAnsi" w:hAnsiTheme="majorHAnsi"/>
                <w:szCs w:val="22"/>
              </w:rPr>
              <w:t xml:space="preserve">Scalar (unitless) for permanent quota lease compared to the </w:t>
            </w:r>
            <w:r w:rsidR="00FC50D4">
              <w:rPr>
                <w:rFonts w:asciiTheme="majorHAnsi" w:hAnsiTheme="majorHAnsi"/>
                <w:szCs w:val="22"/>
              </w:rPr>
              <w:t xml:space="preserve">temporary </w:t>
            </w:r>
            <w:r>
              <w:rPr>
                <w:rFonts w:asciiTheme="majorHAnsi" w:hAnsiTheme="majorHAnsi"/>
                <w:szCs w:val="22"/>
              </w:rPr>
              <w:t xml:space="preserve">lease </w:t>
            </w:r>
          </w:p>
        </w:tc>
      </w:tr>
      <w:tr w:rsidR="003537C5" w:rsidRPr="002E67BD" w14:paraId="68102453" w14:textId="77777777" w:rsidTr="00AF6271">
        <w:tc>
          <w:tcPr>
            <w:tcW w:w="2730" w:type="dxa"/>
          </w:tcPr>
          <w:p w14:paraId="229F62B7" w14:textId="76D40FCA" w:rsidR="003537C5" w:rsidRPr="009B4F0F" w:rsidRDefault="002365AF" w:rsidP="00AF6271">
            <w:pPr>
              <w:pStyle w:val="BodyText4"/>
              <w:spacing w:before="0" w:line="276" w:lineRule="auto"/>
              <w:rPr>
                <w:rFonts w:asciiTheme="majorHAnsi" w:hAnsiTheme="majorHAnsi"/>
                <w:color w:val="E36C0A" w:themeColor="accent6" w:themeShade="BF"/>
                <w:szCs w:val="22"/>
              </w:rPr>
            </w:pPr>
            <w:proofErr w:type="spellStart"/>
            <w:r w:rsidRPr="00360305">
              <w:rPr>
                <w:rFonts w:asciiTheme="majorHAnsi" w:hAnsiTheme="majorHAnsi" w:cs="GulliverRM"/>
                <w:color w:val="E36C0A" w:themeColor="accent6" w:themeShade="BF"/>
              </w:rPr>
              <w:t>buy_coefft</w:t>
            </w:r>
            <w:proofErr w:type="spellEnd"/>
          </w:p>
        </w:tc>
        <w:tc>
          <w:tcPr>
            <w:tcW w:w="6908" w:type="dxa"/>
          </w:tcPr>
          <w:p w14:paraId="579AC8A4" w14:textId="623A5D6A" w:rsidR="003537C5" w:rsidRPr="009B4F0F" w:rsidRDefault="002365AF" w:rsidP="00FC50D4">
            <w:pPr>
              <w:pStyle w:val="BodyText4"/>
              <w:spacing w:before="0" w:line="276" w:lineRule="auto"/>
              <w:rPr>
                <w:rFonts w:asciiTheme="majorHAnsi" w:hAnsiTheme="majorHAnsi"/>
                <w:szCs w:val="22"/>
              </w:rPr>
            </w:pPr>
            <w:r>
              <w:rPr>
                <w:rFonts w:asciiTheme="majorHAnsi" w:hAnsiTheme="majorHAnsi"/>
                <w:szCs w:val="22"/>
              </w:rPr>
              <w:t xml:space="preserve">Scalar (unitless) for permanent quota selling compared to the </w:t>
            </w:r>
            <w:r w:rsidR="00FC50D4">
              <w:rPr>
                <w:rFonts w:asciiTheme="majorHAnsi" w:hAnsiTheme="majorHAnsi"/>
                <w:szCs w:val="22"/>
              </w:rPr>
              <w:t xml:space="preserve">temporary </w:t>
            </w:r>
            <w:r>
              <w:rPr>
                <w:rFonts w:asciiTheme="majorHAnsi" w:hAnsiTheme="majorHAnsi"/>
                <w:szCs w:val="22"/>
              </w:rPr>
              <w:t>lease</w:t>
            </w:r>
          </w:p>
        </w:tc>
      </w:tr>
      <w:tr w:rsidR="003537C5" w:rsidRPr="002E67BD" w14:paraId="2ABC970B" w14:textId="77777777" w:rsidTr="00AF6271">
        <w:tc>
          <w:tcPr>
            <w:tcW w:w="2730" w:type="dxa"/>
          </w:tcPr>
          <w:p w14:paraId="4E4E81CE" w14:textId="6247C7C0" w:rsidR="003537C5" w:rsidRPr="009B4F0F" w:rsidRDefault="002365AF"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s="GulliverRM"/>
                <w:color w:val="E36C0A" w:themeColor="accent6" w:themeShade="BF"/>
              </w:rPr>
              <w:t>flagLease</w:t>
            </w:r>
            <w:proofErr w:type="spellEnd"/>
          </w:p>
        </w:tc>
        <w:tc>
          <w:tcPr>
            <w:tcW w:w="6908" w:type="dxa"/>
          </w:tcPr>
          <w:p w14:paraId="34D6AD21" w14:textId="1DBFBE48" w:rsidR="003537C5" w:rsidRPr="009B4F0F" w:rsidRDefault="002365AF" w:rsidP="00AF6271">
            <w:pPr>
              <w:pStyle w:val="BodyText4"/>
              <w:spacing w:before="0" w:line="276" w:lineRule="auto"/>
              <w:rPr>
                <w:rFonts w:asciiTheme="majorHAnsi" w:hAnsiTheme="majorHAnsi"/>
                <w:szCs w:val="22"/>
              </w:rPr>
            </w:pPr>
            <w:r>
              <w:rPr>
                <w:rFonts w:asciiTheme="majorHAnsi" w:hAnsiTheme="majorHAnsi"/>
                <w:szCs w:val="22"/>
              </w:rPr>
              <w:t xml:space="preserve">Flag indicating whether to use Little et al. 2009 model to calculate quota price (=0) or Newel et al. 2005 model (=1). </w:t>
            </w:r>
          </w:p>
        </w:tc>
      </w:tr>
      <w:tr w:rsidR="003537C5" w:rsidRPr="002E67BD" w14:paraId="78846E6E" w14:textId="77777777" w:rsidTr="00AF6271">
        <w:tc>
          <w:tcPr>
            <w:tcW w:w="2730" w:type="dxa"/>
          </w:tcPr>
          <w:p w14:paraId="1FFB427C" w14:textId="069EB0B2" w:rsidR="003537C5" w:rsidRPr="009B4F0F" w:rsidRDefault="002365AF" w:rsidP="00AF6271">
            <w:pPr>
              <w:pStyle w:val="BodyText4"/>
              <w:spacing w:before="0" w:line="276" w:lineRule="auto"/>
              <w:rPr>
                <w:rFonts w:asciiTheme="majorHAnsi" w:hAnsiTheme="majorHAnsi"/>
                <w:color w:val="E36C0A" w:themeColor="accent6" w:themeShade="BF"/>
                <w:szCs w:val="22"/>
              </w:rPr>
            </w:pPr>
            <w:proofErr w:type="spellStart"/>
            <w:r w:rsidRPr="00666D0C">
              <w:rPr>
                <w:rFonts w:asciiTheme="majorHAnsi" w:hAnsiTheme="majorHAnsi" w:cs="GulliverRM"/>
                <w:color w:val="E36C0A" w:themeColor="accent6" w:themeShade="BF"/>
              </w:rPr>
              <w:t>interest_rate</w:t>
            </w:r>
            <w:proofErr w:type="spellEnd"/>
          </w:p>
        </w:tc>
        <w:tc>
          <w:tcPr>
            <w:tcW w:w="6908" w:type="dxa"/>
          </w:tcPr>
          <w:p w14:paraId="05325F73" w14:textId="3F4D75D9" w:rsidR="003537C5" w:rsidRPr="009B4F0F" w:rsidRDefault="002365AF" w:rsidP="00AF6271">
            <w:pPr>
              <w:pStyle w:val="BodyText4"/>
              <w:spacing w:before="0" w:line="276" w:lineRule="auto"/>
              <w:rPr>
                <w:rFonts w:asciiTheme="majorHAnsi" w:hAnsiTheme="majorHAnsi"/>
                <w:szCs w:val="22"/>
              </w:rPr>
            </w:pPr>
            <w:r>
              <w:rPr>
                <w:rFonts w:asciiTheme="majorHAnsi" w:hAnsiTheme="majorHAnsi"/>
                <w:szCs w:val="22"/>
              </w:rPr>
              <w:t xml:space="preserve">The interest rate used for quota price calculation in the Little et al. 2009 quota price model </w:t>
            </w:r>
          </w:p>
        </w:tc>
      </w:tr>
      <w:tr w:rsidR="003537C5" w:rsidRPr="003279DA" w14:paraId="39682466" w14:textId="77777777" w:rsidTr="00AF6271">
        <w:tc>
          <w:tcPr>
            <w:tcW w:w="2730" w:type="dxa"/>
          </w:tcPr>
          <w:p w14:paraId="0B8D5FE2" w14:textId="38B4889E" w:rsidR="003537C5" w:rsidRPr="009B4F0F" w:rsidRDefault="002365AF" w:rsidP="00AF6271">
            <w:pPr>
              <w:pStyle w:val="BodyText4"/>
              <w:spacing w:before="0" w:line="276" w:lineRule="auto"/>
              <w:rPr>
                <w:rFonts w:asciiTheme="majorHAnsi" w:hAnsiTheme="majorHAnsi"/>
                <w:color w:val="E36C0A" w:themeColor="accent6" w:themeShade="BF"/>
                <w:szCs w:val="22"/>
              </w:rPr>
            </w:pPr>
            <w:proofErr w:type="spellStart"/>
            <w:r w:rsidRPr="00950C31">
              <w:rPr>
                <w:rFonts w:asciiTheme="majorHAnsi" w:hAnsiTheme="majorHAnsi"/>
                <w:color w:val="E36C0A" w:themeColor="accent6" w:themeShade="BF"/>
              </w:rPr>
              <w:t>UseMinValue</w:t>
            </w:r>
            <w:proofErr w:type="spellEnd"/>
          </w:p>
        </w:tc>
        <w:tc>
          <w:tcPr>
            <w:tcW w:w="6908" w:type="dxa"/>
          </w:tcPr>
          <w:p w14:paraId="49A4268F" w14:textId="2986529B" w:rsidR="003537C5" w:rsidRPr="009B4F0F" w:rsidRDefault="002365AF" w:rsidP="002365AF">
            <w:pPr>
              <w:pStyle w:val="BodyText4"/>
              <w:spacing w:before="0" w:line="276" w:lineRule="auto"/>
              <w:rPr>
                <w:rFonts w:asciiTheme="majorHAnsi" w:hAnsiTheme="majorHAnsi"/>
                <w:szCs w:val="22"/>
              </w:rPr>
            </w:pPr>
            <w:r>
              <w:rPr>
                <w:rFonts w:asciiTheme="majorHAnsi" w:hAnsiTheme="majorHAnsi"/>
                <w:szCs w:val="22"/>
              </w:rPr>
              <w:t xml:space="preserve">If set to 1, quota prices are set at minimum values given in </w:t>
            </w:r>
            <w:proofErr w:type="spellStart"/>
            <w:r w:rsidRPr="002365AF">
              <w:rPr>
                <w:rFonts w:asciiTheme="majorHAnsi" w:hAnsiTheme="majorHAnsi"/>
                <w:color w:val="E36C0A" w:themeColor="accent6" w:themeShade="BF"/>
                <w:szCs w:val="22"/>
              </w:rPr>
              <w:t>minValue</w:t>
            </w:r>
            <w:proofErr w:type="spellEnd"/>
            <w:r w:rsidRPr="002365AF">
              <w:rPr>
                <w:rFonts w:asciiTheme="majorHAnsi" w:hAnsiTheme="majorHAnsi"/>
                <w:color w:val="E36C0A" w:themeColor="accent6" w:themeShade="BF"/>
                <w:szCs w:val="22"/>
              </w:rPr>
              <w:t xml:space="preserve"> </w:t>
            </w:r>
            <w:r>
              <w:rPr>
                <w:rFonts w:asciiTheme="majorHAnsi" w:hAnsiTheme="majorHAnsi"/>
                <w:szCs w:val="22"/>
              </w:rPr>
              <w:t xml:space="preserve">parameter. </w:t>
            </w:r>
            <w:proofErr w:type="gramStart"/>
            <w:r>
              <w:rPr>
                <w:rFonts w:asciiTheme="majorHAnsi" w:hAnsiTheme="majorHAnsi"/>
                <w:szCs w:val="22"/>
              </w:rPr>
              <w:t>Otherwise</w:t>
            </w:r>
            <w:proofErr w:type="gramEnd"/>
            <w:r>
              <w:rPr>
                <w:rFonts w:asciiTheme="majorHAnsi" w:hAnsiTheme="majorHAnsi"/>
                <w:szCs w:val="22"/>
              </w:rPr>
              <w:t xml:space="preserve"> quota prices are allowed to fall to 0</w:t>
            </w:r>
          </w:p>
        </w:tc>
      </w:tr>
      <w:tr w:rsidR="003537C5" w:rsidRPr="002E67BD" w14:paraId="36DA9016" w14:textId="77777777" w:rsidTr="00AF6271">
        <w:tc>
          <w:tcPr>
            <w:tcW w:w="2730" w:type="dxa"/>
          </w:tcPr>
          <w:p w14:paraId="6B493ED5" w14:textId="37B9497A" w:rsidR="003537C5" w:rsidRPr="009B4F0F" w:rsidRDefault="00FC50D4" w:rsidP="00AF6271">
            <w:pPr>
              <w:pStyle w:val="BodyText4"/>
              <w:spacing w:before="0" w:line="276" w:lineRule="auto"/>
              <w:rPr>
                <w:rFonts w:asciiTheme="majorHAnsi" w:hAnsiTheme="majorHAnsi"/>
                <w:color w:val="E36C0A" w:themeColor="accent6" w:themeShade="BF"/>
                <w:szCs w:val="22"/>
              </w:rPr>
            </w:pPr>
            <w:proofErr w:type="spellStart"/>
            <w:r w:rsidRPr="00EE7039">
              <w:rPr>
                <w:rFonts w:asciiTheme="majorHAnsi" w:hAnsiTheme="majorHAnsi" w:cs="GulliverRM"/>
                <w:color w:val="E36C0A" w:themeColor="accent6" w:themeShade="BF"/>
              </w:rPr>
              <w:t>targetscale</w:t>
            </w:r>
            <w:proofErr w:type="spellEnd"/>
          </w:p>
        </w:tc>
        <w:tc>
          <w:tcPr>
            <w:tcW w:w="6908" w:type="dxa"/>
          </w:tcPr>
          <w:p w14:paraId="73FC7327" w14:textId="114D797E" w:rsidR="003537C5" w:rsidRPr="009B4F0F" w:rsidRDefault="00FC50D4" w:rsidP="00FC50D4">
            <w:pPr>
              <w:pStyle w:val="BodyText4"/>
              <w:spacing w:before="0" w:line="276" w:lineRule="auto"/>
              <w:rPr>
                <w:rFonts w:asciiTheme="majorHAnsi" w:hAnsiTheme="majorHAnsi"/>
                <w:szCs w:val="22"/>
              </w:rPr>
            </w:pPr>
            <w:r>
              <w:rPr>
                <w:rFonts w:asciiTheme="majorHAnsi" w:hAnsiTheme="majorHAnsi" w:cs="GulliverRM"/>
              </w:rPr>
              <w:t>A scalar (unitless) used to give the relative weighting of key target species in making quota trade decisions.</w:t>
            </w:r>
          </w:p>
        </w:tc>
      </w:tr>
    </w:tbl>
    <w:p w14:paraId="0AB5879B" w14:textId="77777777" w:rsidR="003537C5" w:rsidRDefault="003537C5" w:rsidP="003537C5">
      <w:pPr>
        <w:pStyle w:val="BodyText2"/>
        <w:spacing w:before="0" w:line="276" w:lineRule="auto"/>
        <w:rPr>
          <w:rFonts w:asciiTheme="majorHAnsi" w:hAnsiTheme="majorHAnsi"/>
          <w:b/>
          <w:sz w:val="24"/>
          <w:szCs w:val="22"/>
          <w:lang w:val="en-AU"/>
        </w:rPr>
      </w:pPr>
    </w:p>
    <w:p w14:paraId="50942DBE" w14:textId="70FF2500" w:rsidR="00A9195B" w:rsidRPr="00A9195B" w:rsidRDefault="00A9195B" w:rsidP="00A9195B">
      <w:pPr>
        <w:pStyle w:val="BodyText2"/>
        <w:spacing w:before="0" w:line="276" w:lineRule="auto"/>
        <w:outlineLvl w:val="1"/>
        <w:rPr>
          <w:rFonts w:asciiTheme="majorHAnsi" w:hAnsiTheme="majorHAnsi"/>
          <w:b/>
          <w:sz w:val="24"/>
          <w:szCs w:val="22"/>
          <w:lang w:val="en-AU"/>
        </w:rPr>
      </w:pPr>
      <w:bookmarkStart w:id="115" w:name="_Toc162809121"/>
      <w:r w:rsidRPr="00A9195B">
        <w:rPr>
          <w:rFonts w:asciiTheme="majorHAnsi" w:hAnsiTheme="majorHAnsi"/>
          <w:b/>
          <w:sz w:val="24"/>
          <w:szCs w:val="22"/>
          <w:lang w:val="en-AU"/>
        </w:rPr>
        <w:t>1</w:t>
      </w:r>
      <w:r w:rsidR="00E321AA">
        <w:rPr>
          <w:rFonts w:asciiTheme="majorHAnsi" w:hAnsiTheme="majorHAnsi"/>
          <w:b/>
          <w:sz w:val="24"/>
          <w:szCs w:val="22"/>
          <w:lang w:val="en-AU"/>
        </w:rPr>
        <w:t>7</w:t>
      </w:r>
      <w:r w:rsidRPr="00A9195B">
        <w:rPr>
          <w:rFonts w:asciiTheme="majorHAnsi" w:hAnsiTheme="majorHAnsi"/>
          <w:b/>
          <w:sz w:val="24"/>
          <w:szCs w:val="22"/>
          <w:lang w:val="en-AU"/>
        </w:rPr>
        <w:t>.4 Economic responses</w:t>
      </w:r>
      <w:bookmarkEnd w:id="115"/>
    </w:p>
    <w:p w14:paraId="73DE9C09" w14:textId="77777777" w:rsidR="00A9195B" w:rsidRDefault="00A9195B" w:rsidP="008D6EE6">
      <w:pPr>
        <w:pStyle w:val="BodyText2"/>
        <w:spacing w:before="0" w:line="276" w:lineRule="auto"/>
        <w:rPr>
          <w:rFonts w:asciiTheme="majorHAnsi" w:hAnsiTheme="majorHAnsi"/>
          <w:szCs w:val="22"/>
          <w:lang w:val="en-AU"/>
        </w:rPr>
      </w:pPr>
    </w:p>
    <w:p w14:paraId="3E1506D2" w14:textId="17F8C0CB" w:rsidR="00A9195B" w:rsidRPr="005D3195" w:rsidRDefault="00A9195B" w:rsidP="00A9195B">
      <w:pPr>
        <w:pStyle w:val="BodyText2"/>
        <w:spacing w:before="0" w:line="276" w:lineRule="auto"/>
        <w:outlineLvl w:val="2"/>
        <w:rPr>
          <w:rFonts w:asciiTheme="majorHAnsi" w:hAnsiTheme="majorHAnsi"/>
          <w:b/>
          <w:i/>
          <w:sz w:val="24"/>
          <w:szCs w:val="22"/>
          <w:lang w:val="en-AU"/>
        </w:rPr>
      </w:pPr>
      <w:bookmarkStart w:id="116" w:name="_Toc162809122"/>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 xml:space="preserve">.4.1. </w:t>
      </w:r>
      <w:r w:rsidR="002E67BD" w:rsidRPr="005D3195">
        <w:rPr>
          <w:rFonts w:asciiTheme="majorHAnsi" w:hAnsiTheme="majorHAnsi"/>
          <w:b/>
          <w:i/>
          <w:sz w:val="24"/>
          <w:szCs w:val="22"/>
          <w:lang w:val="en-AU"/>
        </w:rPr>
        <w:t>Monthly</w:t>
      </w:r>
      <w:r w:rsidR="00E338A9" w:rsidRPr="005D3195">
        <w:rPr>
          <w:rFonts w:asciiTheme="majorHAnsi" w:hAnsiTheme="majorHAnsi"/>
          <w:b/>
          <w:i/>
          <w:sz w:val="24"/>
          <w:szCs w:val="22"/>
          <w:lang w:val="en-AU"/>
        </w:rPr>
        <w:t xml:space="preserve"> up</w:t>
      </w:r>
      <w:r w:rsidRPr="005D3195">
        <w:rPr>
          <w:rFonts w:asciiTheme="majorHAnsi" w:hAnsiTheme="majorHAnsi"/>
          <w:b/>
          <w:i/>
          <w:sz w:val="24"/>
          <w:szCs w:val="22"/>
          <w:lang w:val="en-AU"/>
        </w:rPr>
        <w:t xml:space="preserve">dating </w:t>
      </w:r>
      <w:r w:rsidR="00E338A9" w:rsidRPr="005D3195">
        <w:rPr>
          <w:rFonts w:asciiTheme="majorHAnsi" w:hAnsiTheme="majorHAnsi"/>
          <w:b/>
          <w:i/>
          <w:sz w:val="24"/>
          <w:szCs w:val="22"/>
          <w:lang w:val="en-AU"/>
        </w:rPr>
        <w:t>of boat</w:t>
      </w:r>
      <w:r w:rsidRPr="005D3195">
        <w:rPr>
          <w:rFonts w:asciiTheme="majorHAnsi" w:hAnsiTheme="majorHAnsi"/>
          <w:b/>
          <w:i/>
          <w:sz w:val="24"/>
          <w:szCs w:val="22"/>
          <w:lang w:val="en-AU"/>
        </w:rPr>
        <w:t xml:space="preserve"> numbers</w:t>
      </w:r>
      <w:bookmarkEnd w:id="116"/>
      <w:r w:rsidRPr="005D3195">
        <w:rPr>
          <w:rFonts w:asciiTheme="majorHAnsi" w:hAnsiTheme="majorHAnsi"/>
          <w:b/>
          <w:i/>
          <w:sz w:val="24"/>
          <w:szCs w:val="22"/>
          <w:lang w:val="en-AU"/>
        </w:rPr>
        <w:t xml:space="preserve"> </w:t>
      </w:r>
    </w:p>
    <w:p w14:paraId="1BAB86AA" w14:textId="78EBB694" w:rsidR="00A9195B" w:rsidRDefault="00A9195B" w:rsidP="008D6EE6">
      <w:pPr>
        <w:pStyle w:val="BodyText2"/>
        <w:spacing w:before="0" w:line="276" w:lineRule="auto"/>
        <w:rPr>
          <w:rFonts w:asciiTheme="majorHAnsi" w:hAnsiTheme="majorHAnsi"/>
          <w:b/>
          <w:szCs w:val="22"/>
          <w:lang w:val="en-AU"/>
        </w:rPr>
      </w:pPr>
    </w:p>
    <w:p w14:paraId="4FD88112" w14:textId="02503710" w:rsidR="00950C31" w:rsidRDefault="0079774B" w:rsidP="0079774B">
      <w:pPr>
        <w:rPr>
          <w:rFonts w:asciiTheme="majorHAnsi" w:hAnsiTheme="majorHAnsi"/>
        </w:rPr>
      </w:pPr>
      <w:r>
        <w:rPr>
          <w:rFonts w:asciiTheme="majorHAnsi" w:eastAsia="Times New Roman" w:hAnsiTheme="majorHAnsi" w:cs="Times New Roman"/>
          <w:iCs/>
        </w:rPr>
        <w:t xml:space="preserve">In the Economics </w:t>
      </w:r>
      <w:proofErr w:type="spellStart"/>
      <w:r w:rsidR="0098334F">
        <w:rPr>
          <w:rFonts w:asciiTheme="majorHAnsi" w:eastAsia="Times New Roman" w:hAnsiTheme="majorHAnsi" w:cs="Times New Roman"/>
          <w:iCs/>
        </w:rPr>
        <w:t>submodel</w:t>
      </w:r>
      <w:proofErr w:type="spellEnd"/>
      <w:r w:rsidR="0098334F">
        <w:rPr>
          <w:rFonts w:asciiTheme="majorHAnsi" w:eastAsia="Times New Roman" w:hAnsiTheme="majorHAnsi" w:cs="Times New Roman"/>
          <w:iCs/>
        </w:rPr>
        <w:t xml:space="preserve"> </w:t>
      </w:r>
      <w:r>
        <w:rPr>
          <w:rFonts w:asciiTheme="majorHAnsi" w:eastAsia="Times New Roman" w:hAnsiTheme="majorHAnsi" w:cs="Times New Roman"/>
          <w:iCs/>
        </w:rPr>
        <w:t xml:space="preserve">boat (vessel) numbers are regulated by the number of licences. A </w:t>
      </w:r>
      <w:r>
        <w:rPr>
          <w:rFonts w:asciiTheme="majorHAnsi" w:hAnsiTheme="majorHAnsi"/>
        </w:rPr>
        <w:t xml:space="preserve">licence </w:t>
      </w:r>
      <w:r w:rsidR="00007FD1">
        <w:rPr>
          <w:rFonts w:asciiTheme="majorHAnsi" w:hAnsiTheme="majorHAnsi"/>
        </w:rPr>
        <w:t xml:space="preserve">is necessary for </w:t>
      </w:r>
      <w:r>
        <w:rPr>
          <w:rFonts w:asciiTheme="majorHAnsi" w:hAnsiTheme="majorHAnsi"/>
        </w:rPr>
        <w:t xml:space="preserve">a boat </w:t>
      </w:r>
      <w:r w:rsidR="00007FD1">
        <w:rPr>
          <w:rFonts w:asciiTheme="majorHAnsi" w:hAnsiTheme="majorHAnsi"/>
        </w:rPr>
        <w:t xml:space="preserve">to be </w:t>
      </w:r>
      <w:r>
        <w:rPr>
          <w:rFonts w:asciiTheme="majorHAnsi" w:hAnsiTheme="majorHAnsi"/>
        </w:rPr>
        <w:t xml:space="preserve">allowed to fish. The number of licences for each fishery is set in </w:t>
      </w:r>
      <w:proofErr w:type="spellStart"/>
      <w:r w:rsidR="00F462BB" w:rsidRPr="002E67BD">
        <w:rPr>
          <w:rFonts w:asciiTheme="majorHAnsi" w:hAnsiTheme="majorHAnsi"/>
          <w:color w:val="E36C0A" w:themeColor="accent6" w:themeShade="BF"/>
        </w:rPr>
        <w:t>YYY_</w:t>
      </w:r>
      <w:r w:rsidRPr="002E67BD">
        <w:rPr>
          <w:rFonts w:asciiTheme="majorHAnsi" w:hAnsiTheme="majorHAnsi"/>
          <w:color w:val="E36C0A" w:themeColor="accent6" w:themeShade="BF"/>
        </w:rPr>
        <w:t>nlicences</w:t>
      </w:r>
      <w:proofErr w:type="spellEnd"/>
      <w:r w:rsidRPr="002E67BD">
        <w:rPr>
          <w:rFonts w:asciiTheme="majorHAnsi" w:hAnsiTheme="majorHAnsi"/>
          <w:color w:val="E36C0A" w:themeColor="accent6" w:themeShade="BF"/>
        </w:rPr>
        <w:t xml:space="preserve"> </w:t>
      </w:r>
      <w:r>
        <w:rPr>
          <w:rFonts w:asciiTheme="majorHAnsi" w:hAnsiTheme="majorHAnsi"/>
        </w:rPr>
        <w:t xml:space="preserve">parameter and are read in at the start of the simulation. Boats are </w:t>
      </w:r>
      <w:r w:rsidR="002E67BD">
        <w:rPr>
          <w:rFonts w:asciiTheme="majorHAnsi" w:hAnsiTheme="majorHAnsi"/>
        </w:rPr>
        <w:t>distributed</w:t>
      </w:r>
      <w:r>
        <w:rPr>
          <w:rFonts w:asciiTheme="majorHAnsi" w:hAnsiTheme="majorHAnsi"/>
        </w:rPr>
        <w:t xml:space="preserve"> at the </w:t>
      </w:r>
      <w:proofErr w:type="spellStart"/>
      <w:r>
        <w:rPr>
          <w:rFonts w:asciiTheme="majorHAnsi" w:hAnsiTheme="majorHAnsi"/>
        </w:rPr>
        <w:t>subfleet</w:t>
      </w:r>
      <w:proofErr w:type="spellEnd"/>
      <w:r>
        <w:rPr>
          <w:rFonts w:asciiTheme="majorHAnsi" w:hAnsiTheme="majorHAnsi"/>
        </w:rPr>
        <w:t xml:space="preserve"> level, but each fishery can only have as many boats (</w:t>
      </w:r>
      <w:r w:rsidR="00007FD1">
        <w:rPr>
          <w:rFonts w:asciiTheme="majorHAnsi" w:hAnsiTheme="majorHAnsi"/>
        </w:rPr>
        <w:t>for the entire</w:t>
      </w:r>
      <w:r>
        <w:rPr>
          <w:rFonts w:asciiTheme="majorHAnsi" w:hAnsiTheme="majorHAnsi"/>
        </w:rPr>
        <w:t xml:space="preserve"> </w:t>
      </w:r>
      <w:proofErr w:type="spellStart"/>
      <w:r>
        <w:rPr>
          <w:rFonts w:asciiTheme="majorHAnsi" w:hAnsiTheme="majorHAnsi"/>
        </w:rPr>
        <w:t>subfleet</w:t>
      </w:r>
      <w:proofErr w:type="spellEnd"/>
      <w:r>
        <w:rPr>
          <w:rFonts w:asciiTheme="majorHAnsi" w:hAnsiTheme="majorHAnsi"/>
        </w:rPr>
        <w:t>) as it has licences. The number of licenses cannot increase during the simulation</w:t>
      </w:r>
      <w:r w:rsidR="00F462BB">
        <w:rPr>
          <w:rFonts w:asciiTheme="majorHAnsi" w:hAnsiTheme="majorHAnsi"/>
        </w:rPr>
        <w:t xml:space="preserve"> and fisheries do not trade licenses</w:t>
      </w:r>
      <w:r w:rsidR="00CA773C">
        <w:rPr>
          <w:rFonts w:asciiTheme="majorHAnsi" w:hAnsiTheme="majorHAnsi"/>
        </w:rPr>
        <w:t xml:space="preserve">; but if boats switch among fisheries </w:t>
      </w:r>
      <w:r w:rsidR="00950C31">
        <w:rPr>
          <w:rFonts w:asciiTheme="majorHAnsi" w:hAnsiTheme="majorHAnsi"/>
        </w:rPr>
        <w:t xml:space="preserve">(by switching gear, see below) </w:t>
      </w:r>
      <w:r w:rsidR="00CA773C">
        <w:rPr>
          <w:rFonts w:asciiTheme="majorHAnsi" w:hAnsiTheme="majorHAnsi"/>
        </w:rPr>
        <w:t xml:space="preserve">they take their licence with them. </w:t>
      </w:r>
      <w:r w:rsidR="00C962C1">
        <w:rPr>
          <w:rFonts w:asciiTheme="majorHAnsi" w:hAnsiTheme="majorHAnsi"/>
        </w:rPr>
        <w:t xml:space="preserve">To ensure consistent results during the parameter set up the users should pay attention </w:t>
      </w:r>
      <w:r w:rsidR="00FC50D4">
        <w:rPr>
          <w:rFonts w:asciiTheme="majorHAnsi" w:hAnsiTheme="majorHAnsi"/>
        </w:rPr>
        <w:t xml:space="preserve">to </w:t>
      </w:r>
      <w:r w:rsidR="00C962C1">
        <w:rPr>
          <w:rFonts w:asciiTheme="majorHAnsi" w:hAnsiTheme="majorHAnsi"/>
        </w:rPr>
        <w:t xml:space="preserve">the number of licences </w:t>
      </w:r>
      <w:r w:rsidR="00FC50D4">
        <w:rPr>
          <w:rFonts w:asciiTheme="majorHAnsi" w:hAnsiTheme="majorHAnsi"/>
        </w:rPr>
        <w:t xml:space="preserve">held </w:t>
      </w:r>
      <w:r w:rsidR="00C962C1">
        <w:rPr>
          <w:rFonts w:asciiTheme="majorHAnsi" w:hAnsiTheme="majorHAnsi"/>
        </w:rPr>
        <w:t xml:space="preserve">by the fishery </w:t>
      </w:r>
      <w:r w:rsidR="00FC50D4">
        <w:rPr>
          <w:rFonts w:asciiTheme="majorHAnsi" w:hAnsiTheme="majorHAnsi"/>
        </w:rPr>
        <w:t xml:space="preserve">– making sure that it is equal to or </w:t>
      </w:r>
      <w:r w:rsidR="00C962C1">
        <w:rPr>
          <w:rFonts w:asciiTheme="majorHAnsi" w:hAnsiTheme="majorHAnsi"/>
        </w:rPr>
        <w:t xml:space="preserve">higher than the number of boats summed over all the </w:t>
      </w:r>
      <w:proofErr w:type="spellStart"/>
      <w:r w:rsidR="00C962C1">
        <w:rPr>
          <w:rFonts w:asciiTheme="majorHAnsi" w:hAnsiTheme="majorHAnsi"/>
        </w:rPr>
        <w:t>subfleets</w:t>
      </w:r>
      <w:proofErr w:type="spellEnd"/>
      <w:r w:rsidR="00C962C1">
        <w:rPr>
          <w:rFonts w:asciiTheme="majorHAnsi" w:hAnsiTheme="majorHAnsi"/>
        </w:rPr>
        <w:t xml:space="preserve"> in that fishery. </w:t>
      </w:r>
      <w:r w:rsidR="00E818BD">
        <w:rPr>
          <w:rFonts w:asciiTheme="majorHAnsi" w:hAnsiTheme="majorHAnsi"/>
        </w:rPr>
        <w:t xml:space="preserve">Atlantis will quit </w:t>
      </w:r>
      <w:r w:rsidR="0041563D">
        <w:rPr>
          <w:rFonts w:asciiTheme="majorHAnsi" w:hAnsiTheme="majorHAnsi"/>
        </w:rPr>
        <w:t xml:space="preserve">on start-up </w:t>
      </w:r>
      <w:r w:rsidR="00E818BD">
        <w:rPr>
          <w:rFonts w:asciiTheme="majorHAnsi" w:hAnsiTheme="majorHAnsi"/>
        </w:rPr>
        <w:t>if this is not the case.</w:t>
      </w:r>
    </w:p>
    <w:p w14:paraId="07FCA64F" w14:textId="77777777" w:rsidR="00950C31" w:rsidRDefault="00950C31" w:rsidP="0079774B">
      <w:pPr>
        <w:rPr>
          <w:rFonts w:asciiTheme="majorHAnsi" w:hAnsiTheme="majorHAnsi"/>
        </w:rPr>
      </w:pPr>
    </w:p>
    <w:p w14:paraId="0284CD64" w14:textId="0A34672C" w:rsidR="00950C31" w:rsidRDefault="0079774B" w:rsidP="0079774B">
      <w:pPr>
        <w:rPr>
          <w:rFonts w:asciiTheme="majorHAnsi" w:hAnsiTheme="majorHAnsi"/>
        </w:rPr>
      </w:pPr>
      <w:r>
        <w:rPr>
          <w:rFonts w:asciiTheme="majorHAnsi" w:hAnsiTheme="majorHAnsi"/>
        </w:rPr>
        <w:t>Users can set up</w:t>
      </w:r>
      <w:r w:rsidR="00007FD1">
        <w:rPr>
          <w:rFonts w:asciiTheme="majorHAnsi" w:hAnsiTheme="majorHAnsi"/>
        </w:rPr>
        <w:t xml:space="preserve"> a</w:t>
      </w:r>
      <w:r>
        <w:rPr>
          <w:rFonts w:asciiTheme="majorHAnsi" w:hAnsiTheme="majorHAnsi"/>
        </w:rPr>
        <w:t xml:space="preserve"> </w:t>
      </w:r>
      <w:r w:rsidR="00007FD1">
        <w:rPr>
          <w:rFonts w:asciiTheme="majorHAnsi" w:hAnsiTheme="majorHAnsi"/>
        </w:rPr>
        <w:t>‘</w:t>
      </w:r>
      <w:r>
        <w:rPr>
          <w:rFonts w:asciiTheme="majorHAnsi" w:hAnsiTheme="majorHAnsi"/>
        </w:rPr>
        <w:t>buy back</w:t>
      </w:r>
      <w:r w:rsidR="00007FD1">
        <w:rPr>
          <w:rFonts w:asciiTheme="majorHAnsi" w:hAnsiTheme="majorHAnsi"/>
        </w:rPr>
        <w:t>’</w:t>
      </w:r>
      <w:r>
        <w:rPr>
          <w:rFonts w:asciiTheme="majorHAnsi" w:hAnsiTheme="majorHAnsi"/>
        </w:rPr>
        <w:t xml:space="preserve"> scenario to</w:t>
      </w:r>
      <w:r w:rsidR="00F462BB">
        <w:rPr>
          <w:rFonts w:asciiTheme="majorHAnsi" w:hAnsiTheme="majorHAnsi"/>
        </w:rPr>
        <w:t xml:space="preserve"> reduce the number of licences per fishery.</w:t>
      </w:r>
      <w:r w:rsidR="00950C31">
        <w:rPr>
          <w:rFonts w:asciiTheme="majorHAnsi" w:hAnsiTheme="majorHAnsi"/>
        </w:rPr>
        <w:t xml:space="preserve"> The buybacks are intended to imitate governmental licence/boat buyback incentives to reduce over</w:t>
      </w:r>
      <w:r w:rsidR="00007FD1">
        <w:rPr>
          <w:rFonts w:asciiTheme="majorHAnsi" w:hAnsiTheme="majorHAnsi"/>
        </w:rPr>
        <w:t xml:space="preserve"> capacity and </w:t>
      </w:r>
      <w:r w:rsidR="00950C31">
        <w:rPr>
          <w:rFonts w:asciiTheme="majorHAnsi" w:hAnsiTheme="majorHAnsi"/>
        </w:rPr>
        <w:t xml:space="preserve">investment </w:t>
      </w:r>
      <w:r w:rsidR="00007FD1">
        <w:rPr>
          <w:rFonts w:asciiTheme="majorHAnsi" w:hAnsiTheme="majorHAnsi"/>
        </w:rPr>
        <w:t>in a fishery</w:t>
      </w:r>
      <w:r w:rsidR="00950C31">
        <w:rPr>
          <w:rFonts w:asciiTheme="majorHAnsi" w:hAnsiTheme="majorHAnsi"/>
        </w:rPr>
        <w:t xml:space="preserve">. The buyback date for each fishery is set in </w:t>
      </w:r>
      <w:proofErr w:type="spellStart"/>
      <w:r w:rsidR="00950C31" w:rsidRPr="00950C31">
        <w:rPr>
          <w:rFonts w:asciiTheme="majorHAnsi" w:hAnsiTheme="majorHAnsi"/>
          <w:color w:val="E36C0A" w:themeColor="accent6" w:themeShade="BF"/>
        </w:rPr>
        <w:t>YYY_buybackdate</w:t>
      </w:r>
      <w:proofErr w:type="spellEnd"/>
      <w:r w:rsidR="00950C31" w:rsidRPr="00950C31">
        <w:rPr>
          <w:rFonts w:asciiTheme="majorHAnsi" w:hAnsiTheme="majorHAnsi"/>
          <w:color w:val="E36C0A" w:themeColor="accent6" w:themeShade="BF"/>
        </w:rPr>
        <w:t xml:space="preserve"> </w:t>
      </w:r>
      <w:r w:rsidR="00950C31">
        <w:rPr>
          <w:rFonts w:asciiTheme="majorHAnsi" w:hAnsiTheme="majorHAnsi"/>
        </w:rPr>
        <w:t xml:space="preserve">parameter (set this to a large value if no buybacks are wanted) and the proportion of boats per </w:t>
      </w:r>
      <w:proofErr w:type="spellStart"/>
      <w:r w:rsidR="00950C31">
        <w:rPr>
          <w:rFonts w:asciiTheme="majorHAnsi" w:hAnsiTheme="majorHAnsi"/>
        </w:rPr>
        <w:t>subfleet</w:t>
      </w:r>
      <w:proofErr w:type="spellEnd"/>
      <w:r w:rsidR="00950C31">
        <w:rPr>
          <w:rFonts w:asciiTheme="majorHAnsi" w:hAnsiTheme="majorHAnsi"/>
        </w:rPr>
        <w:t xml:space="preserve"> that will be reduced </w:t>
      </w:r>
      <w:r w:rsidR="00AD50A0">
        <w:rPr>
          <w:rFonts w:asciiTheme="majorHAnsi" w:hAnsiTheme="majorHAnsi"/>
        </w:rPr>
        <w:t xml:space="preserve">as </w:t>
      </w:r>
      <w:r w:rsidR="00950C31">
        <w:rPr>
          <w:rFonts w:asciiTheme="majorHAnsi" w:hAnsiTheme="majorHAnsi"/>
        </w:rPr>
        <w:t xml:space="preserve">set in </w:t>
      </w:r>
      <w:r w:rsidR="00AD50A0">
        <w:rPr>
          <w:rFonts w:asciiTheme="majorHAnsi" w:hAnsiTheme="majorHAnsi"/>
        </w:rPr>
        <w:t xml:space="preserve">the </w:t>
      </w:r>
      <w:proofErr w:type="spellStart"/>
      <w:r w:rsidR="00950C31" w:rsidRPr="00950C31">
        <w:rPr>
          <w:rFonts w:asciiTheme="majorHAnsi" w:hAnsiTheme="majorHAnsi"/>
          <w:color w:val="E36C0A" w:themeColor="accent6" w:themeShade="BF"/>
        </w:rPr>
        <w:t>YYY_propbuyback</w:t>
      </w:r>
      <w:proofErr w:type="spellEnd"/>
      <w:r w:rsidR="00950C31" w:rsidRPr="00950C31">
        <w:rPr>
          <w:rFonts w:asciiTheme="majorHAnsi" w:hAnsiTheme="majorHAnsi"/>
          <w:color w:val="E36C0A" w:themeColor="accent6" w:themeShade="BF"/>
        </w:rPr>
        <w:t xml:space="preserve"> </w:t>
      </w:r>
      <w:r w:rsidR="00950C31">
        <w:rPr>
          <w:rFonts w:asciiTheme="majorHAnsi" w:hAnsiTheme="majorHAnsi"/>
        </w:rPr>
        <w:t xml:space="preserve">parameter. Note, that forced buybacks in Atlantis do not involve any cash flows – no money is actually paid for the buybacks, only the number of boats is reduced. </w:t>
      </w:r>
    </w:p>
    <w:p w14:paraId="06B2F0F5" w14:textId="77777777" w:rsidR="00950C31" w:rsidRDefault="00950C31" w:rsidP="0079774B">
      <w:pPr>
        <w:rPr>
          <w:rFonts w:asciiTheme="majorHAnsi" w:hAnsiTheme="majorHAnsi"/>
        </w:rPr>
      </w:pPr>
    </w:p>
    <w:p w14:paraId="321A31C7" w14:textId="59D1A5C8" w:rsidR="003A233A" w:rsidRDefault="003A233A" w:rsidP="0079774B">
      <w:pPr>
        <w:rPr>
          <w:rFonts w:asciiTheme="majorHAnsi" w:hAnsiTheme="majorHAnsi"/>
        </w:rPr>
      </w:pPr>
      <w:r>
        <w:rPr>
          <w:rFonts w:asciiTheme="majorHAnsi" w:hAnsiTheme="majorHAnsi"/>
        </w:rPr>
        <w:t xml:space="preserve">If </w:t>
      </w:r>
      <w:r w:rsidR="00AD50A0">
        <w:rPr>
          <w:rFonts w:asciiTheme="majorHAnsi" w:hAnsiTheme="majorHAnsi"/>
        </w:rPr>
        <w:t xml:space="preserve">the </w:t>
      </w:r>
      <w:r>
        <w:rPr>
          <w:rFonts w:asciiTheme="majorHAnsi" w:hAnsiTheme="majorHAnsi"/>
        </w:rPr>
        <w:t>baseline Atlantis economics model is used (</w:t>
      </w:r>
      <w:proofErr w:type="spellStart"/>
      <w:r w:rsidRPr="003269E5">
        <w:rPr>
          <w:rFonts w:asciiTheme="majorHAnsi" w:hAnsiTheme="majorHAnsi"/>
          <w:color w:val="E36C0A" w:themeColor="accent6" w:themeShade="BF"/>
        </w:rPr>
        <w:t>MultiPlanEffort</w:t>
      </w:r>
      <w:proofErr w:type="spellEnd"/>
      <w:r w:rsidRPr="003269E5">
        <w:rPr>
          <w:rFonts w:asciiTheme="majorHAnsi" w:hAnsiTheme="majorHAnsi"/>
          <w:color w:val="E36C0A" w:themeColor="accent6" w:themeShade="BF"/>
        </w:rPr>
        <w:t xml:space="preserve"> </w:t>
      </w:r>
      <w:r>
        <w:rPr>
          <w:rFonts w:asciiTheme="majorHAnsi" w:hAnsiTheme="majorHAnsi"/>
        </w:rPr>
        <w:t>=1) fishers can move across fisheries to simulate gear changes. This is not allowed in the alternative Dan Holland economics model (</w:t>
      </w:r>
      <w:proofErr w:type="spellStart"/>
      <w:r w:rsidRPr="003269E5">
        <w:rPr>
          <w:rFonts w:asciiTheme="majorHAnsi" w:hAnsiTheme="majorHAnsi"/>
          <w:color w:val="E36C0A" w:themeColor="accent6" w:themeShade="BF"/>
        </w:rPr>
        <w:t>MultiPlanEffort</w:t>
      </w:r>
      <w:proofErr w:type="spellEnd"/>
      <w:r w:rsidRPr="003269E5">
        <w:rPr>
          <w:rFonts w:asciiTheme="majorHAnsi" w:hAnsiTheme="majorHAnsi"/>
          <w:color w:val="E36C0A" w:themeColor="accent6" w:themeShade="BF"/>
        </w:rPr>
        <w:t xml:space="preserve"> </w:t>
      </w:r>
      <w:r>
        <w:rPr>
          <w:rFonts w:asciiTheme="majorHAnsi" w:hAnsiTheme="majorHAnsi"/>
        </w:rPr>
        <w:t xml:space="preserve">=0). </w:t>
      </w:r>
      <w:r w:rsidR="00541E79">
        <w:rPr>
          <w:rFonts w:asciiTheme="majorHAnsi" w:hAnsiTheme="majorHAnsi"/>
        </w:rPr>
        <w:t xml:space="preserve">The vessel update routines are described in detail in </w:t>
      </w:r>
      <w:hyperlink r:id="rId29" w:history="1">
        <w:r w:rsidR="00541E79" w:rsidRPr="003269E5">
          <w:rPr>
            <w:rStyle w:val="Hyperlink"/>
            <w:rFonts w:asciiTheme="majorHAnsi" w:hAnsiTheme="majorHAnsi"/>
          </w:rPr>
          <w:t>Fulton et al 2007</w:t>
        </w:r>
      </w:hyperlink>
      <w:r w:rsidR="00541E79">
        <w:rPr>
          <w:rFonts w:asciiTheme="majorHAnsi" w:hAnsiTheme="majorHAnsi"/>
        </w:rPr>
        <w:t xml:space="preserve"> Appendix C, chapter B5 and are only briefly explained here. </w:t>
      </w:r>
    </w:p>
    <w:p w14:paraId="2CA9389F" w14:textId="77777777" w:rsidR="0079774B" w:rsidRDefault="0079774B" w:rsidP="0079774B">
      <w:pPr>
        <w:rPr>
          <w:rFonts w:asciiTheme="majorHAnsi" w:hAnsiTheme="majorHAnsi"/>
        </w:rPr>
      </w:pPr>
    </w:p>
    <w:p w14:paraId="72EDFCFB" w14:textId="5AD1C3A5" w:rsidR="0079774B" w:rsidRDefault="0079774B" w:rsidP="0079774B">
      <w:pPr>
        <w:rPr>
          <w:rFonts w:asciiTheme="majorHAnsi" w:hAnsiTheme="majorHAnsi"/>
        </w:rPr>
      </w:pPr>
      <w:r>
        <w:rPr>
          <w:rFonts w:asciiTheme="majorHAnsi" w:hAnsiTheme="majorHAnsi"/>
        </w:rPr>
        <w:lastRenderedPageBreak/>
        <w:t xml:space="preserve">At the start of each </w:t>
      </w:r>
      <w:r w:rsidR="00782FCD">
        <w:rPr>
          <w:rFonts w:asciiTheme="majorHAnsi" w:hAnsiTheme="majorHAnsi"/>
        </w:rPr>
        <w:t>month</w:t>
      </w:r>
      <w:r>
        <w:rPr>
          <w:rFonts w:asciiTheme="majorHAnsi" w:hAnsiTheme="majorHAnsi"/>
        </w:rPr>
        <w:t xml:space="preserve"> the </w:t>
      </w:r>
      <w:proofErr w:type="spellStart"/>
      <w:r w:rsidRPr="003269E5">
        <w:rPr>
          <w:rFonts w:asciiTheme="majorHAnsi" w:hAnsiTheme="majorHAnsi"/>
          <w:i/>
        </w:rPr>
        <w:t>Update_Vessel_</w:t>
      </w:r>
      <w:proofErr w:type="gramStart"/>
      <w:r w:rsidRPr="003269E5">
        <w:rPr>
          <w:rFonts w:asciiTheme="majorHAnsi" w:hAnsiTheme="majorHAnsi"/>
          <w:i/>
        </w:rPr>
        <w:t>Numbers</w:t>
      </w:r>
      <w:proofErr w:type="spellEnd"/>
      <w:r w:rsidRPr="003269E5">
        <w:rPr>
          <w:rFonts w:asciiTheme="majorHAnsi" w:hAnsiTheme="majorHAnsi"/>
          <w:i/>
        </w:rPr>
        <w:t>(</w:t>
      </w:r>
      <w:proofErr w:type="gramEnd"/>
      <w:r w:rsidRPr="003269E5">
        <w:rPr>
          <w:rFonts w:asciiTheme="majorHAnsi" w:hAnsiTheme="majorHAnsi"/>
          <w:i/>
        </w:rPr>
        <w:t>)</w:t>
      </w:r>
      <w:r>
        <w:rPr>
          <w:rFonts w:asciiTheme="majorHAnsi" w:hAnsiTheme="majorHAnsi"/>
        </w:rPr>
        <w:t xml:space="preserve"> routine will assess the profitability of different ves</w:t>
      </w:r>
      <w:r w:rsidR="00007FD1">
        <w:rPr>
          <w:rFonts w:asciiTheme="majorHAnsi" w:hAnsiTheme="majorHAnsi"/>
        </w:rPr>
        <w:t>s</w:t>
      </w:r>
      <w:r>
        <w:rPr>
          <w:rFonts w:asciiTheme="majorHAnsi" w:hAnsiTheme="majorHAnsi"/>
        </w:rPr>
        <w:t xml:space="preserve">els and assess whether any fishers want to switch to different fisheries. This is done to imitate changes in gears applied by fishers. In </w:t>
      </w:r>
      <w:r w:rsidR="00007FD1">
        <w:rPr>
          <w:rFonts w:asciiTheme="majorHAnsi" w:hAnsiTheme="majorHAnsi"/>
        </w:rPr>
        <w:t xml:space="preserve">the </w:t>
      </w:r>
      <w:r>
        <w:rPr>
          <w:rFonts w:asciiTheme="majorHAnsi" w:hAnsiTheme="majorHAnsi"/>
        </w:rPr>
        <w:t>real world</w:t>
      </w:r>
      <w:r w:rsidR="00872CEA">
        <w:rPr>
          <w:rFonts w:asciiTheme="majorHAnsi" w:hAnsiTheme="majorHAnsi"/>
        </w:rPr>
        <w:t>,</w:t>
      </w:r>
      <w:r>
        <w:rPr>
          <w:rFonts w:asciiTheme="majorHAnsi" w:hAnsiTheme="majorHAnsi"/>
        </w:rPr>
        <w:t xml:space="preserve"> fishers </w:t>
      </w:r>
      <w:r w:rsidR="00007FD1">
        <w:rPr>
          <w:rFonts w:asciiTheme="majorHAnsi" w:hAnsiTheme="majorHAnsi"/>
        </w:rPr>
        <w:t xml:space="preserve">will </w:t>
      </w:r>
      <w:r>
        <w:rPr>
          <w:rFonts w:asciiTheme="majorHAnsi" w:hAnsiTheme="majorHAnsi"/>
        </w:rPr>
        <w:t xml:space="preserve">sometimes switch gears to target different, more profitable species, or at least supplement their gears with additional ones for some time. In Atlantis this is done by redistributing boats across fisheries. This is because gear selectivity and target species are defined at the fishery level, whereas all </w:t>
      </w:r>
      <w:proofErr w:type="spellStart"/>
      <w:r>
        <w:rPr>
          <w:rFonts w:asciiTheme="majorHAnsi" w:hAnsiTheme="majorHAnsi"/>
        </w:rPr>
        <w:t>subfleets</w:t>
      </w:r>
      <w:proofErr w:type="spellEnd"/>
      <w:r>
        <w:rPr>
          <w:rFonts w:asciiTheme="majorHAnsi" w:hAnsiTheme="majorHAnsi"/>
        </w:rPr>
        <w:t xml:space="preserve"> and boats in </w:t>
      </w:r>
      <w:r w:rsidR="00872CEA">
        <w:rPr>
          <w:rFonts w:asciiTheme="majorHAnsi" w:hAnsiTheme="majorHAnsi"/>
        </w:rPr>
        <w:t xml:space="preserve">a fishery must have the same gear. </w:t>
      </w:r>
    </w:p>
    <w:p w14:paraId="39946C4A" w14:textId="77777777" w:rsidR="00872CEA" w:rsidRDefault="00872CEA" w:rsidP="0079774B">
      <w:pPr>
        <w:rPr>
          <w:rFonts w:asciiTheme="majorHAnsi" w:hAnsiTheme="majorHAnsi"/>
        </w:rPr>
      </w:pPr>
    </w:p>
    <w:p w14:paraId="0E0B23A9" w14:textId="3C4B708D" w:rsidR="00872CEA" w:rsidRDefault="00872CEA" w:rsidP="0079774B">
      <w:pPr>
        <w:rPr>
          <w:rFonts w:asciiTheme="majorHAnsi" w:hAnsiTheme="majorHAnsi"/>
        </w:rPr>
      </w:pPr>
      <w:r>
        <w:rPr>
          <w:rFonts w:asciiTheme="majorHAnsi" w:hAnsiTheme="majorHAnsi"/>
        </w:rPr>
        <w:t xml:space="preserve">The </w:t>
      </w:r>
      <w:proofErr w:type="spellStart"/>
      <w:r w:rsidRPr="008208B6">
        <w:rPr>
          <w:rFonts w:asciiTheme="majorHAnsi" w:hAnsiTheme="majorHAnsi"/>
          <w:i/>
        </w:rPr>
        <w:t>Update_Vessel_</w:t>
      </w:r>
      <w:proofErr w:type="gramStart"/>
      <w:r w:rsidRPr="008208B6">
        <w:rPr>
          <w:rFonts w:asciiTheme="majorHAnsi" w:hAnsiTheme="majorHAnsi"/>
          <w:i/>
        </w:rPr>
        <w:t>Numbers</w:t>
      </w:r>
      <w:proofErr w:type="spellEnd"/>
      <w:r w:rsidRPr="008208B6">
        <w:rPr>
          <w:rFonts w:asciiTheme="majorHAnsi" w:hAnsiTheme="majorHAnsi"/>
          <w:i/>
        </w:rPr>
        <w:t>(</w:t>
      </w:r>
      <w:proofErr w:type="gramEnd"/>
      <w:r w:rsidRPr="008208B6">
        <w:rPr>
          <w:rFonts w:asciiTheme="majorHAnsi" w:hAnsiTheme="majorHAnsi"/>
          <w:i/>
        </w:rPr>
        <w:t>)</w:t>
      </w:r>
      <w:r>
        <w:rPr>
          <w:rFonts w:asciiTheme="majorHAnsi" w:hAnsiTheme="majorHAnsi"/>
        </w:rPr>
        <w:t xml:space="preserve"> routine redistributes boats across different fisheries based on their current and expected profits. This is done in several </w:t>
      </w:r>
      <w:r w:rsidR="00007FD1">
        <w:rPr>
          <w:rFonts w:asciiTheme="majorHAnsi" w:hAnsiTheme="majorHAnsi"/>
        </w:rPr>
        <w:t>consecutive</w:t>
      </w:r>
      <w:r>
        <w:rPr>
          <w:rFonts w:asciiTheme="majorHAnsi" w:hAnsiTheme="majorHAnsi"/>
        </w:rPr>
        <w:t xml:space="preserve"> steps: </w:t>
      </w:r>
    </w:p>
    <w:p w14:paraId="4BD2ED71" w14:textId="77777777" w:rsidR="00A50D10" w:rsidRDefault="00A50D10" w:rsidP="0079774B">
      <w:pPr>
        <w:rPr>
          <w:rFonts w:asciiTheme="majorHAnsi" w:hAnsiTheme="majorHAnsi"/>
        </w:rPr>
      </w:pPr>
    </w:p>
    <w:p w14:paraId="2956A077" w14:textId="321D6D2B" w:rsidR="00872CEA" w:rsidRDefault="00AB5749" w:rsidP="008E4D2A">
      <w:pPr>
        <w:pStyle w:val="ListParagraph"/>
        <w:numPr>
          <w:ilvl w:val="0"/>
          <w:numId w:val="42"/>
        </w:numPr>
        <w:rPr>
          <w:rFonts w:asciiTheme="majorHAnsi" w:hAnsiTheme="majorHAnsi"/>
        </w:rPr>
      </w:pPr>
      <w:r>
        <w:rPr>
          <w:rFonts w:asciiTheme="majorHAnsi" w:hAnsiTheme="majorHAnsi"/>
        </w:rPr>
        <w:t>Check if switching of boats across fisheries</w:t>
      </w:r>
      <w:r w:rsidR="00C962C1">
        <w:rPr>
          <w:rFonts w:asciiTheme="majorHAnsi" w:hAnsiTheme="majorHAnsi"/>
        </w:rPr>
        <w:t xml:space="preserve"> or gear flexibility is allowed at all. This is set if</w:t>
      </w:r>
      <w:r>
        <w:rPr>
          <w:rFonts w:asciiTheme="majorHAnsi" w:hAnsiTheme="majorHAnsi"/>
        </w:rPr>
        <w:t xml:space="preserve"> </w:t>
      </w:r>
      <w:proofErr w:type="spellStart"/>
      <w:r w:rsidRPr="003269E5">
        <w:rPr>
          <w:rFonts w:asciiTheme="majorHAnsi" w:hAnsiTheme="majorHAnsi"/>
          <w:color w:val="E36C0A" w:themeColor="accent6" w:themeShade="BF"/>
        </w:rPr>
        <w:t>flagsupp_allowed</w:t>
      </w:r>
      <w:proofErr w:type="spellEnd"/>
      <w:r w:rsidR="00CA773C">
        <w:rPr>
          <w:rFonts w:asciiTheme="majorHAnsi" w:hAnsiTheme="majorHAnsi"/>
          <w:color w:val="E36C0A" w:themeColor="accent6" w:themeShade="BF"/>
        </w:rPr>
        <w:t xml:space="preserve"> </w:t>
      </w:r>
      <w:r w:rsidR="00CA773C">
        <w:rPr>
          <w:rFonts w:asciiTheme="majorHAnsi" w:hAnsiTheme="majorHAnsi"/>
        </w:rPr>
        <w:t>&gt; 0</w:t>
      </w:r>
      <w:r>
        <w:rPr>
          <w:rFonts w:asciiTheme="majorHAnsi" w:hAnsiTheme="majorHAnsi"/>
        </w:rPr>
        <w:t xml:space="preserve">. </w:t>
      </w:r>
    </w:p>
    <w:p w14:paraId="65EC2D99" w14:textId="77777777" w:rsidR="008208B6" w:rsidRDefault="008208B6" w:rsidP="008208B6">
      <w:pPr>
        <w:pStyle w:val="ListParagraph"/>
        <w:rPr>
          <w:rFonts w:asciiTheme="majorHAnsi" w:hAnsiTheme="majorHAnsi"/>
        </w:rPr>
      </w:pPr>
    </w:p>
    <w:p w14:paraId="4264EB01" w14:textId="555C91C6" w:rsidR="00C962C1" w:rsidRDefault="00856733" w:rsidP="008E4D2A">
      <w:pPr>
        <w:pStyle w:val="ListParagraph"/>
        <w:numPr>
          <w:ilvl w:val="0"/>
          <w:numId w:val="42"/>
        </w:numPr>
        <w:rPr>
          <w:rFonts w:asciiTheme="majorHAnsi" w:hAnsiTheme="majorHAnsi"/>
        </w:rPr>
      </w:pPr>
      <w:r>
        <w:rPr>
          <w:rFonts w:asciiTheme="majorHAnsi" w:hAnsiTheme="majorHAnsi"/>
        </w:rPr>
        <w:t xml:space="preserve">If a </w:t>
      </w:r>
      <w:proofErr w:type="spellStart"/>
      <w:r>
        <w:rPr>
          <w:rFonts w:asciiTheme="majorHAnsi" w:hAnsiTheme="majorHAnsi"/>
        </w:rPr>
        <w:t>subfleet</w:t>
      </w:r>
      <w:proofErr w:type="spellEnd"/>
      <w:r>
        <w:rPr>
          <w:rFonts w:asciiTheme="majorHAnsi" w:hAnsiTheme="majorHAnsi"/>
        </w:rPr>
        <w:t xml:space="preserve"> is profitable,</w:t>
      </w:r>
      <w:r w:rsidR="00CD7D06">
        <w:rPr>
          <w:rFonts w:asciiTheme="majorHAnsi" w:hAnsiTheme="majorHAnsi"/>
        </w:rPr>
        <w:t xml:space="preserve"> complete gear switching is not needed, but the </w:t>
      </w:r>
      <w:proofErr w:type="spellStart"/>
      <w:r w:rsidR="00CD7D06">
        <w:rPr>
          <w:rFonts w:asciiTheme="majorHAnsi" w:hAnsiTheme="majorHAnsi"/>
        </w:rPr>
        <w:t>subfleet</w:t>
      </w:r>
      <w:proofErr w:type="spellEnd"/>
      <w:r w:rsidR="00CD7D06">
        <w:rPr>
          <w:rFonts w:asciiTheme="majorHAnsi" w:hAnsiTheme="majorHAnsi"/>
        </w:rPr>
        <w:t xml:space="preserve"> </w:t>
      </w:r>
      <w:r>
        <w:rPr>
          <w:rFonts w:asciiTheme="majorHAnsi" w:hAnsiTheme="majorHAnsi"/>
        </w:rPr>
        <w:t xml:space="preserve">may still want to supplement its gear with additional types. </w:t>
      </w:r>
      <w:r w:rsidR="00C962C1">
        <w:rPr>
          <w:rFonts w:asciiTheme="majorHAnsi" w:hAnsiTheme="majorHAnsi"/>
        </w:rPr>
        <w:t>This can be done in two ways. First, a fishery can “supplement” gear (</w:t>
      </w:r>
      <w:proofErr w:type="spellStart"/>
      <w:r w:rsidR="00C962C1" w:rsidRPr="003269E5">
        <w:rPr>
          <w:rFonts w:asciiTheme="majorHAnsi" w:hAnsiTheme="majorHAnsi"/>
          <w:color w:val="E36C0A" w:themeColor="accent6" w:themeShade="BF"/>
        </w:rPr>
        <w:t>flagsupp_allowed</w:t>
      </w:r>
      <w:proofErr w:type="spellEnd"/>
      <w:r w:rsidR="00C962C1">
        <w:rPr>
          <w:rFonts w:asciiTheme="majorHAnsi" w:hAnsiTheme="majorHAnsi"/>
        </w:rPr>
        <w:t>=1) or they can have “flexible” gear (</w:t>
      </w:r>
      <w:proofErr w:type="spellStart"/>
      <w:r w:rsidR="00C962C1" w:rsidRPr="003269E5">
        <w:rPr>
          <w:rFonts w:asciiTheme="majorHAnsi" w:hAnsiTheme="majorHAnsi"/>
          <w:color w:val="E36C0A" w:themeColor="accent6" w:themeShade="BF"/>
        </w:rPr>
        <w:t>flagsupp_allowed</w:t>
      </w:r>
      <w:proofErr w:type="spellEnd"/>
      <w:r w:rsidR="00C962C1">
        <w:rPr>
          <w:rFonts w:asciiTheme="majorHAnsi" w:hAnsiTheme="majorHAnsi"/>
          <w:color w:val="E36C0A" w:themeColor="accent6" w:themeShade="BF"/>
        </w:rPr>
        <w:t xml:space="preserve"> </w:t>
      </w:r>
      <w:r w:rsidR="00C962C1">
        <w:rPr>
          <w:rFonts w:asciiTheme="majorHAnsi" w:hAnsiTheme="majorHAnsi"/>
        </w:rPr>
        <w:t xml:space="preserve">=2). In Atlantis gear supplementing means that at </w:t>
      </w:r>
      <w:r w:rsidR="00C962C1" w:rsidRPr="00C962C1">
        <w:rPr>
          <w:rFonts w:asciiTheme="majorHAnsi" w:hAnsiTheme="majorHAnsi"/>
          <w:b/>
        </w:rPr>
        <w:t>least one entire boat</w:t>
      </w:r>
      <w:r w:rsidR="00C962C1">
        <w:rPr>
          <w:rFonts w:asciiTheme="majorHAnsi" w:hAnsiTheme="majorHAnsi"/>
        </w:rPr>
        <w:t xml:space="preserve"> from a </w:t>
      </w:r>
      <w:proofErr w:type="spellStart"/>
      <w:r w:rsidR="00C962C1">
        <w:rPr>
          <w:rFonts w:asciiTheme="majorHAnsi" w:hAnsiTheme="majorHAnsi"/>
        </w:rPr>
        <w:t>subfleet</w:t>
      </w:r>
      <w:proofErr w:type="spellEnd"/>
      <w:r w:rsidR="00C962C1">
        <w:rPr>
          <w:rFonts w:asciiTheme="majorHAnsi" w:hAnsiTheme="majorHAnsi"/>
        </w:rPr>
        <w:t xml:space="preserve"> must switch to another fishery. </w:t>
      </w:r>
      <w:r>
        <w:rPr>
          <w:rFonts w:asciiTheme="majorHAnsi" w:hAnsiTheme="majorHAnsi"/>
        </w:rPr>
        <w:t>Thi</w:t>
      </w:r>
      <w:r w:rsidR="00C962C1">
        <w:rPr>
          <w:rFonts w:asciiTheme="majorHAnsi" w:hAnsiTheme="majorHAnsi"/>
        </w:rPr>
        <w:t>s will be done only if expected</w:t>
      </w:r>
      <w:r>
        <w:rPr>
          <w:rFonts w:asciiTheme="majorHAnsi" w:hAnsiTheme="majorHAnsi"/>
        </w:rPr>
        <w:t xml:space="preserve"> profits</w:t>
      </w:r>
      <w:r w:rsidR="00C1128A">
        <w:rPr>
          <w:rFonts w:asciiTheme="majorHAnsi" w:hAnsiTheme="majorHAnsi"/>
        </w:rPr>
        <w:t xml:space="preserve"> (based on </w:t>
      </w:r>
      <w:r w:rsidR="00C1128A" w:rsidRPr="00C1128A">
        <w:rPr>
          <w:rFonts w:asciiTheme="majorHAnsi" w:hAnsiTheme="majorHAnsi"/>
          <w:b/>
        </w:rPr>
        <w:t>last month’s</w:t>
      </w:r>
      <w:r w:rsidR="00C1128A">
        <w:rPr>
          <w:rFonts w:asciiTheme="majorHAnsi" w:hAnsiTheme="majorHAnsi"/>
        </w:rPr>
        <w:t xml:space="preserve"> profits per species) </w:t>
      </w:r>
      <w:r>
        <w:rPr>
          <w:rFonts w:asciiTheme="majorHAnsi" w:hAnsiTheme="majorHAnsi"/>
        </w:rPr>
        <w:t xml:space="preserve">from gear </w:t>
      </w:r>
      <w:r w:rsidR="003216AB">
        <w:rPr>
          <w:rFonts w:asciiTheme="majorHAnsi" w:hAnsiTheme="majorHAnsi"/>
        </w:rPr>
        <w:t>switching</w:t>
      </w:r>
      <w:r w:rsidR="00C1128A">
        <w:rPr>
          <w:rFonts w:asciiTheme="majorHAnsi" w:hAnsiTheme="majorHAnsi"/>
        </w:rPr>
        <w:t xml:space="preserve"> </w:t>
      </w:r>
      <w:r w:rsidR="00C962C1">
        <w:rPr>
          <w:rFonts w:asciiTheme="majorHAnsi" w:hAnsiTheme="majorHAnsi"/>
        </w:rPr>
        <w:t xml:space="preserve">for </w:t>
      </w:r>
      <w:r w:rsidR="00673F8C">
        <w:rPr>
          <w:rFonts w:asciiTheme="majorHAnsi" w:hAnsiTheme="majorHAnsi"/>
        </w:rPr>
        <w:t xml:space="preserve">an </w:t>
      </w:r>
      <w:r w:rsidR="00C962C1">
        <w:rPr>
          <w:rFonts w:asciiTheme="majorHAnsi" w:hAnsiTheme="majorHAnsi"/>
        </w:rPr>
        <w:t xml:space="preserve">entire boat </w:t>
      </w:r>
      <w:r>
        <w:rPr>
          <w:rFonts w:asciiTheme="majorHAnsi" w:hAnsiTheme="majorHAnsi"/>
        </w:rPr>
        <w:t xml:space="preserve">are higher than gear </w:t>
      </w:r>
      <w:r w:rsidR="00CD7D06">
        <w:rPr>
          <w:rFonts w:asciiTheme="majorHAnsi" w:hAnsiTheme="majorHAnsi"/>
        </w:rPr>
        <w:t>supplementing</w:t>
      </w:r>
      <w:r>
        <w:rPr>
          <w:rFonts w:asciiTheme="majorHAnsi" w:hAnsiTheme="majorHAnsi"/>
        </w:rPr>
        <w:t xml:space="preserve"> costs set in </w:t>
      </w:r>
      <w:r w:rsidR="00673F8C">
        <w:rPr>
          <w:rFonts w:asciiTheme="majorHAnsi" w:hAnsiTheme="majorHAnsi"/>
        </w:rPr>
        <w:t xml:space="preserve">the </w:t>
      </w:r>
      <w:proofErr w:type="spellStart"/>
      <w:r w:rsidRPr="003269E5">
        <w:rPr>
          <w:rFonts w:asciiTheme="majorHAnsi" w:hAnsiTheme="majorHAnsi"/>
          <w:color w:val="E36C0A" w:themeColor="accent6" w:themeShade="BF"/>
        </w:rPr>
        <w:t>YYY_</w:t>
      </w:r>
      <w:r w:rsidR="00CD7D06" w:rsidRPr="003269E5">
        <w:rPr>
          <w:rFonts w:asciiTheme="majorHAnsi" w:hAnsiTheme="majorHAnsi"/>
          <w:color w:val="E36C0A" w:themeColor="accent6" w:themeShade="BF"/>
        </w:rPr>
        <w:t>suppcost</w:t>
      </w:r>
      <w:proofErr w:type="spellEnd"/>
      <w:r w:rsidR="00CD7D06" w:rsidRPr="003269E5">
        <w:rPr>
          <w:rFonts w:asciiTheme="majorHAnsi" w:hAnsiTheme="majorHAnsi"/>
          <w:color w:val="E36C0A" w:themeColor="accent6" w:themeShade="BF"/>
        </w:rPr>
        <w:t xml:space="preserve"> </w:t>
      </w:r>
      <w:r>
        <w:rPr>
          <w:rFonts w:asciiTheme="majorHAnsi" w:hAnsiTheme="majorHAnsi"/>
        </w:rPr>
        <w:t xml:space="preserve">parameter (specific for each </w:t>
      </w:r>
      <w:proofErr w:type="spellStart"/>
      <w:r>
        <w:rPr>
          <w:rFonts w:asciiTheme="majorHAnsi" w:hAnsiTheme="majorHAnsi"/>
        </w:rPr>
        <w:t>subfleet</w:t>
      </w:r>
      <w:proofErr w:type="spellEnd"/>
      <w:r>
        <w:rPr>
          <w:rFonts w:asciiTheme="majorHAnsi" w:hAnsiTheme="majorHAnsi"/>
        </w:rPr>
        <w:t>)</w:t>
      </w:r>
      <w:r w:rsidR="00342DDC">
        <w:rPr>
          <w:rFonts w:asciiTheme="majorHAnsi" w:hAnsiTheme="majorHAnsi"/>
        </w:rPr>
        <w:t xml:space="preserve"> (in $ per operat</w:t>
      </w:r>
      <w:r w:rsidR="00673F8C">
        <w:rPr>
          <w:rFonts w:asciiTheme="majorHAnsi" w:hAnsiTheme="majorHAnsi"/>
        </w:rPr>
        <w:t xml:space="preserve">or making the </w:t>
      </w:r>
      <w:r w:rsidR="004A503F">
        <w:rPr>
          <w:rFonts w:asciiTheme="majorHAnsi" w:hAnsiTheme="majorHAnsi"/>
        </w:rPr>
        <w:t>change</w:t>
      </w:r>
      <w:r w:rsidR="00342DDC">
        <w:rPr>
          <w:rFonts w:asciiTheme="majorHAnsi" w:hAnsiTheme="majorHAnsi"/>
        </w:rPr>
        <w:t>)</w:t>
      </w:r>
      <w:r>
        <w:rPr>
          <w:rFonts w:asciiTheme="majorHAnsi" w:hAnsiTheme="majorHAnsi"/>
        </w:rPr>
        <w:t xml:space="preserve">. </w:t>
      </w:r>
      <w:r w:rsidR="00C962C1">
        <w:rPr>
          <w:rFonts w:asciiTheme="majorHAnsi" w:hAnsiTheme="majorHAnsi"/>
        </w:rPr>
        <w:t xml:space="preserve">The “flexible” gear options means that </w:t>
      </w:r>
      <w:r w:rsidR="00C962C1" w:rsidRPr="00C962C1">
        <w:rPr>
          <w:rFonts w:asciiTheme="majorHAnsi" w:hAnsiTheme="majorHAnsi"/>
          <w:b/>
        </w:rPr>
        <w:t>any proportion of a</w:t>
      </w:r>
      <w:r w:rsidR="00C962C1">
        <w:rPr>
          <w:rFonts w:asciiTheme="majorHAnsi" w:hAnsiTheme="majorHAnsi"/>
          <w:b/>
        </w:rPr>
        <w:t xml:space="preserve"> single</w:t>
      </w:r>
      <w:r w:rsidR="00C962C1" w:rsidRPr="00C962C1">
        <w:rPr>
          <w:rFonts w:asciiTheme="majorHAnsi" w:hAnsiTheme="majorHAnsi"/>
          <w:b/>
        </w:rPr>
        <w:t xml:space="preserve"> boat</w:t>
      </w:r>
      <w:r w:rsidR="00C962C1">
        <w:rPr>
          <w:rFonts w:asciiTheme="majorHAnsi" w:hAnsiTheme="majorHAnsi"/>
        </w:rPr>
        <w:t xml:space="preserve"> can be temporarily moved to another fishery, if it is profitable given the gear supplementing costs </w:t>
      </w:r>
      <w:proofErr w:type="spellStart"/>
      <w:r w:rsidR="00C962C1" w:rsidRPr="003269E5">
        <w:rPr>
          <w:rFonts w:asciiTheme="majorHAnsi" w:hAnsiTheme="majorHAnsi"/>
          <w:color w:val="E36C0A" w:themeColor="accent6" w:themeShade="BF"/>
        </w:rPr>
        <w:t>YYY_suppcost</w:t>
      </w:r>
      <w:proofErr w:type="spellEnd"/>
      <w:r w:rsidR="00C962C1" w:rsidRPr="003269E5">
        <w:rPr>
          <w:rFonts w:asciiTheme="majorHAnsi" w:hAnsiTheme="majorHAnsi"/>
          <w:color w:val="E36C0A" w:themeColor="accent6" w:themeShade="BF"/>
        </w:rPr>
        <w:t xml:space="preserve"> </w:t>
      </w:r>
      <w:r w:rsidR="00C962C1">
        <w:rPr>
          <w:rFonts w:asciiTheme="majorHAnsi" w:hAnsiTheme="majorHAnsi"/>
        </w:rPr>
        <w:t xml:space="preserve">parameter. In Atlantis this simply means that some proportion of one boat’s effort is moved into another fishery. </w:t>
      </w:r>
    </w:p>
    <w:p w14:paraId="27262A8D" w14:textId="77777777" w:rsidR="00C962C1" w:rsidRDefault="00C962C1" w:rsidP="00C962C1">
      <w:pPr>
        <w:pStyle w:val="ListParagraph"/>
        <w:rPr>
          <w:rFonts w:asciiTheme="majorHAnsi" w:hAnsiTheme="majorHAnsi"/>
        </w:rPr>
      </w:pPr>
    </w:p>
    <w:p w14:paraId="28DA2F35" w14:textId="703E03DF" w:rsidR="00856733" w:rsidRPr="00C962C1" w:rsidRDefault="00CD7D06" w:rsidP="00C962C1">
      <w:pPr>
        <w:pStyle w:val="ListParagraph"/>
        <w:rPr>
          <w:rFonts w:asciiTheme="majorHAnsi" w:hAnsiTheme="majorHAnsi"/>
        </w:rPr>
      </w:pPr>
      <w:r w:rsidRPr="00C962C1">
        <w:rPr>
          <w:rFonts w:asciiTheme="majorHAnsi" w:hAnsiTheme="majorHAnsi"/>
        </w:rPr>
        <w:t xml:space="preserve">The actual </w:t>
      </w:r>
      <w:r w:rsidR="00C962C1">
        <w:rPr>
          <w:rFonts w:asciiTheme="majorHAnsi" w:hAnsiTheme="majorHAnsi"/>
        </w:rPr>
        <w:t xml:space="preserve">final </w:t>
      </w:r>
      <w:r w:rsidRPr="00C962C1">
        <w:rPr>
          <w:rFonts w:asciiTheme="majorHAnsi" w:hAnsiTheme="majorHAnsi"/>
        </w:rPr>
        <w:t>proportion</w:t>
      </w:r>
      <w:r w:rsidR="00C962C1">
        <w:rPr>
          <w:rFonts w:asciiTheme="majorHAnsi" w:hAnsiTheme="majorHAnsi"/>
        </w:rPr>
        <w:t xml:space="preserve"> of boats that will switch a </w:t>
      </w:r>
      <w:r w:rsidRPr="00C962C1">
        <w:rPr>
          <w:rFonts w:asciiTheme="majorHAnsi" w:hAnsiTheme="majorHAnsi"/>
        </w:rPr>
        <w:t xml:space="preserve">fishery </w:t>
      </w:r>
      <w:r w:rsidR="00C962C1">
        <w:rPr>
          <w:rFonts w:asciiTheme="majorHAnsi" w:hAnsiTheme="majorHAnsi"/>
        </w:rPr>
        <w:t xml:space="preserve">(either due to supplementing or flexible gear) </w:t>
      </w:r>
      <w:r w:rsidRPr="00C962C1">
        <w:rPr>
          <w:rFonts w:asciiTheme="majorHAnsi" w:hAnsiTheme="majorHAnsi"/>
        </w:rPr>
        <w:t xml:space="preserve">are then drawn from </w:t>
      </w:r>
      <w:r w:rsidRPr="00C962C1">
        <w:rPr>
          <w:rFonts w:asciiTheme="majorHAnsi" w:hAnsiTheme="majorHAnsi"/>
          <w:b/>
        </w:rPr>
        <w:t>a random distribution</w:t>
      </w:r>
      <w:r w:rsidRPr="00C962C1">
        <w:rPr>
          <w:rFonts w:asciiTheme="majorHAnsi" w:hAnsiTheme="majorHAnsi"/>
        </w:rPr>
        <w:t xml:space="preserve"> with the maximum value set in a global </w:t>
      </w:r>
      <w:proofErr w:type="spellStart"/>
      <w:r w:rsidRPr="00C962C1">
        <w:rPr>
          <w:rFonts w:asciiTheme="majorHAnsi" w:hAnsiTheme="majorHAnsi"/>
          <w:color w:val="E36C0A" w:themeColor="accent6" w:themeShade="BF"/>
        </w:rPr>
        <w:t>prop_supp</w:t>
      </w:r>
      <w:proofErr w:type="spellEnd"/>
      <w:r w:rsidRPr="00C962C1">
        <w:rPr>
          <w:rFonts w:asciiTheme="majorHAnsi" w:hAnsiTheme="majorHAnsi"/>
          <w:color w:val="E36C0A" w:themeColor="accent6" w:themeShade="BF"/>
        </w:rPr>
        <w:t xml:space="preserve"> </w:t>
      </w:r>
      <w:r w:rsidRPr="00C962C1">
        <w:rPr>
          <w:rFonts w:asciiTheme="majorHAnsi" w:hAnsiTheme="majorHAnsi"/>
        </w:rPr>
        <w:t xml:space="preserve">parameter. This means that the actual movement of boats among fisheries will vary across simulations and results from simulations with </w:t>
      </w:r>
      <w:r w:rsidR="00625320">
        <w:rPr>
          <w:rFonts w:asciiTheme="majorHAnsi" w:hAnsiTheme="majorHAnsi"/>
        </w:rPr>
        <w:t xml:space="preserve">the </w:t>
      </w:r>
      <w:r w:rsidRPr="00C962C1">
        <w:rPr>
          <w:rFonts w:asciiTheme="majorHAnsi" w:hAnsiTheme="majorHAnsi"/>
        </w:rPr>
        <w:t xml:space="preserve">same parameters will differ slightly. </w:t>
      </w:r>
    </w:p>
    <w:p w14:paraId="5FB829F8" w14:textId="77777777" w:rsidR="00CA773C" w:rsidRPr="00CD7D06" w:rsidRDefault="00CA773C" w:rsidP="00CD7D06">
      <w:pPr>
        <w:pStyle w:val="ListParagraph"/>
        <w:rPr>
          <w:rFonts w:asciiTheme="majorHAnsi" w:hAnsiTheme="majorHAnsi"/>
        </w:rPr>
      </w:pPr>
    </w:p>
    <w:p w14:paraId="0ABEA3B7" w14:textId="29D9C119" w:rsidR="00CD7D06" w:rsidRDefault="00CD7D06" w:rsidP="008E4D2A">
      <w:pPr>
        <w:pStyle w:val="ListParagraph"/>
        <w:numPr>
          <w:ilvl w:val="0"/>
          <w:numId w:val="42"/>
        </w:numPr>
        <w:rPr>
          <w:rFonts w:asciiTheme="majorHAnsi" w:hAnsiTheme="majorHAnsi"/>
        </w:rPr>
      </w:pPr>
      <w:r>
        <w:rPr>
          <w:rFonts w:asciiTheme="majorHAnsi" w:hAnsiTheme="majorHAnsi"/>
        </w:rPr>
        <w:t xml:space="preserve">If a </w:t>
      </w:r>
      <w:proofErr w:type="spellStart"/>
      <w:r>
        <w:rPr>
          <w:rFonts w:asciiTheme="majorHAnsi" w:hAnsiTheme="majorHAnsi"/>
        </w:rPr>
        <w:t>subfleet</w:t>
      </w:r>
      <w:proofErr w:type="spellEnd"/>
      <w:r>
        <w:rPr>
          <w:rFonts w:asciiTheme="majorHAnsi" w:hAnsiTheme="majorHAnsi"/>
        </w:rPr>
        <w:t xml:space="preserve"> is not profitable, then comple</w:t>
      </w:r>
      <w:r w:rsidR="00342DDC">
        <w:rPr>
          <w:rFonts w:asciiTheme="majorHAnsi" w:hAnsiTheme="majorHAnsi"/>
        </w:rPr>
        <w:t>te gear switching might be done</w:t>
      </w:r>
      <w:r w:rsidR="00002D46">
        <w:rPr>
          <w:rFonts w:asciiTheme="majorHAnsi" w:hAnsiTheme="majorHAnsi"/>
        </w:rPr>
        <w:t xml:space="preserve"> if </w:t>
      </w:r>
      <w:proofErr w:type="spellStart"/>
      <w:r w:rsidR="00002D46" w:rsidRPr="00002D46">
        <w:rPr>
          <w:rFonts w:asciiTheme="majorHAnsi" w:hAnsiTheme="majorHAnsi"/>
          <w:color w:val="E36C0A" w:themeColor="accent6" w:themeShade="BF"/>
        </w:rPr>
        <w:t>flagswitch</w:t>
      </w:r>
      <w:proofErr w:type="spellEnd"/>
      <w:r w:rsidR="00002D46">
        <w:rPr>
          <w:rFonts w:asciiTheme="majorHAnsi" w:hAnsiTheme="majorHAnsi"/>
          <w:color w:val="E36C0A" w:themeColor="accent6" w:themeShade="BF"/>
        </w:rPr>
        <w:t xml:space="preserve"> = 1</w:t>
      </w:r>
      <w:r w:rsidR="00342DDC">
        <w:rPr>
          <w:rFonts w:asciiTheme="majorHAnsi" w:hAnsiTheme="majorHAnsi"/>
        </w:rPr>
        <w:t xml:space="preserve">. Again, as with the gear supplement it will be done only if expected profits are higher than the gear switching costs set in </w:t>
      </w:r>
      <w:proofErr w:type="spellStart"/>
      <w:r w:rsidR="00342DDC" w:rsidRPr="003269E5">
        <w:rPr>
          <w:rFonts w:asciiTheme="majorHAnsi" w:hAnsiTheme="majorHAnsi"/>
          <w:color w:val="E36C0A" w:themeColor="accent6" w:themeShade="BF"/>
        </w:rPr>
        <w:t>YYY_switchcost</w:t>
      </w:r>
      <w:proofErr w:type="spellEnd"/>
      <w:r w:rsidR="00342DDC" w:rsidRPr="003269E5">
        <w:rPr>
          <w:rFonts w:asciiTheme="majorHAnsi" w:hAnsiTheme="majorHAnsi"/>
          <w:color w:val="E36C0A" w:themeColor="accent6" w:themeShade="BF"/>
        </w:rPr>
        <w:t xml:space="preserve"> </w:t>
      </w:r>
      <w:r w:rsidR="00342DDC">
        <w:rPr>
          <w:rFonts w:asciiTheme="majorHAnsi" w:hAnsiTheme="majorHAnsi"/>
        </w:rPr>
        <w:t xml:space="preserve">parameter ($ per switching operation). </w:t>
      </w:r>
      <w:r w:rsidR="00C962C1">
        <w:rPr>
          <w:rFonts w:asciiTheme="majorHAnsi" w:hAnsiTheme="majorHAnsi"/>
        </w:rPr>
        <w:t xml:space="preserve">However, gear switching is intended to imitate long-term changes and here Atlantis assesses expected profits </w:t>
      </w:r>
      <w:r w:rsidR="00C962C1" w:rsidRPr="00C1128A">
        <w:rPr>
          <w:rFonts w:asciiTheme="majorHAnsi" w:hAnsiTheme="majorHAnsi"/>
          <w:b/>
        </w:rPr>
        <w:t xml:space="preserve">over </w:t>
      </w:r>
      <w:r w:rsidR="004A503F">
        <w:rPr>
          <w:rFonts w:asciiTheme="majorHAnsi" w:hAnsiTheme="majorHAnsi"/>
          <w:b/>
        </w:rPr>
        <w:t>a</w:t>
      </w:r>
      <w:r w:rsidR="004A503F" w:rsidRPr="00C1128A">
        <w:rPr>
          <w:rFonts w:asciiTheme="majorHAnsi" w:hAnsiTheme="majorHAnsi"/>
          <w:b/>
        </w:rPr>
        <w:t xml:space="preserve"> </w:t>
      </w:r>
      <w:proofErr w:type="gramStart"/>
      <w:r w:rsidR="00C962C1" w:rsidRPr="00C1128A">
        <w:rPr>
          <w:rFonts w:asciiTheme="majorHAnsi" w:hAnsiTheme="majorHAnsi"/>
          <w:b/>
        </w:rPr>
        <w:t>10 year</w:t>
      </w:r>
      <w:proofErr w:type="gramEnd"/>
      <w:r w:rsidR="00C962C1" w:rsidRPr="00C1128A">
        <w:rPr>
          <w:rFonts w:asciiTheme="majorHAnsi" w:hAnsiTheme="majorHAnsi"/>
          <w:b/>
        </w:rPr>
        <w:t xml:space="preserve"> period</w:t>
      </w:r>
      <w:r w:rsidR="00C962C1">
        <w:rPr>
          <w:rFonts w:asciiTheme="majorHAnsi" w:hAnsiTheme="majorHAnsi"/>
        </w:rPr>
        <w:t xml:space="preserve"> and compares them to the costs of gear switching set in </w:t>
      </w:r>
      <w:proofErr w:type="spellStart"/>
      <w:r w:rsidR="00C962C1">
        <w:rPr>
          <w:rFonts w:asciiTheme="majorHAnsi" w:hAnsiTheme="majorHAnsi"/>
          <w:color w:val="E36C0A" w:themeColor="accent6" w:themeShade="BF"/>
        </w:rPr>
        <w:t>YYY_switchcost</w:t>
      </w:r>
      <w:proofErr w:type="spellEnd"/>
      <w:r w:rsidR="00C962C1">
        <w:rPr>
          <w:rFonts w:asciiTheme="majorHAnsi" w:hAnsiTheme="majorHAnsi"/>
        </w:rPr>
        <w:t>. This means that users should set the</w:t>
      </w:r>
      <w:r w:rsidR="00342DDC">
        <w:rPr>
          <w:rFonts w:asciiTheme="majorHAnsi" w:hAnsiTheme="majorHAnsi"/>
        </w:rPr>
        <w:t xml:space="preserve"> </w:t>
      </w:r>
      <w:proofErr w:type="spellStart"/>
      <w:r w:rsidR="003216AB" w:rsidRPr="003269E5">
        <w:rPr>
          <w:rFonts w:asciiTheme="majorHAnsi" w:hAnsiTheme="majorHAnsi"/>
          <w:color w:val="E36C0A" w:themeColor="accent6" w:themeShade="BF"/>
        </w:rPr>
        <w:t>YYY_switchcost</w:t>
      </w:r>
      <w:proofErr w:type="spellEnd"/>
      <w:r w:rsidR="003216AB" w:rsidRPr="003269E5">
        <w:rPr>
          <w:rFonts w:asciiTheme="majorHAnsi" w:hAnsiTheme="majorHAnsi"/>
          <w:color w:val="E36C0A" w:themeColor="accent6" w:themeShade="BF"/>
        </w:rPr>
        <w:t xml:space="preserve"> </w:t>
      </w:r>
      <w:r w:rsidR="00342DDC">
        <w:rPr>
          <w:rFonts w:asciiTheme="majorHAnsi" w:hAnsiTheme="majorHAnsi"/>
        </w:rPr>
        <w:t xml:space="preserve">value </w:t>
      </w:r>
      <w:r w:rsidR="00C962C1">
        <w:rPr>
          <w:rFonts w:asciiTheme="majorHAnsi" w:hAnsiTheme="majorHAnsi"/>
        </w:rPr>
        <w:t xml:space="preserve">to a considerably higher value than </w:t>
      </w:r>
      <w:proofErr w:type="spellStart"/>
      <w:r w:rsidR="00C962C1" w:rsidRPr="00C1128A">
        <w:rPr>
          <w:rFonts w:asciiTheme="majorHAnsi" w:hAnsiTheme="majorHAnsi"/>
          <w:color w:val="E36C0A" w:themeColor="accent6" w:themeShade="BF"/>
        </w:rPr>
        <w:t>YYY_suppcost</w:t>
      </w:r>
      <w:proofErr w:type="spellEnd"/>
      <w:r w:rsidR="00C962C1" w:rsidRPr="00C1128A">
        <w:rPr>
          <w:rFonts w:asciiTheme="majorHAnsi" w:hAnsiTheme="majorHAnsi"/>
          <w:color w:val="E36C0A" w:themeColor="accent6" w:themeShade="BF"/>
        </w:rPr>
        <w:t xml:space="preserve"> </w:t>
      </w:r>
      <w:r w:rsidR="00C962C1">
        <w:rPr>
          <w:rFonts w:asciiTheme="majorHAnsi" w:hAnsiTheme="majorHAnsi"/>
        </w:rPr>
        <w:t xml:space="preserve">parameter, </w:t>
      </w:r>
      <w:proofErr w:type="gramStart"/>
      <w:r w:rsidR="00C962C1">
        <w:rPr>
          <w:rFonts w:asciiTheme="majorHAnsi" w:hAnsiTheme="majorHAnsi"/>
        </w:rPr>
        <w:t>in order to</w:t>
      </w:r>
      <w:proofErr w:type="gramEnd"/>
      <w:r w:rsidR="00C962C1">
        <w:rPr>
          <w:rFonts w:asciiTheme="majorHAnsi" w:hAnsiTheme="majorHAnsi"/>
        </w:rPr>
        <w:t xml:space="preserve"> reflect a complete remake of a boat and its gear to a new fishery. </w:t>
      </w:r>
      <w:r w:rsidR="00342DDC">
        <w:rPr>
          <w:rFonts w:asciiTheme="majorHAnsi" w:hAnsiTheme="majorHAnsi"/>
        </w:rPr>
        <w:t xml:space="preserve">If switching gears is profitable, then a </w:t>
      </w:r>
      <w:r w:rsidR="00342DDC" w:rsidRPr="00C1128A">
        <w:rPr>
          <w:rFonts w:asciiTheme="majorHAnsi" w:hAnsiTheme="majorHAnsi"/>
          <w:b/>
        </w:rPr>
        <w:t>random proportion of boats</w:t>
      </w:r>
      <w:r w:rsidR="00342DDC">
        <w:rPr>
          <w:rFonts w:asciiTheme="majorHAnsi" w:hAnsiTheme="majorHAnsi"/>
        </w:rPr>
        <w:t xml:space="preserve"> (but not higher than </w:t>
      </w:r>
      <w:proofErr w:type="spellStart"/>
      <w:r w:rsidR="00342DDC" w:rsidRPr="003269E5">
        <w:rPr>
          <w:rFonts w:asciiTheme="majorHAnsi" w:hAnsiTheme="majorHAnsi"/>
          <w:color w:val="E36C0A" w:themeColor="accent6" w:themeShade="BF"/>
        </w:rPr>
        <w:t>prop_switch</w:t>
      </w:r>
      <w:proofErr w:type="spellEnd"/>
      <w:r w:rsidR="00342DDC" w:rsidRPr="003269E5">
        <w:rPr>
          <w:rFonts w:asciiTheme="majorHAnsi" w:hAnsiTheme="majorHAnsi"/>
          <w:color w:val="E36C0A" w:themeColor="accent6" w:themeShade="BF"/>
        </w:rPr>
        <w:t xml:space="preserve"> </w:t>
      </w:r>
      <w:r w:rsidR="00342DDC">
        <w:rPr>
          <w:rFonts w:asciiTheme="majorHAnsi" w:hAnsiTheme="majorHAnsi"/>
        </w:rPr>
        <w:t xml:space="preserve">value) moves into another fishery (switches gears). </w:t>
      </w:r>
    </w:p>
    <w:p w14:paraId="3EF8068E" w14:textId="77777777" w:rsidR="00342DDC" w:rsidRPr="00342DDC" w:rsidRDefault="00342DDC" w:rsidP="00342DDC">
      <w:pPr>
        <w:pStyle w:val="ListParagraph"/>
        <w:rPr>
          <w:rFonts w:asciiTheme="majorHAnsi" w:hAnsiTheme="majorHAnsi"/>
        </w:rPr>
      </w:pPr>
    </w:p>
    <w:p w14:paraId="29C91C26" w14:textId="42F5F05A" w:rsidR="00A50D10" w:rsidRDefault="00A50D10" w:rsidP="008E4D2A">
      <w:pPr>
        <w:pStyle w:val="ListParagraph"/>
        <w:numPr>
          <w:ilvl w:val="0"/>
          <w:numId w:val="42"/>
        </w:numPr>
        <w:rPr>
          <w:rFonts w:asciiTheme="majorHAnsi" w:hAnsiTheme="majorHAnsi"/>
        </w:rPr>
      </w:pPr>
      <w:r>
        <w:rPr>
          <w:rFonts w:asciiTheme="majorHAnsi" w:hAnsiTheme="majorHAnsi"/>
        </w:rPr>
        <w:t>I</w:t>
      </w:r>
      <w:r w:rsidR="00342DDC">
        <w:rPr>
          <w:rFonts w:asciiTheme="majorHAnsi" w:hAnsiTheme="majorHAnsi"/>
        </w:rPr>
        <w:t xml:space="preserve">f a </w:t>
      </w:r>
      <w:proofErr w:type="spellStart"/>
      <w:r w:rsidR="00342DDC">
        <w:rPr>
          <w:rFonts w:asciiTheme="majorHAnsi" w:hAnsiTheme="majorHAnsi"/>
        </w:rPr>
        <w:t>subfleet</w:t>
      </w:r>
      <w:proofErr w:type="spellEnd"/>
      <w:r w:rsidR="00342DDC">
        <w:rPr>
          <w:rFonts w:asciiTheme="majorHAnsi" w:hAnsiTheme="majorHAnsi"/>
        </w:rPr>
        <w:t xml:space="preserve"> is not profitable</w:t>
      </w:r>
      <w:r w:rsidR="00B02E2B">
        <w:rPr>
          <w:rFonts w:asciiTheme="majorHAnsi" w:hAnsiTheme="majorHAnsi"/>
        </w:rPr>
        <w:t xml:space="preserve"> and </w:t>
      </w:r>
      <w:r>
        <w:rPr>
          <w:rFonts w:asciiTheme="majorHAnsi" w:hAnsiTheme="majorHAnsi"/>
        </w:rPr>
        <w:t>switching gears is not profitable either</w:t>
      </w:r>
      <w:r w:rsidR="004A503F">
        <w:rPr>
          <w:rFonts w:asciiTheme="majorHAnsi" w:hAnsiTheme="majorHAnsi"/>
        </w:rPr>
        <w:t>,</w:t>
      </w:r>
      <w:r>
        <w:rPr>
          <w:rFonts w:asciiTheme="majorHAnsi" w:hAnsiTheme="majorHAnsi"/>
        </w:rPr>
        <w:t xml:space="preserve"> given the cost, some proportion of boats will be sold, i.e. fishers will leave the fishing business</w:t>
      </w:r>
      <w:r w:rsidR="00782FCD">
        <w:rPr>
          <w:rFonts w:asciiTheme="majorHAnsi" w:hAnsiTheme="majorHAnsi"/>
        </w:rPr>
        <w:t xml:space="preserve">; the money from selling the boat leaves the fishery, it is not stored in the </w:t>
      </w:r>
      <w:proofErr w:type="spellStart"/>
      <w:r w:rsidR="00782FCD">
        <w:rPr>
          <w:rFonts w:asciiTheme="majorHAnsi" w:hAnsiTheme="majorHAnsi"/>
        </w:rPr>
        <w:t>subfleet’s</w:t>
      </w:r>
      <w:proofErr w:type="spellEnd"/>
      <w:r w:rsidR="00782FCD">
        <w:rPr>
          <w:rFonts w:asciiTheme="majorHAnsi" w:hAnsiTheme="majorHAnsi"/>
        </w:rPr>
        <w:t xml:space="preserve"> cash reserves</w:t>
      </w:r>
      <w:r>
        <w:rPr>
          <w:rFonts w:asciiTheme="majorHAnsi" w:hAnsiTheme="majorHAnsi"/>
        </w:rPr>
        <w:t xml:space="preserve">. The maximum proportion of fishers leaving is set in the </w:t>
      </w:r>
      <w:proofErr w:type="spellStart"/>
      <w:r w:rsidRPr="0028360A">
        <w:rPr>
          <w:rFonts w:asciiTheme="majorHAnsi" w:hAnsiTheme="majorHAnsi"/>
          <w:color w:val="E36C0A" w:themeColor="accent6" w:themeShade="BF"/>
        </w:rPr>
        <w:t>prop_leave</w:t>
      </w:r>
      <w:proofErr w:type="spellEnd"/>
      <w:r w:rsidRPr="0028360A">
        <w:rPr>
          <w:rFonts w:asciiTheme="majorHAnsi" w:hAnsiTheme="majorHAnsi"/>
          <w:color w:val="E36C0A" w:themeColor="accent6" w:themeShade="BF"/>
        </w:rPr>
        <w:t xml:space="preserve"> </w:t>
      </w:r>
      <w:r>
        <w:rPr>
          <w:rFonts w:asciiTheme="majorHAnsi" w:hAnsiTheme="majorHAnsi"/>
        </w:rPr>
        <w:t xml:space="preserve">parameter. The actual proportion is drawn from </w:t>
      </w:r>
      <w:r w:rsidRPr="00C1128A">
        <w:rPr>
          <w:rFonts w:asciiTheme="majorHAnsi" w:hAnsiTheme="majorHAnsi"/>
          <w:b/>
        </w:rPr>
        <w:t>a random number</w:t>
      </w:r>
      <w:r>
        <w:rPr>
          <w:rFonts w:asciiTheme="majorHAnsi" w:hAnsiTheme="majorHAnsi"/>
        </w:rPr>
        <w:t xml:space="preserve">, with a </w:t>
      </w:r>
      <w:proofErr w:type="spellStart"/>
      <w:r w:rsidRPr="003269E5">
        <w:rPr>
          <w:rFonts w:asciiTheme="majorHAnsi" w:hAnsiTheme="majorHAnsi"/>
          <w:color w:val="E36C0A" w:themeColor="accent6" w:themeShade="BF"/>
        </w:rPr>
        <w:t>prop_leave</w:t>
      </w:r>
      <w:proofErr w:type="spellEnd"/>
      <w:r w:rsidRPr="003269E5">
        <w:rPr>
          <w:rFonts w:asciiTheme="majorHAnsi" w:hAnsiTheme="majorHAnsi"/>
          <w:color w:val="E36C0A" w:themeColor="accent6" w:themeShade="BF"/>
        </w:rPr>
        <w:t xml:space="preserve"> </w:t>
      </w:r>
      <w:r>
        <w:rPr>
          <w:rFonts w:asciiTheme="majorHAnsi" w:hAnsiTheme="majorHAnsi"/>
        </w:rPr>
        <w:t xml:space="preserve">set as a maximum. This means that not all unprofitable boats will leave the business; other will be running into debt. </w:t>
      </w:r>
    </w:p>
    <w:p w14:paraId="5E0E6700" w14:textId="77777777" w:rsidR="00A50D10" w:rsidRPr="00A50D10" w:rsidRDefault="00A50D10" w:rsidP="00A50D10">
      <w:pPr>
        <w:pStyle w:val="ListParagraph"/>
        <w:rPr>
          <w:rFonts w:asciiTheme="majorHAnsi" w:hAnsiTheme="majorHAnsi"/>
        </w:rPr>
      </w:pPr>
    </w:p>
    <w:p w14:paraId="159CE489" w14:textId="44ACE4C9" w:rsidR="00342DDC" w:rsidRDefault="00A50D10" w:rsidP="008E4D2A">
      <w:pPr>
        <w:pStyle w:val="ListParagraph"/>
        <w:numPr>
          <w:ilvl w:val="0"/>
          <w:numId w:val="42"/>
        </w:numPr>
        <w:rPr>
          <w:rFonts w:asciiTheme="majorHAnsi" w:hAnsiTheme="majorHAnsi"/>
        </w:rPr>
      </w:pPr>
      <w:r>
        <w:rPr>
          <w:rFonts w:asciiTheme="majorHAnsi" w:hAnsiTheme="majorHAnsi"/>
        </w:rPr>
        <w:t xml:space="preserve">When a </w:t>
      </w:r>
      <w:proofErr w:type="spellStart"/>
      <w:r>
        <w:rPr>
          <w:rFonts w:asciiTheme="majorHAnsi" w:hAnsiTheme="majorHAnsi"/>
        </w:rPr>
        <w:t>subfleet</w:t>
      </w:r>
      <w:proofErr w:type="spellEnd"/>
      <w:r>
        <w:rPr>
          <w:rFonts w:asciiTheme="majorHAnsi" w:hAnsiTheme="majorHAnsi"/>
        </w:rPr>
        <w:t xml:space="preserve"> is unprofitable and </w:t>
      </w:r>
      <w:r w:rsidR="00342DDC">
        <w:rPr>
          <w:rFonts w:asciiTheme="majorHAnsi" w:hAnsiTheme="majorHAnsi"/>
        </w:rPr>
        <w:t>its</w:t>
      </w:r>
      <w:r w:rsidR="003269E5">
        <w:rPr>
          <w:rFonts w:asciiTheme="majorHAnsi" w:hAnsiTheme="majorHAnsi"/>
        </w:rPr>
        <w:t>’</w:t>
      </w:r>
      <w:r w:rsidR="00342DDC">
        <w:rPr>
          <w:rFonts w:asciiTheme="majorHAnsi" w:hAnsiTheme="majorHAnsi"/>
        </w:rPr>
        <w:t xml:space="preserve"> debt levels are </w:t>
      </w:r>
      <w:r w:rsidR="00720366">
        <w:rPr>
          <w:rFonts w:asciiTheme="majorHAnsi" w:hAnsiTheme="majorHAnsi"/>
        </w:rPr>
        <w:t xml:space="preserve">too high, </w:t>
      </w:r>
      <w:proofErr w:type="spellStart"/>
      <w:r>
        <w:rPr>
          <w:rFonts w:asciiTheme="majorHAnsi" w:hAnsiTheme="majorHAnsi"/>
        </w:rPr>
        <w:t>subfleets</w:t>
      </w:r>
      <w:proofErr w:type="spellEnd"/>
      <w:r>
        <w:rPr>
          <w:rFonts w:asciiTheme="majorHAnsi" w:hAnsiTheme="majorHAnsi"/>
        </w:rPr>
        <w:t xml:space="preserve"> will be forced to sell some boats. The tolerable debt is set in the </w:t>
      </w:r>
      <w:proofErr w:type="spellStart"/>
      <w:r w:rsidRPr="003269E5">
        <w:rPr>
          <w:rFonts w:asciiTheme="majorHAnsi" w:hAnsiTheme="majorHAnsi"/>
          <w:color w:val="E36C0A" w:themeColor="accent6" w:themeShade="BF"/>
        </w:rPr>
        <w:t>YYY_TolDebt</w:t>
      </w:r>
      <w:proofErr w:type="spellEnd"/>
      <w:r w:rsidRPr="003269E5">
        <w:rPr>
          <w:rFonts w:asciiTheme="majorHAnsi" w:hAnsiTheme="majorHAnsi"/>
          <w:color w:val="E36C0A" w:themeColor="accent6" w:themeShade="BF"/>
        </w:rPr>
        <w:t xml:space="preserve"> </w:t>
      </w:r>
      <w:r>
        <w:rPr>
          <w:rFonts w:asciiTheme="majorHAnsi" w:hAnsiTheme="majorHAnsi"/>
        </w:rPr>
        <w:t>parameter ($ per</w:t>
      </w:r>
      <w:r w:rsidR="00720366">
        <w:rPr>
          <w:rFonts w:asciiTheme="majorHAnsi" w:hAnsiTheme="majorHAnsi"/>
        </w:rPr>
        <w:t xml:space="preserve"> </w:t>
      </w:r>
      <w:proofErr w:type="spellStart"/>
      <w:r w:rsidR="00720366">
        <w:rPr>
          <w:rFonts w:asciiTheme="majorHAnsi" w:hAnsiTheme="majorHAnsi"/>
        </w:rPr>
        <w:t>subfleet</w:t>
      </w:r>
      <w:proofErr w:type="spellEnd"/>
      <w:r>
        <w:rPr>
          <w:rFonts w:asciiTheme="majorHAnsi" w:hAnsiTheme="majorHAnsi"/>
        </w:rPr>
        <w:t xml:space="preserve">). When the debt of the </w:t>
      </w:r>
      <w:proofErr w:type="spellStart"/>
      <w:r>
        <w:rPr>
          <w:rFonts w:asciiTheme="majorHAnsi" w:hAnsiTheme="majorHAnsi"/>
        </w:rPr>
        <w:t>subfleet</w:t>
      </w:r>
      <w:proofErr w:type="spellEnd"/>
      <w:r>
        <w:rPr>
          <w:rFonts w:asciiTheme="majorHAnsi" w:hAnsiTheme="majorHAnsi"/>
        </w:rPr>
        <w:t xml:space="preserve"> exceeds the tolerable debt for </w:t>
      </w:r>
      <w:proofErr w:type="gramStart"/>
      <w:r>
        <w:rPr>
          <w:rFonts w:asciiTheme="majorHAnsi" w:hAnsiTheme="majorHAnsi"/>
        </w:rPr>
        <w:t>a period of time</w:t>
      </w:r>
      <w:proofErr w:type="gramEnd"/>
      <w:r>
        <w:rPr>
          <w:rFonts w:asciiTheme="majorHAnsi" w:hAnsiTheme="majorHAnsi"/>
        </w:rPr>
        <w:t xml:space="preserve"> given in the </w:t>
      </w:r>
      <w:proofErr w:type="spellStart"/>
      <w:r w:rsidRPr="003269E5">
        <w:rPr>
          <w:rFonts w:asciiTheme="majorHAnsi" w:hAnsiTheme="majorHAnsi"/>
          <w:color w:val="E36C0A" w:themeColor="accent6" w:themeShade="BF"/>
        </w:rPr>
        <w:t>cripple_period</w:t>
      </w:r>
      <w:proofErr w:type="spellEnd"/>
      <w:r w:rsidRPr="003269E5">
        <w:rPr>
          <w:rFonts w:asciiTheme="majorHAnsi" w:hAnsiTheme="majorHAnsi"/>
          <w:color w:val="E36C0A" w:themeColor="accent6" w:themeShade="BF"/>
        </w:rPr>
        <w:t xml:space="preserve"> </w:t>
      </w:r>
      <w:r>
        <w:rPr>
          <w:rFonts w:asciiTheme="majorHAnsi" w:hAnsiTheme="majorHAnsi"/>
        </w:rPr>
        <w:t xml:space="preserve">parameter, then some boats from the </w:t>
      </w:r>
      <w:proofErr w:type="spellStart"/>
      <w:r>
        <w:rPr>
          <w:rFonts w:asciiTheme="majorHAnsi" w:hAnsiTheme="majorHAnsi"/>
        </w:rPr>
        <w:t>subfleet</w:t>
      </w:r>
      <w:proofErr w:type="spellEnd"/>
      <w:r>
        <w:rPr>
          <w:rFonts w:asciiTheme="majorHAnsi" w:hAnsiTheme="majorHAnsi"/>
        </w:rPr>
        <w:t xml:space="preserve"> will be lost. The proportion of boats lost due to crippling debt is set in </w:t>
      </w:r>
      <w:proofErr w:type="spellStart"/>
      <w:r w:rsidRPr="003269E5">
        <w:rPr>
          <w:rFonts w:asciiTheme="majorHAnsi" w:hAnsiTheme="majorHAnsi"/>
          <w:color w:val="E36C0A" w:themeColor="accent6" w:themeShade="BF"/>
        </w:rPr>
        <w:t>cripple_nboat_lost</w:t>
      </w:r>
      <w:proofErr w:type="spellEnd"/>
      <w:r w:rsidRPr="003269E5">
        <w:rPr>
          <w:rFonts w:asciiTheme="majorHAnsi" w:hAnsiTheme="majorHAnsi"/>
          <w:color w:val="E36C0A" w:themeColor="accent6" w:themeShade="BF"/>
        </w:rPr>
        <w:t xml:space="preserve"> </w:t>
      </w:r>
      <w:r>
        <w:rPr>
          <w:rFonts w:asciiTheme="majorHAnsi" w:hAnsiTheme="majorHAnsi"/>
        </w:rPr>
        <w:t xml:space="preserve">parameter. Note, that unlike </w:t>
      </w:r>
      <w:proofErr w:type="spellStart"/>
      <w:r w:rsidRPr="003269E5">
        <w:rPr>
          <w:rFonts w:asciiTheme="majorHAnsi" w:hAnsiTheme="majorHAnsi"/>
          <w:color w:val="E36C0A" w:themeColor="accent6" w:themeShade="BF"/>
        </w:rPr>
        <w:t>p</w:t>
      </w:r>
      <w:r w:rsidR="00F462BB" w:rsidRPr="003269E5">
        <w:rPr>
          <w:rFonts w:asciiTheme="majorHAnsi" w:hAnsiTheme="majorHAnsi"/>
          <w:color w:val="E36C0A" w:themeColor="accent6" w:themeShade="BF"/>
        </w:rPr>
        <w:t>rop_leave</w:t>
      </w:r>
      <w:proofErr w:type="spellEnd"/>
      <w:r w:rsidR="00F462BB">
        <w:rPr>
          <w:rFonts w:asciiTheme="majorHAnsi" w:hAnsiTheme="majorHAnsi"/>
        </w:rPr>
        <w:t xml:space="preserve">, </w:t>
      </w:r>
      <w:proofErr w:type="spellStart"/>
      <w:r w:rsidR="00F462BB" w:rsidRPr="003269E5">
        <w:rPr>
          <w:rFonts w:asciiTheme="majorHAnsi" w:hAnsiTheme="majorHAnsi"/>
          <w:color w:val="E36C0A" w:themeColor="accent6" w:themeShade="BF"/>
        </w:rPr>
        <w:t>prop_switch</w:t>
      </w:r>
      <w:proofErr w:type="spellEnd"/>
      <w:r w:rsidR="00F462BB" w:rsidRPr="003269E5">
        <w:rPr>
          <w:rFonts w:asciiTheme="majorHAnsi" w:hAnsiTheme="majorHAnsi"/>
          <w:color w:val="E36C0A" w:themeColor="accent6" w:themeShade="BF"/>
        </w:rPr>
        <w:t xml:space="preserve"> </w:t>
      </w:r>
      <w:r w:rsidR="00F462BB">
        <w:rPr>
          <w:rFonts w:asciiTheme="majorHAnsi" w:hAnsiTheme="majorHAnsi"/>
        </w:rPr>
        <w:t xml:space="preserve">and </w:t>
      </w:r>
      <w:proofErr w:type="spellStart"/>
      <w:r w:rsidR="00F462BB" w:rsidRPr="003269E5">
        <w:rPr>
          <w:rFonts w:asciiTheme="majorHAnsi" w:hAnsiTheme="majorHAnsi"/>
          <w:color w:val="E36C0A" w:themeColor="accent6" w:themeShade="BF"/>
        </w:rPr>
        <w:t>prop_supp</w:t>
      </w:r>
      <w:proofErr w:type="spellEnd"/>
      <w:r w:rsidR="00F462BB" w:rsidRPr="003269E5">
        <w:rPr>
          <w:rFonts w:asciiTheme="majorHAnsi" w:hAnsiTheme="majorHAnsi"/>
          <w:color w:val="E36C0A" w:themeColor="accent6" w:themeShade="BF"/>
        </w:rPr>
        <w:t xml:space="preserve"> </w:t>
      </w:r>
      <w:r w:rsidR="00F462BB">
        <w:rPr>
          <w:rFonts w:asciiTheme="majorHAnsi" w:hAnsiTheme="majorHAnsi"/>
        </w:rPr>
        <w:t>parameter</w:t>
      </w:r>
      <w:r w:rsidR="003269E5">
        <w:rPr>
          <w:rFonts w:asciiTheme="majorHAnsi" w:hAnsiTheme="majorHAnsi"/>
        </w:rPr>
        <w:t>s</w:t>
      </w:r>
      <w:r w:rsidR="00F462BB">
        <w:rPr>
          <w:rFonts w:asciiTheme="majorHAnsi" w:hAnsiTheme="majorHAnsi"/>
        </w:rPr>
        <w:t xml:space="preserve"> that set a m</w:t>
      </w:r>
      <w:r w:rsidR="00A62600">
        <w:rPr>
          <w:rFonts w:asciiTheme="majorHAnsi" w:hAnsiTheme="majorHAnsi"/>
        </w:rPr>
        <w:t>aximum proportion of gear switc</w:t>
      </w:r>
      <w:r w:rsidR="00F462BB">
        <w:rPr>
          <w:rFonts w:asciiTheme="majorHAnsi" w:hAnsiTheme="majorHAnsi"/>
        </w:rPr>
        <w:t>h</w:t>
      </w:r>
      <w:r w:rsidR="00A62600">
        <w:rPr>
          <w:rFonts w:asciiTheme="majorHAnsi" w:hAnsiTheme="majorHAnsi"/>
        </w:rPr>
        <w:t>in</w:t>
      </w:r>
      <w:r w:rsidR="00F462BB">
        <w:rPr>
          <w:rFonts w:asciiTheme="majorHAnsi" w:hAnsiTheme="majorHAnsi"/>
        </w:rPr>
        <w:t xml:space="preserve">g, the </w:t>
      </w:r>
      <w:proofErr w:type="spellStart"/>
      <w:r w:rsidR="00F462BB" w:rsidRPr="003269E5">
        <w:rPr>
          <w:rFonts w:asciiTheme="majorHAnsi" w:hAnsiTheme="majorHAnsi"/>
          <w:color w:val="E36C0A" w:themeColor="accent6" w:themeShade="BF"/>
        </w:rPr>
        <w:t>cripple_nboat_lost</w:t>
      </w:r>
      <w:proofErr w:type="spellEnd"/>
      <w:r w:rsidR="00F462BB" w:rsidRPr="003269E5">
        <w:rPr>
          <w:rFonts w:asciiTheme="majorHAnsi" w:hAnsiTheme="majorHAnsi"/>
          <w:color w:val="E36C0A" w:themeColor="accent6" w:themeShade="BF"/>
        </w:rPr>
        <w:t xml:space="preserve"> </w:t>
      </w:r>
      <w:r w:rsidR="00F462BB">
        <w:rPr>
          <w:rFonts w:asciiTheme="majorHAnsi" w:hAnsiTheme="majorHAnsi"/>
        </w:rPr>
        <w:t xml:space="preserve">is the exact proportion of boats from the </w:t>
      </w:r>
      <w:proofErr w:type="spellStart"/>
      <w:r w:rsidR="00F462BB">
        <w:rPr>
          <w:rFonts w:asciiTheme="majorHAnsi" w:hAnsiTheme="majorHAnsi"/>
        </w:rPr>
        <w:t>subfleet</w:t>
      </w:r>
      <w:proofErr w:type="spellEnd"/>
      <w:r w:rsidR="00F462BB">
        <w:rPr>
          <w:rFonts w:asciiTheme="majorHAnsi" w:hAnsiTheme="majorHAnsi"/>
        </w:rPr>
        <w:t xml:space="preserve"> that will be decommissioned due to too high debt. </w:t>
      </w:r>
    </w:p>
    <w:p w14:paraId="11D074F5" w14:textId="77777777" w:rsidR="00F462BB" w:rsidRPr="00F462BB" w:rsidRDefault="00F462BB" w:rsidP="00F462BB">
      <w:pPr>
        <w:pStyle w:val="ListParagraph"/>
        <w:rPr>
          <w:rFonts w:asciiTheme="majorHAnsi" w:hAnsiTheme="majorHAnsi"/>
        </w:rPr>
      </w:pPr>
    </w:p>
    <w:p w14:paraId="3C416440" w14:textId="344ACFF5" w:rsidR="00856733" w:rsidRPr="00856733" w:rsidRDefault="00F462BB" w:rsidP="008E4D2A">
      <w:pPr>
        <w:pStyle w:val="ListParagraph"/>
        <w:numPr>
          <w:ilvl w:val="0"/>
          <w:numId w:val="42"/>
        </w:numPr>
        <w:rPr>
          <w:rFonts w:asciiTheme="majorHAnsi" w:hAnsiTheme="majorHAnsi"/>
        </w:rPr>
      </w:pPr>
      <w:r>
        <w:rPr>
          <w:rFonts w:asciiTheme="majorHAnsi" w:hAnsiTheme="majorHAnsi"/>
        </w:rPr>
        <w:t xml:space="preserve">Finally, if a </w:t>
      </w:r>
      <w:proofErr w:type="spellStart"/>
      <w:r>
        <w:rPr>
          <w:rFonts w:asciiTheme="majorHAnsi" w:hAnsiTheme="majorHAnsi"/>
        </w:rPr>
        <w:t>subfleet</w:t>
      </w:r>
      <w:proofErr w:type="spellEnd"/>
      <w:r>
        <w:rPr>
          <w:rFonts w:asciiTheme="majorHAnsi" w:hAnsiTheme="majorHAnsi"/>
        </w:rPr>
        <w:t xml:space="preserve"> is profitable and has enough cash reserves to afford a new boat (</w:t>
      </w:r>
      <w:r w:rsidR="00A62600">
        <w:rPr>
          <w:rFonts w:asciiTheme="majorHAnsi" w:hAnsiTheme="majorHAnsi"/>
        </w:rPr>
        <w:t xml:space="preserve">with boat price per </w:t>
      </w:r>
      <w:proofErr w:type="spellStart"/>
      <w:r w:rsidR="00A62600">
        <w:rPr>
          <w:rFonts w:asciiTheme="majorHAnsi" w:hAnsiTheme="majorHAnsi"/>
        </w:rPr>
        <w:t>subfleet</w:t>
      </w:r>
      <w:proofErr w:type="spellEnd"/>
      <w:r w:rsidR="00A62600">
        <w:rPr>
          <w:rFonts w:asciiTheme="majorHAnsi" w:hAnsiTheme="majorHAnsi"/>
        </w:rPr>
        <w:t xml:space="preserve"> given</w:t>
      </w:r>
      <w:r>
        <w:rPr>
          <w:rFonts w:asciiTheme="majorHAnsi" w:hAnsiTheme="majorHAnsi"/>
        </w:rPr>
        <w:t xml:space="preserve"> in </w:t>
      </w:r>
      <w:proofErr w:type="spellStart"/>
      <w:r w:rsidRPr="003269E5">
        <w:rPr>
          <w:rFonts w:asciiTheme="majorHAnsi" w:hAnsiTheme="majorHAnsi"/>
          <w:color w:val="E36C0A" w:themeColor="accent6" w:themeShade="BF"/>
        </w:rPr>
        <w:t>YYY_newcost</w:t>
      </w:r>
      <w:proofErr w:type="spellEnd"/>
      <w:r w:rsidRPr="003269E5">
        <w:rPr>
          <w:rFonts w:asciiTheme="majorHAnsi" w:hAnsiTheme="majorHAnsi"/>
          <w:color w:val="E36C0A" w:themeColor="accent6" w:themeShade="BF"/>
        </w:rPr>
        <w:t xml:space="preserve"> </w:t>
      </w:r>
      <w:r>
        <w:rPr>
          <w:rFonts w:asciiTheme="majorHAnsi" w:hAnsiTheme="majorHAnsi"/>
        </w:rPr>
        <w:t>parameter, in $ per boat)</w:t>
      </w:r>
      <w:r w:rsidR="00A62600">
        <w:rPr>
          <w:rFonts w:asciiTheme="majorHAnsi" w:hAnsiTheme="majorHAnsi"/>
        </w:rPr>
        <w:t xml:space="preserve"> AND purchases of new boats </w:t>
      </w:r>
      <w:proofErr w:type="gramStart"/>
      <w:r w:rsidR="00A62600">
        <w:rPr>
          <w:rFonts w:asciiTheme="majorHAnsi" w:hAnsiTheme="majorHAnsi"/>
        </w:rPr>
        <w:t>is</w:t>
      </w:r>
      <w:proofErr w:type="gramEnd"/>
      <w:r w:rsidR="00A62600">
        <w:rPr>
          <w:rFonts w:asciiTheme="majorHAnsi" w:hAnsiTheme="majorHAnsi"/>
        </w:rPr>
        <w:t xml:space="preserve"> allowed in the simulation (</w:t>
      </w:r>
      <w:proofErr w:type="spellStart"/>
      <w:r w:rsidR="00A62600" w:rsidRPr="003269E5">
        <w:rPr>
          <w:rFonts w:asciiTheme="majorHAnsi" w:hAnsiTheme="majorHAnsi"/>
          <w:color w:val="E36C0A" w:themeColor="accent6" w:themeShade="BF"/>
        </w:rPr>
        <w:t>flagnewboat</w:t>
      </w:r>
      <w:proofErr w:type="spellEnd"/>
      <w:r w:rsidR="00A62600">
        <w:rPr>
          <w:rFonts w:asciiTheme="majorHAnsi" w:hAnsiTheme="majorHAnsi"/>
        </w:rPr>
        <w:t>=1)</w:t>
      </w:r>
      <w:r>
        <w:rPr>
          <w:rFonts w:asciiTheme="majorHAnsi" w:hAnsiTheme="majorHAnsi"/>
        </w:rPr>
        <w:t xml:space="preserve">, then it might purchase a new boat if there are spare licenses in that fishery. </w:t>
      </w:r>
      <w:r w:rsidR="00A62600">
        <w:rPr>
          <w:rFonts w:asciiTheme="majorHAnsi" w:hAnsiTheme="majorHAnsi"/>
        </w:rPr>
        <w:t xml:space="preserve">Remember, a fishery is allocated the number of licenses at the start of the simulation, and the number of boats cannot exceed the number of licenses. </w:t>
      </w:r>
      <w:proofErr w:type="gramStart"/>
      <w:r w:rsidR="00A62600">
        <w:rPr>
          <w:rFonts w:asciiTheme="majorHAnsi" w:hAnsiTheme="majorHAnsi"/>
        </w:rPr>
        <w:t>So</w:t>
      </w:r>
      <w:proofErr w:type="gramEnd"/>
      <w:r w:rsidR="00A62600">
        <w:rPr>
          <w:rFonts w:asciiTheme="majorHAnsi" w:hAnsiTheme="majorHAnsi"/>
        </w:rPr>
        <w:t xml:space="preserve"> a </w:t>
      </w:r>
      <w:proofErr w:type="spellStart"/>
      <w:r w:rsidR="00A62600">
        <w:rPr>
          <w:rFonts w:asciiTheme="majorHAnsi" w:hAnsiTheme="majorHAnsi"/>
        </w:rPr>
        <w:t>subfleet</w:t>
      </w:r>
      <w:proofErr w:type="spellEnd"/>
      <w:r w:rsidR="00A62600">
        <w:rPr>
          <w:rFonts w:asciiTheme="majorHAnsi" w:hAnsiTheme="majorHAnsi"/>
        </w:rPr>
        <w:t xml:space="preserve"> of a fishery can buy a new boat if in the previous steps some boats had to be sold, or if the fishery </w:t>
      </w:r>
      <w:r w:rsidR="004A503F">
        <w:rPr>
          <w:rFonts w:asciiTheme="majorHAnsi" w:hAnsiTheme="majorHAnsi"/>
        </w:rPr>
        <w:t xml:space="preserve">initially </w:t>
      </w:r>
      <w:r w:rsidR="00A62600">
        <w:rPr>
          <w:rFonts w:asciiTheme="majorHAnsi" w:hAnsiTheme="majorHAnsi"/>
        </w:rPr>
        <w:t xml:space="preserve">had fewer boats than licences. The purchase of a new boat is set as a random event, so even if conditions are right at the start of a given </w:t>
      </w:r>
      <w:r w:rsidR="009657FB">
        <w:rPr>
          <w:rFonts w:asciiTheme="majorHAnsi" w:hAnsiTheme="majorHAnsi"/>
        </w:rPr>
        <w:t>month</w:t>
      </w:r>
      <w:r w:rsidR="00A62600">
        <w:rPr>
          <w:rFonts w:asciiTheme="majorHAnsi" w:hAnsiTheme="majorHAnsi"/>
        </w:rPr>
        <w:t xml:space="preserve">, the purchase may not happen (but it will happen eventually if a </w:t>
      </w:r>
      <w:proofErr w:type="spellStart"/>
      <w:r w:rsidR="00A62600">
        <w:rPr>
          <w:rFonts w:asciiTheme="majorHAnsi" w:hAnsiTheme="majorHAnsi"/>
        </w:rPr>
        <w:t>subfleet</w:t>
      </w:r>
      <w:proofErr w:type="spellEnd"/>
      <w:r w:rsidR="00A62600">
        <w:rPr>
          <w:rFonts w:asciiTheme="majorHAnsi" w:hAnsiTheme="majorHAnsi"/>
        </w:rPr>
        <w:t xml:space="preserve"> stays profitable and has enough cash reserves). </w:t>
      </w:r>
    </w:p>
    <w:p w14:paraId="19145C96" w14:textId="5207BC8B" w:rsidR="0079774B" w:rsidRPr="0079774B" w:rsidRDefault="0079774B" w:rsidP="0079774B">
      <w:pPr>
        <w:rPr>
          <w:rFonts w:asciiTheme="majorHAnsi" w:hAnsiTheme="majorHAnsi"/>
        </w:rPr>
      </w:pPr>
    </w:p>
    <w:p w14:paraId="05C83651" w14:textId="70EC9A37" w:rsidR="00A9195B" w:rsidRPr="005D3195" w:rsidRDefault="00A9195B" w:rsidP="00A9195B">
      <w:pPr>
        <w:pStyle w:val="BodyText2"/>
        <w:spacing w:before="0" w:line="276" w:lineRule="auto"/>
        <w:outlineLvl w:val="2"/>
        <w:rPr>
          <w:rFonts w:asciiTheme="majorHAnsi" w:hAnsiTheme="majorHAnsi"/>
          <w:b/>
          <w:i/>
          <w:sz w:val="24"/>
          <w:szCs w:val="22"/>
          <w:lang w:val="en-AU"/>
        </w:rPr>
      </w:pPr>
      <w:bookmarkStart w:id="117" w:name="_Toc162809123"/>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.4.2. Port growth</w:t>
      </w:r>
      <w:bookmarkEnd w:id="117"/>
      <w:r w:rsidRPr="005D3195">
        <w:rPr>
          <w:rFonts w:asciiTheme="majorHAnsi" w:hAnsiTheme="majorHAnsi"/>
          <w:b/>
          <w:i/>
          <w:sz w:val="24"/>
          <w:szCs w:val="22"/>
          <w:lang w:val="en-AU"/>
        </w:rPr>
        <w:t xml:space="preserve"> </w:t>
      </w:r>
    </w:p>
    <w:p w14:paraId="36EC2D0C" w14:textId="77777777" w:rsidR="00A9195B" w:rsidRPr="00A9195B" w:rsidRDefault="00A9195B" w:rsidP="008D6EE6">
      <w:pPr>
        <w:pStyle w:val="BodyText2"/>
        <w:spacing w:before="0" w:line="276" w:lineRule="auto"/>
        <w:rPr>
          <w:rFonts w:asciiTheme="majorHAnsi" w:hAnsiTheme="majorHAnsi"/>
          <w:b/>
          <w:szCs w:val="22"/>
          <w:lang w:val="en-AU"/>
        </w:rPr>
      </w:pPr>
    </w:p>
    <w:p w14:paraId="11247FC9" w14:textId="11CAAAE5" w:rsidR="009F1FB1" w:rsidRPr="009657FB" w:rsidRDefault="00722315" w:rsidP="001C4916">
      <w:pPr>
        <w:pStyle w:val="BodyText2"/>
        <w:spacing w:before="0" w:line="276" w:lineRule="auto"/>
        <w:rPr>
          <w:rFonts w:asciiTheme="majorHAnsi" w:hAnsiTheme="majorHAnsi"/>
          <w:szCs w:val="22"/>
          <w:lang w:val="en-AU"/>
        </w:rPr>
      </w:pPr>
      <w:r>
        <w:rPr>
          <w:rFonts w:asciiTheme="majorHAnsi" w:hAnsiTheme="majorHAnsi"/>
          <w:szCs w:val="22"/>
          <w:lang w:val="en-AU"/>
        </w:rPr>
        <w:t>Curre</w:t>
      </w:r>
      <w:r w:rsidR="00B845A1">
        <w:rPr>
          <w:rFonts w:asciiTheme="majorHAnsi" w:hAnsiTheme="majorHAnsi"/>
          <w:szCs w:val="22"/>
          <w:lang w:val="en-AU"/>
        </w:rPr>
        <w:t>n</w:t>
      </w:r>
      <w:r>
        <w:rPr>
          <w:rFonts w:asciiTheme="majorHAnsi" w:hAnsiTheme="majorHAnsi"/>
          <w:szCs w:val="22"/>
          <w:lang w:val="en-AU"/>
        </w:rPr>
        <w:t xml:space="preserve">tly in Atlantis port growth </w:t>
      </w:r>
      <w:r w:rsidR="009657FB">
        <w:rPr>
          <w:rFonts w:asciiTheme="majorHAnsi" w:hAnsiTheme="majorHAnsi"/>
          <w:szCs w:val="22"/>
          <w:lang w:val="en-AU"/>
        </w:rPr>
        <w:t xml:space="preserve">includes growth of </w:t>
      </w:r>
      <w:r w:rsidR="00B845A1">
        <w:rPr>
          <w:rFonts w:asciiTheme="majorHAnsi" w:hAnsiTheme="majorHAnsi"/>
          <w:szCs w:val="22"/>
          <w:lang w:val="en-AU"/>
        </w:rPr>
        <w:t xml:space="preserve">the number of </w:t>
      </w:r>
      <w:r w:rsidR="009657FB">
        <w:rPr>
          <w:rFonts w:asciiTheme="majorHAnsi" w:hAnsiTheme="majorHAnsi"/>
          <w:szCs w:val="22"/>
          <w:lang w:val="en-AU"/>
        </w:rPr>
        <w:t>boats associated with each port and population growth per port</w:t>
      </w:r>
      <w:r>
        <w:rPr>
          <w:rFonts w:asciiTheme="majorHAnsi" w:hAnsiTheme="majorHAnsi"/>
          <w:szCs w:val="22"/>
          <w:lang w:val="en-AU"/>
        </w:rPr>
        <w:t xml:space="preserve">. The </w:t>
      </w:r>
      <w:r w:rsidR="00DF4A21">
        <w:rPr>
          <w:rFonts w:asciiTheme="majorHAnsi" w:hAnsiTheme="majorHAnsi"/>
          <w:szCs w:val="22"/>
          <w:lang w:val="en-AU"/>
        </w:rPr>
        <w:t xml:space="preserve">base </w:t>
      </w:r>
      <w:r>
        <w:rPr>
          <w:rFonts w:asciiTheme="majorHAnsi" w:hAnsiTheme="majorHAnsi"/>
          <w:szCs w:val="22"/>
          <w:lang w:val="en-AU"/>
        </w:rPr>
        <w:t xml:space="preserve">port population </w:t>
      </w:r>
      <w:r w:rsidR="009657FB">
        <w:rPr>
          <w:rFonts w:asciiTheme="majorHAnsi" w:hAnsiTheme="majorHAnsi"/>
          <w:szCs w:val="22"/>
          <w:lang w:val="en-AU"/>
        </w:rPr>
        <w:t xml:space="preserve">growth </w:t>
      </w:r>
      <w:r w:rsidR="00DF4A21">
        <w:rPr>
          <w:rFonts w:asciiTheme="majorHAnsi" w:hAnsiTheme="majorHAnsi"/>
          <w:szCs w:val="22"/>
          <w:lang w:val="en-AU"/>
        </w:rPr>
        <w:t>is</w:t>
      </w:r>
      <w:r>
        <w:rPr>
          <w:rFonts w:asciiTheme="majorHAnsi" w:hAnsiTheme="majorHAnsi"/>
          <w:szCs w:val="22"/>
          <w:lang w:val="en-AU"/>
        </w:rPr>
        <w:t xml:space="preserve"> set in the </w:t>
      </w:r>
      <w:proofErr w:type="spellStart"/>
      <w:r w:rsidRPr="009657FB">
        <w:rPr>
          <w:rFonts w:asciiTheme="majorHAnsi" w:hAnsiTheme="majorHAnsi"/>
          <w:i/>
          <w:szCs w:val="22"/>
          <w:lang w:val="en-AU"/>
        </w:rPr>
        <w:t>harvest.prm</w:t>
      </w:r>
      <w:proofErr w:type="spellEnd"/>
      <w:r>
        <w:rPr>
          <w:rFonts w:asciiTheme="majorHAnsi" w:hAnsiTheme="majorHAnsi"/>
          <w:szCs w:val="22"/>
          <w:lang w:val="en-AU"/>
        </w:rPr>
        <w:t xml:space="preserve"> file and their change can be set as explained in chapter 15.5.4. Port population </w:t>
      </w:r>
      <w:r w:rsidR="00DF4A21">
        <w:rPr>
          <w:rFonts w:asciiTheme="majorHAnsi" w:hAnsiTheme="majorHAnsi"/>
          <w:szCs w:val="22"/>
          <w:lang w:val="en-AU"/>
        </w:rPr>
        <w:t xml:space="preserve">growth is also influenced by port activity levels (in the </w:t>
      </w:r>
      <w:proofErr w:type="spellStart"/>
      <w:r w:rsidR="00DF4A21" w:rsidRPr="0028360A">
        <w:rPr>
          <w:rFonts w:asciiTheme="majorHAnsi" w:hAnsiTheme="majorHAnsi"/>
          <w:i/>
          <w:szCs w:val="22"/>
          <w:lang w:val="en-AU"/>
        </w:rPr>
        <w:t>Port_</w:t>
      </w:r>
      <w:proofErr w:type="gramStart"/>
      <w:r w:rsidR="00DF4A21" w:rsidRPr="0028360A">
        <w:rPr>
          <w:rFonts w:asciiTheme="majorHAnsi" w:hAnsiTheme="majorHAnsi"/>
          <w:i/>
          <w:szCs w:val="22"/>
          <w:lang w:val="en-AU"/>
        </w:rPr>
        <w:t>Growth</w:t>
      </w:r>
      <w:proofErr w:type="spellEnd"/>
      <w:r w:rsidR="00DF4A21" w:rsidRPr="0028360A">
        <w:rPr>
          <w:rFonts w:asciiTheme="majorHAnsi" w:hAnsiTheme="majorHAnsi"/>
          <w:i/>
          <w:szCs w:val="22"/>
          <w:lang w:val="en-AU"/>
        </w:rPr>
        <w:t>(</w:t>
      </w:r>
      <w:proofErr w:type="gramEnd"/>
      <w:r w:rsidR="00DF4A21" w:rsidRPr="0028360A">
        <w:rPr>
          <w:rFonts w:asciiTheme="majorHAnsi" w:hAnsiTheme="majorHAnsi"/>
          <w:i/>
          <w:szCs w:val="22"/>
          <w:lang w:val="en-AU"/>
        </w:rPr>
        <w:t>)</w:t>
      </w:r>
      <w:r w:rsidR="00DF4A21">
        <w:rPr>
          <w:rFonts w:asciiTheme="majorHAnsi" w:hAnsiTheme="majorHAnsi"/>
          <w:szCs w:val="22"/>
          <w:lang w:val="en-AU"/>
        </w:rPr>
        <w:t xml:space="preserve"> routine)</w:t>
      </w:r>
      <w:r w:rsidR="008C17E5">
        <w:rPr>
          <w:rFonts w:asciiTheme="majorHAnsi" w:hAnsiTheme="majorHAnsi"/>
          <w:szCs w:val="22"/>
          <w:lang w:val="en-AU"/>
        </w:rPr>
        <w:t xml:space="preserve">, </w:t>
      </w:r>
      <w:r w:rsidR="008C17E5" w:rsidRPr="009657FB">
        <w:rPr>
          <w:rFonts w:asciiTheme="majorHAnsi" w:hAnsiTheme="majorHAnsi"/>
          <w:szCs w:val="22"/>
          <w:lang w:val="en-AU"/>
        </w:rPr>
        <w:t>the number of boats coming into the port</w:t>
      </w:r>
      <w:r w:rsidR="00DF4A21">
        <w:rPr>
          <w:rFonts w:asciiTheme="majorHAnsi" w:hAnsiTheme="majorHAnsi"/>
          <w:szCs w:val="22"/>
          <w:lang w:val="en-AU"/>
        </w:rPr>
        <w:t xml:space="preserve">. Port population </w:t>
      </w:r>
      <w:r>
        <w:rPr>
          <w:rFonts w:asciiTheme="majorHAnsi" w:hAnsiTheme="majorHAnsi"/>
          <w:szCs w:val="22"/>
          <w:lang w:val="en-AU"/>
        </w:rPr>
        <w:t xml:space="preserve">sizes will affect the effort in recreational fishing effort models. </w:t>
      </w:r>
    </w:p>
    <w:p w14:paraId="6E4A6216" w14:textId="77777777" w:rsidR="002569EF" w:rsidRPr="009657FB" w:rsidRDefault="002569EF" w:rsidP="002569EF">
      <w:pPr>
        <w:pStyle w:val="BodyText2"/>
        <w:spacing w:before="0" w:line="276" w:lineRule="auto"/>
        <w:rPr>
          <w:rFonts w:asciiTheme="majorHAnsi" w:hAnsiTheme="majorHAnsi"/>
          <w:szCs w:val="22"/>
          <w:lang w:val="en-AU"/>
        </w:rPr>
      </w:pPr>
    </w:p>
    <w:p w14:paraId="54335009" w14:textId="571FB457" w:rsidR="002569EF" w:rsidRPr="009657FB" w:rsidRDefault="003B37E4" w:rsidP="008D6EE6">
      <w:pPr>
        <w:pStyle w:val="BodyText2"/>
        <w:spacing w:before="0" w:line="276" w:lineRule="auto"/>
        <w:rPr>
          <w:rFonts w:asciiTheme="majorHAnsi" w:hAnsiTheme="majorHAnsi"/>
          <w:szCs w:val="22"/>
          <w:lang w:val="en-AU"/>
        </w:rPr>
      </w:pPr>
      <w:r w:rsidRPr="009657FB">
        <w:rPr>
          <w:rFonts w:asciiTheme="majorHAnsi" w:hAnsiTheme="majorHAnsi"/>
          <w:szCs w:val="22"/>
          <w:lang w:val="en-AU"/>
        </w:rPr>
        <w:t>The number of boats per port will change as boats switch fisheries, because different fisheries are associated with diffe</w:t>
      </w:r>
      <w:r w:rsidR="009657FB">
        <w:rPr>
          <w:rFonts w:asciiTheme="majorHAnsi" w:hAnsiTheme="majorHAnsi"/>
          <w:szCs w:val="22"/>
          <w:lang w:val="en-AU"/>
        </w:rPr>
        <w:t xml:space="preserve">rent ports (see chapter 17.3.1). The number of boats associated with each port will affect the proportion of total fish weight that is sold in each market (chapter 17.3.1) and in this way will affect fish prices. </w:t>
      </w:r>
    </w:p>
    <w:p w14:paraId="48349FB0" w14:textId="77777777" w:rsidR="0024446A" w:rsidRDefault="0024446A" w:rsidP="008D6EE6">
      <w:pPr>
        <w:pStyle w:val="BodyText2"/>
        <w:spacing w:before="0" w:line="276" w:lineRule="auto"/>
        <w:rPr>
          <w:rFonts w:asciiTheme="majorHAnsi" w:hAnsiTheme="majorHAnsi"/>
          <w:szCs w:val="22"/>
          <w:lang w:val="en-AU"/>
        </w:rPr>
      </w:pPr>
    </w:p>
    <w:p w14:paraId="2BAE4E9B" w14:textId="23BF9604" w:rsidR="0024446A" w:rsidRPr="009B4F0F" w:rsidRDefault="00DA1B11" w:rsidP="00DA1B11">
      <w:pPr>
        <w:pStyle w:val="Caption"/>
        <w:keepNext/>
      </w:pPr>
      <w:bookmarkStart w:id="118" w:name="_Toc498434988"/>
      <w:r w:rsidRPr="00DA1B11">
        <w:rPr>
          <w:b/>
        </w:rPr>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18</w:t>
      </w:r>
      <w:r w:rsidRPr="00DA1B11">
        <w:rPr>
          <w:b/>
        </w:rPr>
        <w:fldChar w:fldCharType="end"/>
      </w:r>
      <w:r w:rsidRPr="00DA1B11">
        <w:rPr>
          <w:b/>
        </w:rPr>
        <w:t xml:space="preserve">. </w:t>
      </w:r>
      <w:r w:rsidR="0024446A">
        <w:rPr>
          <w:szCs w:val="22"/>
        </w:rPr>
        <w:t>Parameters determining economic responses through gear switching and changes in the number of boats</w:t>
      </w:r>
      <w:r w:rsidR="00B02475">
        <w:rPr>
          <w:szCs w:val="22"/>
        </w:rPr>
        <w:t>.</w:t>
      </w:r>
      <w:bookmarkEnd w:id="118"/>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24446A" w:rsidRPr="00C26087" w14:paraId="5A054684" w14:textId="77777777" w:rsidTr="00AF6271">
        <w:tc>
          <w:tcPr>
            <w:tcW w:w="2730" w:type="dxa"/>
          </w:tcPr>
          <w:p w14:paraId="590A620E" w14:textId="77777777" w:rsidR="0024446A" w:rsidRPr="009B4F0F" w:rsidRDefault="0024446A" w:rsidP="00AF6271">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7E609371" w14:textId="77777777" w:rsidR="0024446A" w:rsidRPr="009B4F0F" w:rsidRDefault="0024446A" w:rsidP="00AF6271">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24446A" w:rsidRPr="002E67BD" w14:paraId="20EA522E" w14:textId="77777777" w:rsidTr="00AF6271">
        <w:tc>
          <w:tcPr>
            <w:tcW w:w="2730" w:type="dxa"/>
          </w:tcPr>
          <w:p w14:paraId="176F2885" w14:textId="698A9850"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2E67BD">
              <w:rPr>
                <w:rFonts w:asciiTheme="majorHAnsi" w:hAnsiTheme="majorHAnsi"/>
                <w:color w:val="E36C0A" w:themeColor="accent6" w:themeShade="BF"/>
              </w:rPr>
              <w:t>YYY_nlicences</w:t>
            </w:r>
            <w:proofErr w:type="spellEnd"/>
          </w:p>
        </w:tc>
        <w:tc>
          <w:tcPr>
            <w:tcW w:w="6908" w:type="dxa"/>
          </w:tcPr>
          <w:p w14:paraId="1E7245BE" w14:textId="689A2EC9" w:rsidR="0024446A" w:rsidRPr="009B4F0F" w:rsidRDefault="00B02475" w:rsidP="00B02475">
            <w:pPr>
              <w:pStyle w:val="BodyText4"/>
              <w:spacing w:before="0" w:line="276" w:lineRule="auto"/>
              <w:rPr>
                <w:rFonts w:asciiTheme="majorHAnsi" w:hAnsiTheme="majorHAnsi"/>
                <w:szCs w:val="22"/>
              </w:rPr>
            </w:pPr>
            <w:r>
              <w:rPr>
                <w:rFonts w:asciiTheme="majorHAnsi" w:hAnsiTheme="majorHAnsi"/>
                <w:szCs w:val="22"/>
              </w:rPr>
              <w:t xml:space="preserve">Numbers of licenses in each fishery, i.e. number of vessels/boats a fishery is allowed to have across </w:t>
            </w:r>
            <w:proofErr w:type="gramStart"/>
            <w:r>
              <w:rPr>
                <w:rFonts w:asciiTheme="majorHAnsi" w:hAnsiTheme="majorHAnsi"/>
                <w:szCs w:val="22"/>
              </w:rPr>
              <w:t>all of</w:t>
            </w:r>
            <w:proofErr w:type="gramEnd"/>
            <w:r>
              <w:rPr>
                <w:rFonts w:asciiTheme="majorHAnsi" w:hAnsiTheme="majorHAnsi"/>
                <w:szCs w:val="22"/>
              </w:rPr>
              <w:t xml:space="preserve"> its </w:t>
            </w:r>
            <w:proofErr w:type="spellStart"/>
            <w:r>
              <w:rPr>
                <w:rFonts w:asciiTheme="majorHAnsi" w:hAnsiTheme="majorHAnsi"/>
                <w:szCs w:val="22"/>
              </w:rPr>
              <w:t>subfleets</w:t>
            </w:r>
            <w:proofErr w:type="spellEnd"/>
            <w:r>
              <w:rPr>
                <w:rFonts w:asciiTheme="majorHAnsi" w:hAnsiTheme="majorHAnsi"/>
                <w:szCs w:val="22"/>
              </w:rPr>
              <w:t xml:space="preserve"> </w:t>
            </w:r>
          </w:p>
        </w:tc>
      </w:tr>
      <w:tr w:rsidR="0024446A" w:rsidRPr="002E67BD" w14:paraId="3992E710" w14:textId="77777777" w:rsidTr="00AF6271">
        <w:tc>
          <w:tcPr>
            <w:tcW w:w="2730" w:type="dxa"/>
          </w:tcPr>
          <w:p w14:paraId="585F857A" w14:textId="25A5F12B"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950C31">
              <w:rPr>
                <w:rFonts w:asciiTheme="majorHAnsi" w:hAnsiTheme="majorHAnsi"/>
                <w:color w:val="E36C0A" w:themeColor="accent6" w:themeShade="BF"/>
              </w:rPr>
              <w:t>YYY_buybackdate</w:t>
            </w:r>
            <w:proofErr w:type="spellEnd"/>
          </w:p>
        </w:tc>
        <w:tc>
          <w:tcPr>
            <w:tcW w:w="6908" w:type="dxa"/>
          </w:tcPr>
          <w:p w14:paraId="63908032" w14:textId="34BE5738" w:rsidR="0024446A" w:rsidRPr="009B4F0F" w:rsidRDefault="00B02475" w:rsidP="00B02475">
            <w:pPr>
              <w:pStyle w:val="BodyText4"/>
              <w:spacing w:before="0" w:line="276" w:lineRule="auto"/>
              <w:rPr>
                <w:rFonts w:asciiTheme="majorHAnsi" w:hAnsiTheme="majorHAnsi"/>
                <w:szCs w:val="22"/>
              </w:rPr>
            </w:pPr>
            <w:r>
              <w:rPr>
                <w:rFonts w:asciiTheme="majorHAnsi" w:hAnsiTheme="majorHAnsi"/>
                <w:szCs w:val="22"/>
              </w:rPr>
              <w:t xml:space="preserve">A day of the simulation run when a proportion of boats given in the </w:t>
            </w:r>
            <w:proofErr w:type="spellStart"/>
            <w:r w:rsidRPr="00950C31">
              <w:rPr>
                <w:rFonts w:asciiTheme="majorHAnsi" w:hAnsiTheme="majorHAnsi"/>
                <w:color w:val="E36C0A" w:themeColor="accent6" w:themeShade="BF"/>
              </w:rPr>
              <w:t>YYY_propbuyback</w:t>
            </w:r>
            <w:proofErr w:type="spellEnd"/>
            <w:r>
              <w:rPr>
                <w:rFonts w:asciiTheme="majorHAnsi" w:hAnsiTheme="majorHAnsi"/>
                <w:color w:val="E36C0A" w:themeColor="accent6" w:themeShade="BF"/>
              </w:rPr>
              <w:t xml:space="preserve"> </w:t>
            </w:r>
            <w:r>
              <w:rPr>
                <w:rFonts w:asciiTheme="majorHAnsi" w:hAnsiTheme="majorHAnsi"/>
                <w:szCs w:val="22"/>
              </w:rPr>
              <w:t xml:space="preserve">parameter is taken out of the fishery (bought back). If buy back is not wanted </w:t>
            </w:r>
            <w:proofErr w:type="gramStart"/>
            <w:r>
              <w:rPr>
                <w:rFonts w:asciiTheme="majorHAnsi" w:hAnsiTheme="majorHAnsi"/>
                <w:szCs w:val="22"/>
              </w:rPr>
              <w:t>set</w:t>
            </w:r>
            <w:proofErr w:type="gramEnd"/>
            <w:r>
              <w:rPr>
                <w:rFonts w:asciiTheme="majorHAnsi" w:hAnsiTheme="majorHAnsi"/>
                <w:szCs w:val="22"/>
              </w:rPr>
              <w:t xml:space="preserve"> this date to a large value</w:t>
            </w:r>
          </w:p>
        </w:tc>
      </w:tr>
      <w:tr w:rsidR="0024446A" w:rsidRPr="002E67BD" w14:paraId="5A8A3460" w14:textId="77777777" w:rsidTr="00AF6271">
        <w:tc>
          <w:tcPr>
            <w:tcW w:w="2730" w:type="dxa"/>
          </w:tcPr>
          <w:p w14:paraId="53B7360A" w14:textId="2A79D3B8"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flagsupp_allowed</w:t>
            </w:r>
            <w:proofErr w:type="spellEnd"/>
          </w:p>
        </w:tc>
        <w:tc>
          <w:tcPr>
            <w:tcW w:w="6908" w:type="dxa"/>
          </w:tcPr>
          <w:p w14:paraId="36A106AF" w14:textId="43BE7B8E" w:rsidR="0024446A" w:rsidRPr="009B4F0F" w:rsidRDefault="00B02475" w:rsidP="00B02475">
            <w:pPr>
              <w:pStyle w:val="BodyText4"/>
              <w:spacing w:before="0" w:line="276" w:lineRule="auto"/>
              <w:rPr>
                <w:rFonts w:asciiTheme="majorHAnsi" w:hAnsiTheme="majorHAnsi"/>
                <w:szCs w:val="22"/>
              </w:rPr>
            </w:pPr>
            <w:r>
              <w:rPr>
                <w:rFonts w:asciiTheme="majorHAnsi" w:hAnsiTheme="majorHAnsi"/>
                <w:szCs w:val="22"/>
              </w:rPr>
              <w:t xml:space="preserve">If set to 1, </w:t>
            </w:r>
            <w:proofErr w:type="spellStart"/>
            <w:r>
              <w:rPr>
                <w:rFonts w:asciiTheme="majorHAnsi" w:hAnsiTheme="majorHAnsi"/>
                <w:szCs w:val="22"/>
              </w:rPr>
              <w:t>subfleets</w:t>
            </w:r>
            <w:proofErr w:type="spellEnd"/>
            <w:r>
              <w:rPr>
                <w:rFonts w:asciiTheme="majorHAnsi" w:hAnsiTheme="majorHAnsi"/>
                <w:szCs w:val="22"/>
              </w:rPr>
              <w:t xml:space="preserve"> are allowed to move across fisheries to simulate gear switching; if set to 2 </w:t>
            </w:r>
            <w:proofErr w:type="spellStart"/>
            <w:r>
              <w:rPr>
                <w:rFonts w:asciiTheme="majorHAnsi" w:hAnsiTheme="majorHAnsi"/>
                <w:szCs w:val="22"/>
              </w:rPr>
              <w:t>subfleets</w:t>
            </w:r>
            <w:proofErr w:type="spellEnd"/>
            <w:r>
              <w:rPr>
                <w:rFonts w:asciiTheme="majorHAnsi" w:hAnsiTheme="majorHAnsi"/>
                <w:szCs w:val="22"/>
              </w:rPr>
              <w:t xml:space="preserve"> are considered to have flexible </w:t>
            </w:r>
            <w:proofErr w:type="gramStart"/>
            <w:r>
              <w:rPr>
                <w:rFonts w:asciiTheme="majorHAnsi" w:hAnsiTheme="majorHAnsi"/>
                <w:szCs w:val="22"/>
              </w:rPr>
              <w:t>gear  (</w:t>
            </w:r>
            <w:proofErr w:type="gramEnd"/>
            <w:r>
              <w:rPr>
                <w:rFonts w:asciiTheme="majorHAnsi" w:hAnsiTheme="majorHAnsi"/>
                <w:szCs w:val="22"/>
              </w:rPr>
              <w:t>see chapter 17.4.1 for further details)</w:t>
            </w:r>
          </w:p>
        </w:tc>
      </w:tr>
      <w:tr w:rsidR="008C17E5" w:rsidRPr="002E67BD" w14:paraId="4B79DCE3" w14:textId="77777777" w:rsidTr="00AF6271">
        <w:tc>
          <w:tcPr>
            <w:tcW w:w="2730" w:type="dxa"/>
          </w:tcPr>
          <w:p w14:paraId="3F090868" w14:textId="65B0ABA9" w:rsidR="008C17E5" w:rsidRPr="003269E5" w:rsidRDefault="008C17E5" w:rsidP="00AF6271">
            <w:pPr>
              <w:pStyle w:val="BodyText4"/>
              <w:spacing w:before="0" w:line="276" w:lineRule="auto"/>
              <w:rPr>
                <w:rFonts w:asciiTheme="majorHAnsi" w:hAnsiTheme="majorHAnsi"/>
                <w:color w:val="E36C0A" w:themeColor="accent6" w:themeShade="BF"/>
              </w:rPr>
            </w:pPr>
            <w:proofErr w:type="spellStart"/>
            <w:r w:rsidRPr="008C17E5">
              <w:rPr>
                <w:rFonts w:asciiTheme="majorHAnsi" w:hAnsiTheme="majorHAnsi"/>
                <w:color w:val="E36C0A" w:themeColor="accent6" w:themeShade="BF"/>
              </w:rPr>
              <w:t>flagswitch</w:t>
            </w:r>
            <w:proofErr w:type="spellEnd"/>
          </w:p>
        </w:tc>
        <w:tc>
          <w:tcPr>
            <w:tcW w:w="6908" w:type="dxa"/>
          </w:tcPr>
          <w:p w14:paraId="58944723" w14:textId="10B373A7" w:rsidR="008C17E5" w:rsidRDefault="008C17E5" w:rsidP="00B02475">
            <w:pPr>
              <w:pStyle w:val="BodyText4"/>
              <w:spacing w:before="0" w:line="276" w:lineRule="auto"/>
              <w:rPr>
                <w:rFonts w:asciiTheme="majorHAnsi" w:hAnsiTheme="majorHAnsi"/>
                <w:szCs w:val="22"/>
              </w:rPr>
            </w:pPr>
            <w:r>
              <w:rPr>
                <w:rFonts w:asciiTheme="majorHAnsi" w:hAnsiTheme="majorHAnsi"/>
                <w:szCs w:val="22"/>
              </w:rPr>
              <w:t xml:space="preserve">If set to 1, </w:t>
            </w:r>
            <w:proofErr w:type="spellStart"/>
            <w:r>
              <w:rPr>
                <w:rFonts w:asciiTheme="majorHAnsi" w:hAnsiTheme="majorHAnsi"/>
                <w:szCs w:val="22"/>
              </w:rPr>
              <w:t>subfleets</w:t>
            </w:r>
            <w:proofErr w:type="spellEnd"/>
            <w:r>
              <w:rPr>
                <w:rFonts w:asciiTheme="majorHAnsi" w:hAnsiTheme="majorHAnsi"/>
                <w:szCs w:val="22"/>
              </w:rPr>
              <w:t xml:space="preserve"> are allowed to switch between fisheries</w:t>
            </w:r>
          </w:p>
        </w:tc>
      </w:tr>
      <w:tr w:rsidR="0024446A" w:rsidRPr="002E67BD" w14:paraId="427ACF64" w14:textId="77777777" w:rsidTr="00AF6271">
        <w:tc>
          <w:tcPr>
            <w:tcW w:w="2730" w:type="dxa"/>
          </w:tcPr>
          <w:p w14:paraId="030827B0" w14:textId="6153A5AD"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lastRenderedPageBreak/>
              <w:t>YYY_suppcost</w:t>
            </w:r>
            <w:proofErr w:type="spellEnd"/>
          </w:p>
        </w:tc>
        <w:tc>
          <w:tcPr>
            <w:tcW w:w="6908" w:type="dxa"/>
          </w:tcPr>
          <w:p w14:paraId="6AE7321F" w14:textId="76564FAF" w:rsidR="0024446A" w:rsidRPr="009B4F0F" w:rsidRDefault="00B02475" w:rsidP="008C17E5">
            <w:pPr>
              <w:pStyle w:val="BodyText4"/>
              <w:spacing w:before="0" w:line="276" w:lineRule="auto"/>
              <w:rPr>
                <w:rFonts w:asciiTheme="majorHAnsi" w:hAnsiTheme="majorHAnsi"/>
                <w:szCs w:val="22"/>
              </w:rPr>
            </w:pPr>
            <w:r>
              <w:rPr>
                <w:rFonts w:asciiTheme="majorHAnsi" w:hAnsiTheme="majorHAnsi"/>
                <w:szCs w:val="22"/>
              </w:rPr>
              <w:t xml:space="preserve">Cost of gear supplementing and switching (in $ per </w:t>
            </w:r>
            <w:r w:rsidR="008C17E5">
              <w:rPr>
                <w:rFonts w:asciiTheme="majorHAnsi" w:hAnsiTheme="majorHAnsi"/>
                <w:szCs w:val="22"/>
              </w:rPr>
              <w:t>operator making the change</w:t>
            </w:r>
            <w:r>
              <w:rPr>
                <w:rFonts w:asciiTheme="majorHAnsi" w:hAnsiTheme="majorHAnsi"/>
                <w:szCs w:val="22"/>
              </w:rPr>
              <w:t>)</w:t>
            </w:r>
            <w:r w:rsidR="008C17E5">
              <w:rPr>
                <w:rFonts w:asciiTheme="majorHAnsi" w:hAnsiTheme="majorHAnsi"/>
                <w:szCs w:val="22"/>
              </w:rPr>
              <w:t>.</w:t>
            </w:r>
          </w:p>
        </w:tc>
      </w:tr>
      <w:tr w:rsidR="0024446A" w:rsidRPr="002E67BD" w14:paraId="5128570C" w14:textId="77777777" w:rsidTr="00AF6271">
        <w:tc>
          <w:tcPr>
            <w:tcW w:w="2730" w:type="dxa"/>
          </w:tcPr>
          <w:p w14:paraId="7C73111B" w14:textId="3CA3ED36"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C962C1">
              <w:rPr>
                <w:rFonts w:asciiTheme="majorHAnsi" w:hAnsiTheme="majorHAnsi"/>
                <w:color w:val="E36C0A" w:themeColor="accent6" w:themeShade="BF"/>
              </w:rPr>
              <w:t>prop_supp</w:t>
            </w:r>
            <w:proofErr w:type="spellEnd"/>
          </w:p>
        </w:tc>
        <w:tc>
          <w:tcPr>
            <w:tcW w:w="6908" w:type="dxa"/>
          </w:tcPr>
          <w:p w14:paraId="65643A95" w14:textId="683BE3DC" w:rsidR="0024446A" w:rsidRPr="009B4F0F" w:rsidRDefault="00B02475" w:rsidP="00AF6271">
            <w:pPr>
              <w:pStyle w:val="BodyText4"/>
              <w:spacing w:before="0" w:line="276" w:lineRule="auto"/>
              <w:rPr>
                <w:rFonts w:asciiTheme="majorHAnsi" w:hAnsiTheme="majorHAnsi"/>
                <w:szCs w:val="22"/>
              </w:rPr>
            </w:pPr>
            <w:r>
              <w:rPr>
                <w:rFonts w:asciiTheme="majorHAnsi" w:hAnsiTheme="majorHAnsi"/>
                <w:szCs w:val="22"/>
              </w:rPr>
              <w:t xml:space="preserve">Maximum proportion of boats in a </w:t>
            </w:r>
            <w:proofErr w:type="spellStart"/>
            <w:r>
              <w:rPr>
                <w:rFonts w:asciiTheme="majorHAnsi" w:hAnsiTheme="majorHAnsi"/>
                <w:szCs w:val="22"/>
              </w:rPr>
              <w:t>subfleet</w:t>
            </w:r>
            <w:proofErr w:type="spellEnd"/>
            <w:r>
              <w:rPr>
                <w:rFonts w:asciiTheme="majorHAnsi" w:hAnsiTheme="majorHAnsi"/>
                <w:szCs w:val="22"/>
              </w:rPr>
              <w:t xml:space="preserve"> that can </w:t>
            </w:r>
            <w:r w:rsidRPr="00B02475">
              <w:rPr>
                <w:rFonts w:asciiTheme="majorHAnsi" w:hAnsiTheme="majorHAnsi"/>
                <w:szCs w:val="22"/>
              </w:rPr>
              <w:t>supplement gears in any one mont</w:t>
            </w:r>
            <w:r>
              <w:rPr>
                <w:rFonts w:asciiTheme="majorHAnsi" w:hAnsiTheme="majorHAnsi"/>
                <w:szCs w:val="22"/>
              </w:rPr>
              <w:t>h</w:t>
            </w:r>
          </w:p>
        </w:tc>
      </w:tr>
      <w:tr w:rsidR="0024446A" w:rsidRPr="002E67BD" w14:paraId="2F28B9E6" w14:textId="77777777" w:rsidTr="00AF6271">
        <w:tc>
          <w:tcPr>
            <w:tcW w:w="2730" w:type="dxa"/>
          </w:tcPr>
          <w:p w14:paraId="13A036F0" w14:textId="75408D4D"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prop_switch</w:t>
            </w:r>
            <w:proofErr w:type="spellEnd"/>
          </w:p>
        </w:tc>
        <w:tc>
          <w:tcPr>
            <w:tcW w:w="6908" w:type="dxa"/>
          </w:tcPr>
          <w:p w14:paraId="046844EC" w14:textId="5CA14F5A" w:rsidR="0024446A" w:rsidRPr="009B4F0F" w:rsidRDefault="00B02475" w:rsidP="00AF6271">
            <w:pPr>
              <w:pStyle w:val="BodyText4"/>
              <w:spacing w:before="0" w:line="276" w:lineRule="auto"/>
              <w:rPr>
                <w:rFonts w:asciiTheme="majorHAnsi" w:hAnsiTheme="majorHAnsi"/>
                <w:szCs w:val="22"/>
              </w:rPr>
            </w:pPr>
            <w:r>
              <w:rPr>
                <w:rFonts w:asciiTheme="majorHAnsi" w:hAnsiTheme="majorHAnsi"/>
                <w:szCs w:val="22"/>
              </w:rPr>
              <w:t xml:space="preserve">Maximum proportion of boats in a </w:t>
            </w:r>
            <w:proofErr w:type="spellStart"/>
            <w:r>
              <w:rPr>
                <w:rFonts w:asciiTheme="majorHAnsi" w:hAnsiTheme="majorHAnsi"/>
                <w:szCs w:val="22"/>
              </w:rPr>
              <w:t>subfleet</w:t>
            </w:r>
            <w:proofErr w:type="spellEnd"/>
            <w:r>
              <w:t xml:space="preserve"> </w:t>
            </w:r>
            <w:r w:rsidRPr="00B02475">
              <w:rPr>
                <w:rFonts w:asciiTheme="majorHAnsi" w:hAnsiTheme="majorHAnsi"/>
                <w:szCs w:val="22"/>
              </w:rPr>
              <w:t>that can switch gears in any one month</w:t>
            </w:r>
          </w:p>
        </w:tc>
      </w:tr>
      <w:tr w:rsidR="0024446A" w:rsidRPr="002E67BD" w14:paraId="3D89F70A" w14:textId="77777777" w:rsidTr="00AF6271">
        <w:tc>
          <w:tcPr>
            <w:tcW w:w="2730" w:type="dxa"/>
          </w:tcPr>
          <w:p w14:paraId="48706DD1" w14:textId="34B20914"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prop_leave</w:t>
            </w:r>
            <w:proofErr w:type="spellEnd"/>
          </w:p>
        </w:tc>
        <w:tc>
          <w:tcPr>
            <w:tcW w:w="6908" w:type="dxa"/>
          </w:tcPr>
          <w:p w14:paraId="1C31CCC9" w14:textId="4136B78A" w:rsidR="0024446A" w:rsidRPr="009B4F0F" w:rsidRDefault="00B02475" w:rsidP="00AF6271">
            <w:pPr>
              <w:pStyle w:val="BodyText4"/>
              <w:spacing w:before="0" w:line="276" w:lineRule="auto"/>
              <w:rPr>
                <w:rFonts w:asciiTheme="majorHAnsi" w:hAnsiTheme="majorHAnsi"/>
                <w:szCs w:val="22"/>
              </w:rPr>
            </w:pPr>
            <w:r>
              <w:rPr>
                <w:rFonts w:asciiTheme="majorHAnsi" w:hAnsiTheme="majorHAnsi"/>
                <w:szCs w:val="22"/>
              </w:rPr>
              <w:t xml:space="preserve">Maximum proportion of boats in a </w:t>
            </w:r>
            <w:proofErr w:type="spellStart"/>
            <w:r>
              <w:rPr>
                <w:rFonts w:asciiTheme="majorHAnsi" w:hAnsiTheme="majorHAnsi"/>
                <w:szCs w:val="22"/>
              </w:rPr>
              <w:t>subfleet</w:t>
            </w:r>
            <w:proofErr w:type="spellEnd"/>
            <w:r>
              <w:rPr>
                <w:rFonts w:asciiTheme="majorHAnsi" w:hAnsiTheme="majorHAnsi"/>
                <w:szCs w:val="22"/>
              </w:rPr>
              <w:t xml:space="preserve"> </w:t>
            </w:r>
            <w:r w:rsidRPr="00B02475">
              <w:rPr>
                <w:rFonts w:asciiTheme="majorHAnsi" w:hAnsiTheme="majorHAnsi"/>
                <w:szCs w:val="22"/>
              </w:rPr>
              <w:t xml:space="preserve">that can leave </w:t>
            </w:r>
            <w:r>
              <w:rPr>
                <w:rFonts w:asciiTheme="majorHAnsi" w:hAnsiTheme="majorHAnsi"/>
                <w:szCs w:val="22"/>
              </w:rPr>
              <w:t xml:space="preserve">fishing business </w:t>
            </w:r>
            <w:r w:rsidRPr="00B02475">
              <w:rPr>
                <w:rFonts w:asciiTheme="majorHAnsi" w:hAnsiTheme="majorHAnsi"/>
                <w:szCs w:val="22"/>
              </w:rPr>
              <w:t>in any one month</w:t>
            </w:r>
          </w:p>
        </w:tc>
      </w:tr>
      <w:tr w:rsidR="0024446A" w:rsidRPr="002E67BD" w14:paraId="4ADAD345" w14:textId="77777777" w:rsidTr="00AF6271">
        <w:tc>
          <w:tcPr>
            <w:tcW w:w="2730" w:type="dxa"/>
          </w:tcPr>
          <w:p w14:paraId="70D70110" w14:textId="74C856DF"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YYY_TolDebt</w:t>
            </w:r>
            <w:proofErr w:type="spellEnd"/>
          </w:p>
        </w:tc>
        <w:tc>
          <w:tcPr>
            <w:tcW w:w="6908" w:type="dxa"/>
          </w:tcPr>
          <w:p w14:paraId="0350B921" w14:textId="2379B7ED" w:rsidR="0024446A" w:rsidRPr="009B4F0F" w:rsidRDefault="00B02475" w:rsidP="00B02475">
            <w:pPr>
              <w:pStyle w:val="BodyText4"/>
              <w:spacing w:before="0" w:line="276" w:lineRule="auto"/>
              <w:rPr>
                <w:rFonts w:asciiTheme="majorHAnsi" w:hAnsiTheme="majorHAnsi"/>
                <w:szCs w:val="22"/>
              </w:rPr>
            </w:pPr>
            <w:r>
              <w:rPr>
                <w:rFonts w:asciiTheme="majorHAnsi" w:hAnsiTheme="majorHAnsi"/>
                <w:szCs w:val="22"/>
              </w:rPr>
              <w:t xml:space="preserve">The debt level (in $) above which a </w:t>
            </w:r>
            <w:proofErr w:type="spellStart"/>
            <w:r>
              <w:rPr>
                <w:rFonts w:asciiTheme="majorHAnsi" w:hAnsiTheme="majorHAnsi"/>
                <w:szCs w:val="22"/>
              </w:rPr>
              <w:t>subfleet</w:t>
            </w:r>
            <w:proofErr w:type="spellEnd"/>
            <w:r>
              <w:rPr>
                <w:rFonts w:asciiTheme="majorHAnsi" w:hAnsiTheme="majorHAnsi"/>
                <w:szCs w:val="22"/>
              </w:rPr>
              <w:t xml:space="preserve"> may be forced to sell some boats and will have reduce effort </w:t>
            </w:r>
          </w:p>
        </w:tc>
      </w:tr>
      <w:tr w:rsidR="0024446A" w:rsidRPr="002E67BD" w14:paraId="3209DCC2" w14:textId="77777777" w:rsidTr="00AF6271">
        <w:tc>
          <w:tcPr>
            <w:tcW w:w="2730" w:type="dxa"/>
          </w:tcPr>
          <w:p w14:paraId="47E7E552" w14:textId="57FF54E4"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cripple_period</w:t>
            </w:r>
            <w:proofErr w:type="spellEnd"/>
          </w:p>
        </w:tc>
        <w:tc>
          <w:tcPr>
            <w:tcW w:w="6908" w:type="dxa"/>
          </w:tcPr>
          <w:p w14:paraId="265550CF" w14:textId="1836C795" w:rsidR="0024446A" w:rsidRPr="009B4F0F" w:rsidRDefault="00B02475" w:rsidP="00B02475">
            <w:pPr>
              <w:pStyle w:val="BodyText4"/>
              <w:spacing w:before="0" w:line="276" w:lineRule="auto"/>
              <w:rPr>
                <w:rFonts w:asciiTheme="majorHAnsi" w:hAnsiTheme="majorHAnsi"/>
                <w:szCs w:val="22"/>
              </w:rPr>
            </w:pPr>
            <w:proofErr w:type="gramStart"/>
            <w:r>
              <w:rPr>
                <w:rFonts w:asciiTheme="majorHAnsi" w:hAnsiTheme="majorHAnsi"/>
                <w:szCs w:val="22"/>
              </w:rPr>
              <w:t>A period of time</w:t>
            </w:r>
            <w:proofErr w:type="gramEnd"/>
            <w:r>
              <w:rPr>
                <w:rFonts w:asciiTheme="majorHAnsi" w:hAnsiTheme="majorHAnsi"/>
                <w:szCs w:val="22"/>
              </w:rPr>
              <w:t xml:space="preserve"> (in months) above which </w:t>
            </w:r>
            <w:proofErr w:type="spellStart"/>
            <w:r>
              <w:rPr>
                <w:rFonts w:asciiTheme="majorHAnsi" w:hAnsiTheme="majorHAnsi"/>
                <w:szCs w:val="22"/>
              </w:rPr>
              <w:t>subfleet</w:t>
            </w:r>
            <w:proofErr w:type="spellEnd"/>
            <w:r>
              <w:rPr>
                <w:rFonts w:asciiTheme="majorHAnsi" w:hAnsiTheme="majorHAnsi"/>
                <w:szCs w:val="22"/>
              </w:rPr>
              <w:t xml:space="preserve"> will be forced to lose (sell) boats </w:t>
            </w:r>
          </w:p>
        </w:tc>
      </w:tr>
      <w:tr w:rsidR="0024446A" w:rsidRPr="002E67BD" w14:paraId="6BA04551" w14:textId="77777777" w:rsidTr="00AF6271">
        <w:tc>
          <w:tcPr>
            <w:tcW w:w="2730" w:type="dxa"/>
          </w:tcPr>
          <w:p w14:paraId="3F66C3DC" w14:textId="65376F22"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cripple_nboat_lost</w:t>
            </w:r>
            <w:proofErr w:type="spellEnd"/>
          </w:p>
        </w:tc>
        <w:tc>
          <w:tcPr>
            <w:tcW w:w="6908" w:type="dxa"/>
          </w:tcPr>
          <w:p w14:paraId="6474B067" w14:textId="13C2114C" w:rsidR="0024446A" w:rsidRPr="009B4F0F" w:rsidRDefault="00B02475" w:rsidP="00B02475">
            <w:pPr>
              <w:pStyle w:val="BodyText4"/>
              <w:spacing w:before="0" w:line="276" w:lineRule="auto"/>
              <w:rPr>
                <w:rFonts w:asciiTheme="majorHAnsi" w:hAnsiTheme="majorHAnsi"/>
                <w:szCs w:val="22"/>
              </w:rPr>
            </w:pPr>
            <w:r>
              <w:rPr>
                <w:rFonts w:asciiTheme="majorHAnsi" w:hAnsiTheme="majorHAnsi"/>
                <w:szCs w:val="22"/>
              </w:rPr>
              <w:t xml:space="preserve">Proportion of boats lost after the </w:t>
            </w:r>
            <w:proofErr w:type="spellStart"/>
            <w:r w:rsidRPr="00B02475">
              <w:rPr>
                <w:rFonts w:asciiTheme="majorHAnsi" w:hAnsiTheme="majorHAnsi"/>
                <w:color w:val="E36C0A" w:themeColor="accent6" w:themeShade="BF"/>
                <w:szCs w:val="22"/>
              </w:rPr>
              <w:t>cripple_period</w:t>
            </w:r>
            <w:proofErr w:type="spellEnd"/>
            <w:r>
              <w:rPr>
                <w:rFonts w:asciiTheme="majorHAnsi" w:hAnsiTheme="majorHAnsi"/>
                <w:szCs w:val="22"/>
              </w:rPr>
              <w:t xml:space="preserve"> time of debt above the tolerable level</w:t>
            </w:r>
          </w:p>
        </w:tc>
      </w:tr>
      <w:tr w:rsidR="0024446A" w:rsidRPr="00B02475" w14:paraId="79713A7A" w14:textId="77777777" w:rsidTr="00AF6271">
        <w:tc>
          <w:tcPr>
            <w:tcW w:w="2730" w:type="dxa"/>
          </w:tcPr>
          <w:p w14:paraId="7E9035D3" w14:textId="3C5AFDCB" w:rsidR="0024446A" w:rsidRPr="009B4F0F" w:rsidRDefault="00B0247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flagnewboat</w:t>
            </w:r>
            <w:proofErr w:type="spellEnd"/>
          </w:p>
        </w:tc>
        <w:tc>
          <w:tcPr>
            <w:tcW w:w="6908" w:type="dxa"/>
          </w:tcPr>
          <w:p w14:paraId="7D6DD42A" w14:textId="03510E8A" w:rsidR="0024446A" w:rsidRPr="009B4F0F" w:rsidRDefault="00B02475" w:rsidP="00AF6271">
            <w:pPr>
              <w:pStyle w:val="BodyText4"/>
              <w:spacing w:before="0" w:line="276" w:lineRule="auto"/>
              <w:rPr>
                <w:rFonts w:asciiTheme="majorHAnsi" w:hAnsiTheme="majorHAnsi"/>
                <w:szCs w:val="22"/>
              </w:rPr>
            </w:pPr>
            <w:r>
              <w:rPr>
                <w:rFonts w:asciiTheme="majorHAnsi" w:hAnsiTheme="majorHAnsi"/>
                <w:szCs w:val="22"/>
              </w:rPr>
              <w:t xml:space="preserve">If set to 1, a </w:t>
            </w:r>
            <w:proofErr w:type="spellStart"/>
            <w:r w:rsidR="00EE0F95">
              <w:rPr>
                <w:rFonts w:asciiTheme="majorHAnsi" w:hAnsiTheme="majorHAnsi"/>
                <w:szCs w:val="22"/>
              </w:rPr>
              <w:t>subfleet</w:t>
            </w:r>
            <w:proofErr w:type="spellEnd"/>
            <w:r w:rsidR="00EE0F95">
              <w:rPr>
                <w:rFonts w:asciiTheme="majorHAnsi" w:hAnsiTheme="majorHAnsi"/>
                <w:szCs w:val="22"/>
              </w:rPr>
              <w:t xml:space="preserve"> can buy boats when it is profitable</w:t>
            </w:r>
          </w:p>
        </w:tc>
      </w:tr>
      <w:tr w:rsidR="0024446A" w:rsidRPr="002E67BD" w14:paraId="148B89E5" w14:textId="77777777" w:rsidTr="00AF6271">
        <w:tc>
          <w:tcPr>
            <w:tcW w:w="2730" w:type="dxa"/>
          </w:tcPr>
          <w:p w14:paraId="07DD57D4" w14:textId="44BA09B6" w:rsidR="0024446A" w:rsidRPr="009B4F0F" w:rsidRDefault="00EE0F95" w:rsidP="00AF6271">
            <w:pPr>
              <w:pStyle w:val="BodyText4"/>
              <w:spacing w:before="0" w:line="276" w:lineRule="auto"/>
              <w:rPr>
                <w:rFonts w:asciiTheme="majorHAnsi" w:hAnsiTheme="majorHAnsi"/>
                <w:color w:val="E36C0A" w:themeColor="accent6" w:themeShade="BF"/>
                <w:szCs w:val="22"/>
              </w:rPr>
            </w:pPr>
            <w:proofErr w:type="spellStart"/>
            <w:r w:rsidRPr="003269E5">
              <w:rPr>
                <w:rFonts w:asciiTheme="majorHAnsi" w:hAnsiTheme="majorHAnsi"/>
                <w:color w:val="E36C0A" w:themeColor="accent6" w:themeShade="BF"/>
              </w:rPr>
              <w:t>YYY_newcost</w:t>
            </w:r>
            <w:proofErr w:type="spellEnd"/>
          </w:p>
        </w:tc>
        <w:tc>
          <w:tcPr>
            <w:tcW w:w="6908" w:type="dxa"/>
          </w:tcPr>
          <w:p w14:paraId="517F1D15" w14:textId="30136914" w:rsidR="0024446A" w:rsidRPr="009B4F0F" w:rsidRDefault="00EE0F95" w:rsidP="00AF6271">
            <w:pPr>
              <w:pStyle w:val="BodyText4"/>
              <w:spacing w:before="0" w:line="276" w:lineRule="auto"/>
              <w:rPr>
                <w:rFonts w:asciiTheme="majorHAnsi" w:hAnsiTheme="majorHAnsi"/>
                <w:szCs w:val="22"/>
              </w:rPr>
            </w:pPr>
            <w:r>
              <w:rPr>
                <w:rFonts w:asciiTheme="majorHAnsi" w:hAnsiTheme="majorHAnsi"/>
                <w:szCs w:val="22"/>
              </w:rPr>
              <w:t xml:space="preserve">Cost of a new boat ($ per boat) for each </w:t>
            </w:r>
            <w:proofErr w:type="spellStart"/>
            <w:r>
              <w:rPr>
                <w:rFonts w:asciiTheme="majorHAnsi" w:hAnsiTheme="majorHAnsi"/>
                <w:szCs w:val="22"/>
              </w:rPr>
              <w:t>subfleet</w:t>
            </w:r>
            <w:proofErr w:type="spellEnd"/>
          </w:p>
        </w:tc>
      </w:tr>
    </w:tbl>
    <w:p w14:paraId="25DF06BE" w14:textId="77777777" w:rsidR="0024446A" w:rsidRDefault="0024446A" w:rsidP="008D6EE6">
      <w:pPr>
        <w:pStyle w:val="BodyText2"/>
        <w:spacing w:before="0" w:line="276" w:lineRule="auto"/>
        <w:rPr>
          <w:rFonts w:asciiTheme="majorHAnsi" w:hAnsiTheme="majorHAnsi"/>
          <w:szCs w:val="22"/>
          <w:lang w:val="en-AU"/>
        </w:rPr>
      </w:pPr>
    </w:p>
    <w:p w14:paraId="78127EC3" w14:textId="77777777" w:rsidR="0024446A" w:rsidRPr="009657FB" w:rsidRDefault="0024446A" w:rsidP="008D6EE6">
      <w:pPr>
        <w:pStyle w:val="BodyText2"/>
        <w:spacing w:before="0" w:line="276" w:lineRule="auto"/>
        <w:rPr>
          <w:rFonts w:asciiTheme="majorHAnsi" w:hAnsiTheme="majorHAnsi"/>
          <w:szCs w:val="22"/>
          <w:lang w:val="en-AU"/>
        </w:rPr>
      </w:pPr>
    </w:p>
    <w:p w14:paraId="27969E25" w14:textId="51DEA1CA" w:rsidR="005D3F60" w:rsidRPr="00A9195B" w:rsidRDefault="00A9195B" w:rsidP="00AD0338">
      <w:pPr>
        <w:pStyle w:val="BodyText2"/>
        <w:spacing w:before="0" w:line="276" w:lineRule="auto"/>
        <w:outlineLvl w:val="1"/>
        <w:rPr>
          <w:rFonts w:asciiTheme="majorHAnsi" w:hAnsiTheme="majorHAnsi"/>
          <w:b/>
          <w:sz w:val="24"/>
          <w:szCs w:val="22"/>
          <w:lang w:val="en-AU"/>
        </w:rPr>
      </w:pPr>
      <w:bookmarkStart w:id="119" w:name="_Toc162809124"/>
      <w:r w:rsidRPr="00A9195B">
        <w:rPr>
          <w:rFonts w:asciiTheme="majorHAnsi" w:hAnsiTheme="majorHAnsi"/>
          <w:b/>
          <w:sz w:val="24"/>
          <w:szCs w:val="22"/>
          <w:lang w:val="en-AU"/>
        </w:rPr>
        <w:t>1</w:t>
      </w:r>
      <w:r w:rsidR="00E321AA">
        <w:rPr>
          <w:rFonts w:asciiTheme="majorHAnsi" w:hAnsiTheme="majorHAnsi"/>
          <w:b/>
          <w:sz w:val="24"/>
          <w:szCs w:val="22"/>
          <w:lang w:val="en-AU"/>
        </w:rPr>
        <w:t>7</w:t>
      </w:r>
      <w:r w:rsidRPr="00A9195B">
        <w:rPr>
          <w:rFonts w:asciiTheme="majorHAnsi" w:hAnsiTheme="majorHAnsi"/>
          <w:b/>
          <w:sz w:val="24"/>
          <w:szCs w:val="22"/>
          <w:lang w:val="en-AU"/>
        </w:rPr>
        <w:t xml:space="preserve">.5. </w:t>
      </w:r>
      <w:r w:rsidR="001C4916">
        <w:rPr>
          <w:rFonts w:asciiTheme="majorHAnsi" w:hAnsiTheme="majorHAnsi"/>
          <w:b/>
          <w:sz w:val="24"/>
          <w:szCs w:val="22"/>
          <w:lang w:val="en-AU"/>
        </w:rPr>
        <w:t>Scheduling of fishing effort and final effort allocation</w:t>
      </w:r>
      <w:bookmarkEnd w:id="119"/>
      <w:r w:rsidR="001C4916">
        <w:rPr>
          <w:rFonts w:asciiTheme="majorHAnsi" w:hAnsiTheme="majorHAnsi"/>
          <w:b/>
          <w:sz w:val="24"/>
          <w:szCs w:val="22"/>
          <w:lang w:val="en-AU"/>
        </w:rPr>
        <w:t xml:space="preserve"> </w:t>
      </w:r>
    </w:p>
    <w:p w14:paraId="2191E3CB" w14:textId="77777777" w:rsidR="00A9195B" w:rsidRDefault="00A9195B" w:rsidP="008D6EE6">
      <w:pPr>
        <w:pStyle w:val="BodyText2"/>
        <w:spacing w:before="0" w:line="276" w:lineRule="auto"/>
        <w:rPr>
          <w:rFonts w:asciiTheme="majorHAnsi" w:hAnsiTheme="majorHAnsi"/>
          <w:szCs w:val="22"/>
          <w:lang w:val="en-AU"/>
        </w:rPr>
      </w:pPr>
    </w:p>
    <w:p w14:paraId="650A3E67" w14:textId="33D8DED4" w:rsidR="00722315" w:rsidRPr="00EA2B1D" w:rsidRDefault="00722315" w:rsidP="008D6EE6">
      <w:pPr>
        <w:pStyle w:val="BodyText2"/>
        <w:spacing w:before="0" w:line="276" w:lineRule="auto"/>
        <w:rPr>
          <w:rFonts w:asciiTheme="majorHAnsi" w:hAnsiTheme="majorHAnsi"/>
          <w:szCs w:val="22"/>
          <w:lang w:val="en-AU"/>
        </w:rPr>
      </w:pPr>
      <w:r>
        <w:rPr>
          <w:rFonts w:asciiTheme="majorHAnsi" w:hAnsiTheme="majorHAnsi"/>
          <w:szCs w:val="22"/>
          <w:lang w:val="en-AU"/>
        </w:rPr>
        <w:t xml:space="preserve">Each </w:t>
      </w:r>
      <w:proofErr w:type="spellStart"/>
      <w:r>
        <w:rPr>
          <w:rFonts w:asciiTheme="majorHAnsi" w:hAnsiTheme="majorHAnsi"/>
          <w:szCs w:val="22"/>
          <w:lang w:val="en-AU"/>
        </w:rPr>
        <w:t>subfleet</w:t>
      </w:r>
      <w:proofErr w:type="spellEnd"/>
      <w:r>
        <w:rPr>
          <w:rFonts w:asciiTheme="majorHAnsi" w:hAnsiTheme="majorHAnsi"/>
          <w:szCs w:val="22"/>
          <w:lang w:val="en-AU"/>
        </w:rPr>
        <w:t xml:space="preserve"> makes an annual fishing plan based on the expected and historical catches and effort an</w:t>
      </w:r>
      <w:r w:rsidR="00AA398C">
        <w:rPr>
          <w:rFonts w:asciiTheme="majorHAnsi" w:hAnsiTheme="majorHAnsi"/>
          <w:szCs w:val="22"/>
          <w:lang w:val="en-AU"/>
        </w:rPr>
        <w:t xml:space="preserve">d based on the available quota. </w:t>
      </w:r>
      <w:r w:rsidR="003A2FB9">
        <w:rPr>
          <w:rFonts w:asciiTheme="majorHAnsi" w:hAnsiTheme="majorHAnsi"/>
          <w:szCs w:val="22"/>
          <w:lang w:val="en-AU"/>
        </w:rPr>
        <w:t xml:space="preserve">This annual plan is then updated monthly in response to the realised catches (if catches are too low, the effort might be increased). </w:t>
      </w:r>
      <w:r w:rsidR="003A2FB9" w:rsidRPr="00EA2B1D">
        <w:rPr>
          <w:rFonts w:asciiTheme="majorHAnsi" w:hAnsiTheme="majorHAnsi"/>
          <w:szCs w:val="22"/>
          <w:lang w:val="en-AU"/>
        </w:rPr>
        <w:t xml:space="preserve">Details and equations are provided in </w:t>
      </w:r>
      <w:hyperlink r:id="rId30" w:history="1">
        <w:r w:rsidR="003A2FB9" w:rsidRPr="00347977">
          <w:rPr>
            <w:rStyle w:val="Hyperlink"/>
            <w:rFonts w:asciiTheme="majorHAnsi" w:hAnsiTheme="majorHAnsi"/>
            <w:szCs w:val="22"/>
            <w:lang w:val="en-AU"/>
          </w:rPr>
          <w:t>Fulton et al 2007</w:t>
        </w:r>
      </w:hyperlink>
      <w:r w:rsidR="003A2FB9" w:rsidRPr="00EA2B1D">
        <w:rPr>
          <w:rFonts w:asciiTheme="majorHAnsi" w:hAnsiTheme="majorHAnsi"/>
          <w:szCs w:val="22"/>
          <w:lang w:val="en-AU"/>
        </w:rPr>
        <w:t xml:space="preserve">, Appendix C, chapters B.3, B.7 and B.12. </w:t>
      </w:r>
    </w:p>
    <w:p w14:paraId="3C640BF9" w14:textId="77777777" w:rsidR="00EA2B1D" w:rsidRPr="00EA2B1D" w:rsidRDefault="00EA2B1D" w:rsidP="008D6EE6">
      <w:pPr>
        <w:pStyle w:val="BodyText2"/>
        <w:spacing w:before="0" w:line="276" w:lineRule="auto"/>
        <w:rPr>
          <w:rFonts w:asciiTheme="majorHAnsi" w:hAnsiTheme="majorHAnsi"/>
          <w:szCs w:val="22"/>
          <w:lang w:val="en-AU"/>
        </w:rPr>
      </w:pPr>
    </w:p>
    <w:p w14:paraId="6AF3F1DF" w14:textId="25A9955F" w:rsidR="00EA2B1D" w:rsidRPr="005D3195" w:rsidRDefault="001C4916" w:rsidP="001C4916">
      <w:pPr>
        <w:pStyle w:val="BodyText2"/>
        <w:spacing w:before="0" w:line="276" w:lineRule="auto"/>
        <w:outlineLvl w:val="2"/>
        <w:rPr>
          <w:rFonts w:asciiTheme="majorHAnsi" w:hAnsiTheme="majorHAnsi"/>
          <w:b/>
          <w:i/>
          <w:sz w:val="24"/>
          <w:szCs w:val="22"/>
          <w:lang w:val="en-AU"/>
        </w:rPr>
      </w:pPr>
      <w:bookmarkStart w:id="120" w:name="_Toc162809125"/>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.5.1. Annual fishing plan</w:t>
      </w:r>
      <w:bookmarkEnd w:id="120"/>
      <w:r w:rsidRPr="005D3195">
        <w:rPr>
          <w:rFonts w:asciiTheme="majorHAnsi" w:hAnsiTheme="majorHAnsi"/>
          <w:b/>
          <w:i/>
          <w:sz w:val="24"/>
          <w:szCs w:val="22"/>
          <w:lang w:val="en-AU"/>
        </w:rPr>
        <w:t xml:space="preserve"> </w:t>
      </w:r>
    </w:p>
    <w:p w14:paraId="765265A3" w14:textId="77777777" w:rsidR="00AA398C" w:rsidRDefault="00AA398C" w:rsidP="008D6EE6">
      <w:pPr>
        <w:pStyle w:val="BodyText2"/>
        <w:spacing w:before="0" w:line="276" w:lineRule="auto"/>
        <w:rPr>
          <w:rFonts w:asciiTheme="majorHAnsi" w:hAnsiTheme="majorHAnsi"/>
        </w:rPr>
      </w:pPr>
    </w:p>
    <w:p w14:paraId="36C4F142" w14:textId="56ACDBAC" w:rsidR="005E33EC" w:rsidRDefault="00EA2B1D" w:rsidP="008D6EE6">
      <w:pPr>
        <w:pStyle w:val="BodyText2"/>
        <w:spacing w:before="0" w:line="276" w:lineRule="auto"/>
        <w:rPr>
          <w:rFonts w:asciiTheme="majorHAnsi" w:hAnsiTheme="majorHAnsi"/>
        </w:rPr>
      </w:pPr>
      <w:r w:rsidRPr="00EA2B1D">
        <w:rPr>
          <w:rFonts w:asciiTheme="majorHAnsi" w:hAnsiTheme="majorHAnsi"/>
        </w:rPr>
        <w:t xml:space="preserve">The annual fishing plan </w:t>
      </w:r>
      <w:r w:rsidR="005E33EC">
        <w:rPr>
          <w:rFonts w:asciiTheme="majorHAnsi" w:hAnsiTheme="majorHAnsi"/>
        </w:rPr>
        <w:t xml:space="preserve">first </w:t>
      </w:r>
      <w:r w:rsidR="00AA398C">
        <w:rPr>
          <w:rFonts w:asciiTheme="majorHAnsi" w:hAnsiTheme="majorHAnsi"/>
        </w:rPr>
        <w:t>distributes the total yearly effort temporally through the months of the year</w:t>
      </w:r>
      <w:r w:rsidR="005E33EC">
        <w:rPr>
          <w:rFonts w:asciiTheme="majorHAnsi" w:hAnsiTheme="majorHAnsi"/>
        </w:rPr>
        <w:t xml:space="preserve"> and then allocates that effort spatially across boxes proportionally to the historical effort expended in each box (stored in “spatial black books” of each </w:t>
      </w:r>
      <w:proofErr w:type="spellStart"/>
      <w:r w:rsidR="005E33EC">
        <w:rPr>
          <w:rFonts w:asciiTheme="majorHAnsi" w:hAnsiTheme="majorHAnsi"/>
        </w:rPr>
        <w:t>subfleet</w:t>
      </w:r>
      <w:proofErr w:type="spellEnd"/>
      <w:r w:rsidR="005E33EC">
        <w:rPr>
          <w:rFonts w:asciiTheme="majorHAnsi" w:hAnsiTheme="majorHAnsi"/>
        </w:rPr>
        <w:t xml:space="preserve">). The historical effort is read at the start of the simulation from the </w:t>
      </w:r>
      <w:proofErr w:type="spellStart"/>
      <w:r w:rsidR="005E33EC" w:rsidRPr="005E33EC">
        <w:rPr>
          <w:rFonts w:asciiTheme="majorHAnsi" w:hAnsiTheme="majorHAnsi"/>
          <w:i/>
        </w:rPr>
        <w:t>economics.prm</w:t>
      </w:r>
      <w:proofErr w:type="spellEnd"/>
      <w:r w:rsidR="005E33EC">
        <w:rPr>
          <w:rFonts w:asciiTheme="majorHAnsi" w:hAnsiTheme="majorHAnsi"/>
        </w:rPr>
        <w:t xml:space="preserve"> file (</w:t>
      </w:r>
      <w:r w:rsidR="005E33EC" w:rsidRPr="005E33EC">
        <w:rPr>
          <w:rFonts w:asciiTheme="majorHAnsi" w:hAnsiTheme="majorHAnsi"/>
          <w:color w:val="E36C0A" w:themeColor="accent6" w:themeShade="BF"/>
        </w:rPr>
        <w:t>JanYYYEffort_sub1</w:t>
      </w:r>
      <w:r w:rsidR="005E33EC">
        <w:rPr>
          <w:rFonts w:asciiTheme="majorHAnsi" w:hAnsiTheme="majorHAnsi"/>
        </w:rPr>
        <w:t xml:space="preserve">, </w:t>
      </w:r>
      <w:r w:rsidR="005E33EC" w:rsidRPr="005E33EC">
        <w:rPr>
          <w:rFonts w:asciiTheme="majorHAnsi" w:hAnsiTheme="majorHAnsi"/>
          <w:color w:val="E36C0A" w:themeColor="accent6" w:themeShade="BF"/>
        </w:rPr>
        <w:t>FebYYYEffort_sub1</w:t>
      </w:r>
      <w:r w:rsidR="005E33EC">
        <w:rPr>
          <w:rFonts w:asciiTheme="majorHAnsi" w:hAnsiTheme="majorHAnsi"/>
        </w:rPr>
        <w:t xml:space="preserve">, </w:t>
      </w:r>
      <w:r w:rsidR="003216AB">
        <w:rPr>
          <w:rFonts w:asciiTheme="majorHAnsi" w:hAnsiTheme="majorHAnsi"/>
        </w:rPr>
        <w:t>etc.</w:t>
      </w:r>
      <w:r w:rsidR="005E33EC">
        <w:rPr>
          <w:rFonts w:asciiTheme="majorHAnsi" w:hAnsiTheme="majorHAnsi"/>
        </w:rPr>
        <w:t xml:space="preserve">) for each </w:t>
      </w:r>
      <w:proofErr w:type="spellStart"/>
      <w:r w:rsidR="005E33EC">
        <w:rPr>
          <w:rFonts w:asciiTheme="majorHAnsi" w:hAnsiTheme="majorHAnsi"/>
        </w:rPr>
        <w:t>subfleet</w:t>
      </w:r>
      <w:proofErr w:type="spellEnd"/>
      <w:r w:rsidR="005E33EC">
        <w:rPr>
          <w:rFonts w:asciiTheme="majorHAnsi" w:hAnsiTheme="majorHAnsi"/>
        </w:rPr>
        <w:t xml:space="preserve"> and month </w:t>
      </w:r>
      <w:r w:rsidR="000D0B31">
        <w:rPr>
          <w:rFonts w:asciiTheme="majorHAnsi" w:hAnsiTheme="majorHAnsi"/>
        </w:rPr>
        <w:t xml:space="preserve">for </w:t>
      </w:r>
      <w:r w:rsidR="005E33EC">
        <w:rPr>
          <w:rFonts w:asciiTheme="majorHAnsi" w:hAnsiTheme="majorHAnsi"/>
        </w:rPr>
        <w:t xml:space="preserve">each fishery. During the simulation </w:t>
      </w:r>
      <w:r w:rsidR="008C17E5">
        <w:rPr>
          <w:rFonts w:asciiTheme="majorHAnsi" w:hAnsiTheme="majorHAnsi"/>
        </w:rPr>
        <w:t xml:space="preserve">the spatial black books are </w:t>
      </w:r>
      <w:r w:rsidR="005E33EC">
        <w:rPr>
          <w:rFonts w:asciiTheme="majorHAnsi" w:hAnsiTheme="majorHAnsi"/>
        </w:rPr>
        <w:t xml:space="preserve">updated dynamically to store average effort expended by each </w:t>
      </w:r>
      <w:proofErr w:type="spellStart"/>
      <w:r w:rsidR="005E33EC">
        <w:rPr>
          <w:rFonts w:asciiTheme="majorHAnsi" w:hAnsiTheme="majorHAnsi"/>
        </w:rPr>
        <w:t>subfleet</w:t>
      </w:r>
      <w:proofErr w:type="spellEnd"/>
      <w:r w:rsidR="005E33EC">
        <w:rPr>
          <w:rFonts w:asciiTheme="majorHAnsi" w:hAnsiTheme="majorHAnsi"/>
        </w:rPr>
        <w:t xml:space="preserve"> in each box.</w:t>
      </w:r>
      <w:r w:rsidR="00AA398C">
        <w:rPr>
          <w:rFonts w:asciiTheme="majorHAnsi" w:hAnsiTheme="majorHAnsi"/>
        </w:rPr>
        <w:t xml:space="preserve"> </w:t>
      </w:r>
    </w:p>
    <w:p w14:paraId="094CF71E" w14:textId="77777777" w:rsidR="005E33EC" w:rsidRDefault="005E33EC" w:rsidP="008D6EE6">
      <w:pPr>
        <w:pStyle w:val="BodyText2"/>
        <w:spacing w:before="0" w:line="276" w:lineRule="auto"/>
        <w:rPr>
          <w:rFonts w:asciiTheme="majorHAnsi" w:hAnsiTheme="majorHAnsi"/>
        </w:rPr>
      </w:pPr>
    </w:p>
    <w:p w14:paraId="6C3B0C1A" w14:textId="4D4B0D7F" w:rsidR="003A64EB" w:rsidRDefault="005E33EC" w:rsidP="008D6EE6">
      <w:pPr>
        <w:pStyle w:val="BodyText2"/>
        <w:spacing w:before="0" w:line="276" w:lineRule="auto"/>
        <w:rPr>
          <w:rFonts w:asciiTheme="majorHAnsi" w:hAnsiTheme="majorHAnsi"/>
        </w:rPr>
      </w:pPr>
      <w:r>
        <w:rPr>
          <w:rFonts w:asciiTheme="majorHAnsi" w:hAnsiTheme="majorHAnsi"/>
        </w:rPr>
        <w:t xml:space="preserve">The temporal effort plan is </w:t>
      </w:r>
      <w:r w:rsidR="00EA2B1D">
        <w:rPr>
          <w:rFonts w:asciiTheme="majorHAnsi" w:hAnsiTheme="majorHAnsi"/>
        </w:rPr>
        <w:t>ma</w:t>
      </w:r>
      <w:r w:rsidR="008C5C14">
        <w:rPr>
          <w:rFonts w:asciiTheme="majorHAnsi" w:hAnsiTheme="majorHAnsi"/>
        </w:rPr>
        <w:t xml:space="preserve">de based on the information of the historical </w:t>
      </w:r>
      <w:r w:rsidR="00AA398C">
        <w:rPr>
          <w:rFonts w:asciiTheme="majorHAnsi" w:hAnsiTheme="majorHAnsi"/>
        </w:rPr>
        <w:t xml:space="preserve">temporal harvest and </w:t>
      </w:r>
      <w:r w:rsidR="008C5C14">
        <w:rPr>
          <w:rFonts w:asciiTheme="majorHAnsi" w:hAnsiTheme="majorHAnsi"/>
        </w:rPr>
        <w:t xml:space="preserve">CPUE for each species (stored in </w:t>
      </w:r>
      <w:r w:rsidR="00AA398C">
        <w:rPr>
          <w:rFonts w:asciiTheme="majorHAnsi" w:hAnsiTheme="majorHAnsi"/>
        </w:rPr>
        <w:t>the</w:t>
      </w:r>
      <w:r w:rsidR="008C5C14">
        <w:rPr>
          <w:rFonts w:asciiTheme="majorHAnsi" w:hAnsiTheme="majorHAnsi"/>
        </w:rPr>
        <w:t xml:space="preserve"> </w:t>
      </w:r>
      <w:r w:rsidR="00AA398C">
        <w:rPr>
          <w:rFonts w:asciiTheme="majorHAnsi" w:hAnsiTheme="majorHAnsi"/>
        </w:rPr>
        <w:t>“</w:t>
      </w:r>
      <w:r w:rsidR="008C5C14">
        <w:rPr>
          <w:rFonts w:asciiTheme="majorHAnsi" w:hAnsiTheme="majorHAnsi"/>
        </w:rPr>
        <w:t>black books</w:t>
      </w:r>
      <w:r w:rsidR="00AA398C">
        <w:rPr>
          <w:rFonts w:asciiTheme="majorHAnsi" w:hAnsiTheme="majorHAnsi"/>
        </w:rPr>
        <w:t>”</w:t>
      </w:r>
      <w:r w:rsidR="008C5C14">
        <w:rPr>
          <w:rFonts w:asciiTheme="majorHAnsi" w:hAnsiTheme="majorHAnsi"/>
        </w:rPr>
        <w:t xml:space="preserve"> of each </w:t>
      </w:r>
      <w:proofErr w:type="spellStart"/>
      <w:r w:rsidR="008C5C14">
        <w:rPr>
          <w:rFonts w:asciiTheme="majorHAnsi" w:hAnsiTheme="majorHAnsi"/>
        </w:rPr>
        <w:t>subfleet</w:t>
      </w:r>
      <w:proofErr w:type="spellEnd"/>
      <w:r w:rsidR="008C5C14">
        <w:rPr>
          <w:rFonts w:asciiTheme="majorHAnsi" w:hAnsiTheme="majorHAnsi"/>
        </w:rPr>
        <w:t xml:space="preserve">), fish prices and fishing costs. </w:t>
      </w:r>
      <w:r>
        <w:rPr>
          <w:rFonts w:asciiTheme="majorHAnsi" w:hAnsiTheme="majorHAnsi"/>
        </w:rPr>
        <w:t xml:space="preserve">As with the historical effort, historical </w:t>
      </w:r>
      <w:r w:rsidR="003A64EB">
        <w:rPr>
          <w:rFonts w:asciiTheme="majorHAnsi" w:hAnsiTheme="majorHAnsi"/>
        </w:rPr>
        <w:t>temporal harvest</w:t>
      </w:r>
      <w:r>
        <w:rPr>
          <w:rFonts w:asciiTheme="majorHAnsi" w:hAnsiTheme="majorHAnsi"/>
        </w:rPr>
        <w:t xml:space="preserve"> </w:t>
      </w:r>
      <w:r w:rsidR="003A64EB">
        <w:rPr>
          <w:rFonts w:asciiTheme="majorHAnsi" w:hAnsiTheme="majorHAnsi"/>
        </w:rPr>
        <w:t xml:space="preserve">per species per </w:t>
      </w:r>
      <w:proofErr w:type="spellStart"/>
      <w:r w:rsidR="003A64EB">
        <w:rPr>
          <w:rFonts w:asciiTheme="majorHAnsi" w:hAnsiTheme="majorHAnsi"/>
        </w:rPr>
        <w:t>subfleet</w:t>
      </w:r>
      <w:proofErr w:type="spellEnd"/>
      <w:r w:rsidR="003A64EB">
        <w:rPr>
          <w:rFonts w:asciiTheme="majorHAnsi" w:hAnsiTheme="majorHAnsi"/>
        </w:rPr>
        <w:t xml:space="preserve"> per fishery </w:t>
      </w:r>
      <w:r>
        <w:rPr>
          <w:rFonts w:asciiTheme="majorHAnsi" w:hAnsiTheme="majorHAnsi"/>
        </w:rPr>
        <w:t xml:space="preserve">is read in from parameters </w:t>
      </w:r>
      <w:r w:rsidRPr="003A64EB">
        <w:rPr>
          <w:rFonts w:asciiTheme="majorHAnsi" w:hAnsiTheme="majorHAnsi"/>
          <w:color w:val="E36C0A" w:themeColor="accent6" w:themeShade="BF"/>
        </w:rPr>
        <w:t>JanCatchXXX_sub1</w:t>
      </w:r>
      <w:r>
        <w:rPr>
          <w:rFonts w:asciiTheme="majorHAnsi" w:hAnsiTheme="majorHAnsi"/>
        </w:rPr>
        <w:t xml:space="preserve">, </w:t>
      </w:r>
      <w:r w:rsidRPr="003A64EB">
        <w:rPr>
          <w:rFonts w:asciiTheme="majorHAnsi" w:hAnsiTheme="majorHAnsi"/>
          <w:color w:val="E36C0A" w:themeColor="accent6" w:themeShade="BF"/>
        </w:rPr>
        <w:t>FebCatchXXX_sub1</w:t>
      </w:r>
      <w:r>
        <w:rPr>
          <w:rFonts w:asciiTheme="majorHAnsi" w:hAnsiTheme="majorHAnsi"/>
        </w:rPr>
        <w:t xml:space="preserve">, etc. </w:t>
      </w:r>
      <w:r w:rsidR="003A64EB">
        <w:rPr>
          <w:rFonts w:asciiTheme="majorHAnsi" w:hAnsiTheme="majorHAnsi"/>
        </w:rPr>
        <w:t xml:space="preserve">and is </w:t>
      </w:r>
      <w:r w:rsidR="000D0B31">
        <w:rPr>
          <w:rFonts w:asciiTheme="majorHAnsi" w:hAnsiTheme="majorHAnsi"/>
        </w:rPr>
        <w:t xml:space="preserve">then </w:t>
      </w:r>
      <w:r w:rsidR="003A64EB">
        <w:rPr>
          <w:rFonts w:asciiTheme="majorHAnsi" w:hAnsiTheme="majorHAnsi"/>
        </w:rPr>
        <w:t xml:space="preserve">updated dynamically during the simulation (historical catch values are not </w:t>
      </w:r>
      <w:proofErr w:type="gramStart"/>
      <w:r w:rsidR="003A64EB">
        <w:rPr>
          <w:rFonts w:asciiTheme="majorHAnsi" w:hAnsiTheme="majorHAnsi"/>
        </w:rPr>
        <w:t>spatial, but</w:t>
      </w:r>
      <w:proofErr w:type="gramEnd"/>
      <w:r w:rsidR="003A64EB">
        <w:rPr>
          <w:rFonts w:asciiTheme="majorHAnsi" w:hAnsiTheme="majorHAnsi"/>
        </w:rPr>
        <w:t xml:space="preserve"> </w:t>
      </w:r>
      <w:r w:rsidR="005031AD">
        <w:rPr>
          <w:rFonts w:asciiTheme="majorHAnsi" w:hAnsiTheme="majorHAnsi"/>
        </w:rPr>
        <w:t xml:space="preserve">represent the total catch </w:t>
      </w:r>
      <w:r w:rsidR="003A64EB">
        <w:rPr>
          <w:rFonts w:asciiTheme="majorHAnsi" w:hAnsiTheme="majorHAnsi"/>
        </w:rPr>
        <w:t xml:space="preserve">over the entire model domain). The historical CPUE values per month, per </w:t>
      </w:r>
      <w:proofErr w:type="spellStart"/>
      <w:r w:rsidR="003A64EB">
        <w:rPr>
          <w:rFonts w:asciiTheme="majorHAnsi" w:hAnsiTheme="majorHAnsi"/>
        </w:rPr>
        <w:t>subfleet</w:t>
      </w:r>
      <w:proofErr w:type="spellEnd"/>
      <w:r w:rsidR="003A64EB">
        <w:rPr>
          <w:rFonts w:asciiTheme="majorHAnsi" w:hAnsiTheme="majorHAnsi"/>
        </w:rPr>
        <w:t xml:space="preserve">, per box are read in from </w:t>
      </w:r>
      <w:r w:rsidR="003A64EB" w:rsidRPr="003A64EB">
        <w:rPr>
          <w:rFonts w:asciiTheme="majorHAnsi" w:hAnsiTheme="majorHAnsi"/>
          <w:color w:val="E36C0A" w:themeColor="accent6" w:themeShade="BF"/>
        </w:rPr>
        <w:t>JanYYYCPUE_sub1</w:t>
      </w:r>
      <w:r w:rsidR="003A64EB">
        <w:rPr>
          <w:rFonts w:asciiTheme="majorHAnsi" w:hAnsiTheme="majorHAnsi"/>
        </w:rPr>
        <w:t xml:space="preserve">, </w:t>
      </w:r>
      <w:r w:rsidR="003A64EB">
        <w:rPr>
          <w:rFonts w:asciiTheme="majorHAnsi" w:hAnsiTheme="majorHAnsi"/>
          <w:color w:val="E36C0A" w:themeColor="accent6" w:themeShade="BF"/>
        </w:rPr>
        <w:t>Feb</w:t>
      </w:r>
      <w:r w:rsidR="003A64EB" w:rsidRPr="003A64EB">
        <w:rPr>
          <w:rFonts w:asciiTheme="majorHAnsi" w:hAnsiTheme="majorHAnsi"/>
          <w:color w:val="E36C0A" w:themeColor="accent6" w:themeShade="BF"/>
        </w:rPr>
        <w:t>YYYCPUE_sub1</w:t>
      </w:r>
      <w:r w:rsidR="003A64EB">
        <w:rPr>
          <w:rFonts w:asciiTheme="majorHAnsi" w:hAnsiTheme="majorHAnsi"/>
        </w:rPr>
        <w:t xml:space="preserve">, </w:t>
      </w:r>
      <w:r w:rsidR="003216AB">
        <w:rPr>
          <w:rFonts w:asciiTheme="majorHAnsi" w:hAnsiTheme="majorHAnsi"/>
        </w:rPr>
        <w:t>etc.</w:t>
      </w:r>
      <w:r w:rsidR="003A64EB">
        <w:rPr>
          <w:rFonts w:asciiTheme="majorHAnsi" w:hAnsiTheme="majorHAnsi"/>
        </w:rPr>
        <w:t xml:space="preserve"> parameter and then are updated dynamically. </w:t>
      </w:r>
    </w:p>
    <w:p w14:paraId="78EF6A14" w14:textId="77777777" w:rsidR="003A64EB" w:rsidRDefault="003A64EB" w:rsidP="008D6EE6">
      <w:pPr>
        <w:pStyle w:val="BodyText2"/>
        <w:spacing w:before="0" w:line="276" w:lineRule="auto"/>
        <w:rPr>
          <w:rFonts w:asciiTheme="majorHAnsi" w:hAnsiTheme="majorHAnsi"/>
        </w:rPr>
      </w:pPr>
    </w:p>
    <w:p w14:paraId="3FF81331" w14:textId="5753E4F7" w:rsidR="009D4DA9" w:rsidRDefault="003A64EB" w:rsidP="008D6EE6">
      <w:pPr>
        <w:pStyle w:val="BodyText2"/>
        <w:spacing w:before="0" w:line="276" w:lineRule="auto"/>
        <w:rPr>
          <w:rFonts w:asciiTheme="majorHAnsi" w:hAnsiTheme="majorHAnsi"/>
        </w:rPr>
      </w:pPr>
      <w:r>
        <w:rPr>
          <w:rFonts w:asciiTheme="majorHAnsi" w:hAnsiTheme="majorHAnsi"/>
        </w:rPr>
        <w:t xml:space="preserve">The historical harvest and CPUE information </w:t>
      </w:r>
      <w:proofErr w:type="gramStart"/>
      <w:r w:rsidR="008C5C14">
        <w:rPr>
          <w:rFonts w:asciiTheme="majorHAnsi" w:hAnsiTheme="majorHAnsi"/>
        </w:rPr>
        <w:t>gives</w:t>
      </w:r>
      <w:proofErr w:type="gramEnd"/>
      <w:r w:rsidR="008C5C14">
        <w:rPr>
          <w:rFonts w:asciiTheme="majorHAnsi" w:hAnsiTheme="majorHAnsi"/>
        </w:rPr>
        <w:t xml:space="preserve"> expected</w:t>
      </w:r>
      <w:r>
        <w:rPr>
          <w:rFonts w:asciiTheme="majorHAnsi" w:hAnsiTheme="majorHAnsi"/>
        </w:rPr>
        <w:t xml:space="preserve"> profit per species f</w:t>
      </w:r>
      <w:r w:rsidR="008C5C14">
        <w:rPr>
          <w:rFonts w:asciiTheme="majorHAnsi" w:hAnsiTheme="majorHAnsi"/>
        </w:rPr>
        <w:t xml:space="preserve">or each month of the year. This simulates the situation where fishers concentrate their effort in locations that are known to yield high CPUE at different seasons </w:t>
      </w:r>
      <w:proofErr w:type="gramStart"/>
      <w:r w:rsidR="008C5C14">
        <w:rPr>
          <w:rFonts w:asciiTheme="majorHAnsi" w:hAnsiTheme="majorHAnsi"/>
        </w:rPr>
        <w:t>and also</w:t>
      </w:r>
      <w:proofErr w:type="gramEnd"/>
      <w:r w:rsidR="008C5C14">
        <w:rPr>
          <w:rFonts w:asciiTheme="majorHAnsi" w:hAnsiTheme="majorHAnsi"/>
        </w:rPr>
        <w:t xml:space="preserve"> target species that have </w:t>
      </w:r>
      <w:r w:rsidR="005031AD">
        <w:rPr>
          <w:rFonts w:asciiTheme="majorHAnsi" w:hAnsiTheme="majorHAnsi"/>
        </w:rPr>
        <w:t xml:space="preserve">the </w:t>
      </w:r>
      <w:r w:rsidR="008C5C14">
        <w:rPr>
          <w:rFonts w:asciiTheme="majorHAnsi" w:hAnsiTheme="majorHAnsi"/>
        </w:rPr>
        <w:t xml:space="preserve">highest prices, when accounting for any expected monthly price fluctuations. </w:t>
      </w:r>
    </w:p>
    <w:p w14:paraId="7EEDCD78" w14:textId="77777777" w:rsidR="009D4DA9" w:rsidRDefault="009D4DA9" w:rsidP="008D6EE6">
      <w:pPr>
        <w:pStyle w:val="BodyText2"/>
        <w:spacing w:before="0" w:line="276" w:lineRule="auto"/>
        <w:rPr>
          <w:rFonts w:asciiTheme="majorHAnsi" w:hAnsiTheme="majorHAnsi"/>
        </w:rPr>
      </w:pPr>
    </w:p>
    <w:p w14:paraId="54A79A4F" w14:textId="1BB5E7CB" w:rsidR="00DE541A" w:rsidRDefault="009D4DA9" w:rsidP="00DE541A">
      <w:pPr>
        <w:pStyle w:val="BodyText2"/>
        <w:spacing w:before="0" w:line="276" w:lineRule="auto"/>
        <w:rPr>
          <w:rFonts w:asciiTheme="majorHAnsi" w:hAnsiTheme="majorHAnsi"/>
        </w:rPr>
      </w:pPr>
      <w:r>
        <w:rPr>
          <w:rFonts w:asciiTheme="majorHAnsi" w:hAnsiTheme="majorHAnsi"/>
        </w:rPr>
        <w:lastRenderedPageBreak/>
        <w:t xml:space="preserve">There are two ways to calculate the expected </w:t>
      </w:r>
      <w:r w:rsidR="003A64EB">
        <w:rPr>
          <w:rFonts w:asciiTheme="majorHAnsi" w:hAnsiTheme="majorHAnsi"/>
        </w:rPr>
        <w:t>profit</w:t>
      </w:r>
      <w:r>
        <w:rPr>
          <w:rFonts w:asciiTheme="majorHAnsi" w:hAnsiTheme="majorHAnsi"/>
        </w:rPr>
        <w:t xml:space="preserve"> for each month, determined by the </w:t>
      </w:r>
      <w:proofErr w:type="spellStart"/>
      <w:r w:rsidRPr="00347977">
        <w:rPr>
          <w:rFonts w:asciiTheme="majorHAnsi" w:hAnsiTheme="majorHAnsi"/>
          <w:color w:val="E36C0A" w:themeColor="accent6" w:themeShade="BF"/>
        </w:rPr>
        <w:t>OrigEconCalc</w:t>
      </w:r>
      <w:proofErr w:type="spellEnd"/>
      <w:r w:rsidRPr="00347977">
        <w:rPr>
          <w:rFonts w:asciiTheme="majorHAnsi" w:hAnsiTheme="majorHAnsi"/>
          <w:color w:val="E36C0A" w:themeColor="accent6" w:themeShade="BF"/>
        </w:rPr>
        <w:t xml:space="preserve"> </w:t>
      </w:r>
      <w:r>
        <w:rPr>
          <w:rFonts w:asciiTheme="majorHAnsi" w:hAnsiTheme="majorHAnsi"/>
        </w:rPr>
        <w:t xml:space="preserve">parameter. If </w:t>
      </w:r>
      <w:proofErr w:type="spellStart"/>
      <w:r w:rsidRPr="00347977">
        <w:rPr>
          <w:rFonts w:asciiTheme="majorHAnsi" w:hAnsiTheme="majorHAnsi"/>
          <w:color w:val="E36C0A" w:themeColor="accent6" w:themeShade="BF"/>
        </w:rPr>
        <w:t>OrigEconCalc</w:t>
      </w:r>
      <w:proofErr w:type="spellEnd"/>
      <w:r>
        <w:rPr>
          <w:rFonts w:asciiTheme="majorHAnsi" w:hAnsiTheme="majorHAnsi"/>
        </w:rPr>
        <w:t xml:space="preserve">=1 then expected </w:t>
      </w:r>
      <w:r w:rsidR="003A64EB">
        <w:rPr>
          <w:rFonts w:asciiTheme="majorHAnsi" w:hAnsiTheme="majorHAnsi"/>
        </w:rPr>
        <w:t>profit</w:t>
      </w:r>
      <w:r w:rsidR="00DE541A">
        <w:rPr>
          <w:rFonts w:asciiTheme="majorHAnsi" w:hAnsiTheme="majorHAnsi"/>
        </w:rPr>
        <w:t xml:space="preserve"> </w:t>
      </w:r>
      <w:proofErr w:type="spellStart"/>
      <w:r w:rsidR="003A64EB">
        <w:rPr>
          <w:rFonts w:asciiTheme="majorHAnsi" w:hAnsiTheme="majorHAnsi"/>
          <w:i/>
        </w:rPr>
        <w:t>Pft</w:t>
      </w:r>
      <w:r w:rsidR="00DE541A" w:rsidRPr="005F7459">
        <w:rPr>
          <w:rFonts w:asciiTheme="majorHAnsi" w:hAnsiTheme="majorHAnsi"/>
          <w:i/>
          <w:vertAlign w:val="subscript"/>
        </w:rPr>
        <w:t>e</w:t>
      </w:r>
      <w:proofErr w:type="spellEnd"/>
      <w:r w:rsidR="00DE541A">
        <w:rPr>
          <w:rFonts w:asciiTheme="majorHAnsi" w:hAnsiTheme="majorHAnsi"/>
        </w:rPr>
        <w:t xml:space="preserve"> for each species CX caught by </w:t>
      </w:r>
      <w:proofErr w:type="spellStart"/>
      <w:r w:rsidR="00DE541A">
        <w:rPr>
          <w:rFonts w:asciiTheme="majorHAnsi" w:hAnsiTheme="majorHAnsi"/>
        </w:rPr>
        <w:t>subfleet</w:t>
      </w:r>
      <w:proofErr w:type="spellEnd"/>
      <w:r w:rsidR="00DE541A">
        <w:rPr>
          <w:rFonts w:asciiTheme="majorHAnsi" w:hAnsiTheme="majorHAnsi"/>
        </w:rPr>
        <w:t xml:space="preserve"> J in the fishery Y in month </w:t>
      </w:r>
      <w:r w:rsidR="00DE541A" w:rsidRPr="005F7459">
        <w:rPr>
          <w:rFonts w:asciiTheme="majorHAnsi" w:hAnsiTheme="majorHAnsi"/>
          <w:i/>
        </w:rPr>
        <w:t>m</w:t>
      </w:r>
      <w:r w:rsidR="00DE541A">
        <w:rPr>
          <w:rFonts w:asciiTheme="majorHAnsi" w:hAnsiTheme="majorHAnsi"/>
        </w:rPr>
        <w:t xml:space="preserve"> is calculated as </w:t>
      </w:r>
    </w:p>
    <w:p w14:paraId="7193143A" w14:textId="77777777" w:rsidR="00DE541A" w:rsidRDefault="00DE541A" w:rsidP="00DE541A">
      <w:pPr>
        <w:pStyle w:val="BodyText2"/>
        <w:spacing w:before="0" w:line="276" w:lineRule="auto"/>
        <w:rPr>
          <w:rFonts w:asciiTheme="majorHAnsi" w:hAnsiTheme="majorHAnsi"/>
        </w:rPr>
      </w:pPr>
    </w:p>
    <w:p w14:paraId="327BF93F" w14:textId="150D5C24" w:rsidR="00DE541A" w:rsidRPr="00347977" w:rsidRDefault="003A64EB" w:rsidP="00DE541A">
      <w:pPr>
        <w:pStyle w:val="BodyText2"/>
        <w:spacing w:before="0" w:line="276" w:lineRule="auto"/>
        <w:rPr>
          <w:rFonts w:asciiTheme="majorHAnsi" w:hAnsiTheme="majorHAnsi"/>
        </w:rPr>
      </w:pPr>
      <m:oMathPara>
        <m:oMathParaPr>
          <m:jc m:val="left"/>
        </m:oMathParaPr>
        <m:oMath>
          <m:r>
            <w:rPr>
              <w:rFonts w:ascii="Cambria Math" w:hAnsi="Cambria Math"/>
            </w:rPr>
            <m:t>Pf</m:t>
          </m:r>
          <m:sSub>
            <m:sSubPr>
              <m:ctrlPr>
                <w:rPr>
                  <w:rFonts w:ascii="Cambria Math" w:hAnsi="Cambria Math"/>
                  <w:i/>
                </w:rPr>
              </m:ctrlPr>
            </m:sSubPr>
            <m:e>
              <m:r>
                <w:rPr>
                  <w:rFonts w:ascii="Cambria Math" w:hAnsi="Cambria Math"/>
                </w:rPr>
                <m:t>t</m:t>
              </m:r>
            </m:e>
            <m:sub>
              <m:r>
                <w:rPr>
                  <w:rFonts w:ascii="Cambria Math" w:hAnsi="Cambria Math"/>
                </w:rPr>
                <m:t>e,CX,Y,J,m=</m:t>
              </m:r>
            </m:sub>
          </m:sSub>
          <m:sSub>
            <m:sSubPr>
              <m:ctrlPr>
                <w:rPr>
                  <w:rFonts w:ascii="Cambria Math" w:hAnsi="Cambria Math"/>
                  <w:i/>
                </w:rPr>
              </m:ctrlPr>
            </m:sSubPr>
            <m:e>
              <m:r>
                <w:rPr>
                  <w:rFonts w:ascii="Cambria Math" w:hAnsi="Cambria Math"/>
                </w:rPr>
                <m:t>Prc</m:t>
              </m:r>
            </m:e>
            <m:sub>
              <m:r>
                <w:rPr>
                  <w:rFonts w:ascii="Cambria Math" w:hAnsi="Cambria Math"/>
                </w:rPr>
                <m:t>CX,Y,m</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e,CX,J.Y,m</m:t>
              </m:r>
            </m:sub>
          </m:sSub>
          <m:r>
            <w:rPr>
              <w:rFonts w:ascii="Cambria Math" w:hAnsi="Cambria Math"/>
            </w:rPr>
            <m:t>-</m:t>
          </m:r>
          <m:sSub>
            <m:sSubPr>
              <m:ctrlPr>
                <w:rPr>
                  <w:rFonts w:ascii="Cambria Math" w:hAnsi="Cambria Math"/>
                  <w:i/>
                </w:rPr>
              </m:ctrlPr>
            </m:sSubPr>
            <m:e>
              <m:r>
                <w:rPr>
                  <w:rFonts w:ascii="Cambria Math" w:hAnsi="Cambria Math"/>
                </w:rPr>
                <m:t>Eff</m:t>
              </m:r>
            </m:e>
            <m:sub>
              <m:r>
                <w:rPr>
                  <w:rFonts w:ascii="Cambria Math" w:hAnsi="Cambria Math"/>
                </w:rPr>
                <m:t>h,J,Y,m</m:t>
              </m:r>
            </m:sub>
          </m:sSub>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Eff,J,Y,m</m:t>
              </m:r>
            </m:sub>
          </m:sSub>
        </m:oMath>
      </m:oMathPara>
    </w:p>
    <w:p w14:paraId="5915A93F" w14:textId="77777777" w:rsidR="00DE541A" w:rsidRDefault="00DE541A" w:rsidP="00DE541A">
      <w:pPr>
        <w:pStyle w:val="BodyText2"/>
        <w:spacing w:before="0" w:line="276" w:lineRule="auto"/>
        <w:rPr>
          <w:rFonts w:asciiTheme="majorHAnsi" w:hAnsiTheme="majorHAnsi"/>
        </w:rPr>
      </w:pPr>
    </w:p>
    <w:p w14:paraId="01E0A459" w14:textId="0D9AED25" w:rsidR="00DE541A" w:rsidRDefault="00DE541A" w:rsidP="00DE541A">
      <w:pPr>
        <w:pStyle w:val="MTDisplayEquation"/>
        <w:jc w:val="both"/>
      </w:pPr>
      <w:r>
        <w:rPr>
          <w:rFonts w:asciiTheme="majorHAnsi" w:hAnsiTheme="majorHAnsi"/>
        </w:rPr>
        <w:t xml:space="preserve">where </w:t>
      </w:r>
      <w:proofErr w:type="spellStart"/>
      <w:r w:rsidRPr="009D4DA9">
        <w:rPr>
          <w:rFonts w:asciiTheme="majorHAnsi" w:hAnsiTheme="majorHAnsi"/>
          <w:i/>
        </w:rPr>
        <w:t>Prc</w:t>
      </w:r>
      <w:r w:rsidRPr="009D4DA9">
        <w:rPr>
          <w:rFonts w:asciiTheme="majorHAnsi" w:hAnsiTheme="majorHAnsi"/>
          <w:i/>
          <w:vertAlign w:val="subscript"/>
        </w:rPr>
        <w:t>CX,Y,m</w:t>
      </w:r>
      <w:proofErr w:type="spellEnd"/>
      <w:r>
        <w:rPr>
          <w:rFonts w:asciiTheme="majorHAnsi" w:hAnsiTheme="majorHAnsi"/>
        </w:rPr>
        <w:t xml:space="preserve"> is the historical price for that species in month m got by </w:t>
      </w:r>
      <w:proofErr w:type="spellStart"/>
      <w:r>
        <w:rPr>
          <w:rFonts w:asciiTheme="majorHAnsi" w:hAnsiTheme="majorHAnsi"/>
        </w:rPr>
        <w:t>subfleets</w:t>
      </w:r>
      <w:proofErr w:type="spellEnd"/>
      <w:r>
        <w:rPr>
          <w:rFonts w:asciiTheme="majorHAnsi" w:hAnsiTheme="majorHAnsi"/>
        </w:rPr>
        <w:t xml:space="preserve"> in a fishery Y (prices can be fisheries specific</w:t>
      </w:r>
      <w:r w:rsidR="005031AD">
        <w:rPr>
          <w:rFonts w:asciiTheme="majorHAnsi" w:hAnsiTheme="majorHAnsi"/>
        </w:rPr>
        <w:t xml:space="preserve">!); </w:t>
      </w:r>
      <w:proofErr w:type="spellStart"/>
      <w:r w:rsidRPr="009D4DA9">
        <w:rPr>
          <w:rFonts w:asciiTheme="majorHAnsi" w:hAnsiTheme="majorHAnsi"/>
          <w:i/>
        </w:rPr>
        <w:t>H</w:t>
      </w:r>
      <w:r w:rsidRPr="009D4DA9">
        <w:rPr>
          <w:rFonts w:asciiTheme="majorHAnsi" w:hAnsiTheme="majorHAnsi"/>
          <w:i/>
          <w:vertAlign w:val="subscript"/>
        </w:rPr>
        <w:t>e,CX,J,Y,m</w:t>
      </w:r>
      <w:proofErr w:type="spellEnd"/>
      <w:r>
        <w:rPr>
          <w:rFonts w:asciiTheme="majorHAnsi" w:hAnsiTheme="majorHAnsi"/>
        </w:rPr>
        <w:t xml:space="preserve"> is the expected harvest of species CX in month m (based on historical records</w:t>
      </w:r>
      <w:r w:rsidR="005031AD">
        <w:rPr>
          <w:rFonts w:asciiTheme="majorHAnsi" w:hAnsiTheme="majorHAnsi"/>
        </w:rPr>
        <w:t xml:space="preserve">); </w:t>
      </w:r>
      <w:proofErr w:type="spellStart"/>
      <w:r w:rsidRPr="009D4DA9">
        <w:rPr>
          <w:rFonts w:asciiTheme="majorHAnsi" w:hAnsiTheme="majorHAnsi"/>
          <w:i/>
        </w:rPr>
        <w:t>Eff</w:t>
      </w:r>
      <w:r w:rsidRPr="009D4DA9">
        <w:rPr>
          <w:rFonts w:asciiTheme="majorHAnsi" w:hAnsiTheme="majorHAnsi"/>
          <w:i/>
          <w:vertAlign w:val="subscript"/>
        </w:rPr>
        <w:t>h,J,Y,m</w:t>
      </w:r>
      <w:proofErr w:type="spellEnd"/>
      <w:r>
        <w:rPr>
          <w:rFonts w:asciiTheme="majorHAnsi" w:hAnsiTheme="majorHAnsi"/>
        </w:rPr>
        <w:t xml:space="preserve"> is the historical effort by the </w:t>
      </w:r>
      <w:proofErr w:type="spellStart"/>
      <w:r>
        <w:rPr>
          <w:rFonts w:asciiTheme="majorHAnsi" w:hAnsiTheme="majorHAnsi"/>
        </w:rPr>
        <w:t>subfleet</w:t>
      </w:r>
      <w:proofErr w:type="spellEnd"/>
      <w:r>
        <w:rPr>
          <w:rFonts w:asciiTheme="majorHAnsi" w:hAnsiTheme="majorHAnsi"/>
        </w:rPr>
        <w:t xml:space="preserve"> in that month</w:t>
      </w:r>
      <w:r w:rsidR="005031AD">
        <w:rPr>
          <w:rFonts w:asciiTheme="majorHAnsi" w:hAnsiTheme="majorHAnsi"/>
        </w:rPr>
        <w:t>;</w:t>
      </w:r>
      <w:r>
        <w:rPr>
          <w:rFonts w:asciiTheme="majorHAnsi" w:hAnsiTheme="majorHAnsi"/>
        </w:rPr>
        <w:t xml:space="preserve"> and </w:t>
      </w:r>
      <w:proofErr w:type="spellStart"/>
      <w:r w:rsidRPr="009D4DA9">
        <w:rPr>
          <w:rFonts w:asciiTheme="majorHAnsi" w:hAnsiTheme="majorHAnsi"/>
          <w:i/>
        </w:rPr>
        <w:t>Cost</w:t>
      </w:r>
      <w:r w:rsidRPr="009D4DA9">
        <w:rPr>
          <w:rFonts w:asciiTheme="majorHAnsi" w:hAnsiTheme="majorHAnsi"/>
          <w:i/>
          <w:vertAlign w:val="subscript"/>
        </w:rPr>
        <w:t>Eff,J,Y,m</w:t>
      </w:r>
      <w:proofErr w:type="spellEnd"/>
      <w:r>
        <w:rPr>
          <w:rFonts w:asciiTheme="majorHAnsi" w:hAnsiTheme="majorHAnsi"/>
        </w:rPr>
        <w:t xml:space="preserve"> is the fishing cost</w:t>
      </w:r>
      <w:r w:rsidRPr="00DE541A">
        <w:rPr>
          <w:rFonts w:asciiTheme="majorHAnsi" w:hAnsiTheme="majorHAnsi"/>
        </w:rPr>
        <w:t xml:space="preserve"> </w:t>
      </w:r>
      <w:r>
        <w:rPr>
          <w:rFonts w:asciiTheme="majorHAnsi" w:hAnsiTheme="majorHAnsi"/>
        </w:rPr>
        <w:t>per unit effort in that month ($/day) of the previous year. The fishing cost per unit effort is calculated as total cost minus fixed and capital costs (e.g. minus the first term in the equation given in chapter 1</w:t>
      </w:r>
      <w:r w:rsidR="003A64EB">
        <w:rPr>
          <w:rFonts w:asciiTheme="majorHAnsi" w:hAnsiTheme="majorHAnsi"/>
        </w:rPr>
        <w:t>7</w:t>
      </w:r>
      <w:r>
        <w:rPr>
          <w:rFonts w:asciiTheme="majorHAnsi" w:hAnsiTheme="majorHAnsi"/>
        </w:rPr>
        <w:t>.3.3), divided by effort in that month.</w:t>
      </w:r>
    </w:p>
    <w:p w14:paraId="1C5C0879" w14:textId="67550D34" w:rsidR="00EA2B1D" w:rsidRDefault="00DE541A" w:rsidP="008D6EE6">
      <w:pPr>
        <w:pStyle w:val="BodyText2"/>
        <w:spacing w:before="0" w:line="276" w:lineRule="auto"/>
        <w:rPr>
          <w:rFonts w:asciiTheme="majorHAnsi" w:hAnsiTheme="majorHAnsi"/>
        </w:rPr>
      </w:pPr>
      <w:r>
        <w:rPr>
          <w:rFonts w:asciiTheme="majorHAnsi" w:hAnsiTheme="majorHAnsi"/>
        </w:rPr>
        <w:t xml:space="preserve">Alternatively, if </w:t>
      </w:r>
      <w:proofErr w:type="spellStart"/>
      <w:r w:rsidRPr="00347977">
        <w:rPr>
          <w:rFonts w:asciiTheme="majorHAnsi" w:hAnsiTheme="majorHAnsi"/>
          <w:color w:val="E36C0A" w:themeColor="accent6" w:themeShade="BF"/>
        </w:rPr>
        <w:t>OrigEconCalc</w:t>
      </w:r>
      <w:proofErr w:type="spellEnd"/>
      <w:r>
        <w:rPr>
          <w:rFonts w:asciiTheme="majorHAnsi" w:hAnsiTheme="majorHAnsi"/>
        </w:rPr>
        <w:t xml:space="preserve">=0, the expected </w:t>
      </w:r>
      <w:r w:rsidR="003A64EB">
        <w:rPr>
          <w:rFonts w:asciiTheme="majorHAnsi" w:hAnsiTheme="majorHAnsi"/>
        </w:rPr>
        <w:t>profit</w:t>
      </w:r>
      <w:r>
        <w:rPr>
          <w:rFonts w:asciiTheme="majorHAnsi" w:hAnsiTheme="majorHAnsi"/>
        </w:rPr>
        <w:t xml:space="preserve"> calculation </w:t>
      </w:r>
      <w:proofErr w:type="gramStart"/>
      <w:r>
        <w:rPr>
          <w:rFonts w:asciiTheme="majorHAnsi" w:hAnsiTheme="majorHAnsi"/>
        </w:rPr>
        <w:t>takes into account</w:t>
      </w:r>
      <w:proofErr w:type="gramEnd"/>
      <w:r>
        <w:rPr>
          <w:rFonts w:asciiTheme="majorHAnsi" w:hAnsiTheme="majorHAnsi"/>
        </w:rPr>
        <w:t xml:space="preserve"> the proportional contribution of each species to the total profit and is also based on the historical CPUE rather than harvest information only. In this case the </w:t>
      </w:r>
      <w:r w:rsidR="008C5C14">
        <w:rPr>
          <w:rFonts w:asciiTheme="majorHAnsi" w:hAnsiTheme="majorHAnsi"/>
        </w:rPr>
        <w:t xml:space="preserve">expected </w:t>
      </w:r>
      <w:r w:rsidR="003A64EB">
        <w:rPr>
          <w:rFonts w:asciiTheme="majorHAnsi" w:hAnsiTheme="majorHAnsi"/>
        </w:rPr>
        <w:t>profit</w:t>
      </w:r>
      <w:r w:rsidR="008C5C14">
        <w:rPr>
          <w:rFonts w:asciiTheme="majorHAnsi" w:hAnsiTheme="majorHAnsi"/>
        </w:rPr>
        <w:t xml:space="preserve"> </w:t>
      </w:r>
      <w:r w:rsidR="005F7459" w:rsidRPr="005F7459">
        <w:rPr>
          <w:rFonts w:asciiTheme="majorHAnsi" w:hAnsiTheme="majorHAnsi"/>
          <w:i/>
        </w:rPr>
        <w:t>R</w:t>
      </w:r>
      <w:r w:rsidR="005F7459" w:rsidRPr="005F7459">
        <w:rPr>
          <w:rFonts w:asciiTheme="majorHAnsi" w:hAnsiTheme="majorHAnsi"/>
          <w:i/>
          <w:vertAlign w:val="subscript"/>
        </w:rPr>
        <w:t>e</w:t>
      </w:r>
      <w:r w:rsidR="005F7459">
        <w:rPr>
          <w:rFonts w:asciiTheme="majorHAnsi" w:hAnsiTheme="majorHAnsi"/>
        </w:rPr>
        <w:t xml:space="preserve"> </w:t>
      </w:r>
      <w:r w:rsidR="008C5C14">
        <w:rPr>
          <w:rFonts w:asciiTheme="majorHAnsi" w:hAnsiTheme="majorHAnsi"/>
        </w:rPr>
        <w:t xml:space="preserve">for each species </w:t>
      </w:r>
      <w:r w:rsidR="005F7459">
        <w:rPr>
          <w:rFonts w:asciiTheme="majorHAnsi" w:hAnsiTheme="majorHAnsi"/>
        </w:rPr>
        <w:t xml:space="preserve">CX caught by </w:t>
      </w:r>
      <w:proofErr w:type="spellStart"/>
      <w:r w:rsidR="005F7459">
        <w:rPr>
          <w:rFonts w:asciiTheme="majorHAnsi" w:hAnsiTheme="majorHAnsi"/>
        </w:rPr>
        <w:t>subfleet</w:t>
      </w:r>
      <w:proofErr w:type="spellEnd"/>
      <w:r w:rsidR="005F7459">
        <w:rPr>
          <w:rFonts w:asciiTheme="majorHAnsi" w:hAnsiTheme="majorHAnsi"/>
        </w:rPr>
        <w:t xml:space="preserve"> J in the fishery Y in month </w:t>
      </w:r>
      <w:r w:rsidR="005F7459" w:rsidRPr="005F7459">
        <w:rPr>
          <w:rFonts w:asciiTheme="majorHAnsi" w:hAnsiTheme="majorHAnsi"/>
          <w:i/>
        </w:rPr>
        <w:t>m</w:t>
      </w:r>
      <w:r w:rsidR="005F7459">
        <w:rPr>
          <w:rFonts w:asciiTheme="majorHAnsi" w:hAnsiTheme="majorHAnsi"/>
        </w:rPr>
        <w:t xml:space="preserve"> </w:t>
      </w:r>
      <w:r w:rsidR="008C5C14">
        <w:rPr>
          <w:rFonts w:asciiTheme="majorHAnsi" w:hAnsiTheme="majorHAnsi"/>
        </w:rPr>
        <w:t xml:space="preserve">is calculated as </w:t>
      </w:r>
    </w:p>
    <w:p w14:paraId="200C2FEF" w14:textId="77777777" w:rsidR="008C5C14" w:rsidRDefault="008C5C14" w:rsidP="008D6EE6">
      <w:pPr>
        <w:pStyle w:val="BodyText2"/>
        <w:spacing w:before="0" w:line="276" w:lineRule="auto"/>
        <w:rPr>
          <w:rFonts w:asciiTheme="majorHAnsi" w:hAnsiTheme="majorHAnsi"/>
        </w:rPr>
      </w:pPr>
    </w:p>
    <w:p w14:paraId="6CAA8791" w14:textId="4D3D5140" w:rsidR="008C5C14" w:rsidRPr="009120EF" w:rsidRDefault="003A64EB" w:rsidP="008D6EE6">
      <w:pPr>
        <w:pStyle w:val="BodyText2"/>
        <w:spacing w:before="0" w:line="276" w:lineRule="auto"/>
        <w:rPr>
          <w:rFonts w:asciiTheme="majorHAnsi" w:hAnsiTheme="majorHAnsi"/>
        </w:rPr>
      </w:pPr>
      <m:oMathPara>
        <m:oMathParaPr>
          <m:jc m:val="left"/>
        </m:oMathParaPr>
        <m:oMath>
          <m:r>
            <w:rPr>
              <w:rFonts w:ascii="Cambria Math" w:hAnsi="Cambria Math"/>
            </w:rPr>
            <m:t>Pf</m:t>
          </m:r>
          <m:sSub>
            <m:sSubPr>
              <m:ctrlPr>
                <w:rPr>
                  <w:rFonts w:ascii="Cambria Math" w:hAnsi="Cambria Math"/>
                  <w:i/>
                </w:rPr>
              </m:ctrlPr>
            </m:sSubPr>
            <m:e>
              <m:r>
                <w:rPr>
                  <w:rFonts w:ascii="Cambria Math" w:hAnsi="Cambria Math"/>
                </w:rPr>
                <m:t>t</m:t>
              </m:r>
            </m:e>
            <m:sub>
              <m:r>
                <w:rPr>
                  <w:rFonts w:ascii="Cambria Math" w:hAnsi="Cambria Math"/>
                </w:rPr>
                <m:t>e,CX,Y,J,m=</m:t>
              </m:r>
            </m:sub>
          </m:sSub>
          <m:sSub>
            <m:sSubPr>
              <m:ctrlPr>
                <w:rPr>
                  <w:rFonts w:ascii="Cambria Math" w:hAnsi="Cambria Math"/>
                  <w:i/>
                </w:rPr>
              </m:ctrlPr>
            </m:sSubPr>
            <m:e>
              <m:r>
                <w:rPr>
                  <w:rFonts w:ascii="Cambria Math" w:hAnsi="Cambria Math"/>
                </w:rPr>
                <m:t>Prc</m:t>
              </m:r>
            </m:e>
            <m:sub>
              <m:r>
                <w:rPr>
                  <w:rFonts w:ascii="Cambria Math" w:hAnsi="Cambria Math"/>
                </w:rPr>
                <m:t>CX,Y,m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e,CX,J.Y,m</m:t>
                  </m:r>
                </m:sub>
              </m:sSub>
            </m:num>
            <m:den>
              <m:sSub>
                <m:sSubPr>
                  <m:ctrlPr>
                    <w:rPr>
                      <w:rFonts w:ascii="Cambria Math" w:hAnsi="Cambria Math"/>
                      <w:i/>
                    </w:rPr>
                  </m:ctrlPr>
                </m:sSubPr>
                <m:e>
                  <m:r>
                    <w:rPr>
                      <w:rFonts w:ascii="Cambria Math" w:hAnsi="Cambria Math"/>
                    </w:rPr>
                    <m:t>Eff</m:t>
                  </m:r>
                </m:e>
                <m:sub>
                  <m:r>
                    <w:rPr>
                      <w:rFonts w:ascii="Cambria Math" w:hAnsi="Cambria Math"/>
                    </w:rPr>
                    <m:t>h,J.Y,m</m:t>
                  </m:r>
                </m:sub>
              </m:sSub>
            </m:den>
          </m:f>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CX,J,Y,m</m:t>
              </m:r>
            </m:sub>
          </m:sSub>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Eff,J,Y,m</m:t>
              </m:r>
            </m:sub>
          </m:sSub>
        </m:oMath>
      </m:oMathPara>
    </w:p>
    <w:p w14:paraId="223B254F" w14:textId="77777777" w:rsidR="009120EF" w:rsidRDefault="009120EF" w:rsidP="008D6EE6">
      <w:pPr>
        <w:pStyle w:val="BodyText2"/>
        <w:spacing w:before="0" w:line="276" w:lineRule="auto"/>
        <w:rPr>
          <w:rFonts w:asciiTheme="majorHAnsi" w:hAnsiTheme="majorHAnsi"/>
        </w:rPr>
      </w:pPr>
    </w:p>
    <w:p w14:paraId="7EDA39E2" w14:textId="77777777" w:rsidR="009120EF" w:rsidRPr="00347977" w:rsidRDefault="009120EF" w:rsidP="008D6EE6">
      <w:pPr>
        <w:pStyle w:val="BodyText2"/>
        <w:spacing w:before="0" w:line="276" w:lineRule="auto"/>
        <w:rPr>
          <w:rFonts w:asciiTheme="majorHAnsi" w:hAnsiTheme="majorHAnsi"/>
        </w:rPr>
      </w:pPr>
    </w:p>
    <w:p w14:paraId="02938D5D" w14:textId="1E3378E6" w:rsidR="00AA398C" w:rsidRDefault="005F7459" w:rsidP="00AA398C">
      <w:pPr>
        <w:pStyle w:val="BodyText2"/>
        <w:spacing w:before="0" w:line="276" w:lineRule="auto"/>
        <w:rPr>
          <w:rFonts w:asciiTheme="majorHAnsi" w:hAnsiTheme="majorHAnsi"/>
        </w:rPr>
      </w:pPr>
      <w:r>
        <w:rPr>
          <w:rFonts w:asciiTheme="majorHAnsi" w:hAnsiTheme="majorHAnsi"/>
        </w:rPr>
        <w:t xml:space="preserve">Here </w:t>
      </w:r>
      <w:proofErr w:type="spellStart"/>
      <w:proofErr w:type="gramStart"/>
      <w:r w:rsidRPr="009D4DA9">
        <w:rPr>
          <w:rFonts w:asciiTheme="majorHAnsi" w:hAnsiTheme="majorHAnsi"/>
          <w:i/>
        </w:rPr>
        <w:t>Prc</w:t>
      </w:r>
      <w:r w:rsidRPr="009D4DA9">
        <w:rPr>
          <w:rFonts w:asciiTheme="majorHAnsi" w:hAnsiTheme="majorHAnsi"/>
          <w:i/>
          <w:vertAlign w:val="subscript"/>
        </w:rPr>
        <w:t>CX,Y</w:t>
      </w:r>
      <w:proofErr w:type="gramEnd"/>
      <w:r w:rsidRPr="009D4DA9">
        <w:rPr>
          <w:rFonts w:asciiTheme="majorHAnsi" w:hAnsiTheme="majorHAnsi"/>
          <w:i/>
          <w:vertAlign w:val="subscript"/>
        </w:rPr>
        <w:t>,m</w:t>
      </w:r>
      <w:proofErr w:type="spellEnd"/>
      <w:r>
        <w:rPr>
          <w:rFonts w:asciiTheme="majorHAnsi" w:hAnsiTheme="majorHAnsi"/>
        </w:rPr>
        <w:t xml:space="preserve"> is </w:t>
      </w:r>
      <w:r w:rsidR="00DE541A">
        <w:rPr>
          <w:rFonts w:asciiTheme="majorHAnsi" w:hAnsiTheme="majorHAnsi"/>
        </w:rPr>
        <w:t>multiplied by the harvest to effort ratio (so effectively the annual plan is based on CPUE information)</w:t>
      </w:r>
      <w:r w:rsidR="005031AD">
        <w:rPr>
          <w:rFonts w:asciiTheme="majorHAnsi" w:hAnsiTheme="majorHAnsi"/>
        </w:rPr>
        <w:t>;</w:t>
      </w:r>
      <w:r w:rsidR="00DE541A">
        <w:rPr>
          <w:rFonts w:asciiTheme="majorHAnsi" w:hAnsiTheme="majorHAnsi"/>
        </w:rPr>
        <w:t xml:space="preserve"> and </w:t>
      </w:r>
      <w:proofErr w:type="spellStart"/>
      <w:r w:rsidR="00DE541A" w:rsidRPr="009D4DA9">
        <w:rPr>
          <w:rFonts w:asciiTheme="majorHAnsi" w:hAnsiTheme="majorHAnsi"/>
          <w:i/>
        </w:rPr>
        <w:t>ϒ</w:t>
      </w:r>
      <w:r w:rsidR="00DE541A" w:rsidRPr="009D4DA9">
        <w:rPr>
          <w:rFonts w:asciiTheme="majorHAnsi" w:hAnsiTheme="majorHAnsi"/>
          <w:i/>
          <w:vertAlign w:val="subscript"/>
        </w:rPr>
        <w:t>CX,J,Y,m</w:t>
      </w:r>
      <w:proofErr w:type="spellEnd"/>
      <w:r w:rsidR="00DE541A">
        <w:rPr>
          <w:rFonts w:asciiTheme="majorHAnsi" w:hAnsiTheme="majorHAnsi"/>
        </w:rPr>
        <w:t xml:space="preserve"> is the proportional contribution of </w:t>
      </w:r>
      <w:r w:rsidR="003216AB">
        <w:rPr>
          <w:rFonts w:asciiTheme="majorHAnsi" w:hAnsiTheme="majorHAnsi"/>
        </w:rPr>
        <w:t>species</w:t>
      </w:r>
      <w:r w:rsidR="00DE541A">
        <w:rPr>
          <w:rFonts w:asciiTheme="majorHAnsi" w:hAnsiTheme="majorHAnsi"/>
        </w:rPr>
        <w:t xml:space="preserve"> CX to the total catch in that month. </w:t>
      </w:r>
    </w:p>
    <w:p w14:paraId="11E870FF" w14:textId="77777777" w:rsidR="00AA398C" w:rsidRDefault="00AA398C" w:rsidP="00AA398C">
      <w:pPr>
        <w:pStyle w:val="BodyText2"/>
        <w:spacing w:before="0" w:line="276" w:lineRule="auto"/>
        <w:rPr>
          <w:rFonts w:asciiTheme="majorHAnsi" w:hAnsiTheme="majorHAnsi"/>
        </w:rPr>
      </w:pPr>
    </w:p>
    <w:p w14:paraId="2FCDBB34" w14:textId="46044A84" w:rsidR="00AA398C" w:rsidRPr="0099790A" w:rsidRDefault="00AA398C" w:rsidP="00AA398C">
      <w:pPr>
        <w:pStyle w:val="BodyText2"/>
        <w:spacing w:before="0" w:line="276" w:lineRule="auto"/>
        <w:rPr>
          <w:rFonts w:asciiTheme="majorHAnsi" w:hAnsiTheme="majorHAnsi"/>
          <w:b/>
          <w:szCs w:val="22"/>
          <w:lang w:val="en-AU"/>
        </w:rPr>
      </w:pPr>
      <w:r>
        <w:rPr>
          <w:rFonts w:asciiTheme="majorHAnsi" w:hAnsiTheme="majorHAnsi"/>
        </w:rPr>
        <w:t xml:space="preserve">If bycatch of endangered species </w:t>
      </w:r>
      <w:r w:rsidR="003A64EB">
        <w:rPr>
          <w:rFonts w:asciiTheme="majorHAnsi" w:hAnsiTheme="majorHAnsi"/>
        </w:rPr>
        <w:t xml:space="preserve">(identified by </w:t>
      </w:r>
      <w:proofErr w:type="spellStart"/>
      <w:r w:rsidR="003A64EB" w:rsidRPr="00E34D59">
        <w:rPr>
          <w:rFonts w:asciiTheme="majorHAnsi" w:hAnsiTheme="majorHAnsi"/>
          <w:color w:val="E36C0A" w:themeColor="accent6" w:themeShade="BF"/>
        </w:rPr>
        <w:t>SP_Concern</w:t>
      </w:r>
      <w:proofErr w:type="spellEnd"/>
      <w:r w:rsidR="003A64EB" w:rsidRPr="00E34D59">
        <w:rPr>
          <w:rFonts w:asciiTheme="majorHAnsi" w:hAnsiTheme="majorHAnsi"/>
          <w:color w:val="E36C0A" w:themeColor="accent6" w:themeShade="BF"/>
        </w:rPr>
        <w:t xml:space="preserve"> </w:t>
      </w:r>
      <w:r w:rsidR="003A64EB">
        <w:rPr>
          <w:rFonts w:asciiTheme="majorHAnsi" w:hAnsiTheme="majorHAnsi"/>
        </w:rPr>
        <w:t xml:space="preserve">parameter in </w:t>
      </w:r>
      <w:proofErr w:type="spellStart"/>
      <w:r w:rsidR="003A64EB" w:rsidRPr="00E34D59">
        <w:rPr>
          <w:rFonts w:asciiTheme="majorHAnsi" w:hAnsiTheme="majorHAnsi"/>
          <w:i/>
        </w:rPr>
        <w:t>harvest.prm</w:t>
      </w:r>
      <w:proofErr w:type="spellEnd"/>
      <w:r w:rsidR="003A64EB">
        <w:rPr>
          <w:rFonts w:asciiTheme="majorHAnsi" w:hAnsiTheme="majorHAnsi"/>
        </w:rPr>
        <w:t xml:space="preserve"> file) </w:t>
      </w:r>
      <w:r>
        <w:rPr>
          <w:rFonts w:asciiTheme="majorHAnsi" w:hAnsiTheme="majorHAnsi"/>
        </w:rPr>
        <w:t xml:space="preserve">is penalised </w:t>
      </w:r>
      <w:r w:rsidR="003A64EB">
        <w:rPr>
          <w:rFonts w:asciiTheme="majorHAnsi" w:hAnsiTheme="majorHAnsi"/>
        </w:rPr>
        <w:t xml:space="preserve">by </w:t>
      </w:r>
      <w:proofErr w:type="spellStart"/>
      <w:r w:rsidR="003A64EB">
        <w:rPr>
          <w:rFonts w:asciiTheme="majorHAnsi" w:hAnsiTheme="majorHAnsi"/>
        </w:rPr>
        <w:t>settting</w:t>
      </w:r>
      <w:proofErr w:type="spellEnd"/>
      <w:r w:rsidR="003A64EB">
        <w:rPr>
          <w:rFonts w:asciiTheme="majorHAnsi" w:hAnsiTheme="majorHAnsi"/>
        </w:rPr>
        <w:t xml:space="preserve"> </w:t>
      </w:r>
      <w:proofErr w:type="spellStart"/>
      <w:r w:rsidRPr="00347977">
        <w:rPr>
          <w:rFonts w:asciiTheme="majorHAnsi" w:hAnsiTheme="majorHAnsi"/>
          <w:color w:val="E36C0A" w:themeColor="accent6" w:themeShade="BF"/>
          <w:szCs w:val="22"/>
          <w:lang w:val="en-AU"/>
        </w:rPr>
        <w:t>TemporalBycatchAvoid</w:t>
      </w:r>
      <w:proofErr w:type="spellEnd"/>
      <w:r w:rsidR="003A64EB">
        <w:rPr>
          <w:rFonts w:asciiTheme="majorHAnsi" w:hAnsiTheme="majorHAnsi"/>
          <w:szCs w:val="22"/>
          <w:lang w:val="en-AU"/>
        </w:rPr>
        <w:t xml:space="preserve">=1 </w:t>
      </w:r>
      <w:r>
        <w:rPr>
          <w:rFonts w:asciiTheme="majorHAnsi" w:hAnsiTheme="majorHAnsi"/>
          <w:szCs w:val="22"/>
          <w:lang w:val="en-AU"/>
        </w:rPr>
        <w:t xml:space="preserve">both options of the annual effort schedule will take into </w:t>
      </w:r>
      <w:proofErr w:type="gramStart"/>
      <w:r>
        <w:rPr>
          <w:rFonts w:asciiTheme="majorHAnsi" w:hAnsiTheme="majorHAnsi"/>
          <w:szCs w:val="22"/>
          <w:lang w:val="en-AU"/>
        </w:rPr>
        <w:t>account</w:t>
      </w:r>
      <w:proofErr w:type="gramEnd"/>
      <w:r>
        <w:rPr>
          <w:rFonts w:asciiTheme="majorHAnsi" w:hAnsiTheme="majorHAnsi"/>
          <w:szCs w:val="22"/>
          <w:lang w:val="en-AU"/>
        </w:rPr>
        <w:t xml:space="preserve"> the historical bycatch (which is the same as catches) of species of concern and will downscale the effort in those months </w:t>
      </w:r>
      <w:r w:rsidR="000A3F19">
        <w:rPr>
          <w:rFonts w:asciiTheme="majorHAnsi" w:hAnsiTheme="majorHAnsi"/>
          <w:szCs w:val="22"/>
          <w:lang w:val="en-AU"/>
        </w:rPr>
        <w:t>where bycatch is highest</w:t>
      </w:r>
      <w:r w:rsidR="003A64EB">
        <w:rPr>
          <w:rFonts w:asciiTheme="majorHAnsi" w:hAnsiTheme="majorHAnsi"/>
          <w:szCs w:val="22"/>
          <w:lang w:val="en-AU"/>
        </w:rPr>
        <w:t xml:space="preserve">. </w:t>
      </w:r>
      <w:r w:rsidR="0099790A" w:rsidRPr="0099790A">
        <w:rPr>
          <w:rFonts w:asciiTheme="majorHAnsi" w:hAnsiTheme="majorHAnsi"/>
          <w:b/>
          <w:szCs w:val="22"/>
          <w:lang w:val="en-AU"/>
        </w:rPr>
        <w:t xml:space="preserve">The steps described above results in an annual fishing plan based on profit maximisation principle only. </w:t>
      </w:r>
    </w:p>
    <w:p w14:paraId="61DE3FF0" w14:textId="77777777" w:rsidR="008D6380" w:rsidRDefault="008D6380" w:rsidP="00AA398C">
      <w:pPr>
        <w:pStyle w:val="BodyText2"/>
        <w:spacing w:before="0" w:line="276" w:lineRule="auto"/>
        <w:rPr>
          <w:rFonts w:asciiTheme="majorHAnsi" w:hAnsiTheme="majorHAnsi"/>
          <w:szCs w:val="22"/>
          <w:lang w:val="en-AU"/>
        </w:rPr>
      </w:pPr>
    </w:p>
    <w:p w14:paraId="2647CAF5" w14:textId="5ED05EF3" w:rsidR="008D6380" w:rsidRPr="0099790A" w:rsidRDefault="0099790A" w:rsidP="00AA398C">
      <w:pPr>
        <w:pStyle w:val="BodyText2"/>
        <w:spacing w:before="0" w:line="276" w:lineRule="auto"/>
        <w:rPr>
          <w:rFonts w:asciiTheme="majorHAnsi" w:hAnsiTheme="majorHAnsi"/>
          <w:szCs w:val="22"/>
          <w:lang w:val="en-AU"/>
        </w:rPr>
      </w:pPr>
      <w:r>
        <w:rPr>
          <w:rFonts w:asciiTheme="majorHAnsi" w:hAnsiTheme="majorHAnsi"/>
          <w:szCs w:val="22"/>
          <w:lang w:val="en-AU"/>
        </w:rPr>
        <w:t>In the next step</w:t>
      </w:r>
      <w:r w:rsidR="008D6380">
        <w:rPr>
          <w:rFonts w:asciiTheme="majorHAnsi" w:hAnsiTheme="majorHAnsi"/>
          <w:szCs w:val="22"/>
          <w:lang w:val="en-AU"/>
        </w:rPr>
        <w:t>, Atlantis allo</w:t>
      </w:r>
      <w:r>
        <w:rPr>
          <w:rFonts w:asciiTheme="majorHAnsi" w:hAnsiTheme="majorHAnsi"/>
          <w:szCs w:val="22"/>
          <w:lang w:val="en-AU"/>
        </w:rPr>
        <w:t xml:space="preserve">ws for </w:t>
      </w:r>
      <w:r w:rsidR="000D0B31">
        <w:rPr>
          <w:rFonts w:asciiTheme="majorHAnsi" w:hAnsiTheme="majorHAnsi"/>
          <w:szCs w:val="22"/>
          <w:lang w:val="en-AU"/>
        </w:rPr>
        <w:t xml:space="preserve">some </w:t>
      </w:r>
      <w:r>
        <w:rPr>
          <w:rFonts w:asciiTheme="majorHAnsi" w:hAnsiTheme="majorHAnsi"/>
          <w:szCs w:val="22"/>
          <w:lang w:val="en-AU"/>
        </w:rPr>
        <w:t xml:space="preserve">human behavioural </w:t>
      </w:r>
      <w:r w:rsidR="000D0B31">
        <w:rPr>
          <w:rFonts w:asciiTheme="majorHAnsi" w:hAnsiTheme="majorHAnsi"/>
          <w:szCs w:val="22"/>
          <w:lang w:val="en-AU"/>
        </w:rPr>
        <w:t>drivers to be included</w:t>
      </w:r>
      <w:r w:rsidR="000D0B31" w:rsidRPr="000D0B31">
        <w:rPr>
          <w:rFonts w:asciiTheme="majorHAnsi" w:hAnsiTheme="majorHAnsi"/>
          <w:szCs w:val="22"/>
          <w:lang w:val="en-AU"/>
        </w:rPr>
        <w:t xml:space="preserve"> </w:t>
      </w:r>
      <w:r w:rsidR="000D0B31">
        <w:rPr>
          <w:rFonts w:asciiTheme="majorHAnsi" w:hAnsiTheme="majorHAnsi"/>
          <w:szCs w:val="22"/>
          <w:lang w:val="en-AU"/>
        </w:rPr>
        <w:t>that are not directly economic</w:t>
      </w:r>
      <w:r>
        <w:rPr>
          <w:rFonts w:asciiTheme="majorHAnsi" w:hAnsiTheme="majorHAnsi"/>
          <w:szCs w:val="22"/>
          <w:lang w:val="en-AU"/>
        </w:rPr>
        <w:t>.</w:t>
      </w:r>
      <w:r w:rsidR="008D6380">
        <w:rPr>
          <w:rFonts w:asciiTheme="majorHAnsi" w:hAnsiTheme="majorHAnsi"/>
          <w:szCs w:val="22"/>
          <w:lang w:val="en-AU"/>
        </w:rPr>
        <w:t xml:space="preserve"> The final annua</w:t>
      </w:r>
      <w:r w:rsidR="00A168C4">
        <w:rPr>
          <w:rFonts w:asciiTheme="majorHAnsi" w:hAnsiTheme="majorHAnsi"/>
          <w:szCs w:val="22"/>
          <w:lang w:val="en-AU"/>
        </w:rPr>
        <w:t>l</w:t>
      </w:r>
      <w:r w:rsidR="008D6380">
        <w:rPr>
          <w:rFonts w:asciiTheme="majorHAnsi" w:hAnsiTheme="majorHAnsi"/>
          <w:szCs w:val="22"/>
          <w:lang w:val="en-AU"/>
        </w:rPr>
        <w:t xml:space="preserve"> fishing plan is weighted by the fisher behavioural flexibility parameter </w:t>
      </w:r>
      <w:proofErr w:type="spellStart"/>
      <w:r w:rsidR="008D6380" w:rsidRPr="008D6380">
        <w:rPr>
          <w:rFonts w:asciiTheme="majorHAnsi" w:hAnsiTheme="majorHAnsi"/>
          <w:color w:val="E36C0A" w:themeColor="accent6" w:themeShade="BF"/>
          <w:szCs w:val="22"/>
          <w:lang w:val="en-AU"/>
        </w:rPr>
        <w:t>YYY_flexweight</w:t>
      </w:r>
      <w:proofErr w:type="spellEnd"/>
      <w:r w:rsidR="008D6380" w:rsidRPr="008D6380">
        <w:rPr>
          <w:rFonts w:asciiTheme="majorHAnsi" w:hAnsiTheme="majorHAnsi"/>
          <w:color w:val="E36C0A" w:themeColor="accent6" w:themeShade="BF"/>
          <w:szCs w:val="22"/>
          <w:lang w:val="en-AU"/>
        </w:rPr>
        <w:t xml:space="preserve"> </w:t>
      </w:r>
      <w:r w:rsidR="008D6380">
        <w:rPr>
          <w:rFonts w:asciiTheme="majorHAnsi" w:hAnsiTheme="majorHAnsi"/>
          <w:szCs w:val="22"/>
          <w:lang w:val="en-AU"/>
        </w:rPr>
        <w:t xml:space="preserve">set for each fishery and </w:t>
      </w:r>
      <w:proofErr w:type="spellStart"/>
      <w:r w:rsidR="008D6380">
        <w:rPr>
          <w:rFonts w:asciiTheme="majorHAnsi" w:hAnsiTheme="majorHAnsi"/>
          <w:szCs w:val="22"/>
          <w:lang w:val="en-AU"/>
        </w:rPr>
        <w:t>subfleet</w:t>
      </w:r>
      <w:proofErr w:type="spellEnd"/>
      <w:r w:rsidR="008D6380">
        <w:rPr>
          <w:rFonts w:asciiTheme="majorHAnsi" w:hAnsiTheme="majorHAnsi"/>
          <w:szCs w:val="22"/>
          <w:lang w:val="en-AU"/>
        </w:rPr>
        <w:t xml:space="preserve">. </w:t>
      </w:r>
      <w:r>
        <w:rPr>
          <w:rFonts w:asciiTheme="majorHAnsi" w:hAnsiTheme="majorHAnsi"/>
          <w:szCs w:val="22"/>
          <w:lang w:val="en-AU"/>
        </w:rPr>
        <w:t xml:space="preserve">The </w:t>
      </w:r>
      <w:proofErr w:type="spellStart"/>
      <w:r w:rsidR="003216AB" w:rsidRPr="008D6380">
        <w:rPr>
          <w:rFonts w:asciiTheme="majorHAnsi" w:hAnsiTheme="majorHAnsi"/>
          <w:color w:val="E36C0A" w:themeColor="accent6" w:themeShade="BF"/>
          <w:szCs w:val="22"/>
          <w:lang w:val="en-AU"/>
        </w:rPr>
        <w:t>YYY_flexweight</w:t>
      </w:r>
      <w:proofErr w:type="spellEnd"/>
      <w:r w:rsidR="003216AB" w:rsidRPr="008D6380">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 reflects the flexibility of fishers to update their </w:t>
      </w:r>
      <w:proofErr w:type="gramStart"/>
      <w:r>
        <w:rPr>
          <w:rFonts w:asciiTheme="majorHAnsi" w:hAnsiTheme="majorHAnsi"/>
          <w:szCs w:val="22"/>
          <w:lang w:val="en-AU"/>
        </w:rPr>
        <w:t>long term</w:t>
      </w:r>
      <w:proofErr w:type="gramEnd"/>
      <w:r>
        <w:rPr>
          <w:rFonts w:asciiTheme="majorHAnsi" w:hAnsiTheme="majorHAnsi"/>
          <w:szCs w:val="22"/>
          <w:lang w:val="en-AU"/>
        </w:rPr>
        <w:t xml:space="preserve"> fishing tradition with new profit information.</w:t>
      </w:r>
      <w:r w:rsidR="003216AB">
        <w:rPr>
          <w:rFonts w:asciiTheme="majorHAnsi" w:hAnsiTheme="majorHAnsi"/>
          <w:szCs w:val="22"/>
          <w:lang w:val="en-AU"/>
        </w:rPr>
        <w:t xml:space="preserve"> The final planned effort by </w:t>
      </w:r>
      <w:proofErr w:type="spellStart"/>
      <w:r w:rsidR="003216AB">
        <w:rPr>
          <w:rFonts w:asciiTheme="majorHAnsi" w:hAnsiTheme="majorHAnsi"/>
          <w:szCs w:val="22"/>
          <w:lang w:val="en-AU"/>
        </w:rPr>
        <w:t>su</w:t>
      </w:r>
      <w:r>
        <w:rPr>
          <w:rFonts w:asciiTheme="majorHAnsi" w:hAnsiTheme="majorHAnsi"/>
          <w:szCs w:val="22"/>
          <w:lang w:val="en-AU"/>
        </w:rPr>
        <w:t>b</w:t>
      </w:r>
      <w:r w:rsidR="003216AB">
        <w:rPr>
          <w:rFonts w:asciiTheme="majorHAnsi" w:hAnsiTheme="majorHAnsi"/>
          <w:szCs w:val="22"/>
          <w:lang w:val="en-AU"/>
        </w:rPr>
        <w:t>f</w:t>
      </w:r>
      <w:r>
        <w:rPr>
          <w:rFonts w:asciiTheme="majorHAnsi" w:hAnsiTheme="majorHAnsi"/>
          <w:szCs w:val="22"/>
          <w:lang w:val="en-AU"/>
        </w:rPr>
        <w:t>leet</w:t>
      </w:r>
      <w:proofErr w:type="spellEnd"/>
      <w:r>
        <w:rPr>
          <w:rFonts w:asciiTheme="majorHAnsi" w:hAnsiTheme="majorHAnsi"/>
          <w:szCs w:val="22"/>
          <w:lang w:val="en-AU"/>
        </w:rPr>
        <w:t xml:space="preserve"> J for each month </w:t>
      </w:r>
      <w:r w:rsidRPr="0099790A">
        <w:rPr>
          <w:rFonts w:asciiTheme="majorHAnsi" w:hAnsiTheme="majorHAnsi"/>
          <w:i/>
          <w:szCs w:val="22"/>
          <w:lang w:val="en-AU"/>
        </w:rPr>
        <w:t>m</w:t>
      </w:r>
      <w:r>
        <w:rPr>
          <w:rFonts w:asciiTheme="majorHAnsi" w:hAnsiTheme="majorHAnsi"/>
          <w:szCs w:val="22"/>
          <w:lang w:val="en-AU"/>
        </w:rPr>
        <w:t xml:space="preserve"> </w:t>
      </w:r>
      <w:proofErr w:type="spellStart"/>
      <w:proofErr w:type="gramStart"/>
      <w:r w:rsidRPr="0099790A">
        <w:rPr>
          <w:rFonts w:asciiTheme="majorHAnsi" w:hAnsiTheme="majorHAnsi"/>
          <w:i/>
          <w:szCs w:val="22"/>
          <w:lang w:val="en-AU"/>
        </w:rPr>
        <w:t>Eff</w:t>
      </w:r>
      <w:r w:rsidRPr="0099790A">
        <w:rPr>
          <w:rFonts w:asciiTheme="majorHAnsi" w:hAnsiTheme="majorHAnsi"/>
          <w:i/>
          <w:szCs w:val="22"/>
          <w:vertAlign w:val="subscript"/>
          <w:lang w:val="en-AU"/>
        </w:rPr>
        <w:t>planned,J</w:t>
      </w:r>
      <w:proofErr w:type="gramEnd"/>
      <w:r w:rsidRPr="0099790A">
        <w:rPr>
          <w:rFonts w:asciiTheme="majorHAnsi" w:hAnsiTheme="majorHAnsi"/>
          <w:i/>
          <w:szCs w:val="22"/>
          <w:vertAlign w:val="subscript"/>
          <w:lang w:val="en-AU"/>
        </w:rPr>
        <w:t>,m</w:t>
      </w:r>
      <w:proofErr w:type="spellEnd"/>
      <w:r>
        <w:rPr>
          <w:rFonts w:asciiTheme="majorHAnsi" w:hAnsiTheme="majorHAnsi"/>
          <w:i/>
          <w:szCs w:val="22"/>
          <w:lang w:val="en-AU"/>
        </w:rPr>
        <w:t xml:space="preserve"> </w:t>
      </w:r>
      <w:r>
        <w:rPr>
          <w:rFonts w:asciiTheme="majorHAnsi" w:hAnsiTheme="majorHAnsi"/>
          <w:szCs w:val="22"/>
          <w:lang w:val="en-AU"/>
        </w:rPr>
        <w:t>is</w:t>
      </w:r>
      <w:r w:rsidR="005031AD">
        <w:rPr>
          <w:rFonts w:asciiTheme="majorHAnsi" w:hAnsiTheme="majorHAnsi"/>
          <w:szCs w:val="22"/>
          <w:lang w:val="en-AU"/>
        </w:rPr>
        <w:t>:</w:t>
      </w:r>
    </w:p>
    <w:p w14:paraId="5B387CE6" w14:textId="77777777" w:rsidR="0099790A" w:rsidRDefault="0099790A" w:rsidP="00AA398C">
      <w:pPr>
        <w:pStyle w:val="BodyText2"/>
        <w:spacing w:before="0" w:line="276" w:lineRule="auto"/>
        <w:rPr>
          <w:rFonts w:asciiTheme="majorHAnsi" w:hAnsiTheme="majorHAnsi"/>
          <w:szCs w:val="22"/>
          <w:lang w:val="en-AU"/>
        </w:rPr>
      </w:pPr>
    </w:p>
    <w:p w14:paraId="211C6A22" w14:textId="6AF06AA9" w:rsidR="0099790A" w:rsidRPr="0099790A" w:rsidRDefault="0099790A" w:rsidP="00AA398C">
      <w:pPr>
        <w:pStyle w:val="BodyText2"/>
        <w:spacing w:before="0" w:line="276" w:lineRule="auto"/>
        <w:rPr>
          <w:rFonts w:asciiTheme="majorHAnsi" w:hAnsiTheme="majorHAnsi"/>
          <w:szCs w:val="22"/>
          <w:lang w:val="en-AU"/>
        </w:rPr>
      </w:pPr>
      <m:oMathPara>
        <m:oMathParaPr>
          <m:jc m:val="left"/>
        </m:oMathParaPr>
        <m:oMath>
          <m:r>
            <w:rPr>
              <w:rFonts w:ascii="Cambria Math" w:hAnsi="Cambria Math"/>
              <w:szCs w:val="22"/>
              <w:lang w:val="en-AU"/>
            </w:rPr>
            <m:t>Ef</m:t>
          </m:r>
          <m:sSub>
            <m:sSubPr>
              <m:ctrlPr>
                <w:rPr>
                  <w:rFonts w:ascii="Cambria Math" w:hAnsi="Cambria Math"/>
                  <w:i/>
                  <w:szCs w:val="22"/>
                  <w:lang w:val="en-AU"/>
                </w:rPr>
              </m:ctrlPr>
            </m:sSubPr>
            <m:e>
              <m:r>
                <w:rPr>
                  <w:rFonts w:ascii="Cambria Math" w:hAnsi="Cambria Math"/>
                  <w:szCs w:val="22"/>
                  <w:lang w:val="en-AU"/>
                </w:rPr>
                <m:t>f</m:t>
              </m:r>
            </m:e>
            <m:sub>
              <m:r>
                <w:rPr>
                  <w:rFonts w:ascii="Cambria Math" w:hAnsi="Cambria Math"/>
                  <w:szCs w:val="22"/>
                  <w:lang w:val="en-AU"/>
                </w:rPr>
                <m:t>planed,J,m</m:t>
              </m:r>
            </m:sub>
          </m:sSub>
          <m:r>
            <w:rPr>
              <w:rFonts w:ascii="Cambria Math" w:hAnsi="Cambria Math"/>
              <w:szCs w:val="22"/>
              <w:lang w:val="en-AU"/>
            </w:rPr>
            <m:t>=flexwg</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J</m:t>
              </m:r>
            </m:sub>
          </m:sSub>
          <m:r>
            <w:rPr>
              <w:rFonts w:ascii="Cambria Math" w:hAnsi="Cambria Math"/>
              <w:szCs w:val="22"/>
              <w:lang w:val="en-AU"/>
            </w:rPr>
            <m:t>∙</m:t>
          </m:r>
          <m:d>
            <m:dPr>
              <m:ctrlPr>
                <w:rPr>
                  <w:rFonts w:ascii="Cambria Math" w:hAnsi="Cambria Math"/>
                  <w:i/>
                  <w:szCs w:val="22"/>
                  <w:lang w:val="en-AU"/>
                </w:rPr>
              </m:ctrlPr>
            </m:dPr>
            <m:e>
              <m:r>
                <w:rPr>
                  <w:rFonts w:ascii="Cambria Math" w:hAnsi="Cambria Math"/>
                  <w:szCs w:val="22"/>
                  <w:lang w:val="en-AU"/>
                </w:rPr>
                <m:t>newEffor</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J,m</m:t>
                  </m:r>
                </m:sub>
              </m:sSub>
              <m:r>
                <w:rPr>
                  <w:rFonts w:ascii="Cambria Math" w:hAnsi="Cambria Math"/>
                  <w:szCs w:val="22"/>
                  <w:lang w:val="en-AU"/>
                </w:rPr>
                <m:t>-oldEffor</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J,m</m:t>
                  </m:r>
                </m:sub>
              </m:sSub>
            </m:e>
          </m:d>
          <m:r>
            <w:rPr>
              <w:rFonts w:ascii="Cambria Math" w:hAnsi="Cambria Math"/>
              <w:szCs w:val="22"/>
              <w:lang w:val="en-AU"/>
            </w:rPr>
            <m:t>+oldEffor</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J,m</m:t>
              </m:r>
            </m:sub>
          </m:sSub>
        </m:oMath>
      </m:oMathPara>
    </w:p>
    <w:p w14:paraId="6EA3218A" w14:textId="77777777" w:rsidR="008D6380" w:rsidRDefault="008D6380" w:rsidP="00AA398C">
      <w:pPr>
        <w:pStyle w:val="BodyText2"/>
        <w:spacing w:before="0" w:line="276" w:lineRule="auto"/>
        <w:rPr>
          <w:rFonts w:asciiTheme="majorHAnsi" w:hAnsiTheme="majorHAnsi"/>
          <w:szCs w:val="22"/>
          <w:lang w:val="en-AU"/>
        </w:rPr>
      </w:pPr>
    </w:p>
    <w:p w14:paraId="034A9011" w14:textId="7646F8EF" w:rsidR="008D6380" w:rsidRDefault="0099790A" w:rsidP="00AA398C">
      <w:pPr>
        <w:pStyle w:val="BodyText2"/>
        <w:spacing w:before="0" w:line="276" w:lineRule="auto"/>
        <w:rPr>
          <w:rFonts w:asciiTheme="majorHAnsi" w:hAnsiTheme="majorHAnsi"/>
          <w:szCs w:val="22"/>
          <w:lang w:val="en-AU"/>
        </w:rPr>
      </w:pPr>
      <w:r>
        <w:rPr>
          <w:rFonts w:asciiTheme="majorHAnsi" w:hAnsiTheme="majorHAnsi"/>
          <w:szCs w:val="22"/>
          <w:lang w:val="en-AU"/>
        </w:rPr>
        <w:t xml:space="preserve">Where </w:t>
      </w:r>
      <w:proofErr w:type="spellStart"/>
      <w:r w:rsidRPr="0099790A">
        <w:rPr>
          <w:rFonts w:asciiTheme="majorHAnsi" w:hAnsiTheme="majorHAnsi"/>
          <w:i/>
          <w:szCs w:val="22"/>
          <w:lang w:val="en-AU"/>
        </w:rPr>
        <w:t>flexwgt</w:t>
      </w:r>
      <w:r w:rsidRPr="0099790A">
        <w:rPr>
          <w:rFonts w:asciiTheme="majorHAnsi" w:hAnsiTheme="majorHAnsi"/>
          <w:i/>
          <w:szCs w:val="22"/>
          <w:vertAlign w:val="subscript"/>
          <w:lang w:val="en-AU"/>
        </w:rPr>
        <w:t>J</w:t>
      </w:r>
      <w:proofErr w:type="spellEnd"/>
      <w:r>
        <w:rPr>
          <w:rFonts w:asciiTheme="majorHAnsi" w:hAnsiTheme="majorHAnsi"/>
          <w:szCs w:val="22"/>
          <w:lang w:val="en-AU"/>
        </w:rPr>
        <w:t xml:space="preserve"> is the </w:t>
      </w:r>
      <w:proofErr w:type="spellStart"/>
      <w:r>
        <w:rPr>
          <w:rFonts w:asciiTheme="majorHAnsi" w:hAnsiTheme="majorHAnsi"/>
          <w:szCs w:val="22"/>
          <w:lang w:val="en-AU"/>
        </w:rPr>
        <w:t>subfleet</w:t>
      </w:r>
      <w:proofErr w:type="spellEnd"/>
      <w:r>
        <w:rPr>
          <w:rFonts w:asciiTheme="majorHAnsi" w:hAnsiTheme="majorHAnsi"/>
          <w:szCs w:val="22"/>
          <w:lang w:val="en-AU"/>
        </w:rPr>
        <w:t xml:space="preserve"> behaviour flexibility (</w:t>
      </w:r>
      <w:proofErr w:type="spellStart"/>
      <w:r w:rsidRPr="0099790A">
        <w:rPr>
          <w:rFonts w:asciiTheme="majorHAnsi" w:hAnsiTheme="majorHAnsi"/>
          <w:color w:val="E36C0A" w:themeColor="accent6" w:themeShade="BF"/>
          <w:szCs w:val="22"/>
          <w:lang w:val="en-AU"/>
        </w:rPr>
        <w:t>YYY_flexweight</w:t>
      </w:r>
      <w:proofErr w:type="spellEnd"/>
      <w:r w:rsidR="00F23AAC">
        <w:rPr>
          <w:rFonts w:asciiTheme="majorHAnsi" w:hAnsiTheme="majorHAnsi"/>
          <w:szCs w:val="22"/>
          <w:lang w:val="en-AU"/>
        </w:rPr>
        <w:t xml:space="preserve">); </w:t>
      </w:r>
      <w:proofErr w:type="spellStart"/>
      <w:proofErr w:type="gramStart"/>
      <w:r w:rsidRPr="0099790A">
        <w:rPr>
          <w:rFonts w:asciiTheme="majorHAnsi" w:hAnsiTheme="majorHAnsi"/>
          <w:i/>
          <w:szCs w:val="22"/>
          <w:lang w:val="en-AU"/>
        </w:rPr>
        <w:t>newEffort</w:t>
      </w:r>
      <w:r w:rsidRPr="0099790A">
        <w:rPr>
          <w:rFonts w:asciiTheme="majorHAnsi" w:hAnsiTheme="majorHAnsi"/>
          <w:i/>
          <w:szCs w:val="22"/>
          <w:vertAlign w:val="subscript"/>
          <w:lang w:val="en-AU"/>
        </w:rPr>
        <w:t>J,m</w:t>
      </w:r>
      <w:proofErr w:type="spellEnd"/>
      <w:proofErr w:type="gramEnd"/>
      <w:r>
        <w:rPr>
          <w:rFonts w:asciiTheme="majorHAnsi" w:hAnsiTheme="majorHAnsi"/>
          <w:szCs w:val="22"/>
          <w:lang w:val="en-AU"/>
        </w:rPr>
        <w:t xml:space="preserve"> is the monthly effort schedule made above based on maximum profit and bycatch avoidance</w:t>
      </w:r>
      <w:r w:rsidR="000226CA">
        <w:rPr>
          <w:rFonts w:asciiTheme="majorHAnsi" w:hAnsiTheme="majorHAnsi"/>
          <w:szCs w:val="22"/>
          <w:lang w:val="en-AU"/>
        </w:rPr>
        <w:t>;</w:t>
      </w:r>
      <w:r>
        <w:rPr>
          <w:rFonts w:asciiTheme="majorHAnsi" w:hAnsiTheme="majorHAnsi"/>
          <w:szCs w:val="22"/>
          <w:lang w:val="en-AU"/>
        </w:rPr>
        <w:t xml:space="preserve"> and </w:t>
      </w:r>
      <w:proofErr w:type="spellStart"/>
      <w:r w:rsidRPr="0099790A">
        <w:rPr>
          <w:rFonts w:asciiTheme="majorHAnsi" w:hAnsiTheme="majorHAnsi"/>
          <w:i/>
          <w:szCs w:val="22"/>
          <w:lang w:val="en-AU"/>
        </w:rPr>
        <w:t>oldEffort</w:t>
      </w:r>
      <w:r w:rsidRPr="0099790A">
        <w:rPr>
          <w:rFonts w:asciiTheme="majorHAnsi" w:hAnsiTheme="majorHAnsi"/>
          <w:i/>
          <w:szCs w:val="22"/>
          <w:vertAlign w:val="subscript"/>
          <w:lang w:val="en-AU"/>
        </w:rPr>
        <w:t>J,m</w:t>
      </w:r>
      <w:proofErr w:type="spellEnd"/>
      <w:r>
        <w:rPr>
          <w:rFonts w:asciiTheme="majorHAnsi" w:hAnsiTheme="majorHAnsi"/>
          <w:szCs w:val="22"/>
          <w:lang w:val="en-AU"/>
        </w:rPr>
        <w:t xml:space="preserve"> is the historical effort per month (read in from </w:t>
      </w:r>
      <w:r w:rsidRPr="005E33EC">
        <w:rPr>
          <w:rFonts w:asciiTheme="majorHAnsi" w:hAnsiTheme="majorHAnsi"/>
          <w:color w:val="E36C0A" w:themeColor="accent6" w:themeShade="BF"/>
        </w:rPr>
        <w:t>JanYYYEffort_sub1</w:t>
      </w:r>
      <w:r>
        <w:rPr>
          <w:rFonts w:asciiTheme="majorHAnsi" w:hAnsiTheme="majorHAnsi"/>
          <w:szCs w:val="22"/>
          <w:lang w:val="en-AU"/>
        </w:rPr>
        <w:t xml:space="preserve">, etc and updated dynamically in “black books”). The equation above shows that if </w:t>
      </w:r>
      <w:proofErr w:type="spellStart"/>
      <w:r w:rsidRPr="0099790A">
        <w:rPr>
          <w:rFonts w:asciiTheme="majorHAnsi" w:hAnsiTheme="majorHAnsi"/>
          <w:i/>
          <w:szCs w:val="22"/>
          <w:lang w:val="en-AU"/>
        </w:rPr>
        <w:t>flexwgt</w:t>
      </w:r>
      <w:proofErr w:type="spellEnd"/>
      <w:r>
        <w:rPr>
          <w:rFonts w:asciiTheme="majorHAnsi" w:hAnsiTheme="majorHAnsi"/>
          <w:szCs w:val="22"/>
          <w:lang w:val="en-AU"/>
        </w:rPr>
        <w:t xml:space="preserve"> parameter is 1 (very flexible) then the p</w:t>
      </w:r>
      <w:r w:rsidR="000D0B31">
        <w:rPr>
          <w:rFonts w:asciiTheme="majorHAnsi" w:hAnsiTheme="majorHAnsi"/>
          <w:szCs w:val="22"/>
          <w:lang w:val="en-AU"/>
        </w:rPr>
        <w:t>l</w:t>
      </w:r>
      <w:r>
        <w:rPr>
          <w:rFonts w:asciiTheme="majorHAnsi" w:hAnsiTheme="majorHAnsi"/>
          <w:szCs w:val="22"/>
          <w:lang w:val="en-AU"/>
        </w:rPr>
        <w:t xml:space="preserve">anned effort is equal to the new most profitable effort. Alternatively, if </w:t>
      </w:r>
      <w:proofErr w:type="spellStart"/>
      <w:r>
        <w:rPr>
          <w:rFonts w:asciiTheme="majorHAnsi" w:hAnsiTheme="majorHAnsi"/>
          <w:szCs w:val="22"/>
          <w:lang w:val="en-AU"/>
        </w:rPr>
        <w:t>flexwgt</w:t>
      </w:r>
      <w:proofErr w:type="spellEnd"/>
      <w:r>
        <w:rPr>
          <w:rFonts w:asciiTheme="majorHAnsi" w:hAnsiTheme="majorHAnsi"/>
          <w:szCs w:val="22"/>
          <w:lang w:val="en-AU"/>
        </w:rPr>
        <w:t xml:space="preserve"> is 0 (not flexible at all), then new information about the expected profits and bycatch is not </w:t>
      </w:r>
      <w:proofErr w:type="gramStart"/>
      <w:r>
        <w:rPr>
          <w:rFonts w:asciiTheme="majorHAnsi" w:hAnsiTheme="majorHAnsi"/>
          <w:szCs w:val="22"/>
          <w:lang w:val="en-AU"/>
        </w:rPr>
        <w:t>taken into account</w:t>
      </w:r>
      <w:proofErr w:type="gramEnd"/>
      <w:r>
        <w:rPr>
          <w:rFonts w:asciiTheme="majorHAnsi" w:hAnsiTheme="majorHAnsi"/>
          <w:szCs w:val="22"/>
          <w:lang w:val="en-AU"/>
        </w:rPr>
        <w:t xml:space="preserve"> at all, and planned effort is the same as historical effort. Some fishers seem to always go fishing to the usual places, no matter the profitability. </w:t>
      </w:r>
    </w:p>
    <w:p w14:paraId="1C629F21" w14:textId="77777777" w:rsidR="00DE541A" w:rsidRDefault="00DE541A" w:rsidP="008D6EE6">
      <w:pPr>
        <w:pStyle w:val="BodyText2"/>
        <w:spacing w:before="0" w:line="276" w:lineRule="auto"/>
        <w:rPr>
          <w:rFonts w:asciiTheme="majorHAnsi" w:hAnsiTheme="majorHAnsi"/>
        </w:rPr>
      </w:pPr>
    </w:p>
    <w:p w14:paraId="3B2340A1" w14:textId="3EBE773F" w:rsidR="008C5C14" w:rsidRDefault="000A3F19" w:rsidP="008D6EE6">
      <w:pPr>
        <w:pStyle w:val="BodyText2"/>
        <w:spacing w:before="0" w:line="276" w:lineRule="auto"/>
        <w:rPr>
          <w:rFonts w:asciiTheme="majorHAnsi" w:hAnsiTheme="majorHAnsi"/>
        </w:rPr>
      </w:pPr>
      <w:r>
        <w:rPr>
          <w:rFonts w:asciiTheme="majorHAnsi" w:hAnsiTheme="majorHAnsi"/>
          <w:szCs w:val="22"/>
          <w:lang w:val="en-AU"/>
        </w:rPr>
        <w:t xml:space="preserve">The general expectation used in the annual effort planning is that catches per unit effort will be the same as in the last year.  </w:t>
      </w:r>
      <w:r w:rsidR="009D4DA9">
        <w:rPr>
          <w:rFonts w:asciiTheme="majorHAnsi" w:hAnsiTheme="majorHAnsi"/>
          <w:szCs w:val="22"/>
          <w:lang w:val="en-AU"/>
        </w:rPr>
        <w:t xml:space="preserve">The main routine used for annual effort planning is </w:t>
      </w:r>
      <w:proofErr w:type="spellStart"/>
      <w:r w:rsidR="009D4DA9" w:rsidRPr="00347977">
        <w:rPr>
          <w:rFonts w:asciiTheme="majorHAnsi" w:hAnsiTheme="majorHAnsi"/>
          <w:i/>
          <w:szCs w:val="22"/>
          <w:lang w:val="en-AU"/>
        </w:rPr>
        <w:t>Dynamic_Effort</w:t>
      </w:r>
      <w:proofErr w:type="spellEnd"/>
      <w:r w:rsidR="009D4DA9" w:rsidRPr="00347977">
        <w:rPr>
          <w:rFonts w:asciiTheme="majorHAnsi" w:hAnsiTheme="majorHAnsi"/>
          <w:i/>
          <w:szCs w:val="22"/>
          <w:lang w:val="en-AU"/>
        </w:rPr>
        <w:t>_</w:t>
      </w:r>
      <w:r w:rsidRPr="00347977">
        <w:rPr>
          <w:rFonts w:asciiTheme="majorHAnsi" w:hAnsiTheme="majorHAnsi"/>
          <w:i/>
          <w:szCs w:val="22"/>
          <w:lang w:val="en-AU"/>
        </w:rPr>
        <w:t xml:space="preserve"> </w:t>
      </w:r>
      <w:proofErr w:type="gramStart"/>
      <w:r w:rsidR="009D4DA9" w:rsidRPr="00347977">
        <w:rPr>
          <w:rFonts w:asciiTheme="majorHAnsi" w:hAnsiTheme="majorHAnsi"/>
          <w:i/>
          <w:szCs w:val="22"/>
          <w:lang w:val="en-AU"/>
        </w:rPr>
        <w:t>Allocation(</w:t>
      </w:r>
      <w:proofErr w:type="gramEnd"/>
      <w:r w:rsidR="009D4DA9" w:rsidRPr="00347977">
        <w:rPr>
          <w:rFonts w:asciiTheme="majorHAnsi" w:hAnsiTheme="majorHAnsi"/>
          <w:i/>
          <w:szCs w:val="22"/>
          <w:lang w:val="en-AU"/>
        </w:rPr>
        <w:t>)</w:t>
      </w:r>
      <w:r w:rsidR="009D4DA9">
        <w:rPr>
          <w:rFonts w:asciiTheme="majorHAnsi" w:hAnsiTheme="majorHAnsi"/>
          <w:szCs w:val="22"/>
          <w:lang w:val="en-AU"/>
        </w:rPr>
        <w:t xml:space="preserve"> in </w:t>
      </w:r>
      <w:proofErr w:type="spellStart"/>
      <w:r w:rsidR="00DE541A" w:rsidRPr="00347977">
        <w:rPr>
          <w:rFonts w:asciiTheme="majorHAnsi" w:hAnsiTheme="majorHAnsi"/>
          <w:b/>
          <w:szCs w:val="22"/>
          <w:lang w:val="en-AU"/>
        </w:rPr>
        <w:t>a</w:t>
      </w:r>
      <w:r w:rsidR="009D4DA9" w:rsidRPr="00347977">
        <w:rPr>
          <w:rFonts w:asciiTheme="majorHAnsi" w:hAnsiTheme="majorHAnsi"/>
          <w:b/>
          <w:szCs w:val="22"/>
          <w:lang w:val="en-AU"/>
        </w:rPr>
        <w:t>tEconomicAnnual.c</w:t>
      </w:r>
      <w:proofErr w:type="spellEnd"/>
      <w:r w:rsidR="009D4DA9" w:rsidRPr="00347977">
        <w:rPr>
          <w:rFonts w:asciiTheme="majorHAnsi" w:hAnsiTheme="majorHAnsi"/>
          <w:b/>
          <w:szCs w:val="22"/>
          <w:lang w:val="en-AU"/>
        </w:rPr>
        <w:t>.</w:t>
      </w:r>
    </w:p>
    <w:p w14:paraId="01627FFB" w14:textId="77777777" w:rsidR="009D4DA9" w:rsidRPr="005F7459" w:rsidRDefault="009D4DA9" w:rsidP="008D6EE6">
      <w:pPr>
        <w:pStyle w:val="BodyText2"/>
        <w:spacing w:before="0" w:line="276" w:lineRule="auto"/>
        <w:rPr>
          <w:rFonts w:asciiTheme="majorHAnsi" w:hAnsiTheme="majorHAnsi"/>
        </w:rPr>
      </w:pPr>
    </w:p>
    <w:p w14:paraId="52732B44" w14:textId="1990B8B7" w:rsidR="008C5C14" w:rsidRPr="000D0B31" w:rsidRDefault="00F73035" w:rsidP="0028360A">
      <w:pPr>
        <w:autoSpaceDE w:val="0"/>
        <w:autoSpaceDN w:val="0"/>
        <w:adjustRightInd w:val="0"/>
        <w:rPr>
          <w:rFonts w:asciiTheme="majorHAnsi" w:hAnsiTheme="majorHAnsi"/>
        </w:rPr>
      </w:pPr>
      <w:r w:rsidRPr="0028360A">
        <w:rPr>
          <w:rFonts w:asciiTheme="majorHAnsi" w:hAnsiTheme="majorHAnsi" w:cs="TimesNewRomanPSMT"/>
        </w:rPr>
        <w:t xml:space="preserve">Target groups (the groups that the </w:t>
      </w:r>
      <w:proofErr w:type="spellStart"/>
      <w:r w:rsidRPr="0028360A">
        <w:rPr>
          <w:rFonts w:asciiTheme="majorHAnsi" w:hAnsiTheme="majorHAnsi" w:cs="TimesNewRomanPSMT"/>
        </w:rPr>
        <w:t>subfleet</w:t>
      </w:r>
      <w:proofErr w:type="spellEnd"/>
      <w:r w:rsidRPr="0028360A">
        <w:rPr>
          <w:rFonts w:asciiTheme="majorHAnsi" w:hAnsiTheme="majorHAnsi" w:cs="TimesNewRomanPSMT"/>
        </w:rPr>
        <w:t xml:space="preserve"> is specifically targeting and bases effort allocation decisions upon) are </w:t>
      </w:r>
      <w:r w:rsidR="00A3102E">
        <w:rPr>
          <w:rFonts w:asciiTheme="majorHAnsi" w:hAnsiTheme="majorHAnsi" w:cs="TimesNewRomanPSMT"/>
        </w:rPr>
        <w:t xml:space="preserve">dynamically </w:t>
      </w:r>
      <w:r w:rsidRPr="0028360A">
        <w:rPr>
          <w:rFonts w:asciiTheme="majorHAnsi" w:hAnsiTheme="majorHAnsi" w:cs="TimesNewRomanPSMT"/>
        </w:rPr>
        <w:t>updated to match those with the highest expected returns (target groups that are no longer both profitable and desirable are stripped from the list and an effort switching notice is entered in the run log/event file).</w:t>
      </w:r>
      <w:r w:rsidR="000226CA">
        <w:rPr>
          <w:rFonts w:asciiTheme="majorHAnsi" w:hAnsiTheme="majorHAnsi" w:cs="TimesNewRomanPSMT"/>
        </w:rPr>
        <w:t xml:space="preserve"> The </w:t>
      </w:r>
      <w:r w:rsidR="00A3102E">
        <w:rPr>
          <w:rFonts w:asciiTheme="majorHAnsi" w:hAnsiTheme="majorHAnsi" w:cs="TimesNewRomanPSMT"/>
        </w:rPr>
        <w:t xml:space="preserve">target species identified in this way replace the list from the </w:t>
      </w:r>
      <w:proofErr w:type="spellStart"/>
      <w:r w:rsidR="00A3102E">
        <w:rPr>
          <w:rFonts w:asciiTheme="majorHAnsi" w:hAnsiTheme="majorHAnsi" w:cs="TimesNewRomanPSMT"/>
          <w:i/>
        </w:rPr>
        <w:t>harvest.prm</w:t>
      </w:r>
      <w:proofErr w:type="spellEnd"/>
      <w:r w:rsidR="00A3102E">
        <w:rPr>
          <w:rFonts w:asciiTheme="majorHAnsi" w:hAnsiTheme="majorHAnsi" w:cs="TimesNewRomanPSMT"/>
          <w:i/>
        </w:rPr>
        <w:t xml:space="preserve"> </w:t>
      </w:r>
      <w:r w:rsidR="00A3102E">
        <w:rPr>
          <w:rFonts w:asciiTheme="majorHAnsi" w:hAnsiTheme="majorHAnsi" w:cs="TimesNewRomanPSMT"/>
        </w:rPr>
        <w:t xml:space="preserve">file, with the </w:t>
      </w:r>
      <w:r w:rsidR="000226CA">
        <w:rPr>
          <w:rFonts w:asciiTheme="majorHAnsi" w:hAnsiTheme="majorHAnsi" w:cs="TimesNewRomanPSMT"/>
        </w:rPr>
        <w:t xml:space="preserve">current target species list influences </w:t>
      </w:r>
      <w:r w:rsidR="00A3102E">
        <w:rPr>
          <w:rFonts w:asciiTheme="majorHAnsi" w:hAnsiTheme="majorHAnsi" w:cs="TimesNewRomanPSMT"/>
        </w:rPr>
        <w:t>effort decisions, quota trading and any other fishery related decision dependent on target species.</w:t>
      </w:r>
    </w:p>
    <w:p w14:paraId="6EDA1540" w14:textId="77777777" w:rsidR="00A9195B" w:rsidRPr="000D0B31" w:rsidRDefault="00A9195B" w:rsidP="008D6EE6">
      <w:pPr>
        <w:pStyle w:val="BodyText2"/>
        <w:spacing w:before="0" w:line="276" w:lineRule="auto"/>
        <w:rPr>
          <w:rFonts w:asciiTheme="majorHAnsi" w:hAnsiTheme="majorHAnsi"/>
          <w:szCs w:val="22"/>
          <w:lang w:val="en-AU"/>
        </w:rPr>
      </w:pPr>
    </w:p>
    <w:p w14:paraId="57FB4E72" w14:textId="77777777" w:rsidR="00674CB6" w:rsidRDefault="00674CB6" w:rsidP="00A9195B">
      <w:pPr>
        <w:pStyle w:val="BodyText2"/>
        <w:spacing w:before="0" w:line="276" w:lineRule="auto"/>
        <w:rPr>
          <w:rFonts w:asciiTheme="majorHAnsi" w:hAnsiTheme="majorHAnsi"/>
          <w:szCs w:val="22"/>
          <w:lang w:val="en-AU"/>
        </w:rPr>
      </w:pPr>
    </w:p>
    <w:p w14:paraId="3A967BB0" w14:textId="64BEDE85" w:rsidR="00375E66" w:rsidRPr="005D3195" w:rsidRDefault="001C4916" w:rsidP="001C4916">
      <w:pPr>
        <w:pStyle w:val="BodyText2"/>
        <w:spacing w:before="0" w:line="276" w:lineRule="auto"/>
        <w:outlineLvl w:val="2"/>
        <w:rPr>
          <w:rFonts w:asciiTheme="majorHAnsi" w:hAnsiTheme="majorHAnsi"/>
          <w:b/>
          <w:i/>
          <w:sz w:val="24"/>
          <w:szCs w:val="22"/>
          <w:lang w:val="en-AU"/>
        </w:rPr>
      </w:pPr>
      <w:bookmarkStart w:id="121" w:name="_Toc162809126"/>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.5.2. Monthly updates to the fishing plan</w:t>
      </w:r>
      <w:bookmarkEnd w:id="121"/>
      <w:r w:rsidRPr="005D3195">
        <w:rPr>
          <w:rFonts w:asciiTheme="majorHAnsi" w:hAnsiTheme="majorHAnsi"/>
          <w:b/>
          <w:i/>
          <w:sz w:val="24"/>
          <w:szCs w:val="22"/>
          <w:lang w:val="en-AU"/>
        </w:rPr>
        <w:t xml:space="preserve"> </w:t>
      </w:r>
    </w:p>
    <w:p w14:paraId="3A13F2E4" w14:textId="77777777" w:rsidR="00375E66" w:rsidRDefault="00375E66" w:rsidP="00A9195B">
      <w:pPr>
        <w:pStyle w:val="BodyText2"/>
        <w:spacing w:before="0" w:line="276" w:lineRule="auto"/>
        <w:rPr>
          <w:rFonts w:asciiTheme="majorHAnsi" w:hAnsiTheme="majorHAnsi"/>
          <w:szCs w:val="22"/>
          <w:lang w:val="en-AU"/>
        </w:rPr>
      </w:pPr>
    </w:p>
    <w:p w14:paraId="18BBFD3E" w14:textId="1BC8D7DF" w:rsidR="00A9195B" w:rsidRDefault="00734A03" w:rsidP="00A9195B">
      <w:pPr>
        <w:pStyle w:val="BodyText2"/>
        <w:spacing w:before="0" w:line="276" w:lineRule="auto"/>
        <w:rPr>
          <w:rFonts w:asciiTheme="majorHAnsi" w:hAnsiTheme="majorHAnsi"/>
          <w:szCs w:val="22"/>
          <w:lang w:val="en-AU"/>
        </w:rPr>
      </w:pPr>
      <w:r>
        <w:rPr>
          <w:rFonts w:asciiTheme="majorHAnsi" w:hAnsiTheme="majorHAnsi"/>
          <w:szCs w:val="22"/>
          <w:lang w:val="en-AU"/>
        </w:rPr>
        <w:t xml:space="preserve">If </w:t>
      </w:r>
      <w:r w:rsidR="00DA31C4">
        <w:rPr>
          <w:rFonts w:asciiTheme="majorHAnsi" w:hAnsiTheme="majorHAnsi"/>
          <w:szCs w:val="22"/>
          <w:lang w:val="en-AU"/>
        </w:rPr>
        <w:t xml:space="preserve">the </w:t>
      </w:r>
      <w:r>
        <w:rPr>
          <w:rFonts w:asciiTheme="majorHAnsi" w:hAnsiTheme="majorHAnsi"/>
          <w:szCs w:val="22"/>
          <w:lang w:val="en-AU"/>
        </w:rPr>
        <w:t>base economic model is used (</w:t>
      </w:r>
      <w:proofErr w:type="spellStart"/>
      <w:r w:rsidRPr="00347977">
        <w:rPr>
          <w:rFonts w:asciiTheme="majorHAnsi" w:hAnsiTheme="majorHAnsi"/>
          <w:color w:val="E36C0A" w:themeColor="accent6" w:themeShade="BF"/>
          <w:szCs w:val="22"/>
          <w:lang w:val="en-AU"/>
        </w:rPr>
        <w:t>MultiPlanEffort</w:t>
      </w:r>
      <w:proofErr w:type="spellEnd"/>
      <w:r>
        <w:rPr>
          <w:rFonts w:asciiTheme="majorHAnsi" w:hAnsiTheme="majorHAnsi"/>
          <w:szCs w:val="22"/>
          <w:lang w:val="en-AU"/>
        </w:rPr>
        <w:t>=1) the annual effort plan is updated each month</w:t>
      </w:r>
      <w:r w:rsidR="00A9195B">
        <w:rPr>
          <w:rFonts w:asciiTheme="majorHAnsi" w:hAnsiTheme="majorHAnsi"/>
          <w:szCs w:val="22"/>
          <w:lang w:val="en-AU"/>
        </w:rPr>
        <w:t xml:space="preserve"> depending on </w:t>
      </w:r>
      <w:r>
        <w:rPr>
          <w:rFonts w:asciiTheme="majorHAnsi" w:hAnsiTheme="majorHAnsi"/>
          <w:szCs w:val="22"/>
          <w:lang w:val="en-AU"/>
        </w:rPr>
        <w:t>the realised catches</w:t>
      </w:r>
      <w:r w:rsidR="00AB1E32">
        <w:rPr>
          <w:rFonts w:asciiTheme="majorHAnsi" w:hAnsiTheme="majorHAnsi"/>
          <w:szCs w:val="22"/>
          <w:lang w:val="en-AU"/>
        </w:rPr>
        <w:t xml:space="preserve">, </w:t>
      </w:r>
      <w:r w:rsidR="00A9195B">
        <w:rPr>
          <w:rFonts w:asciiTheme="majorHAnsi" w:hAnsiTheme="majorHAnsi"/>
          <w:szCs w:val="22"/>
          <w:lang w:val="en-AU"/>
        </w:rPr>
        <w:t>availability of quota</w:t>
      </w:r>
      <w:r w:rsidR="00AB1E32">
        <w:rPr>
          <w:rFonts w:asciiTheme="majorHAnsi" w:hAnsiTheme="majorHAnsi"/>
          <w:szCs w:val="22"/>
          <w:lang w:val="en-AU"/>
        </w:rPr>
        <w:t xml:space="preserve"> and </w:t>
      </w:r>
      <w:proofErr w:type="spellStart"/>
      <w:r w:rsidR="00AB1E32">
        <w:rPr>
          <w:rFonts w:asciiTheme="majorHAnsi" w:hAnsiTheme="majorHAnsi"/>
          <w:szCs w:val="22"/>
          <w:lang w:val="en-AU"/>
        </w:rPr>
        <w:t>subfleet</w:t>
      </w:r>
      <w:proofErr w:type="spellEnd"/>
      <w:r w:rsidR="00AB1E32">
        <w:rPr>
          <w:rFonts w:asciiTheme="majorHAnsi" w:hAnsiTheme="majorHAnsi"/>
          <w:szCs w:val="22"/>
          <w:lang w:val="en-AU"/>
        </w:rPr>
        <w:t xml:space="preserve"> specific </w:t>
      </w:r>
      <w:proofErr w:type="spellStart"/>
      <w:r w:rsidR="00AB1E32" w:rsidRPr="00E24555">
        <w:rPr>
          <w:rFonts w:asciiTheme="majorHAnsi" w:hAnsiTheme="majorHAnsi"/>
          <w:color w:val="E36C0A" w:themeColor="accent6" w:themeShade="BF"/>
          <w:szCs w:val="22"/>
          <w:lang w:val="en-AU"/>
        </w:rPr>
        <w:t>YYY_choicebuffer</w:t>
      </w:r>
      <w:proofErr w:type="spellEnd"/>
      <w:r w:rsidR="00AB1E32" w:rsidRPr="00E24555">
        <w:rPr>
          <w:rFonts w:asciiTheme="majorHAnsi" w:hAnsiTheme="majorHAnsi"/>
          <w:color w:val="E36C0A" w:themeColor="accent6" w:themeShade="BF"/>
          <w:szCs w:val="22"/>
          <w:lang w:val="en-AU"/>
        </w:rPr>
        <w:t xml:space="preserve"> </w:t>
      </w:r>
      <w:r w:rsidR="00AB1E32">
        <w:rPr>
          <w:rFonts w:asciiTheme="majorHAnsi" w:hAnsiTheme="majorHAnsi"/>
          <w:szCs w:val="22"/>
          <w:lang w:val="en-AU"/>
        </w:rPr>
        <w:t xml:space="preserve">parameter that determines how quickly the </w:t>
      </w:r>
      <w:proofErr w:type="spellStart"/>
      <w:r w:rsidR="00AB1E32">
        <w:rPr>
          <w:rFonts w:asciiTheme="majorHAnsi" w:hAnsiTheme="majorHAnsi"/>
          <w:szCs w:val="22"/>
          <w:lang w:val="en-AU"/>
        </w:rPr>
        <w:t>sub</w:t>
      </w:r>
      <w:r w:rsidR="000D0B31">
        <w:rPr>
          <w:rFonts w:asciiTheme="majorHAnsi" w:hAnsiTheme="majorHAnsi"/>
          <w:szCs w:val="22"/>
          <w:lang w:val="en-AU"/>
        </w:rPr>
        <w:t>f</w:t>
      </w:r>
      <w:r w:rsidR="00AB1E32">
        <w:rPr>
          <w:rFonts w:asciiTheme="majorHAnsi" w:hAnsiTheme="majorHAnsi"/>
          <w:szCs w:val="22"/>
          <w:lang w:val="en-AU"/>
        </w:rPr>
        <w:t>leet</w:t>
      </w:r>
      <w:proofErr w:type="spellEnd"/>
      <w:r w:rsidR="00AB1E32">
        <w:rPr>
          <w:rFonts w:asciiTheme="majorHAnsi" w:hAnsiTheme="majorHAnsi"/>
          <w:szCs w:val="22"/>
          <w:lang w:val="en-AU"/>
        </w:rPr>
        <w:t xml:space="preserve"> will </w:t>
      </w:r>
      <w:r w:rsidR="007C7535">
        <w:rPr>
          <w:rFonts w:asciiTheme="majorHAnsi" w:hAnsiTheme="majorHAnsi"/>
          <w:szCs w:val="22"/>
          <w:lang w:val="en-AU"/>
        </w:rPr>
        <w:t>update</w:t>
      </w:r>
      <w:r w:rsidR="00AB1E32">
        <w:rPr>
          <w:rFonts w:asciiTheme="majorHAnsi" w:hAnsiTheme="majorHAnsi"/>
          <w:szCs w:val="22"/>
          <w:lang w:val="en-AU"/>
        </w:rPr>
        <w:t xml:space="preserve"> the effort if it deviates from the yearly plan</w:t>
      </w:r>
      <w:r w:rsidR="00A9195B">
        <w:rPr>
          <w:rFonts w:asciiTheme="majorHAnsi" w:hAnsiTheme="majorHAnsi"/>
          <w:szCs w:val="22"/>
          <w:lang w:val="en-AU"/>
        </w:rPr>
        <w:t xml:space="preserve">. </w:t>
      </w:r>
      <w:r>
        <w:rPr>
          <w:rFonts w:asciiTheme="majorHAnsi" w:hAnsiTheme="majorHAnsi"/>
          <w:szCs w:val="22"/>
          <w:lang w:val="en-AU"/>
        </w:rPr>
        <w:t xml:space="preserve">If realised catches are lower than expected, then an increase in effort might be planned. If catches are higher than expectation, the effort will be reduced. Also, high levels of debt can decrease the effort. This is done in the </w:t>
      </w:r>
      <w:proofErr w:type="spellStart"/>
      <w:r w:rsidRPr="0069308E">
        <w:rPr>
          <w:rFonts w:asciiTheme="majorHAnsi" w:hAnsiTheme="majorHAnsi"/>
          <w:i/>
          <w:szCs w:val="22"/>
          <w:lang w:val="en-AU"/>
        </w:rPr>
        <w:t>Monthy_Effort_</w:t>
      </w:r>
      <w:proofErr w:type="gramStart"/>
      <w:r w:rsidRPr="0069308E">
        <w:rPr>
          <w:rFonts w:asciiTheme="majorHAnsi" w:hAnsiTheme="majorHAnsi"/>
          <w:i/>
          <w:szCs w:val="22"/>
          <w:lang w:val="en-AU"/>
        </w:rPr>
        <w:t>Schedule</w:t>
      </w:r>
      <w:proofErr w:type="spellEnd"/>
      <w:r w:rsidRPr="0069308E">
        <w:rPr>
          <w:rFonts w:asciiTheme="majorHAnsi" w:hAnsiTheme="majorHAnsi"/>
          <w:i/>
          <w:szCs w:val="22"/>
          <w:lang w:val="en-AU"/>
        </w:rPr>
        <w:t>(</w:t>
      </w:r>
      <w:proofErr w:type="gramEnd"/>
      <w:r w:rsidRPr="0069308E">
        <w:rPr>
          <w:rFonts w:asciiTheme="majorHAnsi" w:hAnsiTheme="majorHAnsi"/>
          <w:i/>
          <w:szCs w:val="22"/>
          <w:lang w:val="en-AU"/>
        </w:rPr>
        <w:t>)</w:t>
      </w:r>
      <w:r>
        <w:rPr>
          <w:rFonts w:asciiTheme="majorHAnsi" w:hAnsiTheme="majorHAnsi"/>
          <w:szCs w:val="22"/>
          <w:lang w:val="en-AU"/>
        </w:rPr>
        <w:t xml:space="preserve"> routine. The monthly update is not done for the Dan Holland economic model (</w:t>
      </w:r>
      <w:proofErr w:type="spellStart"/>
      <w:r>
        <w:rPr>
          <w:rFonts w:asciiTheme="majorHAnsi" w:hAnsiTheme="majorHAnsi"/>
          <w:szCs w:val="22"/>
          <w:lang w:val="en-AU"/>
        </w:rPr>
        <w:t>MultiPlanEffort</w:t>
      </w:r>
      <w:proofErr w:type="spellEnd"/>
      <w:r>
        <w:rPr>
          <w:rFonts w:asciiTheme="majorHAnsi" w:hAnsiTheme="majorHAnsi"/>
          <w:szCs w:val="22"/>
          <w:lang w:val="en-AU"/>
        </w:rPr>
        <w:t xml:space="preserve">=0). </w:t>
      </w:r>
    </w:p>
    <w:p w14:paraId="4FA8891A" w14:textId="77777777" w:rsidR="00113876" w:rsidRDefault="00113876" w:rsidP="00A9195B">
      <w:pPr>
        <w:pStyle w:val="BodyText2"/>
        <w:spacing w:before="0" w:line="276" w:lineRule="auto"/>
        <w:rPr>
          <w:rFonts w:asciiTheme="majorHAnsi" w:hAnsiTheme="majorHAnsi"/>
          <w:szCs w:val="22"/>
          <w:lang w:val="en-AU"/>
        </w:rPr>
      </w:pPr>
    </w:p>
    <w:p w14:paraId="711D63F1" w14:textId="1F63992E" w:rsidR="00113876" w:rsidRDefault="00113876" w:rsidP="00A9195B">
      <w:pPr>
        <w:pStyle w:val="BodyText2"/>
        <w:spacing w:before="0" w:line="276" w:lineRule="auto"/>
        <w:rPr>
          <w:rFonts w:asciiTheme="majorHAnsi" w:hAnsiTheme="majorHAnsi"/>
          <w:i/>
          <w:szCs w:val="22"/>
          <w:vertAlign w:val="subscript"/>
          <w:lang w:val="en-AU"/>
        </w:rPr>
      </w:pPr>
      <w:r>
        <w:rPr>
          <w:rFonts w:asciiTheme="majorHAnsi" w:hAnsiTheme="majorHAnsi"/>
          <w:szCs w:val="22"/>
          <w:lang w:val="en-AU"/>
        </w:rPr>
        <w:t xml:space="preserve">At the monthly update Atlantis will calculate the planned effort scalar </w:t>
      </w:r>
      <w:proofErr w:type="spellStart"/>
      <w:proofErr w:type="gramStart"/>
      <w:r w:rsidRPr="00113876">
        <w:rPr>
          <w:rFonts w:asciiTheme="majorHAnsi" w:hAnsiTheme="majorHAnsi"/>
          <w:i/>
          <w:szCs w:val="22"/>
          <w:lang w:val="en-AU"/>
        </w:rPr>
        <w:t>EffScale</w:t>
      </w:r>
      <w:r w:rsidRPr="00113876">
        <w:rPr>
          <w:rFonts w:asciiTheme="majorHAnsi" w:hAnsiTheme="majorHAnsi"/>
          <w:i/>
          <w:szCs w:val="22"/>
          <w:vertAlign w:val="subscript"/>
          <w:lang w:val="en-AU"/>
        </w:rPr>
        <w:t>J,m</w:t>
      </w:r>
      <w:proofErr w:type="spellEnd"/>
      <w:proofErr w:type="gramEnd"/>
      <w:r>
        <w:rPr>
          <w:rFonts w:asciiTheme="majorHAnsi" w:hAnsiTheme="majorHAnsi"/>
          <w:i/>
          <w:szCs w:val="22"/>
          <w:vertAlign w:val="subscript"/>
          <w:lang w:val="en-AU"/>
        </w:rPr>
        <w:t xml:space="preserve"> </w:t>
      </w:r>
    </w:p>
    <w:p w14:paraId="2F1B9179" w14:textId="77777777" w:rsidR="00113876" w:rsidRDefault="00113876" w:rsidP="008D6EE6">
      <w:pPr>
        <w:pStyle w:val="BodyText2"/>
        <w:spacing w:before="0" w:line="276" w:lineRule="auto"/>
        <w:rPr>
          <w:rFonts w:asciiTheme="majorHAnsi" w:hAnsiTheme="majorHAnsi"/>
          <w:szCs w:val="22"/>
          <w:lang w:val="en-AU"/>
        </w:rPr>
      </w:pPr>
    </w:p>
    <w:p w14:paraId="5FCEA07A" w14:textId="08A04FC0" w:rsidR="00BD6672" w:rsidRDefault="00113876" w:rsidP="008D6EE6">
      <w:pPr>
        <w:pStyle w:val="BodyText2"/>
        <w:spacing w:before="0" w:line="276" w:lineRule="auto"/>
        <w:rPr>
          <w:rFonts w:asciiTheme="majorHAnsi" w:hAnsiTheme="majorHAnsi"/>
          <w:szCs w:val="22"/>
          <w:lang w:val="en-AU"/>
        </w:rPr>
      </w:pPr>
      <m:oMathPara>
        <m:oMath>
          <m:r>
            <w:rPr>
              <w:rFonts w:ascii="Cambria Math" w:hAnsi="Cambria Math"/>
              <w:szCs w:val="22"/>
              <w:lang w:val="en-AU"/>
            </w:rPr>
            <m:t>EffScal</m:t>
          </m:r>
          <m:sSub>
            <m:sSubPr>
              <m:ctrlPr>
                <w:rPr>
                  <w:rFonts w:ascii="Cambria Math" w:hAnsi="Cambria Math"/>
                  <w:i/>
                  <w:szCs w:val="22"/>
                  <w:lang w:val="en-AU"/>
                </w:rPr>
              </m:ctrlPr>
            </m:sSubPr>
            <m:e>
              <m:r>
                <w:rPr>
                  <w:rFonts w:ascii="Cambria Math" w:hAnsi="Cambria Math"/>
                  <w:szCs w:val="22"/>
                  <w:lang w:val="en-AU"/>
                </w:rPr>
                <m:t>e</m:t>
              </m:r>
            </m:e>
            <m:sub>
              <m:r>
                <w:rPr>
                  <w:rFonts w:ascii="Cambria Math" w:hAnsi="Cambria Math"/>
                  <w:szCs w:val="22"/>
                  <w:lang w:val="en-AU"/>
                </w:rPr>
                <m:t>J,m</m:t>
              </m:r>
            </m:sub>
          </m:sSub>
          <m:r>
            <w:rPr>
              <w:rFonts w:ascii="Cambria Math" w:hAnsi="Cambria Math"/>
              <w:szCs w:val="22"/>
              <w:lang w:val="en-AU"/>
            </w:rPr>
            <m:t>=</m:t>
          </m:r>
          <m:func>
            <m:funcPr>
              <m:ctrlPr>
                <w:rPr>
                  <w:rFonts w:ascii="Cambria Math" w:hAnsi="Cambria Math"/>
                  <w:szCs w:val="22"/>
                  <w:lang w:val="en-AU"/>
                </w:rPr>
              </m:ctrlPr>
            </m:funcPr>
            <m:fName>
              <m:r>
                <m:rPr>
                  <m:sty m:val="p"/>
                </m:rPr>
                <w:rPr>
                  <w:rFonts w:ascii="Cambria Math" w:hAnsi="Cambria Math"/>
                  <w:szCs w:val="22"/>
                  <w:lang w:val="en-AU"/>
                </w:rPr>
                <m:t>max</m:t>
              </m:r>
            </m:fName>
            <m:e>
              <m:d>
                <m:dPr>
                  <m:ctrlPr>
                    <w:rPr>
                      <w:rFonts w:ascii="Cambria Math" w:hAnsi="Cambria Math"/>
                      <w:i/>
                      <w:szCs w:val="22"/>
                      <w:lang w:val="en-AU"/>
                    </w:rPr>
                  </m:ctrlPr>
                </m:dPr>
                <m:e>
                  <m:d>
                    <m:dPr>
                      <m:ctrlPr>
                        <w:rPr>
                          <w:rFonts w:ascii="Cambria Math" w:hAnsi="Cambria Math"/>
                          <w:i/>
                          <w:szCs w:val="22"/>
                          <w:lang w:val="en-AU"/>
                        </w:rPr>
                      </m:ctrlPr>
                    </m:dPr>
                    <m:e>
                      <m:r>
                        <w:rPr>
                          <w:rFonts w:ascii="Cambria Math" w:hAnsi="Cambria Math"/>
                          <w:szCs w:val="22"/>
                          <w:lang w:val="en-AU"/>
                        </w:rPr>
                        <m:t>1-choiceBuff</m:t>
                      </m:r>
                    </m:e>
                  </m:d>
                  <m:r>
                    <w:rPr>
                      <w:rFonts w:ascii="Cambria Math" w:hAnsi="Cambria Math"/>
                      <w:szCs w:val="22"/>
                      <w:lang w:val="en-AU"/>
                    </w:rPr>
                    <m:t>,</m:t>
                  </m:r>
                  <m:func>
                    <m:funcPr>
                      <m:ctrlPr>
                        <w:rPr>
                          <w:rFonts w:ascii="Cambria Math" w:hAnsi="Cambria Math"/>
                          <w:i/>
                          <w:szCs w:val="22"/>
                          <w:lang w:val="en-AU"/>
                        </w:rPr>
                      </m:ctrlPr>
                    </m:funcPr>
                    <m:fName>
                      <m:limLow>
                        <m:limLowPr>
                          <m:ctrlPr>
                            <w:rPr>
                              <w:rFonts w:ascii="Cambria Math" w:hAnsi="Cambria Math"/>
                              <w:i/>
                              <w:szCs w:val="22"/>
                              <w:lang w:val="en-AU"/>
                            </w:rPr>
                          </m:ctrlPr>
                        </m:limLowPr>
                        <m:e>
                          <m:r>
                            <m:rPr>
                              <m:sty m:val="p"/>
                            </m:rPr>
                            <w:rPr>
                              <w:rFonts w:ascii="Cambria Math" w:hAnsi="Cambria Math"/>
                            </w:rPr>
                            <m:t>max</m:t>
                          </m:r>
                        </m:e>
                        <m:lim>
                          <m:r>
                            <w:rPr>
                              <w:rFonts w:ascii="Cambria Math" w:hAnsi="Cambria Math"/>
                              <w:szCs w:val="22"/>
                              <w:lang w:val="en-AU"/>
                            </w:rPr>
                            <m:t>CX</m:t>
                          </m:r>
                        </m:lim>
                      </m:limLow>
                    </m:fName>
                    <m:e>
                      <m:d>
                        <m:dPr>
                          <m:ctrlPr>
                            <w:rPr>
                              <w:rFonts w:ascii="Cambria Math" w:hAnsi="Cambria Math"/>
                              <w:i/>
                              <w:szCs w:val="22"/>
                              <w:lang w:val="en-AU"/>
                            </w:rPr>
                          </m:ctrlPr>
                        </m:dPr>
                        <m:e>
                          <m:f>
                            <m:fPr>
                              <m:ctrlPr>
                                <w:rPr>
                                  <w:rFonts w:ascii="Cambria Math" w:hAnsi="Cambria Math"/>
                                  <w:i/>
                                  <w:szCs w:val="22"/>
                                  <w:lang w:val="en-AU"/>
                                </w:rPr>
                              </m:ctrlPr>
                            </m:fPr>
                            <m:num>
                              <m:sSub>
                                <m:sSubPr>
                                  <m:ctrlPr>
                                    <w:rPr>
                                      <w:rFonts w:ascii="Cambria Math" w:hAnsi="Cambria Math"/>
                                      <w:i/>
                                      <w:szCs w:val="22"/>
                                      <w:lang w:val="en-AU"/>
                                    </w:rPr>
                                  </m:ctrlPr>
                                </m:sSubPr>
                                <m:e>
                                  <m:r>
                                    <w:rPr>
                                      <w:rFonts w:ascii="Cambria Math" w:hAnsi="Cambria Math"/>
                                      <w:szCs w:val="22"/>
                                      <w:lang w:val="en-AU"/>
                                    </w:rPr>
                                    <m:t>H</m:t>
                                  </m:r>
                                </m:e>
                                <m:sub>
                                  <m:r>
                                    <w:rPr>
                                      <w:rFonts w:ascii="Cambria Math" w:hAnsi="Cambria Math"/>
                                      <w:szCs w:val="22"/>
                                      <w:lang w:val="en-AU"/>
                                    </w:rPr>
                                    <m:t>expected,CX,J</m:t>
                                  </m:r>
                                </m:sub>
                              </m:sSub>
                            </m:num>
                            <m:den>
                              <m:sSub>
                                <m:sSubPr>
                                  <m:ctrlPr>
                                    <w:rPr>
                                      <w:rFonts w:ascii="Cambria Math" w:hAnsi="Cambria Math"/>
                                      <w:i/>
                                      <w:szCs w:val="22"/>
                                      <w:lang w:val="en-AU"/>
                                    </w:rPr>
                                  </m:ctrlPr>
                                </m:sSubPr>
                                <m:e>
                                  <m:r>
                                    <w:rPr>
                                      <w:rFonts w:ascii="Cambria Math" w:hAnsi="Cambria Math"/>
                                      <w:szCs w:val="22"/>
                                      <w:lang w:val="en-AU"/>
                                    </w:rPr>
                                    <m:t>H</m:t>
                                  </m:r>
                                </m:e>
                                <m:sub>
                                  <m:r>
                                    <w:rPr>
                                      <w:rFonts w:ascii="Cambria Math" w:hAnsi="Cambria Math"/>
                                      <w:szCs w:val="22"/>
                                      <w:lang w:val="en-AU"/>
                                    </w:rPr>
                                    <m:t>realised,CX,J</m:t>
                                  </m:r>
                                </m:sub>
                              </m:sSub>
                            </m:den>
                          </m:f>
                          <m:r>
                            <w:rPr>
                              <w:rFonts w:ascii="Cambria Math" w:hAnsi="Cambria Math"/>
                              <w:szCs w:val="22"/>
                              <w:lang w:val="en-AU"/>
                            </w:rPr>
                            <m:t>∙</m:t>
                          </m:r>
                          <m:f>
                            <m:fPr>
                              <m:ctrlPr>
                                <w:rPr>
                                  <w:rFonts w:ascii="Cambria Math" w:hAnsi="Cambria Math"/>
                                  <w:i/>
                                  <w:szCs w:val="22"/>
                                  <w:lang w:val="en-AU"/>
                                </w:rPr>
                              </m:ctrlPr>
                            </m:fPr>
                            <m:num>
                              <m:r>
                                <w:rPr>
                                  <w:rFonts w:ascii="Cambria Math" w:hAnsi="Cambria Math"/>
                                  <w:szCs w:val="22"/>
                                  <w:lang w:val="en-AU"/>
                                </w:rPr>
                                <m:t>1</m:t>
                              </m:r>
                            </m:num>
                            <m:den>
                              <m:sSup>
                                <m:sSupPr>
                                  <m:ctrlPr>
                                    <w:rPr>
                                      <w:rFonts w:ascii="Cambria Math" w:hAnsi="Cambria Math"/>
                                      <w:i/>
                                      <w:szCs w:val="22"/>
                                      <w:lang w:val="en-AU"/>
                                    </w:rPr>
                                  </m:ctrlPr>
                                </m:sSupPr>
                                <m:e>
                                  <m:d>
                                    <m:dPr>
                                      <m:ctrlPr>
                                        <w:rPr>
                                          <w:rFonts w:ascii="Cambria Math" w:hAnsi="Cambria Math"/>
                                          <w:i/>
                                          <w:szCs w:val="22"/>
                                          <w:lang w:val="en-AU"/>
                                        </w:rPr>
                                      </m:ctrlPr>
                                    </m:dPr>
                                    <m:e>
                                      <m:r>
                                        <w:rPr>
                                          <w:rFonts w:ascii="Cambria Math" w:hAnsi="Cambria Math"/>
                                          <w:szCs w:val="22"/>
                                          <w:lang w:val="en-AU"/>
                                        </w:rPr>
                                        <m:t>1+ran</m:t>
                                      </m:r>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CX</m:t>
                                          </m:r>
                                        </m:sub>
                                      </m:sSub>
                                    </m:e>
                                  </m:d>
                                </m:e>
                                <m:sup>
                                  <m:r>
                                    <w:rPr>
                                      <w:rFonts w:ascii="Cambria Math" w:hAnsi="Cambria Math"/>
                                      <w:szCs w:val="22"/>
                                      <w:lang w:val="en-AU"/>
                                    </w:rPr>
                                    <m:t>2</m:t>
                                  </m:r>
                                </m:sup>
                              </m:sSup>
                            </m:den>
                          </m:f>
                        </m:e>
                      </m:d>
                    </m:e>
                  </m:func>
                </m:e>
              </m:d>
            </m:e>
          </m:func>
        </m:oMath>
      </m:oMathPara>
    </w:p>
    <w:p w14:paraId="49E696B1" w14:textId="77777777" w:rsidR="00113876" w:rsidRDefault="00113876" w:rsidP="008D6EE6">
      <w:pPr>
        <w:pStyle w:val="BodyText2"/>
        <w:spacing w:before="0" w:line="276" w:lineRule="auto"/>
        <w:rPr>
          <w:rFonts w:asciiTheme="majorHAnsi" w:hAnsiTheme="majorHAnsi"/>
          <w:szCs w:val="22"/>
          <w:lang w:val="en-AU"/>
        </w:rPr>
      </w:pPr>
    </w:p>
    <w:p w14:paraId="2A377845" w14:textId="00551256" w:rsidR="00CB0EBD" w:rsidRDefault="00CB0EBD" w:rsidP="008D6EE6">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complicated equation above can be understood as this: </w:t>
      </w:r>
    </w:p>
    <w:p w14:paraId="56E9A0C7" w14:textId="77777777" w:rsidR="00CB0EBD" w:rsidRDefault="00CB0EBD" w:rsidP="008D6EE6">
      <w:pPr>
        <w:pStyle w:val="BodyText2"/>
        <w:spacing w:before="0" w:line="276" w:lineRule="auto"/>
        <w:rPr>
          <w:rFonts w:asciiTheme="majorHAnsi" w:hAnsiTheme="majorHAnsi"/>
          <w:szCs w:val="22"/>
          <w:lang w:val="en-AU"/>
        </w:rPr>
      </w:pPr>
    </w:p>
    <w:p w14:paraId="2D0DAA90" w14:textId="4B9FFA4F" w:rsidR="00CB0EBD" w:rsidRDefault="00CB0EBD" w:rsidP="00CB0EBD">
      <w:pPr>
        <w:pStyle w:val="BodyText2"/>
        <w:numPr>
          <w:ilvl w:val="0"/>
          <w:numId w:val="48"/>
        </w:numPr>
        <w:spacing w:before="0" w:line="276" w:lineRule="auto"/>
        <w:rPr>
          <w:rFonts w:asciiTheme="majorHAnsi" w:hAnsiTheme="majorHAnsi"/>
          <w:szCs w:val="22"/>
          <w:lang w:val="en-AU"/>
        </w:rPr>
      </w:pPr>
      <w:r>
        <w:rPr>
          <w:rFonts w:asciiTheme="majorHAnsi" w:hAnsiTheme="majorHAnsi"/>
          <w:szCs w:val="22"/>
          <w:lang w:val="en-AU"/>
        </w:rPr>
        <w:t xml:space="preserve">Rank all species CX targeted by a </w:t>
      </w:r>
      <w:proofErr w:type="spellStart"/>
      <w:r>
        <w:rPr>
          <w:rFonts w:asciiTheme="majorHAnsi" w:hAnsiTheme="majorHAnsi"/>
          <w:szCs w:val="22"/>
          <w:lang w:val="en-AU"/>
        </w:rPr>
        <w:t>subfleet</w:t>
      </w:r>
      <w:proofErr w:type="spellEnd"/>
      <w:r>
        <w:rPr>
          <w:rFonts w:asciiTheme="majorHAnsi" w:hAnsiTheme="majorHAnsi"/>
          <w:szCs w:val="22"/>
          <w:lang w:val="en-AU"/>
        </w:rPr>
        <w:t xml:space="preserve"> J by their CPUE (or Value per Unit effort, if </w:t>
      </w:r>
      <w:proofErr w:type="spellStart"/>
      <w:r w:rsidRPr="00CB0EBD">
        <w:rPr>
          <w:rFonts w:asciiTheme="majorHAnsi" w:hAnsiTheme="majorHAnsi"/>
          <w:color w:val="E36C0A" w:themeColor="accent6" w:themeShade="BF"/>
          <w:szCs w:val="22"/>
          <w:lang w:val="en-AU"/>
        </w:rPr>
        <w:t>UseVPUE</w:t>
      </w:r>
      <w:proofErr w:type="spellEnd"/>
      <w:r>
        <w:rPr>
          <w:rFonts w:asciiTheme="majorHAnsi" w:hAnsiTheme="majorHAnsi"/>
          <w:szCs w:val="22"/>
          <w:lang w:val="en-AU"/>
        </w:rPr>
        <w:t xml:space="preserve">=1). The most valuable species gets a rank of 0, the next one a rank of 1 and so on. </w:t>
      </w:r>
    </w:p>
    <w:p w14:paraId="5BC9CED4" w14:textId="77777777" w:rsidR="00CB0EBD" w:rsidRDefault="00CB0EBD" w:rsidP="00CB0EBD">
      <w:pPr>
        <w:pStyle w:val="BodyText2"/>
        <w:spacing w:before="0" w:line="276" w:lineRule="auto"/>
        <w:ind w:left="720"/>
        <w:rPr>
          <w:rFonts w:asciiTheme="majorHAnsi" w:hAnsiTheme="majorHAnsi"/>
          <w:szCs w:val="22"/>
          <w:lang w:val="en-AU"/>
        </w:rPr>
      </w:pPr>
    </w:p>
    <w:p w14:paraId="70EFD5B8" w14:textId="030E40FC" w:rsidR="00CB0EBD" w:rsidRDefault="00CB0EBD" w:rsidP="00CB0EBD">
      <w:pPr>
        <w:pStyle w:val="BodyText2"/>
        <w:numPr>
          <w:ilvl w:val="0"/>
          <w:numId w:val="48"/>
        </w:numPr>
        <w:spacing w:before="0" w:line="276" w:lineRule="auto"/>
        <w:rPr>
          <w:rFonts w:asciiTheme="majorHAnsi" w:hAnsiTheme="majorHAnsi"/>
          <w:szCs w:val="22"/>
          <w:lang w:val="en-AU"/>
        </w:rPr>
      </w:pPr>
      <w:r>
        <w:rPr>
          <w:rFonts w:asciiTheme="majorHAnsi" w:hAnsiTheme="majorHAnsi"/>
          <w:szCs w:val="22"/>
          <w:lang w:val="en-AU"/>
        </w:rPr>
        <w:t xml:space="preserve">Calculate  </w:t>
      </w:r>
      <m:oMath>
        <m:f>
          <m:fPr>
            <m:ctrlPr>
              <w:rPr>
                <w:rFonts w:ascii="Cambria Math" w:hAnsi="Cambria Math"/>
                <w:i/>
                <w:szCs w:val="22"/>
                <w:lang w:val="en-AU"/>
              </w:rPr>
            </m:ctrlPr>
          </m:fPr>
          <m:num>
            <m:sSub>
              <m:sSubPr>
                <m:ctrlPr>
                  <w:rPr>
                    <w:rFonts w:ascii="Cambria Math" w:hAnsi="Cambria Math"/>
                    <w:i/>
                    <w:szCs w:val="22"/>
                    <w:lang w:val="en-AU"/>
                  </w:rPr>
                </m:ctrlPr>
              </m:sSubPr>
              <m:e>
                <m:r>
                  <w:rPr>
                    <w:rFonts w:ascii="Cambria Math" w:hAnsi="Cambria Math"/>
                    <w:szCs w:val="22"/>
                    <w:lang w:val="en-AU"/>
                  </w:rPr>
                  <m:t>H</m:t>
                </m:r>
              </m:e>
              <m:sub>
                <m:r>
                  <w:rPr>
                    <w:rFonts w:ascii="Cambria Math" w:hAnsi="Cambria Math"/>
                    <w:szCs w:val="22"/>
                    <w:lang w:val="en-AU"/>
                  </w:rPr>
                  <m:t>expected,CX,J</m:t>
                </m:r>
              </m:sub>
            </m:sSub>
          </m:num>
          <m:den>
            <m:sSub>
              <m:sSubPr>
                <m:ctrlPr>
                  <w:rPr>
                    <w:rFonts w:ascii="Cambria Math" w:hAnsi="Cambria Math"/>
                    <w:i/>
                    <w:szCs w:val="22"/>
                    <w:lang w:val="en-AU"/>
                  </w:rPr>
                </m:ctrlPr>
              </m:sSubPr>
              <m:e>
                <m:r>
                  <w:rPr>
                    <w:rFonts w:ascii="Cambria Math" w:hAnsi="Cambria Math"/>
                    <w:szCs w:val="22"/>
                    <w:lang w:val="en-AU"/>
                  </w:rPr>
                  <m:t>H</m:t>
                </m:r>
              </m:e>
              <m:sub>
                <m:r>
                  <w:rPr>
                    <w:rFonts w:ascii="Cambria Math" w:hAnsi="Cambria Math"/>
                    <w:szCs w:val="22"/>
                    <w:lang w:val="en-AU"/>
                  </w:rPr>
                  <m:t>realised,CX,J</m:t>
                </m:r>
              </m:sub>
            </m:sSub>
          </m:den>
        </m:f>
        <m:r>
          <w:rPr>
            <w:rFonts w:ascii="Cambria Math" w:hAnsi="Cambria Math"/>
            <w:szCs w:val="22"/>
            <w:lang w:val="en-AU"/>
          </w:rPr>
          <m:t>∙</m:t>
        </m:r>
        <m:f>
          <m:fPr>
            <m:ctrlPr>
              <w:rPr>
                <w:rFonts w:ascii="Cambria Math" w:hAnsi="Cambria Math"/>
                <w:i/>
                <w:szCs w:val="22"/>
                <w:lang w:val="en-AU"/>
              </w:rPr>
            </m:ctrlPr>
          </m:fPr>
          <m:num>
            <m:r>
              <w:rPr>
                <w:rFonts w:ascii="Cambria Math" w:hAnsi="Cambria Math"/>
                <w:szCs w:val="22"/>
                <w:lang w:val="en-AU"/>
              </w:rPr>
              <m:t>1</m:t>
            </m:r>
          </m:num>
          <m:den>
            <m:sSup>
              <m:sSupPr>
                <m:ctrlPr>
                  <w:rPr>
                    <w:rFonts w:ascii="Cambria Math" w:hAnsi="Cambria Math"/>
                    <w:i/>
                    <w:szCs w:val="22"/>
                    <w:lang w:val="en-AU"/>
                  </w:rPr>
                </m:ctrlPr>
              </m:sSupPr>
              <m:e>
                <m:d>
                  <m:dPr>
                    <m:ctrlPr>
                      <w:rPr>
                        <w:rFonts w:ascii="Cambria Math" w:hAnsi="Cambria Math"/>
                        <w:i/>
                        <w:szCs w:val="22"/>
                        <w:lang w:val="en-AU"/>
                      </w:rPr>
                    </m:ctrlPr>
                  </m:dPr>
                  <m:e>
                    <m:r>
                      <w:rPr>
                        <w:rFonts w:ascii="Cambria Math" w:hAnsi="Cambria Math"/>
                        <w:szCs w:val="22"/>
                        <w:lang w:val="en-AU"/>
                      </w:rPr>
                      <m:t>1+ran</m:t>
                    </m:r>
                    <m:sSub>
                      <m:sSubPr>
                        <m:ctrlPr>
                          <w:rPr>
                            <w:rFonts w:ascii="Cambria Math" w:hAnsi="Cambria Math"/>
                            <w:i/>
                            <w:szCs w:val="22"/>
                            <w:lang w:val="en-AU"/>
                          </w:rPr>
                        </m:ctrlPr>
                      </m:sSubPr>
                      <m:e>
                        <m:r>
                          <w:rPr>
                            <w:rFonts w:ascii="Cambria Math" w:hAnsi="Cambria Math"/>
                            <w:szCs w:val="22"/>
                            <w:lang w:val="en-AU"/>
                          </w:rPr>
                          <m:t>k</m:t>
                        </m:r>
                      </m:e>
                      <m:sub>
                        <m:r>
                          <w:rPr>
                            <w:rFonts w:ascii="Cambria Math" w:hAnsi="Cambria Math"/>
                            <w:szCs w:val="22"/>
                            <w:lang w:val="en-AU"/>
                          </w:rPr>
                          <m:t>CX</m:t>
                        </m:r>
                      </m:sub>
                    </m:sSub>
                  </m:e>
                </m:d>
              </m:e>
              <m:sup>
                <m:r>
                  <w:rPr>
                    <w:rFonts w:ascii="Cambria Math" w:hAnsi="Cambria Math"/>
                    <w:szCs w:val="22"/>
                    <w:lang w:val="en-AU"/>
                  </w:rPr>
                  <m:t>2</m:t>
                </m:r>
              </m:sup>
            </m:sSup>
          </m:den>
        </m:f>
      </m:oMath>
      <w:r w:rsidR="00CC7B6D">
        <w:rPr>
          <w:rFonts w:asciiTheme="majorHAnsi" w:hAnsiTheme="majorHAnsi"/>
          <w:szCs w:val="22"/>
          <w:lang w:val="en-AU"/>
        </w:rPr>
        <w:t xml:space="preserve"> term for each species. This would be a species-specific effort scalar. The graph below shows the effort scalar for a range of expected to realised catch for the highest rank species (rank 0) shown in black, for the second one in blue, and for the third (rank 2) in green dashed line. Remember that in real simulation</w:t>
      </w:r>
      <w:r w:rsidR="000D0B31">
        <w:rPr>
          <w:rFonts w:asciiTheme="majorHAnsi" w:hAnsiTheme="majorHAnsi"/>
          <w:szCs w:val="22"/>
          <w:lang w:val="en-AU"/>
        </w:rPr>
        <w:t>s</w:t>
      </w:r>
      <w:r w:rsidR="00CC7B6D">
        <w:rPr>
          <w:rFonts w:asciiTheme="majorHAnsi" w:hAnsiTheme="majorHAnsi"/>
          <w:szCs w:val="22"/>
          <w:lang w:val="en-AU"/>
        </w:rPr>
        <w:t xml:space="preserve"> for each species only one value of </w:t>
      </w:r>
      <w:r w:rsidR="0019004A">
        <w:rPr>
          <w:rFonts w:asciiTheme="majorHAnsi" w:hAnsiTheme="majorHAnsi"/>
          <w:szCs w:val="22"/>
          <w:lang w:val="en-AU"/>
        </w:rPr>
        <w:t xml:space="preserve">the </w:t>
      </w:r>
      <w:r w:rsidR="00CC7B6D">
        <w:rPr>
          <w:rFonts w:asciiTheme="majorHAnsi" w:hAnsiTheme="majorHAnsi"/>
          <w:szCs w:val="22"/>
          <w:lang w:val="en-AU"/>
        </w:rPr>
        <w:t xml:space="preserve">monthly effort scalar will be </w:t>
      </w:r>
      <w:proofErr w:type="gramStart"/>
      <w:r w:rsidR="00CC7B6D">
        <w:rPr>
          <w:rFonts w:asciiTheme="majorHAnsi" w:hAnsiTheme="majorHAnsi"/>
          <w:szCs w:val="22"/>
          <w:lang w:val="en-AU"/>
        </w:rPr>
        <w:t>produced</w:t>
      </w:r>
      <w:proofErr w:type="gramEnd"/>
      <w:r w:rsidR="00CC7B6D">
        <w:rPr>
          <w:rFonts w:asciiTheme="majorHAnsi" w:hAnsiTheme="majorHAnsi"/>
          <w:szCs w:val="22"/>
          <w:lang w:val="en-AU"/>
        </w:rPr>
        <w:t xml:space="preserve"> and it will depend on the expected versus realised catch of that species</w:t>
      </w:r>
    </w:p>
    <w:p w14:paraId="497210A3" w14:textId="77777777" w:rsidR="00CC7B6D" w:rsidRDefault="00CC7B6D" w:rsidP="00CC7B6D">
      <w:pPr>
        <w:pStyle w:val="ListParagraph"/>
        <w:rPr>
          <w:rFonts w:asciiTheme="majorHAnsi" w:hAnsiTheme="majorHAnsi"/>
        </w:rPr>
      </w:pPr>
    </w:p>
    <w:p w14:paraId="5462B65A" w14:textId="0E83492C" w:rsidR="00CC7B6D" w:rsidRDefault="00CC7B6D" w:rsidP="00CB0EBD">
      <w:pPr>
        <w:pStyle w:val="BodyText2"/>
        <w:numPr>
          <w:ilvl w:val="0"/>
          <w:numId w:val="48"/>
        </w:numPr>
        <w:spacing w:before="0" w:line="276" w:lineRule="auto"/>
        <w:rPr>
          <w:rFonts w:asciiTheme="majorHAnsi" w:hAnsiTheme="majorHAnsi"/>
          <w:szCs w:val="22"/>
          <w:lang w:val="en-AU"/>
        </w:rPr>
      </w:pPr>
      <w:r>
        <w:rPr>
          <w:rFonts w:asciiTheme="majorHAnsi" w:hAnsiTheme="majorHAnsi"/>
          <w:szCs w:val="22"/>
          <w:lang w:val="en-AU"/>
        </w:rPr>
        <w:t xml:space="preserve">Find the maximum monthly effort scalar across the species. </w:t>
      </w:r>
      <w:r w:rsidR="00257DF2">
        <w:rPr>
          <w:rFonts w:asciiTheme="majorHAnsi" w:hAnsiTheme="majorHAnsi"/>
          <w:szCs w:val="22"/>
          <w:lang w:val="en-AU"/>
        </w:rPr>
        <w:t xml:space="preserve">If expected/realised catch &lt; 1 (realised catch is higher than the plan), then the monthly effort scalar is &lt;1 and the effort should be decreased. </w:t>
      </w:r>
      <w:r>
        <w:rPr>
          <w:rFonts w:asciiTheme="majorHAnsi" w:hAnsiTheme="majorHAnsi"/>
          <w:szCs w:val="22"/>
          <w:lang w:val="en-AU"/>
        </w:rPr>
        <w:t xml:space="preserve">If the expected versus the realised catch of all species is the same, then </w:t>
      </w:r>
      <w:r w:rsidR="0019004A">
        <w:rPr>
          <w:rFonts w:asciiTheme="majorHAnsi" w:hAnsiTheme="majorHAnsi"/>
          <w:szCs w:val="22"/>
          <w:lang w:val="en-AU"/>
        </w:rPr>
        <w:t xml:space="preserve">the </w:t>
      </w:r>
      <w:r>
        <w:rPr>
          <w:rFonts w:asciiTheme="majorHAnsi" w:hAnsiTheme="majorHAnsi"/>
          <w:szCs w:val="22"/>
          <w:lang w:val="en-AU"/>
        </w:rPr>
        <w:t xml:space="preserve">highest ranked species will give the maximum scalar. But the actual values across species will differ, e.g. if the ratio of expected to realised catch of rank 0 species is 1, then its effort scalar is 1. If the expected/realised catch ratio for the second ranked species is 5, then its effort scalar is 1.25. </w:t>
      </w:r>
      <w:r w:rsidR="00B87ACB">
        <w:rPr>
          <w:rFonts w:asciiTheme="majorHAnsi" w:hAnsiTheme="majorHAnsi"/>
          <w:szCs w:val="22"/>
          <w:lang w:val="en-AU"/>
        </w:rPr>
        <w:t xml:space="preserve">Here Atlantis will take the maximum value across species, i.e. 1.25 in this case. </w:t>
      </w:r>
    </w:p>
    <w:p w14:paraId="07EDC7B4" w14:textId="77777777" w:rsidR="00257DF2" w:rsidRDefault="00257DF2" w:rsidP="00257DF2">
      <w:pPr>
        <w:pStyle w:val="ListParagraph"/>
        <w:rPr>
          <w:rFonts w:asciiTheme="majorHAnsi" w:hAnsiTheme="majorHAnsi"/>
        </w:rPr>
      </w:pPr>
    </w:p>
    <w:p w14:paraId="0522178A" w14:textId="74C97FEE" w:rsidR="00257DF2" w:rsidRDefault="00257DF2" w:rsidP="00CB0EBD">
      <w:pPr>
        <w:pStyle w:val="BodyText2"/>
        <w:numPr>
          <w:ilvl w:val="0"/>
          <w:numId w:val="48"/>
        </w:numPr>
        <w:spacing w:before="0" w:line="276" w:lineRule="auto"/>
        <w:rPr>
          <w:rFonts w:asciiTheme="majorHAnsi" w:hAnsiTheme="majorHAnsi"/>
          <w:szCs w:val="22"/>
          <w:lang w:val="en-AU"/>
        </w:rPr>
      </w:pPr>
      <w:r>
        <w:rPr>
          <w:rFonts w:asciiTheme="majorHAnsi" w:hAnsiTheme="majorHAnsi"/>
          <w:szCs w:val="22"/>
          <w:lang w:val="en-AU"/>
        </w:rPr>
        <w:t xml:space="preserve">Constrain the minimum effort by the (1-choicebuffer value), where </w:t>
      </w:r>
      <w:proofErr w:type="spellStart"/>
      <w:r w:rsidRPr="00257DF2">
        <w:rPr>
          <w:rFonts w:asciiTheme="majorHAnsi" w:hAnsiTheme="majorHAnsi"/>
          <w:color w:val="E36C0A" w:themeColor="accent6" w:themeShade="BF"/>
          <w:szCs w:val="22"/>
          <w:lang w:val="en-AU"/>
        </w:rPr>
        <w:t>YYY_choicebuffer</w:t>
      </w:r>
      <w:proofErr w:type="spellEnd"/>
      <w:r w:rsidRPr="00257DF2">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is the </w:t>
      </w:r>
      <w:proofErr w:type="spellStart"/>
      <w:r>
        <w:rPr>
          <w:rFonts w:asciiTheme="majorHAnsi" w:hAnsiTheme="majorHAnsi"/>
          <w:szCs w:val="22"/>
          <w:lang w:val="en-AU"/>
        </w:rPr>
        <w:t>subfleet</w:t>
      </w:r>
      <w:proofErr w:type="spellEnd"/>
      <w:r>
        <w:rPr>
          <w:rFonts w:asciiTheme="majorHAnsi" w:hAnsiTheme="majorHAnsi"/>
          <w:szCs w:val="22"/>
          <w:lang w:val="en-AU"/>
        </w:rPr>
        <w:t xml:space="preserve"> specific parameter. This parameter defines how quickly a </w:t>
      </w:r>
      <w:proofErr w:type="spellStart"/>
      <w:r>
        <w:rPr>
          <w:rFonts w:asciiTheme="majorHAnsi" w:hAnsiTheme="majorHAnsi"/>
          <w:szCs w:val="22"/>
          <w:lang w:val="en-AU"/>
        </w:rPr>
        <w:t>subfleet</w:t>
      </w:r>
      <w:proofErr w:type="spellEnd"/>
      <w:r>
        <w:rPr>
          <w:rFonts w:asciiTheme="majorHAnsi" w:hAnsiTheme="majorHAnsi"/>
          <w:szCs w:val="22"/>
          <w:lang w:val="en-AU"/>
        </w:rPr>
        <w:t xml:space="preserve"> will downscale the effort if realised catch is higher than expected. In the graph below the red horizontal line corresponds to </w:t>
      </w:r>
      <w:proofErr w:type="spellStart"/>
      <w:r>
        <w:rPr>
          <w:rFonts w:asciiTheme="majorHAnsi" w:hAnsiTheme="majorHAnsi"/>
          <w:szCs w:val="22"/>
          <w:lang w:val="en-AU"/>
        </w:rPr>
        <w:t>choicebuffer</w:t>
      </w:r>
      <w:proofErr w:type="spellEnd"/>
      <w:r>
        <w:rPr>
          <w:rFonts w:asciiTheme="majorHAnsi" w:hAnsiTheme="majorHAnsi"/>
          <w:szCs w:val="22"/>
          <w:lang w:val="en-AU"/>
        </w:rPr>
        <w:t xml:space="preserve">=0.2 and orange horizontal line corresponds to </w:t>
      </w:r>
      <w:proofErr w:type="spellStart"/>
      <w:r>
        <w:rPr>
          <w:rFonts w:asciiTheme="majorHAnsi" w:hAnsiTheme="majorHAnsi"/>
          <w:szCs w:val="22"/>
          <w:lang w:val="en-AU"/>
        </w:rPr>
        <w:t>choicebuffer</w:t>
      </w:r>
      <w:proofErr w:type="spellEnd"/>
      <w:r>
        <w:rPr>
          <w:rFonts w:asciiTheme="majorHAnsi" w:hAnsiTheme="majorHAnsi"/>
          <w:szCs w:val="22"/>
          <w:lang w:val="en-AU"/>
        </w:rPr>
        <w:t xml:space="preserve">=0.8. </w:t>
      </w:r>
    </w:p>
    <w:p w14:paraId="699D94CC" w14:textId="77777777" w:rsidR="00257DF2" w:rsidRDefault="00257DF2" w:rsidP="00257DF2">
      <w:pPr>
        <w:pStyle w:val="ListParagraph"/>
        <w:rPr>
          <w:rFonts w:asciiTheme="majorHAnsi" w:hAnsiTheme="majorHAnsi"/>
        </w:rPr>
      </w:pPr>
    </w:p>
    <w:p w14:paraId="156BCB11" w14:textId="5D94400C" w:rsidR="009C479F" w:rsidRDefault="00257DF2" w:rsidP="00CB0EBD">
      <w:pPr>
        <w:pStyle w:val="BodyText2"/>
        <w:numPr>
          <w:ilvl w:val="0"/>
          <w:numId w:val="48"/>
        </w:numPr>
        <w:spacing w:before="0" w:line="276" w:lineRule="auto"/>
        <w:rPr>
          <w:rFonts w:asciiTheme="majorHAnsi" w:hAnsiTheme="majorHAnsi"/>
          <w:szCs w:val="22"/>
          <w:lang w:val="en-AU"/>
        </w:rPr>
      </w:pPr>
      <w:proofErr w:type="spellStart"/>
      <w:r>
        <w:rPr>
          <w:rFonts w:asciiTheme="majorHAnsi" w:hAnsiTheme="majorHAnsi"/>
          <w:szCs w:val="22"/>
          <w:lang w:val="en-AU"/>
        </w:rPr>
        <w:t>Contrain</w:t>
      </w:r>
      <w:proofErr w:type="spellEnd"/>
      <w:r>
        <w:rPr>
          <w:rFonts w:asciiTheme="majorHAnsi" w:hAnsiTheme="majorHAnsi"/>
          <w:szCs w:val="22"/>
          <w:lang w:val="en-AU"/>
        </w:rPr>
        <w:t xml:space="preserve"> the maximum effort by the maximum monthly effort </w:t>
      </w:r>
      <w:proofErr w:type="spellStart"/>
      <w:proofErr w:type="gramStart"/>
      <w:r w:rsidR="009C479F" w:rsidRPr="009C479F">
        <w:rPr>
          <w:rFonts w:asciiTheme="majorHAnsi" w:hAnsiTheme="majorHAnsi"/>
          <w:i/>
          <w:szCs w:val="22"/>
          <w:lang w:val="en-AU"/>
        </w:rPr>
        <w:t>Eff</w:t>
      </w:r>
      <w:r w:rsidR="009C479F" w:rsidRPr="009C479F">
        <w:rPr>
          <w:rFonts w:asciiTheme="majorHAnsi" w:hAnsiTheme="majorHAnsi"/>
          <w:i/>
          <w:szCs w:val="22"/>
          <w:vertAlign w:val="subscript"/>
          <w:lang w:val="en-AU"/>
        </w:rPr>
        <w:t>monthly,max</w:t>
      </w:r>
      <w:proofErr w:type="spellEnd"/>
      <w:proofErr w:type="gramEnd"/>
      <w:r w:rsidR="009C479F">
        <w:rPr>
          <w:rFonts w:asciiTheme="majorHAnsi" w:hAnsiTheme="majorHAnsi"/>
          <w:szCs w:val="22"/>
          <w:lang w:val="en-AU"/>
        </w:rPr>
        <w:t xml:space="preserve"> </w:t>
      </w:r>
      <w:r>
        <w:rPr>
          <w:rFonts w:asciiTheme="majorHAnsi" w:hAnsiTheme="majorHAnsi"/>
          <w:szCs w:val="22"/>
          <w:lang w:val="en-AU"/>
        </w:rPr>
        <w:t xml:space="preserve">which is calculated </w:t>
      </w:r>
      <w:r w:rsidR="009C479F">
        <w:rPr>
          <w:rFonts w:asciiTheme="majorHAnsi" w:hAnsiTheme="majorHAnsi"/>
          <w:szCs w:val="22"/>
          <w:lang w:val="en-AU"/>
        </w:rPr>
        <w:t xml:space="preserve">as </w:t>
      </w:r>
    </w:p>
    <w:p w14:paraId="11767CB8" w14:textId="77777777" w:rsidR="009C479F" w:rsidRDefault="009C479F" w:rsidP="009C479F">
      <w:pPr>
        <w:pStyle w:val="ListParagraph"/>
        <w:rPr>
          <w:rFonts w:asciiTheme="majorHAnsi" w:hAnsiTheme="majorHAnsi"/>
        </w:rPr>
      </w:pPr>
    </w:p>
    <w:p w14:paraId="099B5492" w14:textId="4635A9F8" w:rsidR="009C479F" w:rsidRPr="009C479F" w:rsidRDefault="009C479F" w:rsidP="009C479F">
      <w:pPr>
        <w:pStyle w:val="BodyText2"/>
        <w:spacing w:before="0" w:line="276" w:lineRule="auto"/>
        <w:ind w:left="720"/>
        <w:rPr>
          <w:rFonts w:asciiTheme="majorHAnsi" w:hAnsiTheme="majorHAnsi"/>
          <w:szCs w:val="22"/>
          <w:lang w:val="en-AU"/>
        </w:rPr>
      </w:pPr>
      <m:oMathPara>
        <m:oMathParaPr>
          <m:jc m:val="left"/>
        </m:oMathParaPr>
        <m:oMath>
          <m:r>
            <w:rPr>
              <w:rFonts w:ascii="Cambria Math" w:hAnsi="Cambria Math"/>
              <w:szCs w:val="22"/>
              <w:lang w:val="en-AU"/>
            </w:rPr>
            <m:t>Ef</m:t>
          </m:r>
          <m:sSub>
            <m:sSubPr>
              <m:ctrlPr>
                <w:rPr>
                  <w:rFonts w:ascii="Cambria Math" w:hAnsi="Cambria Math"/>
                  <w:i/>
                  <w:szCs w:val="22"/>
                  <w:lang w:val="en-AU"/>
                </w:rPr>
              </m:ctrlPr>
            </m:sSubPr>
            <m:e>
              <m:r>
                <w:rPr>
                  <w:rFonts w:ascii="Cambria Math" w:hAnsi="Cambria Math"/>
                  <w:szCs w:val="22"/>
                  <w:lang w:val="en-AU"/>
                </w:rPr>
                <m:t>f</m:t>
              </m:r>
            </m:e>
            <m:sub>
              <m:r>
                <w:rPr>
                  <w:rFonts w:ascii="Cambria Math" w:hAnsi="Cambria Math"/>
                  <w:szCs w:val="22"/>
                  <w:lang w:val="en-AU"/>
                </w:rPr>
                <m:t>mothly,max</m:t>
              </m:r>
            </m:sub>
          </m:sSub>
          <m:r>
            <w:rPr>
              <w:rFonts w:ascii="Cambria Math" w:hAnsi="Cambria Math"/>
              <w:szCs w:val="22"/>
              <w:lang w:val="en-AU"/>
            </w:rPr>
            <m:t>=monthSc∙</m:t>
          </m:r>
          <m:d>
            <m:dPr>
              <m:ctrlPr>
                <w:rPr>
                  <w:rFonts w:ascii="Cambria Math" w:hAnsi="Cambria Math"/>
                  <w:i/>
                  <w:szCs w:val="22"/>
                  <w:lang w:val="en-AU"/>
                </w:rPr>
              </m:ctrlPr>
            </m:dPr>
            <m:e>
              <m:r>
                <w:rPr>
                  <w:rFonts w:ascii="Cambria Math" w:hAnsi="Cambria Math"/>
                  <w:szCs w:val="22"/>
                  <w:lang w:val="en-AU"/>
                </w:rPr>
                <m:t>1-downTim</m:t>
              </m:r>
              <m:sSub>
                <m:sSubPr>
                  <m:ctrlPr>
                    <w:rPr>
                      <w:rFonts w:ascii="Cambria Math" w:hAnsi="Cambria Math"/>
                      <w:i/>
                      <w:szCs w:val="22"/>
                      <w:lang w:val="en-AU"/>
                    </w:rPr>
                  </m:ctrlPr>
                </m:sSubPr>
                <m:e>
                  <m:r>
                    <w:rPr>
                      <w:rFonts w:ascii="Cambria Math" w:hAnsi="Cambria Math"/>
                      <w:szCs w:val="22"/>
                      <w:lang w:val="en-AU"/>
                    </w:rPr>
                    <m:t>e</m:t>
                  </m:r>
                </m:e>
                <m:sub>
                  <m:r>
                    <w:rPr>
                      <w:rFonts w:ascii="Cambria Math" w:hAnsi="Cambria Math"/>
                      <w:szCs w:val="22"/>
                      <w:lang w:val="en-AU"/>
                    </w:rPr>
                    <m:t>J</m:t>
                  </m:r>
                </m:sub>
              </m:sSub>
            </m:e>
          </m:d>
          <m:r>
            <w:rPr>
              <w:rFonts w:ascii="Cambria Math" w:hAnsi="Cambria Math"/>
              <w:szCs w:val="22"/>
              <w:lang w:val="en-AU"/>
            </w:rPr>
            <m:t>∙Nboat</m:t>
          </m:r>
          <m:sSub>
            <m:sSubPr>
              <m:ctrlPr>
                <w:rPr>
                  <w:rFonts w:ascii="Cambria Math" w:hAnsi="Cambria Math"/>
                  <w:i/>
                  <w:szCs w:val="22"/>
                  <w:lang w:val="en-AU"/>
                </w:rPr>
              </m:ctrlPr>
            </m:sSubPr>
            <m:e>
              <m:r>
                <w:rPr>
                  <w:rFonts w:ascii="Cambria Math" w:hAnsi="Cambria Math"/>
                  <w:szCs w:val="22"/>
                  <w:lang w:val="en-AU"/>
                </w:rPr>
                <m:t>s</m:t>
              </m:r>
            </m:e>
            <m:sub>
              <m:r>
                <w:rPr>
                  <w:rFonts w:ascii="Cambria Math" w:hAnsi="Cambria Math"/>
                  <w:szCs w:val="22"/>
                  <w:lang w:val="en-AU"/>
                </w:rPr>
                <m:t>J</m:t>
              </m:r>
            </m:sub>
          </m:sSub>
          <m:r>
            <w:rPr>
              <w:rFonts w:ascii="Cambria Math" w:hAnsi="Cambria Math"/>
              <w:szCs w:val="22"/>
              <w:lang w:val="en-AU"/>
            </w:rPr>
            <m:t xml:space="preserve"> </m:t>
          </m:r>
        </m:oMath>
      </m:oMathPara>
    </w:p>
    <w:p w14:paraId="27082195" w14:textId="77777777" w:rsidR="009C479F" w:rsidRDefault="009C479F" w:rsidP="009C479F">
      <w:pPr>
        <w:pStyle w:val="ListParagraph"/>
        <w:rPr>
          <w:rFonts w:asciiTheme="majorHAnsi" w:hAnsiTheme="majorHAnsi"/>
        </w:rPr>
      </w:pPr>
    </w:p>
    <w:p w14:paraId="1B69EB25" w14:textId="759AE657" w:rsidR="009C479F" w:rsidRDefault="009C479F" w:rsidP="009C479F">
      <w:pPr>
        <w:pStyle w:val="ListParagraph"/>
        <w:rPr>
          <w:rFonts w:asciiTheme="majorHAnsi" w:hAnsiTheme="majorHAnsi"/>
        </w:rPr>
      </w:pPr>
      <w:r>
        <w:rPr>
          <w:rFonts w:asciiTheme="majorHAnsi" w:hAnsiTheme="majorHAnsi"/>
        </w:rPr>
        <w:t xml:space="preserve">Where </w:t>
      </w:r>
      <w:proofErr w:type="spellStart"/>
      <w:r w:rsidRPr="003216AB">
        <w:rPr>
          <w:rFonts w:asciiTheme="majorHAnsi" w:hAnsiTheme="majorHAnsi"/>
          <w:i/>
        </w:rPr>
        <w:t>monthSc</w:t>
      </w:r>
      <w:proofErr w:type="spellEnd"/>
      <w:r>
        <w:rPr>
          <w:rFonts w:asciiTheme="majorHAnsi" w:hAnsiTheme="majorHAnsi"/>
        </w:rPr>
        <w:t xml:space="preserve"> is the monthly scalar </w:t>
      </w:r>
      <w:r w:rsidR="00736264">
        <w:rPr>
          <w:rFonts w:asciiTheme="majorHAnsi" w:hAnsiTheme="majorHAnsi"/>
        </w:rPr>
        <w:t xml:space="preserve">in </w:t>
      </w:r>
      <w:r>
        <w:rPr>
          <w:rFonts w:asciiTheme="majorHAnsi" w:hAnsiTheme="majorHAnsi"/>
        </w:rPr>
        <w:t xml:space="preserve">the </w:t>
      </w:r>
      <w:proofErr w:type="spellStart"/>
      <w:r w:rsidRPr="0028360A">
        <w:rPr>
          <w:rFonts w:asciiTheme="majorHAnsi" w:hAnsiTheme="majorHAnsi"/>
          <w:color w:val="E36C0A" w:themeColor="accent6" w:themeShade="BF"/>
        </w:rPr>
        <w:t>month_scalar</w:t>
      </w:r>
      <w:proofErr w:type="spellEnd"/>
      <w:r w:rsidRPr="0028360A">
        <w:rPr>
          <w:rFonts w:asciiTheme="majorHAnsi" w:hAnsiTheme="majorHAnsi"/>
          <w:color w:val="E36C0A" w:themeColor="accent6" w:themeShade="BF"/>
        </w:rPr>
        <w:t xml:space="preserve"> </w:t>
      </w:r>
      <w:r>
        <w:rPr>
          <w:rFonts w:asciiTheme="majorHAnsi" w:hAnsiTheme="majorHAnsi"/>
        </w:rPr>
        <w:t xml:space="preserve">global parameter giving a maximum number of days of effort a boat can apply (it can be bigger than 30 if for example one boat has several gears), and </w:t>
      </w:r>
      <w:proofErr w:type="spellStart"/>
      <w:r w:rsidRPr="009C479F">
        <w:rPr>
          <w:rFonts w:asciiTheme="majorHAnsi" w:hAnsiTheme="majorHAnsi"/>
          <w:i/>
        </w:rPr>
        <w:t>downTime</w:t>
      </w:r>
      <w:r w:rsidRPr="009C479F">
        <w:rPr>
          <w:rFonts w:asciiTheme="majorHAnsi" w:hAnsiTheme="majorHAnsi"/>
          <w:i/>
          <w:vertAlign w:val="subscript"/>
        </w:rPr>
        <w:t>J</w:t>
      </w:r>
      <w:proofErr w:type="spellEnd"/>
      <w:r>
        <w:rPr>
          <w:rFonts w:asciiTheme="majorHAnsi" w:hAnsiTheme="majorHAnsi"/>
          <w:i/>
        </w:rPr>
        <w:t xml:space="preserve"> </w:t>
      </w:r>
      <w:r>
        <w:rPr>
          <w:rFonts w:asciiTheme="majorHAnsi" w:hAnsiTheme="majorHAnsi"/>
        </w:rPr>
        <w:t xml:space="preserve">is the proportion of time a boat from a </w:t>
      </w:r>
      <w:proofErr w:type="spellStart"/>
      <w:r>
        <w:rPr>
          <w:rFonts w:asciiTheme="majorHAnsi" w:hAnsiTheme="majorHAnsi"/>
        </w:rPr>
        <w:t>subfleet</w:t>
      </w:r>
      <w:proofErr w:type="spellEnd"/>
      <w:r>
        <w:rPr>
          <w:rFonts w:asciiTheme="majorHAnsi" w:hAnsiTheme="majorHAnsi"/>
        </w:rPr>
        <w:t xml:space="preserve"> J must stay in the port for maintenance given in the </w:t>
      </w:r>
      <w:proofErr w:type="spellStart"/>
      <w:r w:rsidRPr="009C479F">
        <w:rPr>
          <w:rFonts w:asciiTheme="majorHAnsi" w:hAnsiTheme="majorHAnsi"/>
          <w:color w:val="E36C0A" w:themeColor="accent6" w:themeShade="BF"/>
        </w:rPr>
        <w:t>YYY_minDownTime</w:t>
      </w:r>
      <w:proofErr w:type="spellEnd"/>
      <w:r w:rsidRPr="009C479F">
        <w:rPr>
          <w:rFonts w:asciiTheme="majorHAnsi" w:hAnsiTheme="majorHAnsi"/>
          <w:color w:val="E36C0A" w:themeColor="accent6" w:themeShade="BF"/>
        </w:rPr>
        <w:t xml:space="preserve"> </w:t>
      </w:r>
      <w:r>
        <w:rPr>
          <w:rFonts w:asciiTheme="majorHAnsi" w:hAnsiTheme="majorHAnsi"/>
        </w:rPr>
        <w:t xml:space="preserve">parameter. A </w:t>
      </w:r>
      <w:r w:rsidR="003216AB">
        <w:rPr>
          <w:rFonts w:asciiTheme="majorHAnsi" w:hAnsiTheme="majorHAnsi"/>
        </w:rPr>
        <w:t>hypothetical</w:t>
      </w:r>
      <w:r>
        <w:rPr>
          <w:rFonts w:asciiTheme="majorHAnsi" w:hAnsiTheme="majorHAnsi"/>
        </w:rPr>
        <w:t xml:space="preserve"> maximum monthly effort limit is shown with a dashed red horizontal line in the graph below. </w:t>
      </w:r>
    </w:p>
    <w:p w14:paraId="25355617" w14:textId="77777777" w:rsidR="0028360A" w:rsidRPr="009C479F" w:rsidRDefault="0028360A" w:rsidP="009C479F">
      <w:pPr>
        <w:pStyle w:val="ListParagraph"/>
        <w:rPr>
          <w:rFonts w:asciiTheme="majorHAnsi" w:hAnsiTheme="majorHAnsi"/>
        </w:rPr>
      </w:pPr>
    </w:p>
    <w:p w14:paraId="7CCEA3BB" w14:textId="1B193BFB" w:rsidR="00113876" w:rsidRDefault="00043B06" w:rsidP="008D6EE6">
      <w:pPr>
        <w:pStyle w:val="BodyText2"/>
        <w:spacing w:before="0" w:line="276" w:lineRule="auto"/>
        <w:rPr>
          <w:rFonts w:asciiTheme="majorHAnsi" w:hAnsiTheme="majorHAnsi"/>
          <w:szCs w:val="22"/>
          <w:lang w:val="en-AU"/>
        </w:rPr>
      </w:pPr>
      <w:r w:rsidRPr="00B53339">
        <w:rPr>
          <w:rFonts w:asciiTheme="majorHAnsi" w:hAnsiTheme="majorHAnsi"/>
          <w:noProof/>
          <w:szCs w:val="22"/>
          <w:lang w:val="en-US"/>
        </w:rPr>
        <w:drawing>
          <wp:anchor distT="0" distB="0" distL="114300" distR="114300" simplePos="0" relativeHeight="251681792" behindDoc="1" locked="0" layoutInCell="1" allowOverlap="1" wp14:anchorId="7D5D79AD" wp14:editId="339E7CC8">
            <wp:simplePos x="0" y="0"/>
            <wp:positionH relativeFrom="margin">
              <wp:align>left</wp:align>
            </wp:positionH>
            <wp:positionV relativeFrom="paragraph">
              <wp:posOffset>39370</wp:posOffset>
            </wp:positionV>
            <wp:extent cx="4575810" cy="3590925"/>
            <wp:effectExtent l="0" t="0" r="0" b="9525"/>
            <wp:wrapTight wrapText="bothSides">
              <wp:wrapPolygon edited="0">
                <wp:start x="0" y="0"/>
                <wp:lineTo x="0" y="21543"/>
                <wp:lineTo x="21492" y="21543"/>
                <wp:lineTo x="214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2933"/>
                    <a:stretch/>
                  </pic:blipFill>
                  <pic:spPr bwMode="auto">
                    <a:xfrm>
                      <a:off x="0" y="0"/>
                      <a:ext cx="4575810" cy="359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C350C" w14:textId="4E56DA77" w:rsidR="00113876" w:rsidRPr="002273F4" w:rsidRDefault="002273F4" w:rsidP="002273F4">
      <w:pPr>
        <w:pStyle w:val="Caption"/>
      </w:pPr>
      <w:bookmarkStart w:id="122" w:name="_Toc498434139"/>
      <w:r w:rsidRPr="002273F4">
        <w:rPr>
          <w:b/>
        </w:rPr>
        <w:t xml:space="preserve">Figure </w:t>
      </w:r>
      <w:r w:rsidRPr="002273F4">
        <w:rPr>
          <w:b/>
        </w:rPr>
        <w:fldChar w:fldCharType="begin"/>
      </w:r>
      <w:r w:rsidRPr="002273F4">
        <w:rPr>
          <w:b/>
        </w:rPr>
        <w:instrText xml:space="preserve"> SEQ Figure \* ARABIC </w:instrText>
      </w:r>
      <w:r w:rsidRPr="002273F4">
        <w:rPr>
          <w:b/>
        </w:rPr>
        <w:fldChar w:fldCharType="separate"/>
      </w:r>
      <w:r w:rsidR="00AC5728">
        <w:rPr>
          <w:b/>
          <w:noProof/>
        </w:rPr>
        <w:t>12</w:t>
      </w:r>
      <w:r w:rsidRPr="002273F4">
        <w:rPr>
          <w:b/>
        </w:rPr>
        <w:fldChar w:fldCharType="end"/>
      </w:r>
      <w:r w:rsidRPr="002273F4">
        <w:rPr>
          <w:b/>
        </w:rPr>
        <w:t xml:space="preserve">. </w:t>
      </w:r>
      <w:r w:rsidR="009B2F6D">
        <w:rPr>
          <w:szCs w:val="22"/>
        </w:rPr>
        <w:t>The monthly effort scalar calculation. See explanation in the text above.</w:t>
      </w:r>
      <w:bookmarkEnd w:id="122"/>
      <w:r w:rsidR="009B2F6D">
        <w:rPr>
          <w:szCs w:val="22"/>
        </w:rPr>
        <w:t xml:space="preserve"> </w:t>
      </w:r>
    </w:p>
    <w:p w14:paraId="1570C40D" w14:textId="77777777" w:rsidR="00CB0EBD" w:rsidRDefault="00CB0EBD" w:rsidP="008D6EE6">
      <w:pPr>
        <w:pStyle w:val="BodyText2"/>
        <w:spacing w:before="0" w:line="276" w:lineRule="auto"/>
        <w:rPr>
          <w:rFonts w:asciiTheme="majorHAnsi" w:hAnsiTheme="majorHAnsi"/>
          <w:szCs w:val="22"/>
          <w:lang w:val="en-AU"/>
        </w:rPr>
      </w:pPr>
    </w:p>
    <w:p w14:paraId="6FCEA890" w14:textId="77777777" w:rsidR="001B3E0B" w:rsidRDefault="001B3E0B" w:rsidP="00D07E6F">
      <w:pPr>
        <w:autoSpaceDE w:val="0"/>
        <w:autoSpaceDN w:val="0"/>
        <w:adjustRightInd w:val="0"/>
        <w:spacing w:line="240" w:lineRule="auto"/>
        <w:rPr>
          <w:rFonts w:ascii="Consolas" w:hAnsi="Consolas" w:cs="Consolas"/>
          <w:sz w:val="19"/>
          <w:szCs w:val="19"/>
        </w:rPr>
      </w:pPr>
    </w:p>
    <w:p w14:paraId="0893366D" w14:textId="77777777" w:rsidR="00043B06" w:rsidRDefault="00043B06" w:rsidP="00D07E6F">
      <w:pPr>
        <w:autoSpaceDE w:val="0"/>
        <w:autoSpaceDN w:val="0"/>
        <w:adjustRightInd w:val="0"/>
        <w:spacing w:line="240" w:lineRule="auto"/>
        <w:rPr>
          <w:rFonts w:ascii="Consolas" w:hAnsi="Consolas" w:cs="Consolas"/>
          <w:sz w:val="19"/>
          <w:szCs w:val="19"/>
        </w:rPr>
      </w:pPr>
    </w:p>
    <w:p w14:paraId="1ACE0ED2" w14:textId="77777777" w:rsidR="00043B06" w:rsidRDefault="00043B06" w:rsidP="00D07E6F">
      <w:pPr>
        <w:autoSpaceDE w:val="0"/>
        <w:autoSpaceDN w:val="0"/>
        <w:adjustRightInd w:val="0"/>
        <w:spacing w:line="240" w:lineRule="auto"/>
        <w:rPr>
          <w:rFonts w:ascii="Consolas" w:hAnsi="Consolas" w:cs="Consolas"/>
          <w:sz w:val="19"/>
          <w:szCs w:val="19"/>
        </w:rPr>
      </w:pPr>
    </w:p>
    <w:p w14:paraId="6E1B5AB7" w14:textId="77777777" w:rsidR="00043B06" w:rsidRDefault="00043B06" w:rsidP="00D07E6F">
      <w:pPr>
        <w:autoSpaceDE w:val="0"/>
        <w:autoSpaceDN w:val="0"/>
        <w:adjustRightInd w:val="0"/>
        <w:spacing w:line="240" w:lineRule="auto"/>
        <w:rPr>
          <w:rFonts w:ascii="Consolas" w:hAnsi="Consolas" w:cs="Consolas"/>
          <w:sz w:val="19"/>
          <w:szCs w:val="19"/>
        </w:rPr>
      </w:pPr>
    </w:p>
    <w:p w14:paraId="2A7402D0" w14:textId="77777777" w:rsidR="00043B06" w:rsidRDefault="00043B06" w:rsidP="00D07E6F">
      <w:pPr>
        <w:autoSpaceDE w:val="0"/>
        <w:autoSpaceDN w:val="0"/>
        <w:adjustRightInd w:val="0"/>
        <w:spacing w:line="240" w:lineRule="auto"/>
        <w:rPr>
          <w:rFonts w:ascii="Consolas" w:hAnsi="Consolas" w:cs="Consolas"/>
          <w:sz w:val="19"/>
          <w:szCs w:val="19"/>
        </w:rPr>
      </w:pPr>
    </w:p>
    <w:p w14:paraId="3F9CA16E" w14:textId="77777777" w:rsidR="00043B06" w:rsidRDefault="00043B06" w:rsidP="00D07E6F">
      <w:pPr>
        <w:autoSpaceDE w:val="0"/>
        <w:autoSpaceDN w:val="0"/>
        <w:adjustRightInd w:val="0"/>
        <w:spacing w:line="240" w:lineRule="auto"/>
        <w:rPr>
          <w:rFonts w:ascii="Consolas" w:hAnsi="Consolas" w:cs="Consolas"/>
          <w:sz w:val="19"/>
          <w:szCs w:val="19"/>
        </w:rPr>
      </w:pPr>
    </w:p>
    <w:p w14:paraId="76E9D7D1" w14:textId="77777777" w:rsidR="00043B06" w:rsidRDefault="00043B06" w:rsidP="00D07E6F">
      <w:pPr>
        <w:autoSpaceDE w:val="0"/>
        <w:autoSpaceDN w:val="0"/>
        <w:adjustRightInd w:val="0"/>
        <w:spacing w:line="240" w:lineRule="auto"/>
        <w:rPr>
          <w:rFonts w:ascii="Consolas" w:hAnsi="Consolas" w:cs="Consolas"/>
          <w:sz w:val="19"/>
          <w:szCs w:val="19"/>
        </w:rPr>
      </w:pPr>
    </w:p>
    <w:p w14:paraId="04096B7C" w14:textId="77777777" w:rsidR="00043B06" w:rsidRDefault="00043B06" w:rsidP="00D07E6F">
      <w:pPr>
        <w:autoSpaceDE w:val="0"/>
        <w:autoSpaceDN w:val="0"/>
        <w:adjustRightInd w:val="0"/>
        <w:spacing w:line="240" w:lineRule="auto"/>
        <w:rPr>
          <w:rFonts w:ascii="Consolas" w:hAnsi="Consolas" w:cs="Consolas"/>
          <w:sz w:val="19"/>
          <w:szCs w:val="19"/>
        </w:rPr>
      </w:pPr>
    </w:p>
    <w:p w14:paraId="786D1F94" w14:textId="77777777" w:rsidR="00043B06" w:rsidRDefault="00043B06" w:rsidP="00D07E6F">
      <w:pPr>
        <w:autoSpaceDE w:val="0"/>
        <w:autoSpaceDN w:val="0"/>
        <w:adjustRightInd w:val="0"/>
        <w:spacing w:line="240" w:lineRule="auto"/>
        <w:rPr>
          <w:rFonts w:ascii="Consolas" w:hAnsi="Consolas" w:cs="Consolas"/>
          <w:sz w:val="19"/>
          <w:szCs w:val="19"/>
        </w:rPr>
      </w:pPr>
    </w:p>
    <w:p w14:paraId="0D615F10" w14:textId="77777777" w:rsidR="00043B06" w:rsidRDefault="00043B06" w:rsidP="00D07E6F">
      <w:pPr>
        <w:autoSpaceDE w:val="0"/>
        <w:autoSpaceDN w:val="0"/>
        <w:adjustRightInd w:val="0"/>
        <w:spacing w:line="240" w:lineRule="auto"/>
        <w:rPr>
          <w:rFonts w:ascii="Consolas" w:hAnsi="Consolas" w:cs="Consolas"/>
          <w:sz w:val="19"/>
          <w:szCs w:val="19"/>
        </w:rPr>
      </w:pPr>
    </w:p>
    <w:p w14:paraId="6B88AAAC" w14:textId="77777777" w:rsidR="00043B06" w:rsidRDefault="00043B06" w:rsidP="00D07E6F">
      <w:pPr>
        <w:autoSpaceDE w:val="0"/>
        <w:autoSpaceDN w:val="0"/>
        <w:adjustRightInd w:val="0"/>
        <w:spacing w:line="240" w:lineRule="auto"/>
        <w:rPr>
          <w:rFonts w:ascii="Consolas" w:hAnsi="Consolas" w:cs="Consolas"/>
          <w:sz w:val="19"/>
          <w:szCs w:val="19"/>
        </w:rPr>
      </w:pPr>
    </w:p>
    <w:p w14:paraId="75087BB9" w14:textId="77777777" w:rsidR="00043B06" w:rsidRDefault="00043B06" w:rsidP="00D07E6F">
      <w:pPr>
        <w:autoSpaceDE w:val="0"/>
        <w:autoSpaceDN w:val="0"/>
        <w:adjustRightInd w:val="0"/>
        <w:spacing w:line="240" w:lineRule="auto"/>
        <w:rPr>
          <w:rFonts w:ascii="Consolas" w:hAnsi="Consolas" w:cs="Consolas"/>
          <w:sz w:val="19"/>
          <w:szCs w:val="19"/>
        </w:rPr>
      </w:pPr>
    </w:p>
    <w:p w14:paraId="617F5022" w14:textId="77777777" w:rsidR="00043B06" w:rsidRDefault="00043B06" w:rsidP="00D07E6F">
      <w:pPr>
        <w:autoSpaceDE w:val="0"/>
        <w:autoSpaceDN w:val="0"/>
        <w:adjustRightInd w:val="0"/>
        <w:spacing w:line="240" w:lineRule="auto"/>
        <w:rPr>
          <w:rFonts w:ascii="Consolas" w:hAnsi="Consolas" w:cs="Consolas"/>
          <w:sz w:val="19"/>
          <w:szCs w:val="19"/>
        </w:rPr>
      </w:pPr>
    </w:p>
    <w:p w14:paraId="6C31FFCA" w14:textId="77777777" w:rsidR="00043B06" w:rsidRDefault="00043B06" w:rsidP="00D07E6F">
      <w:pPr>
        <w:autoSpaceDE w:val="0"/>
        <w:autoSpaceDN w:val="0"/>
        <w:adjustRightInd w:val="0"/>
        <w:spacing w:line="240" w:lineRule="auto"/>
        <w:rPr>
          <w:rFonts w:ascii="Consolas" w:hAnsi="Consolas" w:cs="Consolas"/>
          <w:sz w:val="19"/>
          <w:szCs w:val="19"/>
        </w:rPr>
      </w:pPr>
    </w:p>
    <w:p w14:paraId="552EE79C" w14:textId="77777777" w:rsidR="00043B06" w:rsidRDefault="00043B06" w:rsidP="00D07E6F">
      <w:pPr>
        <w:autoSpaceDE w:val="0"/>
        <w:autoSpaceDN w:val="0"/>
        <w:adjustRightInd w:val="0"/>
        <w:spacing w:line="240" w:lineRule="auto"/>
        <w:rPr>
          <w:rFonts w:ascii="Consolas" w:hAnsi="Consolas" w:cs="Consolas"/>
          <w:sz w:val="19"/>
          <w:szCs w:val="19"/>
        </w:rPr>
      </w:pPr>
    </w:p>
    <w:p w14:paraId="03783600" w14:textId="77777777" w:rsidR="00043B06" w:rsidRDefault="00043B06" w:rsidP="00D07E6F">
      <w:pPr>
        <w:autoSpaceDE w:val="0"/>
        <w:autoSpaceDN w:val="0"/>
        <w:adjustRightInd w:val="0"/>
        <w:spacing w:line="240" w:lineRule="auto"/>
        <w:rPr>
          <w:rFonts w:ascii="Consolas" w:hAnsi="Consolas" w:cs="Consolas"/>
          <w:sz w:val="19"/>
          <w:szCs w:val="19"/>
        </w:rPr>
      </w:pPr>
    </w:p>
    <w:p w14:paraId="35BC47D0" w14:textId="77777777" w:rsidR="00043B06" w:rsidRDefault="00043B06" w:rsidP="00D07E6F">
      <w:pPr>
        <w:autoSpaceDE w:val="0"/>
        <w:autoSpaceDN w:val="0"/>
        <w:adjustRightInd w:val="0"/>
        <w:spacing w:line="240" w:lineRule="auto"/>
        <w:rPr>
          <w:rFonts w:ascii="Consolas" w:hAnsi="Consolas" w:cs="Consolas"/>
          <w:sz w:val="19"/>
          <w:szCs w:val="19"/>
        </w:rPr>
      </w:pPr>
    </w:p>
    <w:p w14:paraId="131BB7AE" w14:textId="77777777" w:rsidR="00043B06" w:rsidRDefault="00043B06" w:rsidP="00D07E6F">
      <w:pPr>
        <w:autoSpaceDE w:val="0"/>
        <w:autoSpaceDN w:val="0"/>
        <w:adjustRightInd w:val="0"/>
        <w:spacing w:line="240" w:lineRule="auto"/>
        <w:rPr>
          <w:rFonts w:ascii="Consolas" w:hAnsi="Consolas" w:cs="Consolas"/>
          <w:sz w:val="19"/>
          <w:szCs w:val="19"/>
        </w:rPr>
      </w:pPr>
    </w:p>
    <w:p w14:paraId="6CA9F9BA" w14:textId="77777777" w:rsidR="000B0D8B" w:rsidRDefault="000B0D8B" w:rsidP="00D07E6F">
      <w:pPr>
        <w:autoSpaceDE w:val="0"/>
        <w:autoSpaceDN w:val="0"/>
        <w:adjustRightInd w:val="0"/>
        <w:spacing w:line="240" w:lineRule="auto"/>
        <w:rPr>
          <w:rFonts w:ascii="Consolas" w:hAnsi="Consolas" w:cs="Consolas"/>
          <w:sz w:val="19"/>
          <w:szCs w:val="19"/>
        </w:rPr>
      </w:pPr>
    </w:p>
    <w:p w14:paraId="490E62B3" w14:textId="6225DD25" w:rsidR="00043B06" w:rsidRPr="000B0D8B" w:rsidRDefault="000B0D8B" w:rsidP="000B0D8B">
      <w:pPr>
        <w:pStyle w:val="BodyText2"/>
        <w:numPr>
          <w:ilvl w:val="0"/>
          <w:numId w:val="48"/>
        </w:numPr>
        <w:spacing w:before="0" w:line="276" w:lineRule="auto"/>
        <w:rPr>
          <w:rFonts w:asciiTheme="majorHAnsi" w:hAnsiTheme="majorHAnsi"/>
          <w:szCs w:val="22"/>
          <w:lang w:val="en-AU"/>
        </w:rPr>
      </w:pPr>
      <w:r>
        <w:rPr>
          <w:rFonts w:asciiTheme="majorHAnsi" w:hAnsiTheme="majorHAnsi"/>
          <w:szCs w:val="22"/>
          <w:lang w:val="en-AU"/>
        </w:rPr>
        <w:t>Assess w</w:t>
      </w:r>
      <w:r w:rsidR="00736264">
        <w:rPr>
          <w:rFonts w:asciiTheme="majorHAnsi" w:hAnsiTheme="majorHAnsi"/>
          <w:szCs w:val="22"/>
          <w:lang w:val="en-AU"/>
        </w:rPr>
        <w:t>h</w:t>
      </w:r>
      <w:r>
        <w:rPr>
          <w:rFonts w:asciiTheme="majorHAnsi" w:hAnsiTheme="majorHAnsi"/>
          <w:szCs w:val="22"/>
          <w:lang w:val="en-AU"/>
        </w:rPr>
        <w:t xml:space="preserve">ether a </w:t>
      </w:r>
      <w:proofErr w:type="spellStart"/>
      <w:r>
        <w:rPr>
          <w:rFonts w:asciiTheme="majorHAnsi" w:hAnsiTheme="majorHAnsi"/>
          <w:szCs w:val="22"/>
          <w:lang w:val="en-AU"/>
        </w:rPr>
        <w:t>subfleet</w:t>
      </w:r>
      <w:proofErr w:type="spellEnd"/>
      <w:r>
        <w:rPr>
          <w:rFonts w:asciiTheme="majorHAnsi" w:hAnsiTheme="majorHAnsi"/>
          <w:szCs w:val="22"/>
          <w:lang w:val="en-AU"/>
        </w:rPr>
        <w:t xml:space="preserve"> has very high debt levels which will reduce its ability to fish. The tolerable debt levels for each </w:t>
      </w:r>
      <w:proofErr w:type="spellStart"/>
      <w:r>
        <w:rPr>
          <w:rFonts w:asciiTheme="majorHAnsi" w:hAnsiTheme="majorHAnsi"/>
          <w:szCs w:val="22"/>
          <w:lang w:val="en-AU"/>
        </w:rPr>
        <w:t>subfleet</w:t>
      </w:r>
      <w:proofErr w:type="spellEnd"/>
      <w:r>
        <w:rPr>
          <w:rFonts w:asciiTheme="majorHAnsi" w:hAnsiTheme="majorHAnsi"/>
          <w:szCs w:val="22"/>
          <w:lang w:val="en-AU"/>
        </w:rPr>
        <w:t xml:space="preserve"> are set in </w:t>
      </w:r>
      <w:proofErr w:type="spellStart"/>
      <w:r w:rsidRPr="000B0D8B">
        <w:rPr>
          <w:rFonts w:asciiTheme="majorHAnsi" w:hAnsiTheme="majorHAnsi"/>
          <w:color w:val="E36C0A" w:themeColor="accent6" w:themeShade="BF"/>
          <w:szCs w:val="22"/>
          <w:lang w:val="en-AU"/>
        </w:rPr>
        <w:t>YYY_TolDebt</w:t>
      </w:r>
      <w:proofErr w:type="spellEnd"/>
      <w:r w:rsidRPr="000B0D8B">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 If the expected monthly profit from fishing will not increase the debt above the tolerable </w:t>
      </w:r>
      <w:proofErr w:type="gramStart"/>
      <w:r>
        <w:rPr>
          <w:rFonts w:asciiTheme="majorHAnsi" w:hAnsiTheme="majorHAnsi"/>
          <w:szCs w:val="22"/>
          <w:lang w:val="en-AU"/>
        </w:rPr>
        <w:t>levels</w:t>
      </w:r>
      <w:proofErr w:type="gramEnd"/>
      <w:r>
        <w:rPr>
          <w:rFonts w:asciiTheme="majorHAnsi" w:hAnsiTheme="majorHAnsi"/>
          <w:szCs w:val="22"/>
          <w:lang w:val="en-AU"/>
        </w:rPr>
        <w:t xml:space="preserve"> </w:t>
      </w:r>
      <w:r w:rsidRPr="000B0D8B">
        <w:rPr>
          <w:rFonts w:asciiTheme="majorHAnsi" w:hAnsiTheme="majorHAnsi"/>
          <w:szCs w:val="22"/>
          <w:lang w:val="en-AU"/>
        </w:rPr>
        <w:t xml:space="preserve">then </w:t>
      </w:r>
      <w:r>
        <w:rPr>
          <w:rFonts w:asciiTheme="majorHAnsi" w:hAnsiTheme="majorHAnsi"/>
          <w:szCs w:val="22"/>
          <w:lang w:val="en-AU"/>
        </w:rPr>
        <w:t xml:space="preserve">monthly planned effort is reduced by a proportion set in a global </w:t>
      </w:r>
      <w:proofErr w:type="spellStart"/>
      <w:r w:rsidRPr="000B0D8B">
        <w:rPr>
          <w:rFonts w:asciiTheme="majorHAnsi" w:hAnsiTheme="majorHAnsi"/>
          <w:color w:val="E36C0A" w:themeColor="accent6" w:themeShade="BF"/>
          <w:szCs w:val="22"/>
          <w:lang w:val="en-AU"/>
        </w:rPr>
        <w:t>effort_reduction</w:t>
      </w:r>
      <w:proofErr w:type="spellEnd"/>
      <w:r w:rsidRPr="000B0D8B">
        <w:rPr>
          <w:rFonts w:asciiTheme="majorHAnsi" w:hAnsiTheme="majorHAnsi"/>
          <w:color w:val="E36C0A" w:themeColor="accent6" w:themeShade="BF"/>
          <w:szCs w:val="22"/>
          <w:lang w:val="en-AU"/>
        </w:rPr>
        <w:t xml:space="preserve"> </w:t>
      </w:r>
      <w:r>
        <w:rPr>
          <w:rFonts w:asciiTheme="majorHAnsi" w:hAnsiTheme="majorHAnsi"/>
          <w:szCs w:val="22"/>
          <w:lang w:val="en-AU"/>
        </w:rPr>
        <w:t xml:space="preserve">parameter. </w:t>
      </w:r>
    </w:p>
    <w:p w14:paraId="47ED4405" w14:textId="77777777" w:rsidR="00043B06" w:rsidRDefault="00043B06" w:rsidP="00D07E6F">
      <w:pPr>
        <w:autoSpaceDE w:val="0"/>
        <w:autoSpaceDN w:val="0"/>
        <w:adjustRightInd w:val="0"/>
        <w:spacing w:line="240" w:lineRule="auto"/>
        <w:rPr>
          <w:rFonts w:ascii="Consolas" w:hAnsi="Consolas" w:cs="Consolas"/>
          <w:sz w:val="19"/>
          <w:szCs w:val="19"/>
        </w:rPr>
      </w:pPr>
    </w:p>
    <w:p w14:paraId="7457493B" w14:textId="77777777" w:rsidR="00043B06" w:rsidRDefault="00043B06" w:rsidP="00D07E6F">
      <w:pPr>
        <w:autoSpaceDE w:val="0"/>
        <w:autoSpaceDN w:val="0"/>
        <w:adjustRightInd w:val="0"/>
        <w:spacing w:line="240" w:lineRule="auto"/>
        <w:rPr>
          <w:rFonts w:ascii="Consolas" w:hAnsi="Consolas" w:cs="Consolas"/>
          <w:sz w:val="19"/>
          <w:szCs w:val="19"/>
        </w:rPr>
      </w:pPr>
    </w:p>
    <w:p w14:paraId="34C10B67" w14:textId="7A3CBCE3" w:rsidR="00D92B1E" w:rsidRPr="005D3195" w:rsidRDefault="00AD0338" w:rsidP="00D92B1E">
      <w:pPr>
        <w:pStyle w:val="BodyText2"/>
        <w:spacing w:before="0" w:line="276" w:lineRule="auto"/>
        <w:outlineLvl w:val="2"/>
        <w:rPr>
          <w:rFonts w:asciiTheme="majorHAnsi" w:hAnsiTheme="majorHAnsi"/>
          <w:b/>
          <w:i/>
          <w:sz w:val="24"/>
          <w:szCs w:val="22"/>
          <w:lang w:val="en-AU"/>
        </w:rPr>
      </w:pPr>
      <w:bookmarkStart w:id="123" w:name="_Toc162809127"/>
      <w:r w:rsidRPr="005D3195">
        <w:rPr>
          <w:rFonts w:asciiTheme="majorHAnsi" w:hAnsiTheme="majorHAnsi"/>
          <w:b/>
          <w:i/>
          <w:sz w:val="24"/>
          <w:szCs w:val="22"/>
          <w:lang w:val="en-AU"/>
        </w:rPr>
        <w:t>1</w:t>
      </w:r>
      <w:r w:rsidR="00E321AA" w:rsidRPr="005D3195">
        <w:rPr>
          <w:rFonts w:asciiTheme="majorHAnsi" w:hAnsiTheme="majorHAnsi"/>
          <w:b/>
          <w:i/>
          <w:sz w:val="24"/>
          <w:szCs w:val="22"/>
          <w:lang w:val="en-AU"/>
        </w:rPr>
        <w:t>7</w:t>
      </w:r>
      <w:r w:rsidRPr="005D3195">
        <w:rPr>
          <w:rFonts w:asciiTheme="majorHAnsi" w:hAnsiTheme="majorHAnsi"/>
          <w:b/>
          <w:i/>
          <w:sz w:val="24"/>
          <w:szCs w:val="22"/>
          <w:lang w:val="en-AU"/>
        </w:rPr>
        <w:t>.</w:t>
      </w:r>
      <w:r w:rsidR="001C4916" w:rsidRPr="005D3195">
        <w:rPr>
          <w:rFonts w:asciiTheme="majorHAnsi" w:hAnsiTheme="majorHAnsi"/>
          <w:b/>
          <w:i/>
          <w:sz w:val="24"/>
          <w:szCs w:val="22"/>
          <w:lang w:val="en-AU"/>
        </w:rPr>
        <w:t>5</w:t>
      </w:r>
      <w:r w:rsidRPr="005D3195">
        <w:rPr>
          <w:rFonts w:asciiTheme="majorHAnsi" w:hAnsiTheme="majorHAnsi"/>
          <w:b/>
          <w:i/>
          <w:sz w:val="24"/>
          <w:szCs w:val="22"/>
          <w:lang w:val="en-AU"/>
        </w:rPr>
        <w:t>.</w:t>
      </w:r>
      <w:r w:rsidR="001C4916" w:rsidRPr="005D3195">
        <w:rPr>
          <w:rFonts w:asciiTheme="majorHAnsi" w:hAnsiTheme="majorHAnsi"/>
          <w:b/>
          <w:i/>
          <w:sz w:val="24"/>
          <w:szCs w:val="22"/>
          <w:lang w:val="en-AU"/>
        </w:rPr>
        <w:t>3</w:t>
      </w:r>
      <w:r w:rsidRPr="005D3195">
        <w:rPr>
          <w:rFonts w:asciiTheme="majorHAnsi" w:hAnsiTheme="majorHAnsi"/>
          <w:b/>
          <w:i/>
          <w:sz w:val="24"/>
          <w:szCs w:val="22"/>
          <w:lang w:val="en-AU"/>
        </w:rPr>
        <w:t>.</w:t>
      </w:r>
      <w:r w:rsidR="001C4916" w:rsidRPr="005D3195">
        <w:rPr>
          <w:rFonts w:asciiTheme="majorHAnsi" w:hAnsiTheme="majorHAnsi"/>
          <w:b/>
          <w:i/>
          <w:sz w:val="24"/>
          <w:szCs w:val="22"/>
          <w:lang w:val="en-AU"/>
        </w:rPr>
        <w:t xml:space="preserve"> Final effort allocations</w:t>
      </w:r>
      <w:bookmarkEnd w:id="123"/>
      <w:r w:rsidR="001C4916" w:rsidRPr="005D3195">
        <w:rPr>
          <w:rFonts w:asciiTheme="majorHAnsi" w:hAnsiTheme="majorHAnsi"/>
          <w:b/>
          <w:i/>
          <w:sz w:val="24"/>
          <w:szCs w:val="22"/>
          <w:lang w:val="en-AU"/>
        </w:rPr>
        <w:t xml:space="preserve"> </w:t>
      </w:r>
    </w:p>
    <w:p w14:paraId="2882A23E" w14:textId="77777777" w:rsidR="001C4916" w:rsidRDefault="001C4916" w:rsidP="00AD0338">
      <w:pPr>
        <w:pStyle w:val="BodyText2"/>
        <w:spacing w:before="0" w:line="276" w:lineRule="auto"/>
        <w:rPr>
          <w:rFonts w:asciiTheme="majorHAnsi" w:hAnsiTheme="majorHAnsi"/>
          <w:b/>
          <w:szCs w:val="22"/>
          <w:lang w:val="en-AU"/>
        </w:rPr>
      </w:pPr>
    </w:p>
    <w:p w14:paraId="6B6CD268" w14:textId="345F5B2F" w:rsidR="005939B4" w:rsidRDefault="005939B4" w:rsidP="00AD0338">
      <w:pPr>
        <w:pStyle w:val="BodyText2"/>
        <w:spacing w:before="0" w:line="276" w:lineRule="auto"/>
        <w:rPr>
          <w:rFonts w:asciiTheme="majorHAnsi" w:hAnsiTheme="majorHAnsi"/>
          <w:szCs w:val="22"/>
          <w:lang w:val="en-AU"/>
        </w:rPr>
      </w:pPr>
      <w:r>
        <w:rPr>
          <w:rFonts w:asciiTheme="majorHAnsi" w:hAnsiTheme="majorHAnsi"/>
          <w:szCs w:val="22"/>
          <w:lang w:val="en-AU"/>
        </w:rPr>
        <w:t>There are two ways to determine final effort allocations. The baseline model (</w:t>
      </w:r>
      <w:proofErr w:type="spellStart"/>
      <w:r w:rsidRPr="00347977">
        <w:rPr>
          <w:rFonts w:asciiTheme="majorHAnsi" w:hAnsiTheme="majorHAnsi"/>
          <w:color w:val="E36C0A" w:themeColor="accent6" w:themeShade="BF"/>
          <w:szCs w:val="22"/>
          <w:lang w:val="en-AU"/>
        </w:rPr>
        <w:t>MultiPlanEffort</w:t>
      </w:r>
      <w:proofErr w:type="spellEnd"/>
      <w:r>
        <w:rPr>
          <w:rFonts w:asciiTheme="majorHAnsi" w:hAnsiTheme="majorHAnsi"/>
          <w:szCs w:val="22"/>
          <w:lang w:val="en-AU"/>
        </w:rPr>
        <w:t>=1) and Dan Holland model (</w:t>
      </w:r>
      <w:proofErr w:type="spellStart"/>
      <w:r w:rsidRPr="00347977">
        <w:rPr>
          <w:rFonts w:asciiTheme="majorHAnsi" w:hAnsiTheme="majorHAnsi"/>
          <w:color w:val="E36C0A" w:themeColor="accent6" w:themeShade="BF"/>
          <w:szCs w:val="22"/>
          <w:lang w:val="en-AU"/>
        </w:rPr>
        <w:t>MultiPlanEffort</w:t>
      </w:r>
      <w:proofErr w:type="spellEnd"/>
      <w:r>
        <w:rPr>
          <w:rFonts w:asciiTheme="majorHAnsi" w:hAnsiTheme="majorHAnsi"/>
          <w:szCs w:val="22"/>
          <w:lang w:val="en-AU"/>
        </w:rPr>
        <w:t xml:space="preserve">=0). Here we describe only the baseline multi-plan effort, used in </w:t>
      </w:r>
      <w:hyperlink r:id="rId32" w:history="1">
        <w:r w:rsidRPr="00D26362">
          <w:rPr>
            <w:rStyle w:val="Hyperlink"/>
            <w:rFonts w:asciiTheme="majorHAnsi" w:hAnsiTheme="majorHAnsi"/>
            <w:szCs w:val="22"/>
            <w:lang w:val="en-AU"/>
          </w:rPr>
          <w:t>Fulton et al. 2007</w:t>
        </w:r>
      </w:hyperlink>
      <w:r>
        <w:rPr>
          <w:rFonts w:asciiTheme="majorHAnsi" w:hAnsiTheme="majorHAnsi"/>
          <w:szCs w:val="22"/>
          <w:lang w:val="en-AU"/>
        </w:rPr>
        <w:t xml:space="preserve">. The Dan Holland model has been described in </w:t>
      </w:r>
      <w:hyperlink r:id="rId33" w:history="1">
        <w:r w:rsidRPr="00BE158A">
          <w:rPr>
            <w:rStyle w:val="Hyperlink"/>
            <w:rFonts w:asciiTheme="majorHAnsi" w:hAnsiTheme="majorHAnsi"/>
            <w:szCs w:val="22"/>
            <w:lang w:val="en-AU"/>
          </w:rPr>
          <w:t>Kaplan et al. 2014</w:t>
        </w:r>
      </w:hyperlink>
      <w:r>
        <w:rPr>
          <w:rFonts w:asciiTheme="majorHAnsi" w:hAnsiTheme="majorHAnsi"/>
          <w:szCs w:val="22"/>
          <w:lang w:val="en-AU"/>
        </w:rPr>
        <w:t xml:space="preserve">. </w:t>
      </w:r>
    </w:p>
    <w:p w14:paraId="0D171BC9" w14:textId="77777777" w:rsidR="005939B4" w:rsidRDefault="005939B4" w:rsidP="00AD0338">
      <w:pPr>
        <w:pStyle w:val="BodyText2"/>
        <w:spacing w:before="0" w:line="276" w:lineRule="auto"/>
        <w:rPr>
          <w:rFonts w:asciiTheme="majorHAnsi" w:hAnsiTheme="majorHAnsi"/>
          <w:szCs w:val="22"/>
          <w:lang w:val="en-AU"/>
        </w:rPr>
      </w:pPr>
    </w:p>
    <w:p w14:paraId="5A5A94D7" w14:textId="7DD4E8BC" w:rsidR="001B3E0B" w:rsidRDefault="009724FE" w:rsidP="00AD0338">
      <w:pPr>
        <w:pStyle w:val="BodyText2"/>
        <w:spacing w:before="0" w:line="276" w:lineRule="auto"/>
        <w:rPr>
          <w:rFonts w:asciiTheme="majorHAnsi" w:hAnsiTheme="majorHAnsi"/>
          <w:szCs w:val="22"/>
          <w:lang w:val="en-AU"/>
        </w:rPr>
      </w:pPr>
      <w:r>
        <w:rPr>
          <w:rFonts w:asciiTheme="majorHAnsi" w:hAnsiTheme="majorHAnsi"/>
          <w:szCs w:val="22"/>
          <w:lang w:val="en-AU"/>
        </w:rPr>
        <w:lastRenderedPageBreak/>
        <w:t xml:space="preserve">In the baseline model </w:t>
      </w:r>
      <w:r w:rsidR="0019004A">
        <w:rPr>
          <w:rFonts w:asciiTheme="majorHAnsi" w:hAnsiTheme="majorHAnsi"/>
          <w:szCs w:val="22"/>
          <w:lang w:val="en-AU"/>
        </w:rPr>
        <w:t xml:space="preserve">with each new week of </w:t>
      </w:r>
      <w:r w:rsidR="001B3E0B">
        <w:rPr>
          <w:rFonts w:asciiTheme="majorHAnsi" w:hAnsiTheme="majorHAnsi"/>
          <w:szCs w:val="22"/>
          <w:lang w:val="en-AU"/>
        </w:rPr>
        <w:t>the simulation t</w:t>
      </w:r>
      <w:r>
        <w:rPr>
          <w:rFonts w:asciiTheme="majorHAnsi" w:hAnsiTheme="majorHAnsi"/>
          <w:szCs w:val="22"/>
          <w:lang w:val="en-AU"/>
        </w:rPr>
        <w:t xml:space="preserve">he fishers make the final decision </w:t>
      </w:r>
      <w:r w:rsidR="001B3E0B">
        <w:rPr>
          <w:rFonts w:asciiTheme="majorHAnsi" w:hAnsiTheme="majorHAnsi"/>
          <w:szCs w:val="22"/>
          <w:lang w:val="en-AU"/>
        </w:rPr>
        <w:t xml:space="preserve">on the temporal and spatial effort allocation (i.e. where to go and how long to fish). This is done based on the updated monthly effort plan, available quota left (if fishing without quota is not allowed and </w:t>
      </w:r>
      <w:proofErr w:type="spellStart"/>
      <w:r w:rsidR="001B3E0B" w:rsidRPr="006F7876">
        <w:rPr>
          <w:rFonts w:asciiTheme="majorHAnsi" w:hAnsiTheme="majorHAnsi"/>
          <w:color w:val="E36C0A" w:themeColor="accent6" w:themeShade="BF"/>
          <w:szCs w:val="22"/>
          <w:lang w:val="en-AU"/>
        </w:rPr>
        <w:t>fish_withoutQ</w:t>
      </w:r>
      <w:proofErr w:type="spellEnd"/>
      <w:r w:rsidR="001B3E0B">
        <w:rPr>
          <w:rFonts w:asciiTheme="majorHAnsi" w:hAnsiTheme="majorHAnsi"/>
          <w:szCs w:val="22"/>
          <w:lang w:val="en-AU"/>
        </w:rPr>
        <w:t>=0)</w:t>
      </w:r>
      <w:r w:rsidR="00736264">
        <w:rPr>
          <w:rFonts w:asciiTheme="majorHAnsi" w:hAnsiTheme="majorHAnsi"/>
          <w:szCs w:val="22"/>
          <w:lang w:val="en-AU"/>
        </w:rPr>
        <w:t>,</w:t>
      </w:r>
      <w:r w:rsidR="001B3E0B">
        <w:rPr>
          <w:rFonts w:asciiTheme="majorHAnsi" w:hAnsiTheme="majorHAnsi"/>
          <w:szCs w:val="22"/>
          <w:lang w:val="en-AU"/>
        </w:rPr>
        <w:t xml:space="preserve"> and </w:t>
      </w:r>
      <w:r w:rsidR="00357184">
        <w:rPr>
          <w:rFonts w:asciiTheme="majorHAnsi" w:hAnsiTheme="majorHAnsi"/>
          <w:szCs w:val="22"/>
          <w:lang w:val="en-AU"/>
        </w:rPr>
        <w:t>information on spatial CPUE distribution</w:t>
      </w:r>
      <w:r w:rsidR="006D1D07">
        <w:rPr>
          <w:rFonts w:asciiTheme="majorHAnsi" w:hAnsiTheme="majorHAnsi"/>
          <w:szCs w:val="22"/>
          <w:lang w:val="en-AU"/>
        </w:rPr>
        <w:t xml:space="preserve"> (or value per unit effort or bycatch per unit effort)</w:t>
      </w:r>
      <w:r w:rsidR="00357184">
        <w:rPr>
          <w:rFonts w:asciiTheme="majorHAnsi" w:hAnsiTheme="majorHAnsi"/>
          <w:szCs w:val="22"/>
          <w:lang w:val="en-AU"/>
        </w:rPr>
        <w:t xml:space="preserve">. </w:t>
      </w:r>
      <w:r w:rsidR="006D1D07">
        <w:rPr>
          <w:rFonts w:asciiTheme="majorHAnsi" w:hAnsiTheme="majorHAnsi"/>
          <w:szCs w:val="22"/>
          <w:lang w:val="en-AU"/>
        </w:rPr>
        <w:t xml:space="preserve">The calculations are done by the </w:t>
      </w:r>
      <w:proofErr w:type="spellStart"/>
      <w:r w:rsidR="006D1D07" w:rsidRPr="006F7876">
        <w:rPr>
          <w:rFonts w:asciiTheme="majorHAnsi" w:hAnsiTheme="majorHAnsi"/>
          <w:i/>
          <w:szCs w:val="22"/>
          <w:lang w:val="en-AU"/>
        </w:rPr>
        <w:t>Multi_Plan_Effort_Final_</w:t>
      </w:r>
      <w:proofErr w:type="gramStart"/>
      <w:r w:rsidR="006D1D07" w:rsidRPr="006F7876">
        <w:rPr>
          <w:rFonts w:asciiTheme="majorHAnsi" w:hAnsiTheme="majorHAnsi"/>
          <w:i/>
          <w:szCs w:val="22"/>
          <w:lang w:val="en-AU"/>
        </w:rPr>
        <w:t>Allocation</w:t>
      </w:r>
      <w:proofErr w:type="spellEnd"/>
      <w:r w:rsidR="006D1D07" w:rsidRPr="006F7876">
        <w:rPr>
          <w:rFonts w:asciiTheme="majorHAnsi" w:hAnsiTheme="majorHAnsi"/>
          <w:i/>
          <w:szCs w:val="22"/>
          <w:lang w:val="en-AU"/>
        </w:rPr>
        <w:t>(</w:t>
      </w:r>
      <w:proofErr w:type="gramEnd"/>
      <w:r w:rsidR="006D1D07" w:rsidRPr="006F7876">
        <w:rPr>
          <w:rFonts w:asciiTheme="majorHAnsi" w:hAnsiTheme="majorHAnsi"/>
          <w:i/>
          <w:szCs w:val="22"/>
          <w:lang w:val="en-AU"/>
        </w:rPr>
        <w:t>)</w:t>
      </w:r>
      <w:r w:rsidR="006D1D07">
        <w:rPr>
          <w:rFonts w:asciiTheme="majorHAnsi" w:hAnsiTheme="majorHAnsi"/>
          <w:szCs w:val="22"/>
          <w:lang w:val="en-AU"/>
        </w:rPr>
        <w:t xml:space="preserve"> in </w:t>
      </w:r>
      <w:proofErr w:type="spellStart"/>
      <w:r w:rsidR="006D1D07" w:rsidRPr="003216AB">
        <w:rPr>
          <w:rFonts w:asciiTheme="majorHAnsi" w:hAnsiTheme="majorHAnsi"/>
          <w:b/>
          <w:szCs w:val="22"/>
          <w:lang w:val="en-AU"/>
        </w:rPr>
        <w:t>ateconeffort.c</w:t>
      </w:r>
      <w:proofErr w:type="spellEnd"/>
    </w:p>
    <w:p w14:paraId="72300F14" w14:textId="77777777" w:rsidR="009724FE" w:rsidRDefault="009724FE" w:rsidP="00AD0338">
      <w:pPr>
        <w:pStyle w:val="BodyText2"/>
        <w:spacing w:before="0" w:line="276" w:lineRule="auto"/>
        <w:rPr>
          <w:rFonts w:asciiTheme="majorHAnsi" w:hAnsiTheme="majorHAnsi"/>
          <w:szCs w:val="22"/>
          <w:lang w:val="en-AU"/>
        </w:rPr>
      </w:pPr>
    </w:p>
    <w:p w14:paraId="38BF5A31" w14:textId="666AC750" w:rsidR="009724FE" w:rsidRDefault="009724FE" w:rsidP="00AD0338">
      <w:pPr>
        <w:pStyle w:val="BodyText2"/>
        <w:spacing w:before="0" w:line="276" w:lineRule="auto"/>
        <w:rPr>
          <w:rFonts w:asciiTheme="majorHAnsi" w:hAnsiTheme="majorHAnsi"/>
          <w:szCs w:val="22"/>
          <w:lang w:val="en-AU"/>
        </w:rPr>
      </w:pPr>
      <w:r>
        <w:rPr>
          <w:rFonts w:asciiTheme="majorHAnsi" w:hAnsiTheme="majorHAnsi"/>
          <w:szCs w:val="22"/>
          <w:lang w:val="en-AU"/>
        </w:rPr>
        <w:t xml:space="preserve">The final effort allocation is done through the following steps: </w:t>
      </w:r>
    </w:p>
    <w:p w14:paraId="3357C49F" w14:textId="77777777" w:rsidR="006D1D07" w:rsidRDefault="006D1D07" w:rsidP="00AD0338">
      <w:pPr>
        <w:pStyle w:val="BodyText2"/>
        <w:spacing w:before="0" w:line="276" w:lineRule="auto"/>
        <w:rPr>
          <w:rFonts w:asciiTheme="majorHAnsi" w:hAnsiTheme="majorHAnsi"/>
          <w:szCs w:val="22"/>
          <w:lang w:val="en-AU"/>
        </w:rPr>
      </w:pPr>
    </w:p>
    <w:p w14:paraId="3DE42751" w14:textId="77777777" w:rsidR="009724FE" w:rsidRDefault="006D1D07" w:rsidP="009724FE">
      <w:pPr>
        <w:pStyle w:val="BodyText2"/>
        <w:numPr>
          <w:ilvl w:val="0"/>
          <w:numId w:val="46"/>
        </w:numPr>
        <w:spacing w:before="0" w:line="276" w:lineRule="auto"/>
        <w:rPr>
          <w:rFonts w:asciiTheme="majorHAnsi" w:hAnsiTheme="majorHAnsi"/>
          <w:szCs w:val="22"/>
          <w:lang w:val="en-AU"/>
        </w:rPr>
      </w:pPr>
      <w:r>
        <w:rPr>
          <w:rFonts w:asciiTheme="majorHAnsi" w:hAnsiTheme="majorHAnsi"/>
          <w:szCs w:val="22"/>
          <w:lang w:val="en-AU"/>
        </w:rPr>
        <w:t xml:space="preserve">Determine the spatial information about the CPUE values. This is done by calculating the ratio of CPUE in each box by the total CPUE. For these </w:t>
      </w:r>
      <w:proofErr w:type="spellStart"/>
      <w:r>
        <w:rPr>
          <w:rFonts w:asciiTheme="majorHAnsi" w:hAnsiTheme="majorHAnsi"/>
          <w:szCs w:val="22"/>
          <w:lang w:val="en-AU"/>
        </w:rPr>
        <w:t>calcualtions</w:t>
      </w:r>
      <w:proofErr w:type="spellEnd"/>
      <w:r>
        <w:rPr>
          <w:rFonts w:asciiTheme="majorHAnsi" w:hAnsiTheme="majorHAnsi"/>
          <w:szCs w:val="22"/>
          <w:lang w:val="en-AU"/>
        </w:rPr>
        <w:t xml:space="preserve"> the CPUE information of the last month is used (so not the memory period, as applied in other effort models, described in chapter 15). </w:t>
      </w:r>
    </w:p>
    <w:p w14:paraId="12E21542" w14:textId="77777777" w:rsidR="009724FE" w:rsidRDefault="009724FE" w:rsidP="009724FE">
      <w:pPr>
        <w:pStyle w:val="BodyText2"/>
        <w:spacing w:before="0" w:line="276" w:lineRule="auto"/>
        <w:ind w:left="720"/>
        <w:rPr>
          <w:rFonts w:asciiTheme="majorHAnsi" w:hAnsiTheme="majorHAnsi"/>
          <w:szCs w:val="22"/>
          <w:lang w:val="en-AU"/>
        </w:rPr>
      </w:pPr>
    </w:p>
    <w:p w14:paraId="43EF344A" w14:textId="4939DE1C" w:rsidR="009724FE" w:rsidRDefault="009724FE" w:rsidP="009724FE">
      <w:pPr>
        <w:pStyle w:val="BodyText2"/>
        <w:spacing w:before="0" w:line="276" w:lineRule="auto"/>
        <w:ind w:left="720"/>
        <w:rPr>
          <w:rFonts w:asciiTheme="majorHAnsi" w:hAnsiTheme="majorHAnsi"/>
          <w:szCs w:val="22"/>
          <w:lang w:val="en-AU"/>
        </w:rPr>
      </w:pPr>
      <w:r w:rsidRPr="009724FE">
        <w:rPr>
          <w:rFonts w:asciiTheme="majorHAnsi" w:hAnsiTheme="majorHAnsi"/>
          <w:szCs w:val="22"/>
          <w:lang w:val="en-AU"/>
        </w:rPr>
        <w:t>If value per unit effort information is used (</w:t>
      </w:r>
      <w:proofErr w:type="spellStart"/>
      <w:r w:rsidRPr="009724FE">
        <w:rPr>
          <w:rFonts w:asciiTheme="majorHAnsi" w:hAnsiTheme="majorHAnsi"/>
          <w:color w:val="E36C0A" w:themeColor="accent6" w:themeShade="BF"/>
          <w:szCs w:val="22"/>
          <w:lang w:val="en-AU"/>
        </w:rPr>
        <w:t>UseVPUE</w:t>
      </w:r>
      <w:proofErr w:type="spellEnd"/>
      <w:r w:rsidRPr="009724FE">
        <w:rPr>
          <w:rFonts w:asciiTheme="majorHAnsi" w:hAnsiTheme="majorHAnsi"/>
          <w:szCs w:val="22"/>
          <w:lang w:val="en-AU"/>
        </w:rPr>
        <w:t>=1) then boxes will be ranked not by CPUE but by VPUE details. Further, if spatial bycatch avoidance is used (</w:t>
      </w:r>
      <w:proofErr w:type="spellStart"/>
      <w:r w:rsidRPr="009724FE">
        <w:rPr>
          <w:rFonts w:asciiTheme="majorHAnsi" w:hAnsiTheme="majorHAnsi"/>
          <w:color w:val="E36C0A" w:themeColor="accent6" w:themeShade="BF"/>
          <w:szCs w:val="22"/>
          <w:lang w:val="en-AU"/>
        </w:rPr>
        <w:t>SpatialBycatchAvoid</w:t>
      </w:r>
      <w:proofErr w:type="spellEnd"/>
      <w:r w:rsidRPr="009724FE">
        <w:rPr>
          <w:rFonts w:asciiTheme="majorHAnsi" w:hAnsiTheme="majorHAnsi"/>
          <w:szCs w:val="22"/>
          <w:lang w:val="en-AU"/>
        </w:rPr>
        <w:t xml:space="preserve">=1) then boxes will highest bycatch in the last month will be downscaled. </w:t>
      </w:r>
    </w:p>
    <w:p w14:paraId="15A89ECF" w14:textId="77777777" w:rsidR="009724FE" w:rsidRDefault="009724FE" w:rsidP="009724FE">
      <w:pPr>
        <w:pStyle w:val="BodyText2"/>
        <w:spacing w:before="0" w:line="276" w:lineRule="auto"/>
        <w:ind w:left="720"/>
        <w:rPr>
          <w:rFonts w:asciiTheme="majorHAnsi" w:hAnsiTheme="majorHAnsi"/>
          <w:szCs w:val="22"/>
          <w:lang w:val="en-AU"/>
        </w:rPr>
      </w:pPr>
    </w:p>
    <w:p w14:paraId="16EB08BC" w14:textId="50F4736B" w:rsidR="009724FE" w:rsidRPr="00C203B4" w:rsidRDefault="009724FE" w:rsidP="00BE158A">
      <w:pPr>
        <w:pStyle w:val="BodyText2"/>
        <w:numPr>
          <w:ilvl w:val="0"/>
          <w:numId w:val="46"/>
        </w:numPr>
        <w:spacing w:before="0" w:line="276" w:lineRule="auto"/>
        <w:rPr>
          <w:rFonts w:asciiTheme="majorHAnsi" w:hAnsiTheme="majorHAnsi"/>
          <w:szCs w:val="22"/>
          <w:lang w:val="en-AU"/>
        </w:rPr>
      </w:pPr>
      <w:r>
        <w:rPr>
          <w:rFonts w:asciiTheme="majorHAnsi" w:hAnsiTheme="majorHAnsi"/>
          <w:szCs w:val="22"/>
          <w:lang w:val="en-AU"/>
        </w:rPr>
        <w:t xml:space="preserve">Next, each box is weighted by their </w:t>
      </w:r>
      <w:proofErr w:type="spellStart"/>
      <w:proofErr w:type="gramStart"/>
      <w:r w:rsidR="00AB3DD7" w:rsidRPr="00AB3DD7">
        <w:rPr>
          <w:rFonts w:asciiTheme="majorHAnsi" w:hAnsiTheme="majorHAnsi"/>
          <w:i/>
          <w:szCs w:val="22"/>
          <w:lang w:val="en-AU"/>
        </w:rPr>
        <w:t>mpasc</w:t>
      </w:r>
      <w:r w:rsidR="00AB3DD7" w:rsidRPr="00AB3DD7">
        <w:rPr>
          <w:rFonts w:asciiTheme="majorHAnsi" w:hAnsiTheme="majorHAnsi"/>
          <w:i/>
          <w:szCs w:val="22"/>
          <w:vertAlign w:val="subscript"/>
          <w:lang w:val="en-AU"/>
        </w:rPr>
        <w:t>J,j</w:t>
      </w:r>
      <w:proofErr w:type="spellEnd"/>
      <w:proofErr w:type="gramEnd"/>
      <w:r>
        <w:rPr>
          <w:rFonts w:asciiTheme="majorHAnsi" w:hAnsiTheme="majorHAnsi"/>
          <w:szCs w:val="22"/>
          <w:lang w:val="en-AU"/>
        </w:rPr>
        <w:t xml:space="preserve"> (</w:t>
      </w:r>
      <w:r w:rsidR="00AB3DD7" w:rsidRPr="00AB3DD7">
        <w:rPr>
          <w:rFonts w:asciiTheme="majorHAnsi" w:hAnsiTheme="majorHAnsi"/>
          <w:color w:val="E36C0A" w:themeColor="accent6" w:themeShade="BF"/>
          <w:szCs w:val="22"/>
          <w:lang w:val="en-AU"/>
        </w:rPr>
        <w:t xml:space="preserve">MPAYYY </w:t>
      </w:r>
      <w:r w:rsidR="00AB3DD7">
        <w:rPr>
          <w:rFonts w:asciiTheme="majorHAnsi" w:hAnsiTheme="majorHAnsi"/>
          <w:szCs w:val="22"/>
          <w:lang w:val="en-AU"/>
        </w:rPr>
        <w:t xml:space="preserve">parameter from the </w:t>
      </w:r>
      <w:proofErr w:type="spellStart"/>
      <w:r w:rsidR="00AB3DD7" w:rsidRPr="003216AB">
        <w:rPr>
          <w:rFonts w:asciiTheme="majorHAnsi" w:hAnsiTheme="majorHAnsi"/>
          <w:i/>
          <w:szCs w:val="22"/>
          <w:lang w:val="en-AU"/>
        </w:rPr>
        <w:t>harvest.prm</w:t>
      </w:r>
      <w:proofErr w:type="spellEnd"/>
      <w:r w:rsidR="00AB3DD7">
        <w:rPr>
          <w:rFonts w:asciiTheme="majorHAnsi" w:hAnsiTheme="majorHAnsi"/>
          <w:szCs w:val="22"/>
          <w:lang w:val="en-AU"/>
        </w:rPr>
        <w:t xml:space="preserve"> file, see chapter 16.4), </w:t>
      </w:r>
      <w:r>
        <w:rPr>
          <w:rFonts w:asciiTheme="majorHAnsi" w:hAnsiTheme="majorHAnsi"/>
          <w:szCs w:val="22"/>
          <w:lang w:val="en-AU"/>
        </w:rPr>
        <w:t xml:space="preserve">which will </w:t>
      </w:r>
      <w:r w:rsidR="006F7876">
        <w:rPr>
          <w:rFonts w:asciiTheme="majorHAnsi" w:hAnsiTheme="majorHAnsi"/>
          <w:szCs w:val="22"/>
          <w:lang w:val="en-AU"/>
        </w:rPr>
        <w:t xml:space="preserve">change the actual CPUE in this box if some </w:t>
      </w:r>
      <w:r w:rsidR="00C203B4">
        <w:rPr>
          <w:rFonts w:asciiTheme="majorHAnsi" w:hAnsiTheme="majorHAnsi"/>
          <w:szCs w:val="22"/>
          <w:lang w:val="en-AU"/>
        </w:rPr>
        <w:t xml:space="preserve">of the </w:t>
      </w:r>
      <w:r w:rsidR="006F7876">
        <w:rPr>
          <w:rFonts w:asciiTheme="majorHAnsi" w:hAnsiTheme="majorHAnsi"/>
          <w:szCs w:val="22"/>
          <w:lang w:val="en-AU"/>
        </w:rPr>
        <w:t>box area is closed to fishing</w:t>
      </w:r>
      <w:r>
        <w:rPr>
          <w:rFonts w:asciiTheme="majorHAnsi" w:hAnsiTheme="majorHAnsi"/>
          <w:szCs w:val="22"/>
          <w:lang w:val="en-AU"/>
        </w:rPr>
        <w:t xml:space="preserve">. </w:t>
      </w:r>
      <w:r w:rsidR="006F7876">
        <w:rPr>
          <w:rFonts w:asciiTheme="majorHAnsi" w:hAnsiTheme="majorHAnsi"/>
          <w:szCs w:val="22"/>
          <w:lang w:val="en-AU"/>
        </w:rPr>
        <w:t>This scaled value is used to calculate the ideal</w:t>
      </w:r>
      <w:r>
        <w:rPr>
          <w:rFonts w:asciiTheme="majorHAnsi" w:hAnsiTheme="majorHAnsi"/>
          <w:szCs w:val="22"/>
          <w:lang w:val="en-AU"/>
        </w:rPr>
        <w:t xml:space="preserve"> CPUE based effort (</w:t>
      </w:r>
      <w:proofErr w:type="spellStart"/>
      <w:r w:rsidRPr="009724FE">
        <w:rPr>
          <w:rFonts w:asciiTheme="majorHAnsi" w:hAnsiTheme="majorHAnsi"/>
          <w:i/>
          <w:szCs w:val="22"/>
          <w:lang w:val="en-AU"/>
        </w:rPr>
        <w:t>CPUE</w:t>
      </w:r>
      <w:r w:rsidR="006F7876" w:rsidRPr="006F7876">
        <w:rPr>
          <w:rFonts w:asciiTheme="majorHAnsi" w:hAnsiTheme="majorHAnsi"/>
          <w:i/>
          <w:szCs w:val="22"/>
          <w:vertAlign w:val="subscript"/>
          <w:lang w:val="en-AU"/>
        </w:rPr>
        <w:t>e</w:t>
      </w:r>
      <w:r w:rsidRPr="006F7876">
        <w:rPr>
          <w:rFonts w:asciiTheme="majorHAnsi" w:hAnsiTheme="majorHAnsi"/>
          <w:i/>
          <w:szCs w:val="22"/>
          <w:vertAlign w:val="subscript"/>
          <w:lang w:val="en-AU"/>
        </w:rPr>
        <w:t>ff</w:t>
      </w:r>
      <w:proofErr w:type="spellEnd"/>
      <w:r>
        <w:rPr>
          <w:rFonts w:asciiTheme="majorHAnsi" w:hAnsiTheme="majorHAnsi"/>
          <w:szCs w:val="22"/>
          <w:lang w:val="en-AU"/>
        </w:rPr>
        <w:t>) given the latest CPUE</w:t>
      </w:r>
      <w:r w:rsidR="006F7876">
        <w:rPr>
          <w:rFonts w:asciiTheme="majorHAnsi" w:hAnsiTheme="majorHAnsi"/>
          <w:szCs w:val="22"/>
          <w:lang w:val="en-AU"/>
        </w:rPr>
        <w:t xml:space="preserve"> knowledge</w:t>
      </w:r>
      <w:r>
        <w:rPr>
          <w:rFonts w:asciiTheme="majorHAnsi" w:hAnsiTheme="majorHAnsi"/>
          <w:szCs w:val="22"/>
          <w:lang w:val="en-AU"/>
        </w:rPr>
        <w:t xml:space="preserve">, </w:t>
      </w:r>
      <w:r w:rsidR="006F7876">
        <w:rPr>
          <w:rFonts w:asciiTheme="majorHAnsi" w:hAnsiTheme="majorHAnsi"/>
          <w:szCs w:val="22"/>
          <w:lang w:val="en-AU"/>
        </w:rPr>
        <w:t xml:space="preserve">monthly effort plan (as explained above) and </w:t>
      </w:r>
      <w:r>
        <w:rPr>
          <w:rFonts w:asciiTheme="majorHAnsi" w:hAnsiTheme="majorHAnsi"/>
          <w:szCs w:val="22"/>
          <w:lang w:val="en-AU"/>
        </w:rPr>
        <w:t xml:space="preserve">fisher </w:t>
      </w:r>
      <w:r w:rsidR="006F7876">
        <w:rPr>
          <w:rFonts w:asciiTheme="majorHAnsi" w:hAnsiTheme="majorHAnsi"/>
          <w:szCs w:val="22"/>
          <w:lang w:val="en-AU"/>
        </w:rPr>
        <w:t xml:space="preserve">behavioural </w:t>
      </w:r>
      <w:r>
        <w:rPr>
          <w:rFonts w:asciiTheme="majorHAnsi" w:hAnsiTheme="majorHAnsi"/>
          <w:szCs w:val="22"/>
          <w:lang w:val="en-AU"/>
        </w:rPr>
        <w:t>flexibility</w:t>
      </w:r>
      <w:r w:rsidR="006F7876">
        <w:rPr>
          <w:rFonts w:asciiTheme="majorHAnsi" w:hAnsiTheme="majorHAnsi"/>
          <w:szCs w:val="22"/>
          <w:lang w:val="en-AU"/>
        </w:rPr>
        <w:t>.</w:t>
      </w:r>
    </w:p>
    <w:p w14:paraId="51BAD75B" w14:textId="77777777" w:rsidR="009724FE" w:rsidRPr="005D3195" w:rsidRDefault="009724FE" w:rsidP="009724FE">
      <w:pPr>
        <w:autoSpaceDE w:val="0"/>
        <w:autoSpaceDN w:val="0"/>
        <w:adjustRightInd w:val="0"/>
        <w:rPr>
          <w:rFonts w:asciiTheme="majorHAnsi" w:hAnsiTheme="majorHAnsi"/>
        </w:rPr>
      </w:pPr>
    </w:p>
    <w:p w14:paraId="07E4ADB5" w14:textId="77777777" w:rsidR="009724FE" w:rsidRPr="005D3195" w:rsidRDefault="00000000" w:rsidP="009724FE">
      <w:pPr>
        <w:pStyle w:val="BodyText2"/>
        <w:spacing w:before="0" w:line="276" w:lineRule="auto"/>
        <w:rPr>
          <w:rFonts w:asciiTheme="majorHAnsi" w:hAnsiTheme="majorHAnsi"/>
          <w:szCs w:val="22"/>
          <w:lang w:val="en-AU"/>
        </w:rPr>
      </w:pPr>
      <m:oMathPara>
        <m:oMathParaPr>
          <m:jc m:val="left"/>
        </m:oMathParaPr>
        <m:oMath>
          <m:sSub>
            <m:sSubPr>
              <m:ctrlPr>
                <w:rPr>
                  <w:rFonts w:ascii="Cambria Math" w:hAnsi="Cambria Math"/>
                  <w:i/>
                  <w:szCs w:val="22"/>
                  <w:lang w:val="en-AU"/>
                </w:rPr>
              </m:ctrlPr>
            </m:sSubPr>
            <m:e>
              <m:r>
                <w:rPr>
                  <w:rFonts w:ascii="Cambria Math" w:hAnsi="Cambria Math"/>
                  <w:szCs w:val="22"/>
                  <w:lang w:val="en-AU"/>
                </w:rPr>
                <m:t>CPUEeff</m:t>
              </m:r>
              <m:ctrlPr>
                <w:rPr>
                  <w:rFonts w:ascii="Cambria Math" w:hAnsi="Cambria Math" w:cs="Cambria Math"/>
                  <w:i/>
                  <w:szCs w:val="22"/>
                  <w:lang w:val="en-AU"/>
                </w:rPr>
              </m:ctrlPr>
            </m:e>
            <m:sub>
              <m:r>
                <w:rPr>
                  <w:rFonts w:ascii="Cambria Math" w:hAnsi="Cambria Math"/>
                  <w:szCs w:val="22"/>
                  <w:lang w:val="en-AU"/>
                </w:rPr>
                <m:t>J,j</m:t>
              </m:r>
            </m:sub>
          </m:sSub>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mpasc</m:t>
              </m:r>
            </m:e>
            <m:sub>
              <m:r>
                <w:rPr>
                  <w:rFonts w:ascii="Cambria Math" w:hAnsi="Cambria Math"/>
                  <w:szCs w:val="22"/>
                  <w:lang w:val="en-AU"/>
                </w:rPr>
                <m:t>J,j</m:t>
              </m:r>
            </m:sub>
          </m:sSub>
          <m:r>
            <w:rPr>
              <w:rFonts w:ascii="Cambria Math" w:hAnsi="Cambria Math"/>
              <w:szCs w:val="22"/>
              <w:lang w:val="en-AU"/>
            </w:rPr>
            <m:t>∙Ef</m:t>
          </m:r>
          <m:sSub>
            <m:sSubPr>
              <m:ctrlPr>
                <w:rPr>
                  <w:rFonts w:ascii="Cambria Math" w:hAnsi="Cambria Math"/>
                  <w:i/>
                  <w:szCs w:val="22"/>
                  <w:lang w:val="en-AU"/>
                </w:rPr>
              </m:ctrlPr>
            </m:sSubPr>
            <m:e>
              <m:r>
                <w:rPr>
                  <w:rFonts w:ascii="Cambria Math" w:hAnsi="Cambria Math"/>
                  <w:szCs w:val="22"/>
                  <w:lang w:val="en-AU"/>
                </w:rPr>
                <m:t>f</m:t>
              </m:r>
            </m:e>
            <m:sub>
              <m:r>
                <w:rPr>
                  <w:rFonts w:ascii="Cambria Math" w:hAnsi="Cambria Math"/>
                  <w:szCs w:val="22"/>
                  <w:lang w:val="en-AU"/>
                </w:rPr>
                <m:t>planned,J,j</m:t>
              </m:r>
            </m:sub>
          </m:sSub>
          <m:r>
            <w:rPr>
              <w:rFonts w:ascii="Cambria Math" w:hAnsi="Cambria Math"/>
              <w:szCs w:val="22"/>
              <w:lang w:val="en-AU"/>
            </w:rPr>
            <m:t>∙</m:t>
          </m:r>
          <m:f>
            <m:fPr>
              <m:ctrlPr>
                <w:rPr>
                  <w:rFonts w:ascii="Cambria Math" w:hAnsi="Cambria Math"/>
                  <w:i/>
                  <w:szCs w:val="22"/>
                  <w:lang w:val="en-AU"/>
                </w:rPr>
              </m:ctrlPr>
            </m:fPr>
            <m:num>
              <m:r>
                <w:rPr>
                  <w:rFonts w:ascii="Cambria Math" w:hAnsi="Cambria Math"/>
                  <w:szCs w:val="22"/>
                  <w:lang w:val="en-AU"/>
                </w:rPr>
                <m:t>Flexwg</m:t>
              </m:r>
              <m:sSub>
                <m:sSubPr>
                  <m:ctrlPr>
                    <w:rPr>
                      <w:rFonts w:ascii="Cambria Math" w:hAnsi="Cambria Math"/>
                      <w:i/>
                      <w:szCs w:val="22"/>
                      <w:lang w:val="en-AU"/>
                    </w:rPr>
                  </m:ctrlPr>
                </m:sSubPr>
                <m:e>
                  <m:r>
                    <w:rPr>
                      <w:rFonts w:ascii="Cambria Math" w:hAnsi="Cambria Math"/>
                      <w:szCs w:val="22"/>
                      <w:lang w:val="en-AU"/>
                    </w:rPr>
                    <m:t>t</m:t>
                  </m:r>
                </m:e>
                <m:sub>
                  <m:r>
                    <w:rPr>
                      <w:rFonts w:ascii="Cambria Math" w:hAnsi="Cambria Math"/>
                      <w:szCs w:val="22"/>
                      <w:lang w:val="en-AU"/>
                    </w:rPr>
                    <m:t>J</m:t>
                  </m:r>
                </m:sub>
              </m:sSub>
              <m:r>
                <w:rPr>
                  <w:rFonts w:ascii="Cambria Math" w:hAnsi="Cambria Math"/>
                  <w:szCs w:val="22"/>
                  <w:lang w:val="en-AU"/>
                </w:rPr>
                <m:t>∙</m:t>
              </m:r>
              <m:d>
                <m:dPr>
                  <m:ctrlPr>
                    <w:rPr>
                      <w:rFonts w:ascii="Cambria Math" w:hAnsi="Cambria Math"/>
                      <w:i/>
                      <w:szCs w:val="22"/>
                      <w:lang w:val="en-AU"/>
                    </w:rPr>
                  </m:ctrlPr>
                </m:dPr>
                <m:e>
                  <m:sSub>
                    <m:sSubPr>
                      <m:ctrlPr>
                        <w:rPr>
                          <w:rFonts w:ascii="Cambria Math" w:hAnsi="Cambria Math"/>
                          <w:i/>
                          <w:szCs w:val="22"/>
                          <w:lang w:val="en-AU"/>
                        </w:rPr>
                      </m:ctrlPr>
                    </m:sSubPr>
                    <m:e>
                      <m:r>
                        <w:rPr>
                          <w:rFonts w:ascii="Cambria Math" w:hAnsi="Cambria Math"/>
                          <w:szCs w:val="22"/>
                          <w:lang w:val="en-AU"/>
                        </w:rPr>
                        <m:t>cpue</m:t>
                      </m:r>
                    </m:e>
                    <m:sub>
                      <m:r>
                        <w:rPr>
                          <w:rFonts w:ascii="Cambria Math" w:hAnsi="Cambria Math"/>
                          <w:szCs w:val="22"/>
                          <w:lang w:val="en-AU"/>
                        </w:rPr>
                        <m:t>t,j</m:t>
                      </m:r>
                    </m:sub>
                  </m:sSub>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cpue</m:t>
                      </m:r>
                    </m:e>
                    <m:sub>
                      <m:r>
                        <w:rPr>
                          <w:rFonts w:ascii="Cambria Math" w:hAnsi="Cambria Math"/>
                          <w:szCs w:val="22"/>
                          <w:lang w:val="en-AU"/>
                        </w:rPr>
                        <m:t>t-1,j</m:t>
                      </m:r>
                    </m:sub>
                  </m:sSub>
                  <m:r>
                    <w:rPr>
                      <w:rFonts w:ascii="Cambria Math" w:hAnsi="Cambria Math"/>
                      <w:szCs w:val="22"/>
                      <w:lang w:val="en-AU"/>
                    </w:rPr>
                    <m:t xml:space="preserve"> </m:t>
                  </m:r>
                </m:e>
              </m:d>
              <m:r>
                <w:rPr>
                  <w:rFonts w:ascii="Cambria Math" w:hAnsi="Cambria Math"/>
                  <w:szCs w:val="22"/>
                  <w:lang w:val="en-AU"/>
                </w:rPr>
                <m:t>+</m:t>
              </m:r>
              <m:sSub>
                <m:sSubPr>
                  <m:ctrlPr>
                    <w:rPr>
                      <w:rFonts w:ascii="Cambria Math" w:hAnsi="Cambria Math"/>
                      <w:i/>
                      <w:szCs w:val="22"/>
                      <w:lang w:val="en-AU"/>
                    </w:rPr>
                  </m:ctrlPr>
                </m:sSubPr>
                <m:e>
                  <m:r>
                    <w:rPr>
                      <w:rFonts w:ascii="Cambria Math" w:hAnsi="Cambria Math"/>
                      <w:szCs w:val="22"/>
                      <w:lang w:val="en-AU"/>
                    </w:rPr>
                    <m:t>cpue</m:t>
                  </m:r>
                </m:e>
                <m:sub>
                  <m:r>
                    <w:rPr>
                      <w:rFonts w:ascii="Cambria Math" w:hAnsi="Cambria Math"/>
                      <w:szCs w:val="22"/>
                      <w:lang w:val="en-AU"/>
                    </w:rPr>
                    <m:t>t-1,j</m:t>
                  </m:r>
                </m:sub>
              </m:sSub>
            </m:num>
            <m:den>
              <m:nary>
                <m:naryPr>
                  <m:chr m:val="∑"/>
                  <m:limLoc m:val="undOvr"/>
                  <m:supHide m:val="1"/>
                  <m:ctrlPr>
                    <w:rPr>
                      <w:rFonts w:ascii="Cambria Math" w:hAnsi="Cambria Math"/>
                      <w:i/>
                      <w:szCs w:val="22"/>
                      <w:lang w:val="en-AU"/>
                    </w:rPr>
                  </m:ctrlPr>
                </m:naryPr>
                <m:sub>
                  <m:r>
                    <w:rPr>
                      <w:rFonts w:ascii="Cambria Math" w:hAnsi="Cambria Math"/>
                      <w:szCs w:val="22"/>
                      <w:lang w:val="en-AU"/>
                    </w:rPr>
                    <m:t>j</m:t>
                  </m:r>
                </m:sub>
                <m:sup/>
                <m:e>
                  <m:sSub>
                    <m:sSubPr>
                      <m:ctrlPr>
                        <w:rPr>
                          <w:rFonts w:ascii="Cambria Math" w:hAnsi="Cambria Math"/>
                          <w:i/>
                          <w:szCs w:val="22"/>
                          <w:lang w:val="en-AU"/>
                        </w:rPr>
                      </m:ctrlPr>
                    </m:sSubPr>
                    <m:e>
                      <m:r>
                        <w:rPr>
                          <w:rFonts w:ascii="Cambria Math" w:hAnsi="Cambria Math"/>
                          <w:szCs w:val="22"/>
                          <w:lang w:val="en-AU"/>
                        </w:rPr>
                        <m:t>cpue</m:t>
                      </m:r>
                    </m:e>
                    <m:sub>
                      <m:r>
                        <w:rPr>
                          <w:rFonts w:ascii="Cambria Math" w:hAnsi="Cambria Math"/>
                          <w:szCs w:val="22"/>
                          <w:lang w:val="en-AU"/>
                        </w:rPr>
                        <m:t>J,j</m:t>
                      </m:r>
                    </m:sub>
                  </m:sSub>
                </m:e>
              </m:nary>
            </m:den>
          </m:f>
        </m:oMath>
      </m:oMathPara>
    </w:p>
    <w:p w14:paraId="43E9071B" w14:textId="77777777" w:rsidR="006D1D07" w:rsidRPr="005D3195" w:rsidRDefault="006D1D07" w:rsidP="006D1D07">
      <w:pPr>
        <w:pStyle w:val="BodyText2"/>
        <w:spacing w:before="0" w:line="276" w:lineRule="auto"/>
        <w:ind w:firstLine="360"/>
        <w:rPr>
          <w:rFonts w:asciiTheme="majorHAnsi" w:hAnsiTheme="majorHAnsi"/>
          <w:szCs w:val="22"/>
          <w:lang w:val="en-AU"/>
        </w:rPr>
      </w:pPr>
    </w:p>
    <w:p w14:paraId="29FD4738" w14:textId="77777777" w:rsidR="006F7876" w:rsidRDefault="006F7876" w:rsidP="006D1D07">
      <w:pPr>
        <w:pStyle w:val="BodyText2"/>
        <w:spacing w:before="0" w:line="276" w:lineRule="auto"/>
        <w:ind w:firstLine="360"/>
        <w:rPr>
          <w:rFonts w:asciiTheme="majorHAnsi" w:hAnsiTheme="majorHAnsi"/>
          <w:szCs w:val="22"/>
          <w:lang w:val="en-AU"/>
        </w:rPr>
      </w:pPr>
    </w:p>
    <w:p w14:paraId="0F1E796D" w14:textId="0B13055C" w:rsidR="009724FE" w:rsidRDefault="006F7876" w:rsidP="00BE158A">
      <w:pPr>
        <w:pStyle w:val="BodyText2"/>
        <w:spacing w:before="0" w:line="276" w:lineRule="auto"/>
        <w:ind w:firstLine="360"/>
      </w:pPr>
      <w:r>
        <w:rPr>
          <w:rFonts w:asciiTheme="majorHAnsi" w:hAnsiTheme="majorHAnsi"/>
          <w:szCs w:val="22"/>
          <w:lang w:val="en-AU"/>
        </w:rPr>
        <w:t xml:space="preserve">Where </w:t>
      </w:r>
      <w:proofErr w:type="spellStart"/>
      <w:proofErr w:type="gramStart"/>
      <w:r w:rsidRPr="00AB3DD7">
        <w:rPr>
          <w:rFonts w:asciiTheme="majorHAnsi" w:hAnsiTheme="majorHAnsi"/>
          <w:i/>
          <w:szCs w:val="22"/>
          <w:lang w:val="en-AU"/>
        </w:rPr>
        <w:t>cpue</w:t>
      </w:r>
      <w:r w:rsidRPr="00AB3DD7">
        <w:rPr>
          <w:rFonts w:asciiTheme="majorHAnsi" w:hAnsiTheme="majorHAnsi"/>
          <w:i/>
          <w:szCs w:val="22"/>
          <w:vertAlign w:val="subscript"/>
          <w:lang w:val="en-AU"/>
        </w:rPr>
        <w:t>t,j</w:t>
      </w:r>
      <w:proofErr w:type="spellEnd"/>
      <w:proofErr w:type="gramEnd"/>
      <w:r>
        <w:rPr>
          <w:rFonts w:asciiTheme="majorHAnsi" w:hAnsiTheme="majorHAnsi"/>
          <w:szCs w:val="22"/>
          <w:lang w:val="en-AU"/>
        </w:rPr>
        <w:t xml:space="preserve"> is the CPUE of </w:t>
      </w:r>
      <w:proofErr w:type="spellStart"/>
      <w:r>
        <w:rPr>
          <w:rFonts w:asciiTheme="majorHAnsi" w:hAnsiTheme="majorHAnsi"/>
          <w:szCs w:val="22"/>
          <w:lang w:val="en-AU"/>
        </w:rPr>
        <w:t>subfleet</w:t>
      </w:r>
      <w:proofErr w:type="spellEnd"/>
      <w:r>
        <w:rPr>
          <w:rFonts w:asciiTheme="majorHAnsi" w:hAnsiTheme="majorHAnsi"/>
          <w:szCs w:val="22"/>
          <w:lang w:val="en-AU"/>
        </w:rPr>
        <w:t xml:space="preserve"> J in the latest memory period </w:t>
      </w:r>
      <w:r w:rsidRPr="00AB3DD7">
        <w:rPr>
          <w:rFonts w:asciiTheme="majorHAnsi" w:hAnsiTheme="majorHAnsi"/>
          <w:i/>
          <w:szCs w:val="22"/>
          <w:lang w:val="en-AU"/>
        </w:rPr>
        <w:t>t</w:t>
      </w:r>
      <w:r w:rsidR="006670FC">
        <w:rPr>
          <w:rFonts w:asciiTheme="majorHAnsi" w:hAnsiTheme="majorHAnsi"/>
          <w:i/>
          <w:szCs w:val="22"/>
          <w:lang w:val="en-AU"/>
        </w:rPr>
        <w:t xml:space="preserve"> </w:t>
      </w:r>
      <w:r w:rsidR="006670FC">
        <w:rPr>
          <w:rFonts w:asciiTheme="majorHAnsi" w:hAnsiTheme="majorHAnsi"/>
          <w:szCs w:val="22"/>
          <w:lang w:val="en-AU"/>
        </w:rPr>
        <w:t xml:space="preserve">(typically the latest month); </w:t>
      </w:r>
      <w:r>
        <w:rPr>
          <w:rFonts w:asciiTheme="majorHAnsi" w:hAnsiTheme="majorHAnsi"/>
          <w:szCs w:val="22"/>
          <w:lang w:val="en-AU"/>
        </w:rPr>
        <w:t xml:space="preserve">and </w:t>
      </w:r>
      <w:r w:rsidRPr="00AB3DD7">
        <w:rPr>
          <w:rFonts w:asciiTheme="majorHAnsi" w:hAnsiTheme="majorHAnsi"/>
          <w:i/>
          <w:szCs w:val="22"/>
          <w:lang w:val="en-AU"/>
        </w:rPr>
        <w:t>cpue</w:t>
      </w:r>
      <w:r w:rsidRPr="00AB3DD7">
        <w:rPr>
          <w:rFonts w:asciiTheme="majorHAnsi" w:hAnsiTheme="majorHAnsi"/>
          <w:i/>
          <w:szCs w:val="22"/>
          <w:vertAlign w:val="subscript"/>
          <w:lang w:val="en-AU"/>
        </w:rPr>
        <w:t>t-1,j</w:t>
      </w:r>
      <w:r>
        <w:rPr>
          <w:rFonts w:asciiTheme="majorHAnsi" w:hAnsiTheme="majorHAnsi"/>
          <w:szCs w:val="22"/>
          <w:lang w:val="en-AU"/>
        </w:rPr>
        <w:t xml:space="preserve"> is the CPUE of the </w:t>
      </w:r>
      <w:proofErr w:type="spellStart"/>
      <w:r>
        <w:rPr>
          <w:rFonts w:asciiTheme="majorHAnsi" w:hAnsiTheme="majorHAnsi"/>
          <w:szCs w:val="22"/>
          <w:lang w:val="en-AU"/>
        </w:rPr>
        <w:t>subfleet</w:t>
      </w:r>
      <w:proofErr w:type="spellEnd"/>
      <w:r>
        <w:rPr>
          <w:rFonts w:asciiTheme="majorHAnsi" w:hAnsiTheme="majorHAnsi"/>
          <w:szCs w:val="22"/>
          <w:lang w:val="en-AU"/>
        </w:rPr>
        <w:t xml:space="preserve"> J in the previous memory period</w:t>
      </w:r>
      <w:r w:rsidR="006670FC">
        <w:rPr>
          <w:rFonts w:asciiTheme="majorHAnsi" w:hAnsiTheme="majorHAnsi"/>
          <w:szCs w:val="22"/>
          <w:lang w:val="en-AU"/>
        </w:rPr>
        <w:t xml:space="preserve"> (typically a month)</w:t>
      </w:r>
      <w:r>
        <w:rPr>
          <w:rFonts w:asciiTheme="majorHAnsi" w:hAnsiTheme="majorHAnsi"/>
          <w:szCs w:val="22"/>
          <w:lang w:val="en-AU"/>
        </w:rPr>
        <w:t xml:space="preserve">. The </w:t>
      </w:r>
      <w:proofErr w:type="spellStart"/>
      <w:r>
        <w:rPr>
          <w:rFonts w:asciiTheme="majorHAnsi" w:hAnsiTheme="majorHAnsi"/>
          <w:szCs w:val="22"/>
          <w:lang w:val="en-AU"/>
        </w:rPr>
        <w:t>flexwgtJ</w:t>
      </w:r>
      <w:proofErr w:type="spellEnd"/>
      <w:r>
        <w:rPr>
          <w:rFonts w:asciiTheme="majorHAnsi" w:hAnsiTheme="majorHAnsi"/>
          <w:szCs w:val="22"/>
          <w:lang w:val="en-AU"/>
        </w:rPr>
        <w:t xml:space="preserve"> (</w:t>
      </w:r>
      <w:proofErr w:type="spellStart"/>
      <w:r>
        <w:rPr>
          <w:rFonts w:asciiTheme="majorHAnsi" w:hAnsiTheme="majorHAnsi"/>
          <w:color w:val="E36C0A" w:themeColor="accent6" w:themeShade="BF"/>
          <w:szCs w:val="22"/>
          <w:lang w:val="en-AU"/>
        </w:rPr>
        <w:t>YYY_flexweight</w:t>
      </w:r>
      <w:proofErr w:type="spellEnd"/>
      <w:r>
        <w:rPr>
          <w:rFonts w:asciiTheme="majorHAnsi" w:hAnsiTheme="majorHAnsi"/>
          <w:szCs w:val="22"/>
          <w:lang w:val="en-AU"/>
        </w:rPr>
        <w:t xml:space="preserve">) parameter reflects how quickly fishers respond to the changing CPUE information – if </w:t>
      </w:r>
      <w:proofErr w:type="spellStart"/>
      <w:r>
        <w:rPr>
          <w:rFonts w:asciiTheme="majorHAnsi" w:hAnsiTheme="majorHAnsi"/>
          <w:szCs w:val="22"/>
          <w:lang w:val="en-AU"/>
        </w:rPr>
        <w:t>flexwgt</w:t>
      </w:r>
      <w:proofErr w:type="spellEnd"/>
      <w:r>
        <w:rPr>
          <w:rFonts w:asciiTheme="majorHAnsi" w:hAnsiTheme="majorHAnsi"/>
          <w:szCs w:val="22"/>
          <w:lang w:val="en-AU"/>
        </w:rPr>
        <w:t xml:space="preserve"> is 1 then effort is based entirely on the latest CPUE data, when </w:t>
      </w:r>
      <w:proofErr w:type="spellStart"/>
      <w:r>
        <w:rPr>
          <w:rFonts w:asciiTheme="majorHAnsi" w:hAnsiTheme="majorHAnsi"/>
          <w:szCs w:val="22"/>
          <w:lang w:val="en-AU"/>
        </w:rPr>
        <w:t>flexwgt</w:t>
      </w:r>
      <w:proofErr w:type="spellEnd"/>
      <w:r>
        <w:rPr>
          <w:rFonts w:asciiTheme="majorHAnsi" w:hAnsiTheme="majorHAnsi"/>
          <w:szCs w:val="22"/>
          <w:lang w:val="en-AU"/>
        </w:rPr>
        <w:t xml:space="preserve"> is 0 then new CPUE information is completely disregarded. </w:t>
      </w:r>
    </w:p>
    <w:p w14:paraId="42AEE94B" w14:textId="77777777" w:rsidR="00F72C75" w:rsidRPr="005D3195" w:rsidRDefault="00F72C75" w:rsidP="006D1D07">
      <w:pPr>
        <w:autoSpaceDE w:val="0"/>
        <w:autoSpaceDN w:val="0"/>
        <w:adjustRightInd w:val="0"/>
        <w:spacing w:line="240" w:lineRule="auto"/>
        <w:rPr>
          <w:rFonts w:ascii="Consolas" w:hAnsi="Consolas" w:cs="Consolas"/>
        </w:rPr>
      </w:pPr>
    </w:p>
    <w:p w14:paraId="5B498184" w14:textId="70A8FC0B" w:rsidR="00F72C75" w:rsidRPr="005D3195" w:rsidRDefault="00F72C75" w:rsidP="00F72C75">
      <w:pPr>
        <w:pStyle w:val="ListParagraph"/>
        <w:numPr>
          <w:ilvl w:val="0"/>
          <w:numId w:val="46"/>
        </w:numPr>
        <w:autoSpaceDE w:val="0"/>
        <w:autoSpaceDN w:val="0"/>
        <w:adjustRightInd w:val="0"/>
        <w:rPr>
          <w:rFonts w:asciiTheme="majorHAnsi" w:eastAsiaTheme="minorEastAsia" w:hAnsiTheme="majorHAnsi"/>
        </w:rPr>
      </w:pPr>
      <w:r w:rsidRPr="005D3195">
        <w:rPr>
          <w:rFonts w:asciiTheme="majorHAnsi" w:eastAsiaTheme="minorEastAsia" w:hAnsiTheme="majorHAnsi"/>
        </w:rPr>
        <w:t xml:space="preserve">Next, the fisher flexibility parameter is used once again to weight the effort matrix, but this time it is not used to assess flexibility to the new CPUE information (old and new CPUE as in the step 2 above), but between the </w:t>
      </w:r>
      <w:proofErr w:type="spellStart"/>
      <w:r w:rsidRPr="005D3195">
        <w:rPr>
          <w:rFonts w:asciiTheme="majorHAnsi" w:eastAsiaTheme="minorEastAsia" w:hAnsiTheme="majorHAnsi"/>
          <w:i/>
        </w:rPr>
        <w:t>CPUE</w:t>
      </w:r>
      <w:r w:rsidRPr="005D3195">
        <w:rPr>
          <w:rFonts w:asciiTheme="majorHAnsi" w:eastAsiaTheme="minorEastAsia" w:hAnsiTheme="majorHAnsi"/>
          <w:i/>
          <w:vertAlign w:val="subscript"/>
        </w:rPr>
        <w:t>eff</w:t>
      </w:r>
      <w:proofErr w:type="spellEnd"/>
      <w:r w:rsidRPr="005D3195">
        <w:rPr>
          <w:rFonts w:asciiTheme="majorHAnsi" w:eastAsiaTheme="minorEastAsia" w:hAnsiTheme="majorHAnsi"/>
        </w:rPr>
        <w:t xml:space="preserve"> matrix calculated above </w:t>
      </w:r>
      <w:r w:rsidR="00FE28C7" w:rsidRPr="005D3195">
        <w:rPr>
          <w:rFonts w:asciiTheme="majorHAnsi" w:hAnsiTheme="majorHAnsi"/>
        </w:rPr>
        <w:t xml:space="preserve">(or VPUE, or </w:t>
      </w:r>
      <w:proofErr w:type="spellStart"/>
      <w:r w:rsidR="00FE28C7" w:rsidRPr="005D3195">
        <w:rPr>
          <w:rFonts w:asciiTheme="majorHAnsi" w:hAnsiTheme="majorHAnsi"/>
        </w:rPr>
        <w:t>DisPUE</w:t>
      </w:r>
      <w:proofErr w:type="spellEnd"/>
      <w:r w:rsidR="00FE28C7" w:rsidRPr="005D3195">
        <w:rPr>
          <w:rFonts w:asciiTheme="majorHAnsi" w:hAnsiTheme="majorHAnsi"/>
        </w:rPr>
        <w:t xml:space="preserve"> based effort, if appropriate flags are selected) </w:t>
      </w:r>
      <w:r w:rsidRPr="005D3195">
        <w:rPr>
          <w:rFonts w:asciiTheme="majorHAnsi" w:eastAsiaTheme="minorEastAsia" w:hAnsiTheme="majorHAnsi"/>
        </w:rPr>
        <w:t>and the monthly effort plan. This means that if fishers are flexible (</w:t>
      </w:r>
      <w:proofErr w:type="spellStart"/>
      <w:r w:rsidRPr="00BE158A">
        <w:rPr>
          <w:rFonts w:asciiTheme="majorHAnsi" w:eastAsiaTheme="minorEastAsia" w:hAnsiTheme="majorHAnsi"/>
          <w:color w:val="E36C0A" w:themeColor="accent6" w:themeShade="BF"/>
        </w:rPr>
        <w:t>YYY_flexweight</w:t>
      </w:r>
      <w:proofErr w:type="spellEnd"/>
      <w:r w:rsidRPr="00BE158A">
        <w:rPr>
          <w:rFonts w:asciiTheme="majorHAnsi" w:eastAsiaTheme="minorEastAsia" w:hAnsiTheme="majorHAnsi"/>
          <w:color w:val="E36C0A" w:themeColor="accent6" w:themeShade="BF"/>
        </w:rPr>
        <w:t xml:space="preserve"> </w:t>
      </w:r>
      <w:r w:rsidRPr="005D3195">
        <w:rPr>
          <w:rFonts w:asciiTheme="majorHAnsi" w:eastAsiaTheme="minorEastAsia" w:hAnsiTheme="majorHAnsi"/>
        </w:rPr>
        <w:t>is high or even 1), then the monthly effort plan is entirely overridden by the CPUE information, and if fishers are not flexible (</w:t>
      </w:r>
      <w:proofErr w:type="spellStart"/>
      <w:r w:rsidR="003216AB" w:rsidRPr="00BE158A">
        <w:rPr>
          <w:rFonts w:asciiTheme="majorHAnsi" w:eastAsiaTheme="minorEastAsia" w:hAnsiTheme="majorHAnsi"/>
          <w:color w:val="E36C0A" w:themeColor="accent6" w:themeShade="BF"/>
        </w:rPr>
        <w:t>flexweight</w:t>
      </w:r>
      <w:proofErr w:type="spellEnd"/>
      <w:r w:rsidR="003216AB" w:rsidRPr="00BE158A">
        <w:rPr>
          <w:rFonts w:asciiTheme="majorHAnsi" w:eastAsiaTheme="minorEastAsia" w:hAnsiTheme="majorHAnsi"/>
          <w:color w:val="E36C0A" w:themeColor="accent6" w:themeShade="BF"/>
        </w:rPr>
        <w:t xml:space="preserve"> </w:t>
      </w:r>
      <w:r w:rsidRPr="005D3195">
        <w:rPr>
          <w:rFonts w:asciiTheme="majorHAnsi" w:eastAsiaTheme="minorEastAsia" w:hAnsiTheme="majorHAnsi"/>
        </w:rPr>
        <w:t xml:space="preserve">= 0) they completely follow their monthly effort plan regardless of any information about CPUE. </w:t>
      </w:r>
    </w:p>
    <w:p w14:paraId="2F3263C5" w14:textId="77777777" w:rsidR="00F72C75" w:rsidRPr="005D3195" w:rsidRDefault="00F72C75" w:rsidP="00F72C75">
      <w:pPr>
        <w:pStyle w:val="ListParagraph"/>
        <w:autoSpaceDE w:val="0"/>
        <w:autoSpaceDN w:val="0"/>
        <w:adjustRightInd w:val="0"/>
        <w:rPr>
          <w:rFonts w:asciiTheme="majorHAnsi" w:eastAsiaTheme="minorEastAsia" w:hAnsiTheme="majorHAnsi"/>
        </w:rPr>
      </w:pPr>
    </w:p>
    <w:p w14:paraId="4B38C0CE" w14:textId="5EDF1A9D" w:rsidR="00F72C75" w:rsidRPr="005D3195" w:rsidRDefault="00000000" w:rsidP="00BE158A">
      <w:pPr>
        <w:autoSpaceDE w:val="0"/>
        <w:autoSpaceDN w:val="0"/>
        <w:adjustRightInd w:val="0"/>
        <w:ind w:left="709"/>
        <w:rPr>
          <w:rFonts w:ascii="Consolas" w:hAnsi="Consolas" w:cs="Consolas"/>
        </w:rPr>
      </w:pPr>
      <m:oMathPara>
        <m:oMath>
          <m:sSub>
            <m:sSubPr>
              <m:ctrlPr>
                <w:rPr>
                  <w:rFonts w:ascii="Cambria Math" w:hAnsi="Cambria Math"/>
                  <w:i/>
                </w:rPr>
              </m:ctrlPr>
            </m:sSubPr>
            <m:e>
              <m:r>
                <w:rPr>
                  <w:rFonts w:ascii="Cambria Math" w:hAnsi="Cambria Math"/>
                </w:rPr>
                <m:t>idEff</m:t>
              </m:r>
              <m:ctrlPr>
                <w:rPr>
                  <w:rFonts w:ascii="Cambria Math" w:hAnsi="Cambria Math" w:cs="Cambria Math"/>
                  <w:i/>
                </w:rPr>
              </m:ctrlPr>
            </m:e>
            <m:sub>
              <m:r>
                <w:rPr>
                  <w:rFonts w:ascii="Cambria Math" w:hAnsi="Cambria Math"/>
                </w:rPr>
                <m:t>J,j</m:t>
              </m:r>
            </m:sub>
          </m:sSub>
          <m:r>
            <w:rPr>
              <w:rFonts w:ascii="Cambria Math" w:hAnsi="Cambria Math"/>
            </w:rPr>
            <m:t>=Flexwg</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CPUEeff</m:t>
                  </m:r>
                  <m:ctrlPr>
                    <w:rPr>
                      <w:rFonts w:ascii="Cambria Math" w:hAnsi="Cambria Math" w:cs="Cambria Math"/>
                      <w:i/>
                    </w:rPr>
                  </m:ctrlPr>
                </m:e>
                <m:sub>
                  <m:r>
                    <w:rPr>
                      <w:rFonts w:ascii="Cambria Math" w:hAnsi="Cambria Math"/>
                    </w:rPr>
                    <m:t>J,j</m:t>
                  </m:r>
                </m:sub>
              </m:sSub>
              <m:r>
                <w:rPr>
                  <w:rFonts w:ascii="Cambria Math" w:hAnsi="Cambria Math"/>
                </w:rPr>
                <m:t>-Ef</m:t>
              </m:r>
              <m:sSub>
                <m:sSubPr>
                  <m:ctrlPr>
                    <w:rPr>
                      <w:rFonts w:ascii="Cambria Math" w:hAnsi="Cambria Math"/>
                      <w:i/>
                    </w:rPr>
                  </m:ctrlPr>
                </m:sSubPr>
                <m:e>
                  <m:r>
                    <w:rPr>
                      <w:rFonts w:ascii="Cambria Math" w:hAnsi="Cambria Math"/>
                    </w:rPr>
                    <m:t>f</m:t>
                  </m:r>
                </m:e>
                <m:sub>
                  <m:r>
                    <w:rPr>
                      <w:rFonts w:ascii="Cambria Math" w:hAnsi="Cambria Math"/>
                    </w:rPr>
                    <m:t>planned,J</m:t>
                  </m:r>
                </m:sub>
              </m:sSub>
            </m:e>
          </m:d>
          <m:r>
            <w:rPr>
              <w:rFonts w:ascii="Cambria Math" w:hAnsi="Cambria Math"/>
            </w:rPr>
            <m:t>+Ef</m:t>
          </m:r>
          <m:sSub>
            <m:sSubPr>
              <m:ctrlPr>
                <w:rPr>
                  <w:rFonts w:ascii="Cambria Math" w:hAnsi="Cambria Math"/>
                  <w:i/>
                </w:rPr>
              </m:ctrlPr>
            </m:sSubPr>
            <m:e>
              <m:r>
                <w:rPr>
                  <w:rFonts w:ascii="Cambria Math" w:hAnsi="Cambria Math"/>
                </w:rPr>
                <m:t>f</m:t>
              </m:r>
            </m:e>
            <m:sub>
              <m:r>
                <w:rPr>
                  <w:rFonts w:ascii="Cambria Math" w:hAnsi="Cambria Math"/>
                </w:rPr>
                <m:t>planned,J</m:t>
              </m:r>
            </m:sub>
          </m:sSub>
        </m:oMath>
      </m:oMathPara>
    </w:p>
    <w:p w14:paraId="59AABFA7" w14:textId="77777777" w:rsidR="009724FE" w:rsidRPr="005D3195" w:rsidRDefault="009724FE" w:rsidP="006D1D07">
      <w:pPr>
        <w:autoSpaceDE w:val="0"/>
        <w:autoSpaceDN w:val="0"/>
        <w:adjustRightInd w:val="0"/>
        <w:spacing w:line="240" w:lineRule="auto"/>
        <w:rPr>
          <w:rFonts w:ascii="Consolas" w:hAnsi="Consolas" w:cs="Consolas"/>
        </w:rPr>
      </w:pPr>
    </w:p>
    <w:p w14:paraId="1484640F" w14:textId="77086CC9" w:rsidR="006D1D07" w:rsidRPr="005D3195" w:rsidRDefault="00FE28C7" w:rsidP="008E4D2A">
      <w:pPr>
        <w:pStyle w:val="BodyText2"/>
        <w:numPr>
          <w:ilvl w:val="0"/>
          <w:numId w:val="46"/>
        </w:numPr>
        <w:spacing w:before="0" w:line="276" w:lineRule="auto"/>
        <w:rPr>
          <w:rFonts w:asciiTheme="majorHAnsi" w:hAnsiTheme="majorHAnsi"/>
          <w:szCs w:val="22"/>
          <w:lang w:val="en-AU"/>
        </w:rPr>
      </w:pPr>
      <w:r w:rsidRPr="005D3195">
        <w:rPr>
          <w:rFonts w:asciiTheme="majorHAnsi" w:hAnsiTheme="majorHAnsi"/>
          <w:szCs w:val="22"/>
          <w:lang w:val="en-AU"/>
        </w:rPr>
        <w:t xml:space="preserve">The ideal </w:t>
      </w:r>
      <w:r w:rsidR="00AB3DD7" w:rsidRPr="005D3195">
        <w:rPr>
          <w:rFonts w:asciiTheme="majorHAnsi" w:hAnsiTheme="majorHAnsi"/>
          <w:szCs w:val="22"/>
          <w:lang w:val="en-AU"/>
        </w:rPr>
        <w:t xml:space="preserve">spatial </w:t>
      </w:r>
      <w:proofErr w:type="spellStart"/>
      <w:r w:rsidRPr="005D3195">
        <w:rPr>
          <w:rFonts w:asciiTheme="majorHAnsi" w:hAnsiTheme="majorHAnsi"/>
          <w:i/>
          <w:szCs w:val="22"/>
          <w:lang w:val="en-AU"/>
        </w:rPr>
        <w:t>idEff</w:t>
      </w:r>
      <w:proofErr w:type="spellEnd"/>
      <w:r w:rsidR="00AB3DD7" w:rsidRPr="005D3195">
        <w:rPr>
          <w:rFonts w:asciiTheme="majorHAnsi" w:hAnsiTheme="majorHAnsi"/>
          <w:szCs w:val="22"/>
          <w:lang w:val="en-AU"/>
        </w:rPr>
        <w:t xml:space="preserve"> effort matrix </w:t>
      </w:r>
      <w:r w:rsidRPr="005D3195">
        <w:rPr>
          <w:rFonts w:asciiTheme="majorHAnsi" w:hAnsiTheme="majorHAnsi"/>
          <w:szCs w:val="22"/>
          <w:lang w:val="en-AU"/>
        </w:rPr>
        <w:t xml:space="preserve">of </w:t>
      </w:r>
      <w:proofErr w:type="spellStart"/>
      <w:r w:rsidRPr="005D3195">
        <w:rPr>
          <w:rFonts w:asciiTheme="majorHAnsi" w:hAnsiTheme="majorHAnsi"/>
          <w:szCs w:val="22"/>
          <w:lang w:val="en-AU"/>
        </w:rPr>
        <w:t>subfleet</w:t>
      </w:r>
      <w:proofErr w:type="spellEnd"/>
      <w:r w:rsidRPr="005D3195">
        <w:rPr>
          <w:rFonts w:asciiTheme="majorHAnsi" w:hAnsiTheme="majorHAnsi"/>
          <w:szCs w:val="22"/>
          <w:lang w:val="en-AU"/>
        </w:rPr>
        <w:t xml:space="preserve"> J by box j</w:t>
      </w:r>
      <w:r w:rsidR="00AB3DD7" w:rsidRPr="005D3195">
        <w:rPr>
          <w:rFonts w:asciiTheme="majorHAnsi" w:hAnsiTheme="majorHAnsi"/>
          <w:szCs w:val="22"/>
          <w:lang w:val="en-AU"/>
        </w:rPr>
        <w:t xml:space="preserve"> </w:t>
      </w:r>
      <w:r w:rsidRPr="005D3195">
        <w:rPr>
          <w:rFonts w:asciiTheme="majorHAnsi" w:hAnsiTheme="majorHAnsi"/>
          <w:szCs w:val="22"/>
          <w:lang w:val="en-AU"/>
        </w:rPr>
        <w:t xml:space="preserve">should </w:t>
      </w:r>
      <w:r w:rsidR="00AB3DD7" w:rsidRPr="005D3195">
        <w:rPr>
          <w:rFonts w:asciiTheme="majorHAnsi" w:hAnsiTheme="majorHAnsi"/>
          <w:szCs w:val="22"/>
          <w:lang w:val="en-AU"/>
        </w:rPr>
        <w:t>further</w:t>
      </w:r>
      <w:r w:rsidRPr="005D3195">
        <w:rPr>
          <w:rFonts w:asciiTheme="majorHAnsi" w:hAnsiTheme="majorHAnsi"/>
          <w:szCs w:val="22"/>
          <w:lang w:val="en-AU"/>
        </w:rPr>
        <w:t xml:space="preserve"> be</w:t>
      </w:r>
      <w:r w:rsidR="00486CCF" w:rsidRPr="005D3195">
        <w:rPr>
          <w:rFonts w:asciiTheme="majorHAnsi" w:hAnsiTheme="majorHAnsi"/>
          <w:szCs w:val="22"/>
          <w:lang w:val="en-AU"/>
        </w:rPr>
        <w:t xml:space="preserve"> scaled according to </w:t>
      </w:r>
      <w:r w:rsidRPr="005D3195">
        <w:rPr>
          <w:rFonts w:asciiTheme="majorHAnsi" w:hAnsiTheme="majorHAnsi"/>
          <w:szCs w:val="22"/>
          <w:lang w:val="en-AU"/>
        </w:rPr>
        <w:t>box</w:t>
      </w:r>
      <w:r w:rsidR="00486CCF" w:rsidRPr="005D3195">
        <w:rPr>
          <w:rFonts w:asciiTheme="majorHAnsi" w:hAnsiTheme="majorHAnsi"/>
          <w:szCs w:val="22"/>
          <w:lang w:val="en-AU"/>
        </w:rPr>
        <w:t xml:space="preserve"> distance to ports and the </w:t>
      </w:r>
      <w:r w:rsidR="007C7535" w:rsidRPr="005D3195">
        <w:rPr>
          <w:rFonts w:asciiTheme="majorHAnsi" w:hAnsiTheme="majorHAnsi"/>
          <w:szCs w:val="22"/>
          <w:lang w:val="en-AU"/>
        </w:rPr>
        <w:t>scalar</w:t>
      </w:r>
      <w:r w:rsidR="00486CCF" w:rsidRPr="005D3195">
        <w:rPr>
          <w:rFonts w:asciiTheme="majorHAnsi" w:hAnsiTheme="majorHAnsi"/>
          <w:szCs w:val="22"/>
          <w:lang w:val="en-AU"/>
        </w:rPr>
        <w:t xml:space="preserve"> determining travel costs of each </w:t>
      </w:r>
      <w:proofErr w:type="spellStart"/>
      <w:r w:rsidR="00486CCF" w:rsidRPr="005D3195">
        <w:rPr>
          <w:rFonts w:asciiTheme="majorHAnsi" w:hAnsiTheme="majorHAnsi"/>
          <w:szCs w:val="22"/>
          <w:lang w:val="en-AU"/>
        </w:rPr>
        <w:t>subfleet</w:t>
      </w:r>
      <w:proofErr w:type="spellEnd"/>
      <w:r w:rsidR="00AB3DD7" w:rsidRPr="005D3195">
        <w:rPr>
          <w:rFonts w:asciiTheme="majorHAnsi" w:hAnsiTheme="majorHAnsi"/>
          <w:szCs w:val="22"/>
          <w:lang w:val="en-AU"/>
        </w:rPr>
        <w:t xml:space="preserve"> </w:t>
      </w:r>
      <w:proofErr w:type="spellStart"/>
      <w:r w:rsidR="00AB3DD7" w:rsidRPr="005D3195">
        <w:rPr>
          <w:rFonts w:asciiTheme="majorHAnsi" w:hAnsiTheme="majorHAnsi"/>
          <w:i/>
          <w:szCs w:val="22"/>
          <w:lang w:val="en-AU"/>
        </w:rPr>
        <w:t>FCwgt</w:t>
      </w:r>
      <w:r w:rsidR="00AB3DD7" w:rsidRPr="005D3195">
        <w:rPr>
          <w:rFonts w:asciiTheme="majorHAnsi" w:hAnsiTheme="majorHAnsi"/>
          <w:i/>
          <w:szCs w:val="22"/>
          <w:vertAlign w:val="subscript"/>
          <w:lang w:val="en-AU"/>
        </w:rPr>
        <w:t>J</w:t>
      </w:r>
      <w:proofErr w:type="spellEnd"/>
      <w:r w:rsidR="00486CCF" w:rsidRPr="005D3195">
        <w:rPr>
          <w:rFonts w:asciiTheme="majorHAnsi" w:hAnsiTheme="majorHAnsi"/>
          <w:szCs w:val="22"/>
          <w:lang w:val="en-AU"/>
        </w:rPr>
        <w:t xml:space="preserve"> (</w:t>
      </w:r>
      <w:proofErr w:type="spellStart"/>
      <w:r w:rsidR="00486CCF" w:rsidRPr="005D3195">
        <w:rPr>
          <w:rFonts w:asciiTheme="majorHAnsi" w:hAnsiTheme="majorHAnsi"/>
          <w:color w:val="E36C0A" w:themeColor="accent6" w:themeShade="BF"/>
          <w:szCs w:val="22"/>
          <w:lang w:val="en-AU"/>
        </w:rPr>
        <w:t>YYY_FCwgtscale</w:t>
      </w:r>
      <w:proofErr w:type="spellEnd"/>
      <w:r w:rsidR="007C7535" w:rsidRPr="005D3195">
        <w:rPr>
          <w:rFonts w:asciiTheme="majorHAnsi" w:hAnsiTheme="majorHAnsi"/>
          <w:color w:val="E36C0A" w:themeColor="accent6" w:themeShade="BF"/>
          <w:szCs w:val="22"/>
          <w:lang w:val="en-AU"/>
        </w:rPr>
        <w:t xml:space="preserve"> </w:t>
      </w:r>
      <w:r w:rsidR="007C7535" w:rsidRPr="005D3195">
        <w:rPr>
          <w:rFonts w:asciiTheme="majorHAnsi" w:hAnsiTheme="majorHAnsi"/>
          <w:szCs w:val="22"/>
        </w:rPr>
        <w:t xml:space="preserve">unitless, ranging </w:t>
      </w:r>
      <w:proofErr w:type="spellStart"/>
      <w:r w:rsidR="007C7535" w:rsidRPr="005D3195">
        <w:rPr>
          <w:rFonts w:asciiTheme="majorHAnsi" w:hAnsiTheme="majorHAnsi"/>
          <w:szCs w:val="22"/>
        </w:rPr>
        <w:t>rom</w:t>
      </w:r>
      <w:proofErr w:type="spellEnd"/>
      <w:r w:rsidR="007C7535" w:rsidRPr="005D3195">
        <w:rPr>
          <w:rFonts w:asciiTheme="majorHAnsi" w:hAnsiTheme="majorHAnsi"/>
          <w:szCs w:val="22"/>
        </w:rPr>
        <w:t xml:space="preserve"> 0 to a very high value</w:t>
      </w:r>
      <w:r w:rsidR="00486CCF" w:rsidRPr="005D3195">
        <w:rPr>
          <w:rFonts w:asciiTheme="majorHAnsi" w:hAnsiTheme="majorHAnsi"/>
          <w:szCs w:val="22"/>
          <w:lang w:val="en-AU"/>
        </w:rPr>
        <w:t xml:space="preserve">) and the variable cost per each </w:t>
      </w:r>
      <w:proofErr w:type="spellStart"/>
      <w:proofErr w:type="gramStart"/>
      <w:r w:rsidR="00486CCF" w:rsidRPr="005D3195">
        <w:rPr>
          <w:rFonts w:asciiTheme="majorHAnsi" w:hAnsiTheme="majorHAnsi"/>
          <w:szCs w:val="22"/>
          <w:lang w:val="en-AU"/>
        </w:rPr>
        <w:t>subfleet</w:t>
      </w:r>
      <w:proofErr w:type="spellEnd"/>
      <w:r w:rsidR="00486CCF" w:rsidRPr="005D3195">
        <w:rPr>
          <w:rFonts w:asciiTheme="majorHAnsi" w:hAnsiTheme="majorHAnsi"/>
          <w:szCs w:val="22"/>
          <w:lang w:val="en-AU"/>
        </w:rPr>
        <w:t xml:space="preserve"> </w:t>
      </w:r>
      <w:r w:rsidR="00AB3DD7" w:rsidRPr="005D3195">
        <w:rPr>
          <w:rFonts w:asciiTheme="majorHAnsi" w:hAnsiTheme="majorHAnsi"/>
          <w:szCs w:val="22"/>
          <w:lang w:val="en-AU"/>
        </w:rPr>
        <w:t xml:space="preserve"> </w:t>
      </w:r>
      <w:proofErr w:type="spellStart"/>
      <w:r w:rsidR="00AB3DD7" w:rsidRPr="005D3195">
        <w:rPr>
          <w:rFonts w:asciiTheme="majorHAnsi" w:hAnsiTheme="majorHAnsi"/>
          <w:i/>
          <w:szCs w:val="22"/>
          <w:lang w:val="en-AU"/>
        </w:rPr>
        <w:t>Cost</w:t>
      </w:r>
      <w:r w:rsidR="00AB3DD7" w:rsidRPr="005D3195">
        <w:rPr>
          <w:rFonts w:asciiTheme="majorHAnsi" w:hAnsiTheme="majorHAnsi"/>
          <w:i/>
          <w:szCs w:val="22"/>
          <w:vertAlign w:val="subscript"/>
          <w:lang w:val="en-AU"/>
        </w:rPr>
        <w:t>var</w:t>
      </w:r>
      <w:proofErr w:type="gramEnd"/>
      <w:r w:rsidR="00AB3DD7" w:rsidRPr="005D3195">
        <w:rPr>
          <w:rFonts w:asciiTheme="majorHAnsi" w:hAnsiTheme="majorHAnsi"/>
          <w:i/>
          <w:szCs w:val="22"/>
          <w:vertAlign w:val="subscript"/>
          <w:lang w:val="en-AU"/>
        </w:rPr>
        <w:t>,J</w:t>
      </w:r>
      <w:proofErr w:type="spellEnd"/>
      <w:r w:rsidR="00AB3DD7" w:rsidRPr="005D3195">
        <w:rPr>
          <w:rFonts w:asciiTheme="majorHAnsi" w:hAnsiTheme="majorHAnsi"/>
          <w:szCs w:val="22"/>
          <w:lang w:val="en-AU"/>
        </w:rPr>
        <w:t xml:space="preserve"> </w:t>
      </w:r>
      <w:r w:rsidR="00486CCF" w:rsidRPr="005D3195">
        <w:rPr>
          <w:rFonts w:asciiTheme="majorHAnsi" w:hAnsiTheme="majorHAnsi"/>
          <w:szCs w:val="22"/>
          <w:lang w:val="en-AU"/>
        </w:rPr>
        <w:t>(</w:t>
      </w:r>
      <w:proofErr w:type="spellStart"/>
      <w:r w:rsidR="00486CCF" w:rsidRPr="005D3195">
        <w:rPr>
          <w:rFonts w:asciiTheme="majorHAnsi" w:hAnsiTheme="majorHAnsi"/>
          <w:color w:val="E36C0A" w:themeColor="accent6" w:themeShade="BF"/>
          <w:szCs w:val="22"/>
          <w:lang w:val="en-AU"/>
        </w:rPr>
        <w:t>YYY_varcost</w:t>
      </w:r>
      <w:proofErr w:type="spellEnd"/>
      <w:r w:rsidR="00486CCF" w:rsidRPr="005D3195">
        <w:rPr>
          <w:rFonts w:asciiTheme="majorHAnsi" w:hAnsiTheme="majorHAnsi"/>
          <w:szCs w:val="22"/>
          <w:lang w:val="en-AU"/>
        </w:rPr>
        <w:t>, $/day</w:t>
      </w:r>
      <w:r w:rsidR="006670FC">
        <w:rPr>
          <w:rFonts w:asciiTheme="majorHAnsi" w:hAnsiTheme="majorHAnsi"/>
          <w:szCs w:val="22"/>
          <w:lang w:val="en-AU"/>
        </w:rPr>
        <w:t xml:space="preserve"> of effort</w:t>
      </w:r>
      <w:r w:rsidR="00486CCF" w:rsidRPr="005D3195">
        <w:rPr>
          <w:rFonts w:asciiTheme="majorHAnsi" w:hAnsiTheme="majorHAnsi"/>
          <w:szCs w:val="22"/>
          <w:lang w:val="en-AU"/>
        </w:rPr>
        <w:t>)</w:t>
      </w:r>
      <w:r w:rsidR="00AB3DD7" w:rsidRPr="005D3195">
        <w:rPr>
          <w:rFonts w:asciiTheme="majorHAnsi" w:hAnsiTheme="majorHAnsi"/>
          <w:szCs w:val="22"/>
          <w:lang w:val="en-AU"/>
        </w:rPr>
        <w:t xml:space="preserve">. This is used to account for the fact that fishers may be unwilling to go to the potentially profitable </w:t>
      </w:r>
      <w:proofErr w:type="gramStart"/>
      <w:r w:rsidR="00AB3DD7" w:rsidRPr="005D3195">
        <w:rPr>
          <w:rFonts w:asciiTheme="majorHAnsi" w:hAnsiTheme="majorHAnsi"/>
          <w:szCs w:val="22"/>
          <w:lang w:val="en-AU"/>
        </w:rPr>
        <w:t>boxes, if</w:t>
      </w:r>
      <w:proofErr w:type="gramEnd"/>
      <w:r w:rsidR="00AB3DD7" w:rsidRPr="005D3195">
        <w:rPr>
          <w:rFonts w:asciiTheme="majorHAnsi" w:hAnsiTheme="majorHAnsi"/>
          <w:szCs w:val="22"/>
          <w:lang w:val="en-AU"/>
        </w:rPr>
        <w:t xml:space="preserve"> </w:t>
      </w:r>
      <w:r w:rsidRPr="005D3195">
        <w:rPr>
          <w:rFonts w:asciiTheme="majorHAnsi" w:hAnsiTheme="majorHAnsi"/>
          <w:szCs w:val="22"/>
          <w:lang w:val="en-AU"/>
        </w:rPr>
        <w:t xml:space="preserve">they are too far from the ports. </w:t>
      </w:r>
      <w:r w:rsidRPr="005D3195">
        <w:rPr>
          <w:rFonts w:asciiTheme="majorHAnsi" w:hAnsiTheme="majorHAnsi"/>
          <w:szCs w:val="22"/>
          <w:lang w:val="en-AU"/>
        </w:rPr>
        <w:lastRenderedPageBreak/>
        <w:t xml:space="preserve">The scaling is done by the </w:t>
      </w:r>
      <w:proofErr w:type="spellStart"/>
      <w:r w:rsidRPr="005D3195">
        <w:rPr>
          <w:rFonts w:asciiTheme="majorHAnsi" w:hAnsiTheme="majorHAnsi"/>
          <w:szCs w:val="22"/>
          <w:lang w:val="en-AU"/>
        </w:rPr>
        <w:t>sufbleet</w:t>
      </w:r>
      <w:proofErr w:type="spellEnd"/>
      <w:r w:rsidRPr="005D3195">
        <w:rPr>
          <w:rFonts w:asciiTheme="majorHAnsi" w:hAnsiTheme="majorHAnsi"/>
          <w:szCs w:val="22"/>
          <w:lang w:val="en-AU"/>
        </w:rPr>
        <w:t xml:space="preserve">-box distance matrix </w:t>
      </w:r>
      <w:proofErr w:type="spellStart"/>
      <w:proofErr w:type="gramStart"/>
      <w:r w:rsidRPr="005D3195">
        <w:rPr>
          <w:rFonts w:asciiTheme="majorHAnsi" w:hAnsiTheme="majorHAnsi"/>
          <w:i/>
          <w:szCs w:val="22"/>
          <w:lang w:val="en-AU"/>
        </w:rPr>
        <w:t>DistanceWgt</w:t>
      </w:r>
      <w:r w:rsidRPr="005D3195">
        <w:rPr>
          <w:rFonts w:asciiTheme="majorHAnsi" w:hAnsiTheme="majorHAnsi"/>
          <w:i/>
          <w:szCs w:val="22"/>
          <w:vertAlign w:val="subscript"/>
          <w:lang w:val="en-AU"/>
        </w:rPr>
        <w:t>J,j</w:t>
      </w:r>
      <w:proofErr w:type="spellEnd"/>
      <w:proofErr w:type="gramEnd"/>
    </w:p>
    <w:p w14:paraId="14FE8159" w14:textId="77777777" w:rsidR="00282572" w:rsidRPr="005D3195" w:rsidRDefault="00282572" w:rsidP="00184552">
      <w:pPr>
        <w:pStyle w:val="BodyText2"/>
        <w:spacing w:before="0" w:line="276" w:lineRule="auto"/>
        <w:rPr>
          <w:rFonts w:asciiTheme="majorHAnsi" w:hAnsiTheme="majorHAnsi"/>
          <w:szCs w:val="22"/>
          <w:lang w:val="en-AU"/>
        </w:rPr>
      </w:pPr>
    </w:p>
    <w:p w14:paraId="02B50096" w14:textId="77777777" w:rsidR="00282572" w:rsidRPr="005D3195" w:rsidRDefault="00282572" w:rsidP="00184552">
      <w:pPr>
        <w:pStyle w:val="BodyText2"/>
        <w:spacing w:before="0" w:line="276" w:lineRule="auto"/>
        <w:rPr>
          <w:rFonts w:asciiTheme="majorHAnsi" w:hAnsiTheme="majorHAnsi"/>
          <w:szCs w:val="22"/>
          <w:lang w:val="en-AU"/>
        </w:rPr>
      </w:pPr>
    </w:p>
    <w:p w14:paraId="017E1B46" w14:textId="07FE6AAE" w:rsidR="00486CCF" w:rsidRPr="005D3195" w:rsidRDefault="00000000" w:rsidP="00F72C75">
      <w:pPr>
        <w:autoSpaceDE w:val="0"/>
        <w:autoSpaceDN w:val="0"/>
        <w:adjustRightInd w:val="0"/>
        <w:ind w:left="709"/>
        <w:rPr>
          <w:rFonts w:asciiTheme="majorHAnsi" w:eastAsiaTheme="minorEastAsia" w:hAnsiTheme="majorHAnsi"/>
        </w:rPr>
      </w:pPr>
      <m:oMathPara>
        <m:oMathParaPr>
          <m:jc m:val="left"/>
        </m:oMathParaPr>
        <m:oMath>
          <m:sSub>
            <m:sSubPr>
              <m:ctrlPr>
                <w:rPr>
                  <w:rFonts w:ascii="Cambria Math" w:hAnsi="Cambria Math"/>
                  <w:i/>
                </w:rPr>
              </m:ctrlPr>
            </m:sSubPr>
            <m:e>
              <m:r>
                <w:rPr>
                  <w:rFonts w:ascii="Cambria Math" w:hAnsi="Cambria Math"/>
                </w:rPr>
                <m:t>DistanceWgt</m:t>
              </m:r>
              <m:ctrlPr>
                <w:rPr>
                  <w:rFonts w:ascii="Cambria Math" w:hAnsi="Cambria Math" w:cs="Cambria Math"/>
                  <w:i/>
                </w:rPr>
              </m:ctrlPr>
            </m:e>
            <m:sub>
              <m:r>
                <w:rPr>
                  <w:rFonts w:ascii="Cambria Math" w:hAnsi="Cambria Math"/>
                </w:rPr>
                <m:t>J,j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Z</m:t>
              </m:r>
            </m:sub>
            <m:sup/>
            <m:e>
              <m:f>
                <m:fPr>
                  <m:ctrlPr>
                    <w:rPr>
                      <w:rFonts w:ascii="Cambria Math" w:hAnsi="Cambria Math"/>
                      <w:i/>
                    </w:rPr>
                  </m:ctrlPr>
                </m:fPr>
                <m:num>
                  <m:r>
                    <w:rPr>
                      <w:rFonts w:ascii="Cambria Math" w:hAnsi="Cambria Math"/>
                    </w:rPr>
                    <m:t>Spee</m:t>
                  </m:r>
                  <m:sSub>
                    <m:sSubPr>
                      <m:ctrlPr>
                        <w:rPr>
                          <w:rFonts w:ascii="Cambria Math" w:hAnsi="Cambria Math"/>
                          <w:i/>
                        </w:rPr>
                      </m:ctrlPr>
                    </m:sSubPr>
                    <m:e>
                      <m:r>
                        <w:rPr>
                          <w:rFonts w:ascii="Cambria Math" w:hAnsi="Cambria Math"/>
                        </w:rPr>
                        <m:t>d</m:t>
                      </m:r>
                    </m:e>
                    <m:sub>
                      <m:r>
                        <w:rPr>
                          <w:rFonts w:ascii="Cambria Math" w:hAnsi="Cambria Math"/>
                        </w:rPr>
                        <m:t>Y</m:t>
                      </m:r>
                    </m:sub>
                  </m:sSub>
                  <m:r>
                    <w:rPr>
                      <w:rFonts w:ascii="Cambria Math" w:hAnsi="Cambria Math"/>
                    </w:rPr>
                    <m:t>∙dt</m:t>
                  </m:r>
                </m:num>
                <m:den>
                  <m:sSubSup>
                    <m:sSubSupPr>
                      <m:ctrlPr>
                        <w:rPr>
                          <w:rFonts w:ascii="Cambria Math" w:hAnsi="Cambria Math"/>
                          <w:i/>
                        </w:rPr>
                      </m:ctrlPr>
                    </m:sSubSupPr>
                    <m:e>
                      <m:r>
                        <w:rPr>
                          <w:rFonts w:ascii="Cambria Math" w:hAnsi="Cambria Math"/>
                        </w:rPr>
                        <m:t>Z∙distance</m:t>
                      </m:r>
                    </m:e>
                    <m:sub>
                      <m:r>
                        <w:rPr>
                          <w:rFonts w:ascii="Cambria Math" w:hAnsi="Cambria Math"/>
                        </w:rPr>
                        <m:t>z,j</m:t>
                      </m:r>
                    </m:sub>
                    <m:sup>
                      <m:r>
                        <w:rPr>
                          <w:rFonts w:ascii="Cambria Math" w:hAnsi="Cambria Math"/>
                        </w:rPr>
                        <m:t>*</m:t>
                      </m:r>
                    </m:sup>
                  </m:sSubSup>
                  <m:r>
                    <w:rPr>
                      <w:rFonts w:ascii="Cambria Math" w:hAnsi="Cambria Math"/>
                    </w:rPr>
                    <m:t>∙Cos</m:t>
                  </m:r>
                  <m:sSub>
                    <m:sSubPr>
                      <m:ctrlPr>
                        <w:rPr>
                          <w:rFonts w:ascii="Cambria Math" w:hAnsi="Cambria Math"/>
                          <w:i/>
                        </w:rPr>
                      </m:ctrlPr>
                    </m:sSubPr>
                    <m:e>
                      <m:r>
                        <w:rPr>
                          <w:rFonts w:ascii="Cambria Math" w:hAnsi="Cambria Math"/>
                        </w:rPr>
                        <m:t>t</m:t>
                      </m:r>
                    </m:e>
                    <m:sub>
                      <m:r>
                        <w:rPr>
                          <w:rFonts w:ascii="Cambria Math" w:hAnsi="Cambria Math"/>
                        </w:rPr>
                        <m:t>var,J</m:t>
                      </m:r>
                    </m:sub>
                  </m:sSub>
                </m:den>
              </m:f>
            </m:e>
          </m:nary>
          <m:r>
            <w:rPr>
              <w:rFonts w:ascii="Cambria Math" w:hAnsi="Cambria Math"/>
            </w:rPr>
            <m:t>∙FCwg</m:t>
          </m:r>
          <m:sSub>
            <m:sSubPr>
              <m:ctrlPr>
                <w:rPr>
                  <w:rFonts w:ascii="Cambria Math" w:hAnsi="Cambria Math"/>
                  <w:i/>
                </w:rPr>
              </m:ctrlPr>
            </m:sSubPr>
            <m:e>
              <m:r>
                <w:rPr>
                  <w:rFonts w:ascii="Cambria Math" w:hAnsi="Cambria Math"/>
                </w:rPr>
                <m:t>t</m:t>
              </m:r>
            </m:e>
            <m:sub>
              <m:r>
                <w:rPr>
                  <w:rFonts w:ascii="Cambria Math" w:hAnsi="Cambria Math"/>
                </w:rPr>
                <m:t>J</m:t>
              </m:r>
            </m:sub>
          </m:sSub>
        </m:oMath>
      </m:oMathPara>
    </w:p>
    <w:p w14:paraId="478C0B74" w14:textId="77777777" w:rsidR="00AB3DD7" w:rsidRPr="005D3195" w:rsidRDefault="00AB3DD7" w:rsidP="00AB3DD7">
      <w:pPr>
        <w:autoSpaceDE w:val="0"/>
        <w:autoSpaceDN w:val="0"/>
        <w:adjustRightInd w:val="0"/>
        <w:ind w:firstLine="1304"/>
        <w:rPr>
          <w:rFonts w:asciiTheme="majorHAnsi" w:hAnsiTheme="majorHAnsi"/>
        </w:rPr>
      </w:pPr>
    </w:p>
    <w:p w14:paraId="143BB7CE" w14:textId="605094D8" w:rsidR="00FE28C7" w:rsidRDefault="00AB3DD7" w:rsidP="00BE158A">
      <w:pPr>
        <w:autoSpaceDE w:val="0"/>
        <w:autoSpaceDN w:val="0"/>
        <w:adjustRightInd w:val="0"/>
        <w:ind w:left="709"/>
        <w:rPr>
          <w:rFonts w:ascii="Consolas" w:hAnsi="Consolas" w:cs="Consolas"/>
          <w:sz w:val="19"/>
          <w:szCs w:val="19"/>
        </w:rPr>
      </w:pPr>
      <w:r w:rsidRPr="005D3195">
        <w:rPr>
          <w:rFonts w:asciiTheme="majorHAnsi" w:hAnsiTheme="majorHAnsi"/>
        </w:rPr>
        <w:t xml:space="preserve">where </w:t>
      </w:r>
      <w:proofErr w:type="spellStart"/>
      <w:r w:rsidRPr="005D3195">
        <w:rPr>
          <w:rFonts w:asciiTheme="majorHAnsi" w:hAnsiTheme="majorHAnsi"/>
          <w:i/>
        </w:rPr>
        <w:t>Speed</w:t>
      </w:r>
      <w:r w:rsidRPr="005D3195">
        <w:rPr>
          <w:rFonts w:asciiTheme="majorHAnsi" w:hAnsiTheme="majorHAnsi"/>
          <w:i/>
          <w:vertAlign w:val="subscript"/>
        </w:rPr>
        <w:t>Y</w:t>
      </w:r>
      <w:proofErr w:type="spellEnd"/>
      <w:r w:rsidRPr="005D3195">
        <w:rPr>
          <w:rFonts w:asciiTheme="majorHAnsi" w:hAnsiTheme="majorHAnsi"/>
          <w:i/>
        </w:rPr>
        <w:t xml:space="preserve"> </w:t>
      </w:r>
      <w:r w:rsidRPr="005D3195">
        <w:rPr>
          <w:rFonts w:asciiTheme="majorHAnsi" w:hAnsiTheme="majorHAnsi"/>
        </w:rPr>
        <w:t>is the speed of the fishery boats, not defined specifically by fisheries but for the entire commercial fisheries (</w:t>
      </w:r>
      <w:proofErr w:type="spellStart"/>
      <w:r w:rsidRPr="005D3195">
        <w:rPr>
          <w:rFonts w:asciiTheme="majorHAnsi" w:hAnsiTheme="majorHAnsi"/>
          <w:color w:val="E36C0A" w:themeColor="accent6" w:themeShade="BF"/>
        </w:rPr>
        <w:t>Speed_boat</w:t>
      </w:r>
      <w:proofErr w:type="spellEnd"/>
      <w:r w:rsidRPr="005D3195">
        <w:rPr>
          <w:rFonts w:asciiTheme="majorHAnsi" w:hAnsiTheme="majorHAnsi"/>
        </w:rPr>
        <w:t xml:space="preserve">, m </w:t>
      </w:r>
      <w:r w:rsidRPr="005D3195">
        <w:rPr>
          <w:rFonts w:asciiTheme="majorHAnsi" w:hAnsiTheme="majorHAnsi"/>
          <w:lang w:val="en-GB"/>
        </w:rPr>
        <w:t>hour</w:t>
      </w:r>
      <w:r w:rsidRPr="005D3195">
        <w:rPr>
          <w:rFonts w:asciiTheme="majorHAnsi" w:hAnsiTheme="majorHAnsi"/>
          <w:vertAlign w:val="superscript"/>
          <w:lang w:val="en-GB"/>
        </w:rPr>
        <w:t>-1</w:t>
      </w:r>
      <w:r w:rsidRPr="005D3195">
        <w:rPr>
          <w:rFonts w:asciiTheme="majorHAnsi" w:hAnsiTheme="majorHAnsi"/>
        </w:rPr>
        <w:t xml:space="preserve">), </w:t>
      </w:r>
      <w:r w:rsidRPr="005D3195">
        <w:rPr>
          <w:rFonts w:asciiTheme="majorHAnsi" w:hAnsiTheme="majorHAnsi"/>
          <w:i/>
        </w:rPr>
        <w:t>dt</w:t>
      </w:r>
      <w:r w:rsidRPr="005D3195">
        <w:rPr>
          <w:rFonts w:asciiTheme="majorHAnsi" w:hAnsiTheme="majorHAnsi"/>
        </w:rPr>
        <w:t xml:space="preserve"> is the number of hours between the timestep (usually 12, but can be 6 or 24), </w:t>
      </w:r>
      <w:proofErr w:type="spellStart"/>
      <w:r w:rsidRPr="005D3195">
        <w:rPr>
          <w:rFonts w:asciiTheme="majorHAnsi" w:hAnsiTheme="majorHAnsi"/>
          <w:i/>
        </w:rPr>
        <w:t>distance</w:t>
      </w:r>
      <w:r w:rsidRPr="005D3195">
        <w:rPr>
          <w:rFonts w:asciiTheme="majorHAnsi" w:hAnsiTheme="majorHAnsi"/>
          <w:i/>
          <w:vertAlign w:val="subscript"/>
        </w:rPr>
        <w:t>Z</w:t>
      </w:r>
      <w:r w:rsidR="00F72C75" w:rsidRPr="005D3195">
        <w:rPr>
          <w:rFonts w:asciiTheme="majorHAnsi" w:hAnsiTheme="majorHAnsi"/>
          <w:i/>
          <w:vertAlign w:val="subscript"/>
        </w:rPr>
        <w:t>,J</w:t>
      </w:r>
      <w:proofErr w:type="spellEnd"/>
      <w:r w:rsidRPr="005D3195">
        <w:rPr>
          <w:rFonts w:asciiTheme="majorHAnsi" w:hAnsiTheme="majorHAnsi"/>
          <w:vertAlign w:val="subscript"/>
        </w:rPr>
        <w:t xml:space="preserve"> </w:t>
      </w:r>
      <w:r w:rsidRPr="005D3195">
        <w:rPr>
          <w:rFonts w:asciiTheme="majorHAnsi" w:hAnsiTheme="majorHAnsi"/>
        </w:rPr>
        <w:t>is a distance</w:t>
      </w:r>
      <w:r w:rsidR="00F72C75" w:rsidRPr="005D3195">
        <w:rPr>
          <w:rFonts w:asciiTheme="majorHAnsi" w:hAnsiTheme="majorHAnsi"/>
        </w:rPr>
        <w:t xml:space="preserve"> of the </w:t>
      </w:r>
      <w:proofErr w:type="spellStart"/>
      <w:r w:rsidR="00F72C75" w:rsidRPr="005D3195">
        <w:rPr>
          <w:rFonts w:asciiTheme="majorHAnsi" w:hAnsiTheme="majorHAnsi"/>
        </w:rPr>
        <w:t>subfleet</w:t>
      </w:r>
      <w:proofErr w:type="spellEnd"/>
      <w:r w:rsidR="00F72C75" w:rsidRPr="005D3195">
        <w:rPr>
          <w:rFonts w:asciiTheme="majorHAnsi" w:hAnsiTheme="majorHAnsi"/>
        </w:rPr>
        <w:t xml:space="preserve"> J</w:t>
      </w:r>
      <w:r w:rsidRPr="005D3195">
        <w:rPr>
          <w:rFonts w:asciiTheme="majorHAnsi" w:hAnsiTheme="majorHAnsi"/>
        </w:rPr>
        <w:t xml:space="preserve"> to port Z, and Z is the total number of </w:t>
      </w:r>
      <w:r w:rsidRPr="005D3195">
        <w:rPr>
          <w:rFonts w:asciiTheme="majorHAnsi" w:hAnsiTheme="majorHAnsi"/>
          <w:b/>
        </w:rPr>
        <w:t>ports active</w:t>
      </w:r>
      <w:r w:rsidRPr="005D3195">
        <w:rPr>
          <w:rFonts w:asciiTheme="majorHAnsi" w:hAnsiTheme="majorHAnsi"/>
        </w:rPr>
        <w:t xml:space="preserve"> for the </w:t>
      </w:r>
      <w:proofErr w:type="spellStart"/>
      <w:r w:rsidR="00F72C75" w:rsidRPr="005D3195">
        <w:rPr>
          <w:rFonts w:asciiTheme="majorHAnsi" w:hAnsiTheme="majorHAnsi"/>
        </w:rPr>
        <w:t>subfleet</w:t>
      </w:r>
      <w:proofErr w:type="spellEnd"/>
      <w:r w:rsidR="00F72C75" w:rsidRPr="005D3195">
        <w:rPr>
          <w:rFonts w:asciiTheme="majorHAnsi" w:hAnsiTheme="majorHAnsi"/>
        </w:rPr>
        <w:t xml:space="preserve"> J</w:t>
      </w:r>
      <w:r w:rsidRPr="005D3195">
        <w:rPr>
          <w:rFonts w:asciiTheme="majorHAnsi" w:hAnsiTheme="majorHAnsi"/>
        </w:rPr>
        <w:t xml:space="preserve"> (</w:t>
      </w:r>
      <w:r w:rsidR="00F72C75" w:rsidRPr="005D3195">
        <w:rPr>
          <w:rFonts w:asciiTheme="majorHAnsi" w:hAnsiTheme="majorHAnsi"/>
        </w:rPr>
        <w:t xml:space="preserve">a port is active if a fishery and </w:t>
      </w:r>
      <w:proofErr w:type="spellStart"/>
      <w:r w:rsidR="00F72C75" w:rsidRPr="005D3195">
        <w:rPr>
          <w:rFonts w:asciiTheme="majorHAnsi" w:hAnsiTheme="majorHAnsi"/>
        </w:rPr>
        <w:t>subfleet</w:t>
      </w:r>
      <w:proofErr w:type="spellEnd"/>
      <w:r w:rsidR="00F72C75" w:rsidRPr="005D3195">
        <w:rPr>
          <w:rFonts w:asciiTheme="majorHAnsi" w:hAnsiTheme="majorHAnsi"/>
        </w:rPr>
        <w:t xml:space="preserve"> </w:t>
      </w:r>
      <w:r w:rsidRPr="005D3195">
        <w:rPr>
          <w:rFonts w:asciiTheme="majorHAnsi" w:hAnsiTheme="majorHAnsi"/>
        </w:rPr>
        <w:t>operates from that port and the port is open,</w:t>
      </w:r>
      <w:r w:rsidR="00F72C75" w:rsidRPr="005D3195">
        <w:rPr>
          <w:rFonts w:asciiTheme="majorHAnsi" w:hAnsiTheme="majorHAnsi"/>
        </w:rPr>
        <w:t xml:space="preserve"> see chapter 15.5.9 for a similar case in dynamic fishing effort allocation</w:t>
      </w:r>
      <w:r>
        <w:rPr>
          <w:rFonts w:asciiTheme="majorHAnsi" w:hAnsiTheme="majorHAnsi"/>
        </w:rPr>
        <w:t>).</w:t>
      </w:r>
    </w:p>
    <w:p w14:paraId="52072776" w14:textId="77777777" w:rsidR="00FE28C7" w:rsidRDefault="00FE28C7" w:rsidP="00282572">
      <w:pPr>
        <w:autoSpaceDE w:val="0"/>
        <w:autoSpaceDN w:val="0"/>
        <w:adjustRightInd w:val="0"/>
        <w:spacing w:line="240" w:lineRule="auto"/>
        <w:rPr>
          <w:rFonts w:ascii="Consolas" w:hAnsi="Consolas" w:cs="Consolas"/>
          <w:sz w:val="19"/>
          <w:szCs w:val="19"/>
        </w:rPr>
      </w:pPr>
    </w:p>
    <w:p w14:paraId="441C3D55" w14:textId="696D455E" w:rsidR="00282572" w:rsidRPr="005D3195" w:rsidRDefault="00FE28C7" w:rsidP="00FE28C7">
      <w:pPr>
        <w:pStyle w:val="ListParagraph"/>
        <w:numPr>
          <w:ilvl w:val="0"/>
          <w:numId w:val="46"/>
        </w:numPr>
        <w:autoSpaceDE w:val="0"/>
        <w:autoSpaceDN w:val="0"/>
        <w:adjustRightInd w:val="0"/>
        <w:rPr>
          <w:rFonts w:asciiTheme="majorHAnsi" w:eastAsiaTheme="minorEastAsia" w:hAnsiTheme="majorHAnsi"/>
        </w:rPr>
      </w:pPr>
      <w:r w:rsidRPr="005D3195">
        <w:rPr>
          <w:rFonts w:asciiTheme="majorHAnsi" w:eastAsiaTheme="minorEastAsia" w:hAnsiTheme="majorHAnsi"/>
        </w:rPr>
        <w:t xml:space="preserve">Finally, the final effort matrix of </w:t>
      </w:r>
      <w:proofErr w:type="spellStart"/>
      <w:r w:rsidRPr="005D3195">
        <w:rPr>
          <w:rFonts w:asciiTheme="majorHAnsi" w:eastAsiaTheme="minorEastAsia" w:hAnsiTheme="majorHAnsi"/>
        </w:rPr>
        <w:t>subfleet</w:t>
      </w:r>
      <w:proofErr w:type="spellEnd"/>
      <w:r w:rsidRPr="005D3195">
        <w:rPr>
          <w:rFonts w:asciiTheme="majorHAnsi" w:eastAsiaTheme="minorEastAsia" w:hAnsiTheme="majorHAnsi"/>
        </w:rPr>
        <w:t xml:space="preserve"> J in each box j is calculated by </w:t>
      </w:r>
      <w:r w:rsidR="00A168C4" w:rsidRPr="005D3195">
        <w:rPr>
          <w:rFonts w:asciiTheme="majorHAnsi" w:eastAsiaTheme="minorEastAsia" w:hAnsiTheme="majorHAnsi"/>
        </w:rPr>
        <w:t xml:space="preserve">interpolating between </w:t>
      </w:r>
      <w:r w:rsidR="00F43CF7">
        <w:rPr>
          <w:rFonts w:asciiTheme="majorHAnsi" w:eastAsiaTheme="minorEastAsia" w:hAnsiTheme="majorHAnsi"/>
        </w:rPr>
        <w:t xml:space="preserve">the </w:t>
      </w:r>
      <w:r w:rsidR="00A168C4" w:rsidRPr="005D3195">
        <w:rPr>
          <w:rFonts w:asciiTheme="majorHAnsi" w:eastAsiaTheme="minorEastAsia" w:hAnsiTheme="majorHAnsi"/>
        </w:rPr>
        <w:t xml:space="preserve">ideal effort matrix calculated in step 3 versus the effort matrix in the previous step while accounting for boat speed and width of the model domain. This </w:t>
      </w:r>
      <w:proofErr w:type="gramStart"/>
      <w:r w:rsidR="00A168C4" w:rsidRPr="005D3195">
        <w:rPr>
          <w:rFonts w:asciiTheme="majorHAnsi" w:eastAsiaTheme="minorEastAsia" w:hAnsiTheme="majorHAnsi"/>
        </w:rPr>
        <w:t>is</w:t>
      </w:r>
      <w:proofErr w:type="gramEnd"/>
      <w:r w:rsidR="00A168C4" w:rsidRPr="005D3195">
        <w:rPr>
          <w:rFonts w:asciiTheme="majorHAnsi" w:eastAsiaTheme="minorEastAsia" w:hAnsiTheme="majorHAnsi"/>
        </w:rPr>
        <w:t xml:space="preserve"> </w:t>
      </w:r>
    </w:p>
    <w:p w14:paraId="7E6CEF81" w14:textId="77777777" w:rsidR="00486CCF" w:rsidRPr="005D3195" w:rsidRDefault="00486CCF" w:rsidP="00486CCF">
      <w:pPr>
        <w:autoSpaceDE w:val="0"/>
        <w:autoSpaceDN w:val="0"/>
        <w:adjustRightInd w:val="0"/>
        <w:rPr>
          <w:rFonts w:asciiTheme="majorHAnsi" w:hAnsiTheme="majorHAnsi"/>
        </w:rPr>
      </w:pPr>
    </w:p>
    <w:p w14:paraId="43332840" w14:textId="0B3CD9CE" w:rsidR="00486CCF" w:rsidRPr="005D3195" w:rsidRDefault="00000000" w:rsidP="00486CCF">
      <w:pPr>
        <w:autoSpaceDE w:val="0"/>
        <w:autoSpaceDN w:val="0"/>
        <w:adjustRightInd w:val="0"/>
        <w:rPr>
          <w:rFonts w:asciiTheme="majorHAnsi" w:hAnsiTheme="majorHAnsi"/>
        </w:rPr>
      </w:pPr>
      <m:oMathPara>
        <m:oMath>
          <m:sSub>
            <m:sSubPr>
              <m:ctrlPr>
                <w:rPr>
                  <w:rFonts w:ascii="Cambria Math" w:hAnsi="Cambria Math"/>
                  <w:i/>
                </w:rPr>
              </m:ctrlPr>
            </m:sSubPr>
            <m:e>
              <m:r>
                <w:rPr>
                  <w:rFonts w:ascii="Cambria Math" w:hAnsi="Cambria Math"/>
                </w:rPr>
                <m:t>finalEff</m:t>
              </m:r>
              <m:ctrlPr>
                <w:rPr>
                  <w:rFonts w:ascii="Cambria Math" w:hAnsi="Cambria Math" w:cs="Cambria Math"/>
                  <w:i/>
                </w:rPr>
              </m:ctrlPr>
            </m:e>
            <m:sub>
              <m:r>
                <w:rPr>
                  <w:rFonts w:ascii="Cambria Math" w:hAnsi="Cambria Math"/>
                </w:rPr>
                <m:t>J,j</m:t>
              </m:r>
            </m:sub>
          </m:sSub>
          <m:r>
            <w:rPr>
              <w:rFonts w:ascii="Cambria Math" w:hAnsi="Cambria Math"/>
            </w:rPr>
            <m:t>=</m:t>
          </m:r>
          <m:sSub>
            <m:sSubPr>
              <m:ctrlPr>
                <w:rPr>
                  <w:rFonts w:ascii="Cambria Math" w:hAnsi="Cambria Math"/>
                  <w:i/>
                </w:rPr>
              </m:ctrlPr>
            </m:sSubPr>
            <m:e>
              <m:r>
                <w:rPr>
                  <w:rFonts w:ascii="Cambria Math" w:hAnsi="Cambria Math"/>
                </w:rPr>
                <m:t>DistanceWgt</m:t>
              </m:r>
            </m:e>
            <m:sub>
              <m:r>
                <w:rPr>
                  <w:rFonts w:ascii="Cambria Math" w:hAnsi="Cambria Math"/>
                </w:rPr>
                <m:t>J,j</m:t>
              </m:r>
            </m:sub>
          </m:sSub>
          <m:r>
            <w:rPr>
              <w:rFonts w:ascii="Cambria Math" w:hAnsi="Cambria Math"/>
            </w:rPr>
            <m:t>∙</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Speed</m:t>
                          </m:r>
                        </m:e>
                        <m:sub>
                          <m:r>
                            <w:rPr>
                              <w:rFonts w:ascii="Cambria Math" w:hAnsi="Cambria Math"/>
                            </w:rPr>
                            <m:t>Y</m:t>
                          </m:r>
                        </m:sub>
                      </m:sSub>
                      <m:r>
                        <w:rPr>
                          <w:rFonts w:ascii="Cambria Math" w:hAnsi="Cambria Math"/>
                        </w:rPr>
                        <m:t>∙dt</m:t>
                      </m:r>
                    </m:num>
                    <m:den>
                      <m:r>
                        <w:rPr>
                          <w:rFonts w:ascii="Cambria Math" w:hAnsi="Cambria Math"/>
                        </w:rPr>
                        <m:t>width</m:t>
                      </m:r>
                    </m:den>
                  </m:f>
                </m:e>
              </m:d>
            </m:e>
          </m:fun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idEff</m:t>
                  </m:r>
                </m:e>
                <m:sub>
                  <m:r>
                    <w:rPr>
                      <w:rFonts w:ascii="Cambria Math" w:hAnsi="Cambria Math"/>
                    </w:rPr>
                    <m:t>Y,j</m:t>
                  </m:r>
                </m:sub>
              </m:sSub>
              <m:r>
                <w:rPr>
                  <w:rFonts w:ascii="Cambria Math" w:hAnsi="Cambria Math"/>
                </w:rPr>
                <m:t>-</m:t>
              </m:r>
              <m:sSub>
                <m:sSubPr>
                  <m:ctrlPr>
                    <w:rPr>
                      <w:rFonts w:ascii="Cambria Math" w:hAnsi="Cambria Math"/>
                      <w:i/>
                    </w:rPr>
                  </m:ctrlPr>
                </m:sSubPr>
                <m:e>
                  <m:r>
                    <w:rPr>
                      <w:rFonts w:ascii="Cambria Math" w:hAnsi="Cambria Math"/>
                    </w:rPr>
                    <m:t>oldEff</m:t>
                  </m:r>
                </m:e>
                <m:sub>
                  <m:r>
                    <w:rPr>
                      <w:rFonts w:ascii="Cambria Math" w:hAnsi="Cambria Math"/>
                    </w:rPr>
                    <m:t>Y,j</m:t>
                  </m:r>
                </m:sub>
              </m:sSub>
            </m:e>
          </m:d>
          <m:r>
            <w:rPr>
              <w:rFonts w:ascii="Cambria Math" w:hAnsi="Cambria Math"/>
            </w:rPr>
            <m:t>+</m:t>
          </m:r>
          <m:sSub>
            <m:sSubPr>
              <m:ctrlPr>
                <w:rPr>
                  <w:rFonts w:ascii="Cambria Math" w:hAnsi="Cambria Math"/>
                  <w:i/>
                </w:rPr>
              </m:ctrlPr>
            </m:sSubPr>
            <m:e>
              <m:r>
                <w:rPr>
                  <w:rFonts w:ascii="Cambria Math" w:hAnsi="Cambria Math"/>
                </w:rPr>
                <m:t>oldEff</m:t>
              </m:r>
            </m:e>
            <m:sub>
              <m:r>
                <w:rPr>
                  <w:rFonts w:ascii="Cambria Math" w:hAnsi="Cambria Math"/>
                </w:rPr>
                <m:t>Y,j</m:t>
              </m:r>
            </m:sub>
          </m:sSub>
        </m:oMath>
      </m:oMathPara>
    </w:p>
    <w:p w14:paraId="6ABF4423" w14:textId="77777777" w:rsidR="007711BC" w:rsidRPr="005D3195" w:rsidRDefault="007711BC" w:rsidP="00486CCF">
      <w:pPr>
        <w:autoSpaceDE w:val="0"/>
        <w:autoSpaceDN w:val="0"/>
        <w:adjustRightInd w:val="0"/>
        <w:rPr>
          <w:rFonts w:asciiTheme="majorHAnsi" w:hAnsiTheme="majorHAnsi"/>
        </w:rPr>
      </w:pPr>
    </w:p>
    <w:p w14:paraId="61CE619E" w14:textId="77777777" w:rsidR="00A168C4" w:rsidRPr="005D3195" w:rsidRDefault="00A168C4" w:rsidP="005D3195">
      <w:pPr>
        <w:autoSpaceDE w:val="0"/>
        <w:autoSpaceDN w:val="0"/>
        <w:adjustRightInd w:val="0"/>
        <w:ind w:left="709"/>
        <w:rPr>
          <w:rFonts w:asciiTheme="majorHAnsi" w:hAnsiTheme="majorHAnsi"/>
        </w:rPr>
      </w:pPr>
    </w:p>
    <w:p w14:paraId="2748122D" w14:textId="587AF409" w:rsidR="00486CCF" w:rsidRDefault="00A168C4" w:rsidP="00BE158A">
      <w:pPr>
        <w:autoSpaceDE w:val="0"/>
        <w:autoSpaceDN w:val="0"/>
        <w:adjustRightInd w:val="0"/>
        <w:ind w:left="709"/>
        <w:rPr>
          <w:rFonts w:asciiTheme="majorHAnsi" w:hAnsiTheme="majorHAnsi"/>
        </w:rPr>
      </w:pPr>
      <w:r w:rsidRPr="005D3195">
        <w:rPr>
          <w:rFonts w:asciiTheme="majorHAnsi" w:hAnsiTheme="majorHAnsi"/>
        </w:rPr>
        <w:t>The (</w:t>
      </w:r>
      <w:r w:rsidRPr="005D3195">
        <w:rPr>
          <w:rFonts w:asciiTheme="majorHAnsi" w:hAnsiTheme="majorHAnsi"/>
          <w:i/>
        </w:rPr>
        <w:t>Speed*dt/width</w:t>
      </w:r>
      <w:r w:rsidRPr="005D3195">
        <w:rPr>
          <w:rFonts w:asciiTheme="majorHAnsi" w:hAnsiTheme="majorHAnsi"/>
        </w:rPr>
        <w:t>) term was explained in the chapter 15.5.8 and simply calculates what distance a fishery Y can travel in one time step compared to the entire model domain (e.g. 0.1 of the maximum possible distance in the model). It shows that if the fishery can cross the entire model domain in one timestep and therefore find itself in any box</w:t>
      </w:r>
      <w:r>
        <w:rPr>
          <w:rFonts w:asciiTheme="majorHAnsi" w:hAnsiTheme="majorHAnsi"/>
        </w:rPr>
        <w:t xml:space="preserve"> of the model domain in one timestep, then the scalar will be 1 and the new effort will be the same as the ideal effort. If the scalar is smaller than one, then new effort will be a combination of the old effort and the ideal effort determined above. The </w:t>
      </w:r>
      <w:proofErr w:type="spellStart"/>
      <w:proofErr w:type="gramStart"/>
      <w:r w:rsidRPr="00A168C4">
        <w:rPr>
          <w:rFonts w:asciiTheme="majorHAnsi" w:hAnsiTheme="majorHAnsi"/>
          <w:i/>
        </w:rPr>
        <w:t>DistanceWgt</w:t>
      </w:r>
      <w:r w:rsidRPr="00A168C4">
        <w:rPr>
          <w:rFonts w:asciiTheme="majorHAnsi" w:hAnsiTheme="majorHAnsi"/>
          <w:i/>
          <w:vertAlign w:val="subscript"/>
        </w:rPr>
        <w:t>J,j</w:t>
      </w:r>
      <w:proofErr w:type="spellEnd"/>
      <w:proofErr w:type="gramEnd"/>
      <w:r>
        <w:rPr>
          <w:rFonts w:asciiTheme="majorHAnsi" w:hAnsiTheme="majorHAnsi"/>
          <w:i/>
          <w:vertAlign w:val="subscript"/>
        </w:rPr>
        <w:t xml:space="preserve"> </w:t>
      </w:r>
      <w:r>
        <w:rPr>
          <w:rFonts w:asciiTheme="majorHAnsi" w:hAnsiTheme="majorHAnsi"/>
        </w:rPr>
        <w:t xml:space="preserve">matrix has been calculated in step 4. </w:t>
      </w:r>
    </w:p>
    <w:p w14:paraId="075EC3BE" w14:textId="77777777" w:rsidR="00A168C4" w:rsidRDefault="00A168C4" w:rsidP="00486CCF">
      <w:pPr>
        <w:autoSpaceDE w:val="0"/>
        <w:autoSpaceDN w:val="0"/>
        <w:adjustRightInd w:val="0"/>
        <w:rPr>
          <w:rFonts w:asciiTheme="majorHAnsi" w:hAnsiTheme="majorHAnsi"/>
        </w:rPr>
      </w:pPr>
    </w:p>
    <w:tbl>
      <w:tblPr>
        <w:tblStyle w:val="TableGrid"/>
        <w:tblW w:w="0" w:type="auto"/>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628"/>
      </w:tblGrid>
      <w:tr w:rsidR="00A168C4" w14:paraId="12106731" w14:textId="77777777" w:rsidTr="001209DF">
        <w:tc>
          <w:tcPr>
            <w:tcW w:w="9628" w:type="dxa"/>
            <w:shd w:val="clear" w:color="auto" w:fill="FDE9D9" w:themeFill="accent6" w:themeFillTint="33"/>
          </w:tcPr>
          <w:p w14:paraId="1A538D82" w14:textId="43FEF532" w:rsidR="00A168C4" w:rsidRPr="00A168C4" w:rsidRDefault="00A168C4" w:rsidP="00A168C4">
            <w:pPr>
              <w:autoSpaceDE w:val="0"/>
              <w:autoSpaceDN w:val="0"/>
              <w:adjustRightInd w:val="0"/>
              <w:spacing w:line="276" w:lineRule="auto"/>
              <w:rPr>
                <w:rFonts w:asciiTheme="majorHAnsi" w:hAnsiTheme="majorHAnsi"/>
                <w:b/>
              </w:rPr>
            </w:pPr>
            <w:r w:rsidRPr="00A168C4">
              <w:rPr>
                <w:rFonts w:asciiTheme="majorHAnsi" w:hAnsiTheme="majorHAnsi"/>
                <w:b/>
              </w:rPr>
              <w:t>NOTE!</w:t>
            </w:r>
            <w:r w:rsidRPr="00A168C4">
              <w:rPr>
                <w:rFonts w:asciiTheme="majorHAnsi" w:hAnsiTheme="majorHAnsi"/>
                <w:b/>
              </w:rPr>
              <w:br/>
            </w:r>
          </w:p>
          <w:p w14:paraId="1E939DBC" w14:textId="77777777" w:rsidR="00A168C4" w:rsidRPr="00A168C4" w:rsidRDefault="00A168C4" w:rsidP="00A168C4">
            <w:pPr>
              <w:autoSpaceDE w:val="0"/>
              <w:autoSpaceDN w:val="0"/>
              <w:adjustRightInd w:val="0"/>
              <w:spacing w:line="276" w:lineRule="auto"/>
              <w:rPr>
                <w:rFonts w:asciiTheme="majorHAnsi" w:hAnsiTheme="majorHAnsi"/>
                <w:b/>
              </w:rPr>
            </w:pPr>
            <w:r w:rsidRPr="00A168C4">
              <w:rPr>
                <w:rFonts w:asciiTheme="majorHAnsi" w:hAnsiTheme="majorHAnsi"/>
                <w:b/>
              </w:rPr>
              <w:t xml:space="preserve">The role of </w:t>
            </w:r>
            <w:proofErr w:type="spellStart"/>
            <w:r w:rsidRPr="00A168C4">
              <w:rPr>
                <w:rFonts w:asciiTheme="majorHAnsi" w:hAnsiTheme="majorHAnsi"/>
                <w:b/>
                <w:color w:val="E36C0A" w:themeColor="accent6" w:themeShade="BF"/>
              </w:rPr>
              <w:t>YYY_flexweight</w:t>
            </w:r>
            <w:proofErr w:type="spellEnd"/>
            <w:r w:rsidRPr="00A168C4">
              <w:rPr>
                <w:rFonts w:asciiTheme="majorHAnsi" w:hAnsiTheme="majorHAnsi"/>
                <w:b/>
                <w:color w:val="E36C0A" w:themeColor="accent6" w:themeShade="BF"/>
              </w:rPr>
              <w:t xml:space="preserve"> </w:t>
            </w:r>
            <w:r w:rsidRPr="00A168C4">
              <w:rPr>
                <w:rFonts w:asciiTheme="majorHAnsi" w:hAnsiTheme="majorHAnsi"/>
                <w:b/>
              </w:rPr>
              <w:t xml:space="preserve">parameter in effort allocation </w:t>
            </w:r>
          </w:p>
          <w:p w14:paraId="2BC43065" w14:textId="77777777" w:rsidR="00A168C4" w:rsidRDefault="00A168C4" w:rsidP="00A168C4">
            <w:pPr>
              <w:autoSpaceDE w:val="0"/>
              <w:autoSpaceDN w:val="0"/>
              <w:adjustRightInd w:val="0"/>
              <w:spacing w:line="276" w:lineRule="auto"/>
              <w:rPr>
                <w:rFonts w:asciiTheme="majorHAnsi" w:hAnsiTheme="majorHAnsi"/>
              </w:rPr>
            </w:pPr>
          </w:p>
          <w:p w14:paraId="3CB1270A" w14:textId="77777777" w:rsidR="00A168C4" w:rsidRDefault="00A168C4" w:rsidP="00A168C4">
            <w:pPr>
              <w:autoSpaceDE w:val="0"/>
              <w:autoSpaceDN w:val="0"/>
              <w:adjustRightInd w:val="0"/>
              <w:spacing w:line="276" w:lineRule="auto"/>
              <w:rPr>
                <w:rFonts w:asciiTheme="majorHAnsi" w:hAnsiTheme="majorHAnsi"/>
              </w:rPr>
            </w:pPr>
            <w:r>
              <w:rPr>
                <w:rFonts w:asciiTheme="majorHAnsi" w:hAnsiTheme="majorHAnsi"/>
              </w:rPr>
              <w:t xml:space="preserve">The </w:t>
            </w:r>
            <w:proofErr w:type="spellStart"/>
            <w:r w:rsidRPr="0053629E">
              <w:rPr>
                <w:rFonts w:asciiTheme="majorHAnsi" w:hAnsiTheme="majorHAnsi"/>
                <w:color w:val="E36C0A" w:themeColor="accent6" w:themeShade="BF"/>
              </w:rPr>
              <w:t>YYY_flexweight</w:t>
            </w:r>
            <w:proofErr w:type="spellEnd"/>
            <w:r w:rsidRPr="0053629E">
              <w:rPr>
                <w:rFonts w:asciiTheme="majorHAnsi" w:hAnsiTheme="majorHAnsi"/>
                <w:color w:val="E36C0A" w:themeColor="accent6" w:themeShade="BF"/>
              </w:rPr>
              <w:t xml:space="preserve"> </w:t>
            </w:r>
            <w:r>
              <w:rPr>
                <w:rFonts w:asciiTheme="majorHAnsi" w:hAnsiTheme="majorHAnsi"/>
              </w:rPr>
              <w:t>parameter is used three times in the baseline model (</w:t>
            </w:r>
            <w:proofErr w:type="spellStart"/>
            <w:r w:rsidRPr="0053629E">
              <w:rPr>
                <w:rFonts w:asciiTheme="majorHAnsi" w:hAnsiTheme="majorHAnsi"/>
                <w:color w:val="E36C0A" w:themeColor="accent6" w:themeShade="BF"/>
              </w:rPr>
              <w:t>MultiPlanEffort</w:t>
            </w:r>
            <w:proofErr w:type="spellEnd"/>
            <w:r>
              <w:rPr>
                <w:rFonts w:asciiTheme="majorHAnsi" w:hAnsiTheme="majorHAnsi"/>
              </w:rPr>
              <w:t>=1) effort allocation and should be carefully considered. It is used to:</w:t>
            </w:r>
          </w:p>
          <w:p w14:paraId="243AFC99" w14:textId="5190AA2E" w:rsidR="00A168C4" w:rsidRDefault="00A168C4" w:rsidP="00A168C4">
            <w:pPr>
              <w:pStyle w:val="ListParagraph"/>
              <w:numPr>
                <w:ilvl w:val="0"/>
                <w:numId w:val="50"/>
              </w:numPr>
              <w:autoSpaceDE w:val="0"/>
              <w:autoSpaceDN w:val="0"/>
              <w:adjustRightInd w:val="0"/>
              <w:spacing w:line="276" w:lineRule="auto"/>
              <w:rPr>
                <w:rFonts w:asciiTheme="majorHAnsi" w:hAnsiTheme="majorHAnsi"/>
              </w:rPr>
            </w:pPr>
            <w:r>
              <w:rPr>
                <w:rFonts w:asciiTheme="majorHAnsi" w:hAnsiTheme="majorHAnsi"/>
              </w:rPr>
              <w:t xml:space="preserve">update fisher response to latest price and CPUE information when making the annual fishing plan - chapter 17.5.1. </w:t>
            </w:r>
          </w:p>
          <w:p w14:paraId="20815468" w14:textId="2042E2A4" w:rsidR="00A168C4" w:rsidRDefault="00A168C4" w:rsidP="00A168C4">
            <w:pPr>
              <w:pStyle w:val="ListParagraph"/>
              <w:numPr>
                <w:ilvl w:val="0"/>
                <w:numId w:val="50"/>
              </w:numPr>
              <w:autoSpaceDE w:val="0"/>
              <w:autoSpaceDN w:val="0"/>
              <w:adjustRightInd w:val="0"/>
              <w:spacing w:line="276" w:lineRule="auto"/>
              <w:rPr>
                <w:rFonts w:asciiTheme="majorHAnsi" w:hAnsiTheme="majorHAnsi"/>
              </w:rPr>
            </w:pPr>
            <w:r>
              <w:rPr>
                <w:rFonts w:asciiTheme="majorHAnsi" w:hAnsiTheme="majorHAnsi"/>
              </w:rPr>
              <w:t>we</w:t>
            </w:r>
            <w:r w:rsidRPr="00A168C4">
              <w:rPr>
                <w:rFonts w:asciiTheme="majorHAnsi" w:hAnsiTheme="majorHAnsi"/>
              </w:rPr>
              <w:t>igh</w:t>
            </w:r>
            <w:r w:rsidR="00F43CF7">
              <w:rPr>
                <w:rFonts w:asciiTheme="majorHAnsi" w:hAnsiTheme="majorHAnsi"/>
              </w:rPr>
              <w:t>t the</w:t>
            </w:r>
            <w:r w:rsidRPr="00A168C4">
              <w:rPr>
                <w:rFonts w:asciiTheme="majorHAnsi" w:hAnsiTheme="majorHAnsi"/>
              </w:rPr>
              <w:t xml:space="preserve"> fisher response to the </w:t>
            </w:r>
            <w:r>
              <w:rPr>
                <w:rFonts w:asciiTheme="majorHAnsi" w:hAnsiTheme="majorHAnsi"/>
              </w:rPr>
              <w:t>latest</w:t>
            </w:r>
            <w:r w:rsidRPr="00A168C4">
              <w:rPr>
                <w:rFonts w:asciiTheme="majorHAnsi" w:hAnsiTheme="majorHAnsi"/>
              </w:rPr>
              <w:t xml:space="preserve"> CPUE information</w:t>
            </w:r>
            <w:r>
              <w:rPr>
                <w:rFonts w:asciiTheme="majorHAnsi" w:hAnsiTheme="majorHAnsi"/>
              </w:rPr>
              <w:t xml:space="preserve"> (whether to use </w:t>
            </w:r>
            <w:r w:rsidR="00F43CF7">
              <w:rPr>
                <w:rFonts w:asciiTheme="majorHAnsi" w:hAnsiTheme="majorHAnsi"/>
              </w:rPr>
              <w:t xml:space="preserve">the </w:t>
            </w:r>
            <w:r>
              <w:rPr>
                <w:rFonts w:asciiTheme="majorHAnsi" w:hAnsiTheme="majorHAnsi"/>
              </w:rPr>
              <w:t xml:space="preserve">latest CPUE data or old CPUE </w:t>
            </w:r>
            <w:proofErr w:type="gramStart"/>
            <w:r>
              <w:rPr>
                <w:rFonts w:asciiTheme="majorHAnsi" w:hAnsiTheme="majorHAnsi"/>
              </w:rPr>
              <w:t xml:space="preserve">data) </w:t>
            </w:r>
            <w:r w:rsidRPr="00A168C4">
              <w:rPr>
                <w:rFonts w:asciiTheme="majorHAnsi" w:hAnsiTheme="majorHAnsi"/>
              </w:rPr>
              <w:t xml:space="preserve"> </w:t>
            </w:r>
            <w:r>
              <w:rPr>
                <w:rFonts w:asciiTheme="majorHAnsi" w:hAnsiTheme="majorHAnsi"/>
              </w:rPr>
              <w:t>–</w:t>
            </w:r>
            <w:proofErr w:type="gramEnd"/>
            <w:r>
              <w:rPr>
                <w:rFonts w:asciiTheme="majorHAnsi" w:hAnsiTheme="majorHAnsi"/>
              </w:rPr>
              <w:t xml:space="preserve"> step 2 above </w:t>
            </w:r>
          </w:p>
          <w:p w14:paraId="79DAAA75" w14:textId="5487C0B6" w:rsidR="00A168C4" w:rsidRDefault="00A168C4" w:rsidP="00A168C4">
            <w:pPr>
              <w:pStyle w:val="ListParagraph"/>
              <w:numPr>
                <w:ilvl w:val="0"/>
                <w:numId w:val="50"/>
              </w:numPr>
              <w:autoSpaceDE w:val="0"/>
              <w:autoSpaceDN w:val="0"/>
              <w:adjustRightInd w:val="0"/>
              <w:spacing w:line="276" w:lineRule="auto"/>
              <w:rPr>
                <w:rFonts w:asciiTheme="majorHAnsi" w:hAnsiTheme="majorHAnsi"/>
              </w:rPr>
            </w:pPr>
            <w:r>
              <w:rPr>
                <w:rFonts w:asciiTheme="majorHAnsi" w:hAnsiTheme="majorHAnsi"/>
              </w:rPr>
              <w:t>weigh</w:t>
            </w:r>
            <w:r w:rsidR="00F43CF7">
              <w:rPr>
                <w:rFonts w:asciiTheme="majorHAnsi" w:hAnsiTheme="majorHAnsi"/>
              </w:rPr>
              <w:t>t the</w:t>
            </w:r>
            <w:r>
              <w:rPr>
                <w:rFonts w:asciiTheme="majorHAnsi" w:hAnsiTheme="majorHAnsi"/>
              </w:rPr>
              <w:t xml:space="preserve"> fisher flexibility in updating </w:t>
            </w:r>
            <w:r w:rsidR="00F43CF7">
              <w:rPr>
                <w:rFonts w:asciiTheme="majorHAnsi" w:hAnsiTheme="majorHAnsi"/>
              </w:rPr>
              <w:t xml:space="preserve">the </w:t>
            </w:r>
            <w:r>
              <w:rPr>
                <w:rFonts w:asciiTheme="majorHAnsi" w:hAnsiTheme="majorHAnsi"/>
              </w:rPr>
              <w:t xml:space="preserve">monthly fishing plan with CPUE information (if </w:t>
            </w:r>
            <w:proofErr w:type="spellStart"/>
            <w:r>
              <w:rPr>
                <w:rFonts w:asciiTheme="majorHAnsi" w:hAnsiTheme="majorHAnsi"/>
              </w:rPr>
              <w:t>flexweight</w:t>
            </w:r>
            <w:proofErr w:type="spellEnd"/>
            <w:r>
              <w:rPr>
                <w:rFonts w:asciiTheme="majorHAnsi" w:hAnsiTheme="majorHAnsi"/>
              </w:rPr>
              <w:t xml:space="preserve">=0 then CPUE information is completely </w:t>
            </w:r>
            <w:proofErr w:type="gramStart"/>
            <w:r>
              <w:rPr>
                <w:rFonts w:asciiTheme="majorHAnsi" w:hAnsiTheme="majorHAnsi"/>
              </w:rPr>
              <w:t>ignored</w:t>
            </w:r>
            <w:proofErr w:type="gramEnd"/>
            <w:r>
              <w:rPr>
                <w:rFonts w:asciiTheme="majorHAnsi" w:hAnsiTheme="majorHAnsi"/>
              </w:rPr>
              <w:t xml:space="preserve"> and monthly effort plan is followed) – step 3 above </w:t>
            </w:r>
          </w:p>
          <w:p w14:paraId="1C8FD8B9" w14:textId="77777777" w:rsidR="00A168C4" w:rsidRDefault="00A168C4" w:rsidP="00486CCF">
            <w:pPr>
              <w:autoSpaceDE w:val="0"/>
              <w:autoSpaceDN w:val="0"/>
              <w:adjustRightInd w:val="0"/>
              <w:rPr>
                <w:rFonts w:asciiTheme="majorHAnsi" w:hAnsiTheme="majorHAnsi"/>
              </w:rPr>
            </w:pPr>
          </w:p>
          <w:p w14:paraId="78208161" w14:textId="4E333C0D" w:rsidR="00A168C4" w:rsidRDefault="00A168C4" w:rsidP="00486CCF">
            <w:pPr>
              <w:autoSpaceDE w:val="0"/>
              <w:autoSpaceDN w:val="0"/>
              <w:adjustRightInd w:val="0"/>
              <w:rPr>
                <w:rFonts w:asciiTheme="majorHAnsi" w:hAnsiTheme="majorHAnsi"/>
              </w:rPr>
            </w:pPr>
          </w:p>
        </w:tc>
      </w:tr>
    </w:tbl>
    <w:p w14:paraId="5987F483" w14:textId="77777777" w:rsidR="00A168C4" w:rsidRDefault="00A168C4" w:rsidP="00486CCF">
      <w:pPr>
        <w:autoSpaceDE w:val="0"/>
        <w:autoSpaceDN w:val="0"/>
        <w:adjustRightInd w:val="0"/>
        <w:rPr>
          <w:rFonts w:asciiTheme="majorHAnsi" w:hAnsiTheme="majorHAnsi"/>
        </w:rPr>
      </w:pPr>
    </w:p>
    <w:p w14:paraId="4C69C344" w14:textId="13F9510F" w:rsidR="00AD0338" w:rsidRDefault="005939B4" w:rsidP="008D6EE6">
      <w:pPr>
        <w:pStyle w:val="BodyText2"/>
        <w:spacing w:before="0" w:line="276" w:lineRule="auto"/>
        <w:rPr>
          <w:rFonts w:asciiTheme="majorHAnsi" w:hAnsiTheme="majorHAnsi"/>
          <w:szCs w:val="22"/>
          <w:lang w:val="en-AU"/>
        </w:rPr>
      </w:pPr>
      <w:r>
        <w:rPr>
          <w:rFonts w:asciiTheme="majorHAnsi" w:hAnsiTheme="majorHAnsi"/>
          <w:szCs w:val="22"/>
          <w:lang w:val="en-AU"/>
        </w:rPr>
        <w:t xml:space="preserve">Once the effort has been allocation to each box of the model domain, the effort for all </w:t>
      </w:r>
      <w:proofErr w:type="spellStart"/>
      <w:r>
        <w:rPr>
          <w:rFonts w:asciiTheme="majorHAnsi" w:hAnsiTheme="majorHAnsi"/>
          <w:szCs w:val="22"/>
          <w:lang w:val="en-AU"/>
        </w:rPr>
        <w:t>subfleets</w:t>
      </w:r>
      <w:proofErr w:type="spellEnd"/>
      <w:r>
        <w:rPr>
          <w:rFonts w:asciiTheme="majorHAnsi" w:hAnsiTheme="majorHAnsi"/>
          <w:szCs w:val="22"/>
          <w:lang w:val="en-AU"/>
        </w:rPr>
        <w:t xml:space="preserve"> of a fishery is pooled within each box (to get fishery-specific effort per box) and passed to the Harvest </w:t>
      </w:r>
      <w:proofErr w:type="spellStart"/>
      <w:r>
        <w:rPr>
          <w:rFonts w:asciiTheme="majorHAnsi" w:hAnsiTheme="majorHAnsi"/>
          <w:szCs w:val="22"/>
          <w:lang w:val="en-AU"/>
        </w:rPr>
        <w:t>submodel</w:t>
      </w:r>
      <w:proofErr w:type="spellEnd"/>
      <w:r>
        <w:rPr>
          <w:rFonts w:asciiTheme="majorHAnsi" w:hAnsiTheme="majorHAnsi"/>
          <w:szCs w:val="22"/>
          <w:lang w:val="en-AU"/>
        </w:rPr>
        <w:t xml:space="preserve">. </w:t>
      </w:r>
    </w:p>
    <w:p w14:paraId="42B2540D" w14:textId="0E7CE4DB" w:rsidR="00E34D59" w:rsidRPr="009B4F0F" w:rsidRDefault="00DA1B11" w:rsidP="00DA1B11">
      <w:pPr>
        <w:pStyle w:val="Caption"/>
        <w:keepNext/>
      </w:pPr>
      <w:bookmarkStart w:id="124" w:name="_Toc498434989"/>
      <w:r w:rsidRPr="00DA1B11">
        <w:rPr>
          <w:b/>
        </w:rPr>
        <w:lastRenderedPageBreak/>
        <w:t xml:space="preserve">Table </w:t>
      </w:r>
      <w:r w:rsidRPr="00DA1B11">
        <w:rPr>
          <w:b/>
        </w:rPr>
        <w:fldChar w:fldCharType="begin"/>
      </w:r>
      <w:r w:rsidRPr="00DA1B11">
        <w:rPr>
          <w:b/>
        </w:rPr>
        <w:instrText xml:space="preserve"> SEQ Table \* ARABIC </w:instrText>
      </w:r>
      <w:r w:rsidRPr="00DA1B11">
        <w:rPr>
          <w:b/>
        </w:rPr>
        <w:fldChar w:fldCharType="separate"/>
      </w:r>
      <w:r w:rsidR="00AC5728">
        <w:rPr>
          <w:b/>
          <w:noProof/>
        </w:rPr>
        <w:t>19</w:t>
      </w:r>
      <w:r w:rsidRPr="00DA1B11">
        <w:rPr>
          <w:b/>
        </w:rPr>
        <w:fldChar w:fldCharType="end"/>
      </w:r>
      <w:r w:rsidR="00E34D59" w:rsidRPr="00DA1B11">
        <w:rPr>
          <w:b/>
          <w:szCs w:val="22"/>
        </w:rPr>
        <w:t>.</w:t>
      </w:r>
      <w:r w:rsidR="00E34D59">
        <w:rPr>
          <w:szCs w:val="22"/>
        </w:rPr>
        <w:t xml:space="preserve"> Parameters related to effort </w:t>
      </w:r>
      <w:proofErr w:type="gramStart"/>
      <w:r w:rsidR="00E34D59">
        <w:rPr>
          <w:szCs w:val="22"/>
        </w:rPr>
        <w:t>allocation</w:t>
      </w:r>
      <w:bookmarkEnd w:id="124"/>
      <w:proofErr w:type="gramEnd"/>
    </w:p>
    <w:tbl>
      <w:tblPr>
        <w:tblStyle w:val="TableGrid"/>
        <w:tblpPr w:leftFromText="141" w:rightFromText="141" w:vertAnchor="text" w:horzAnchor="margin" w:tblpY="223"/>
        <w:tblW w:w="0" w:type="auto"/>
        <w:tblBorders>
          <w:left w:val="none" w:sz="0" w:space="0" w:color="auto"/>
          <w:right w:val="none" w:sz="0" w:space="0" w:color="auto"/>
        </w:tblBorders>
        <w:tblLook w:val="04A0" w:firstRow="1" w:lastRow="0" w:firstColumn="1" w:lastColumn="0" w:noHBand="0" w:noVBand="1"/>
      </w:tblPr>
      <w:tblGrid>
        <w:gridCol w:w="2730"/>
        <w:gridCol w:w="6908"/>
      </w:tblGrid>
      <w:tr w:rsidR="00E34D59" w:rsidRPr="00C26087" w14:paraId="541D229E" w14:textId="77777777" w:rsidTr="00AF6271">
        <w:tc>
          <w:tcPr>
            <w:tcW w:w="2730" w:type="dxa"/>
          </w:tcPr>
          <w:p w14:paraId="4E4F47DF" w14:textId="77777777" w:rsidR="00E34D59" w:rsidRPr="009B4F0F" w:rsidRDefault="00E34D59" w:rsidP="00AF6271">
            <w:pPr>
              <w:pStyle w:val="BodyText4"/>
              <w:spacing w:before="0" w:line="276" w:lineRule="auto"/>
              <w:rPr>
                <w:rFonts w:asciiTheme="majorHAnsi" w:hAnsiTheme="majorHAnsi"/>
                <w:b/>
                <w:szCs w:val="22"/>
              </w:rPr>
            </w:pPr>
            <w:r w:rsidRPr="009B4F0F">
              <w:rPr>
                <w:rFonts w:asciiTheme="majorHAnsi" w:hAnsiTheme="majorHAnsi"/>
                <w:b/>
                <w:szCs w:val="22"/>
              </w:rPr>
              <w:t>Parameter</w:t>
            </w:r>
          </w:p>
        </w:tc>
        <w:tc>
          <w:tcPr>
            <w:tcW w:w="6908" w:type="dxa"/>
          </w:tcPr>
          <w:p w14:paraId="528504FC" w14:textId="77777777" w:rsidR="00E34D59" w:rsidRPr="009B4F0F" w:rsidRDefault="00E34D59" w:rsidP="00AF6271">
            <w:pPr>
              <w:pStyle w:val="BodyText4"/>
              <w:spacing w:before="0" w:line="276" w:lineRule="auto"/>
              <w:rPr>
                <w:rFonts w:asciiTheme="majorHAnsi" w:hAnsiTheme="majorHAnsi"/>
                <w:b/>
                <w:szCs w:val="22"/>
              </w:rPr>
            </w:pPr>
            <w:r w:rsidRPr="009B4F0F">
              <w:rPr>
                <w:rFonts w:asciiTheme="majorHAnsi" w:hAnsiTheme="majorHAnsi"/>
                <w:b/>
                <w:szCs w:val="22"/>
              </w:rPr>
              <w:t>Description</w:t>
            </w:r>
          </w:p>
        </w:tc>
      </w:tr>
      <w:tr w:rsidR="00E34D59" w:rsidRPr="00E34D59" w14:paraId="0312B07F" w14:textId="77777777" w:rsidTr="00AF6271">
        <w:tc>
          <w:tcPr>
            <w:tcW w:w="2730" w:type="dxa"/>
          </w:tcPr>
          <w:p w14:paraId="0EA43434" w14:textId="3A0C41F7" w:rsidR="00E34D59" w:rsidRPr="009B4F0F" w:rsidRDefault="00E34D59" w:rsidP="00AF6271">
            <w:pPr>
              <w:pStyle w:val="BodyText4"/>
              <w:spacing w:before="0" w:line="276" w:lineRule="auto"/>
              <w:rPr>
                <w:rFonts w:asciiTheme="majorHAnsi" w:hAnsiTheme="majorHAnsi"/>
                <w:b/>
                <w:szCs w:val="22"/>
              </w:rPr>
            </w:pPr>
            <w:proofErr w:type="spellStart"/>
            <w:r w:rsidRPr="00347977">
              <w:rPr>
                <w:rFonts w:asciiTheme="majorHAnsi" w:hAnsiTheme="majorHAnsi"/>
                <w:color w:val="E36C0A" w:themeColor="accent6" w:themeShade="BF"/>
                <w:szCs w:val="22"/>
              </w:rPr>
              <w:t>MultiPlanEffort</w:t>
            </w:r>
            <w:proofErr w:type="spellEnd"/>
          </w:p>
        </w:tc>
        <w:tc>
          <w:tcPr>
            <w:tcW w:w="6908" w:type="dxa"/>
          </w:tcPr>
          <w:p w14:paraId="4C736C68" w14:textId="4D165DFE" w:rsidR="00E34D59" w:rsidRPr="00E34D59" w:rsidRDefault="00E34D59" w:rsidP="007C7535">
            <w:pPr>
              <w:pStyle w:val="BodyText4"/>
              <w:spacing w:before="0" w:line="276" w:lineRule="auto"/>
              <w:rPr>
                <w:rFonts w:asciiTheme="majorHAnsi" w:hAnsiTheme="majorHAnsi"/>
                <w:szCs w:val="22"/>
              </w:rPr>
            </w:pPr>
            <w:r>
              <w:rPr>
                <w:rFonts w:asciiTheme="majorHAnsi" w:hAnsiTheme="majorHAnsi"/>
                <w:szCs w:val="22"/>
              </w:rPr>
              <w:t>If set to 1, then baseline economic Atlantis model is used to determine effort allocation. If set to 0 – Dan Holland economics model is used</w:t>
            </w:r>
            <w:r w:rsidR="007C7535">
              <w:rPr>
                <w:rFonts w:asciiTheme="majorHAnsi" w:hAnsiTheme="majorHAnsi"/>
                <w:szCs w:val="22"/>
              </w:rPr>
              <w:t xml:space="preserve"> (see 17.5.3. for further details)</w:t>
            </w:r>
            <w:r>
              <w:rPr>
                <w:rFonts w:asciiTheme="majorHAnsi" w:hAnsiTheme="majorHAnsi"/>
                <w:szCs w:val="22"/>
              </w:rPr>
              <w:t xml:space="preserve"> </w:t>
            </w:r>
          </w:p>
        </w:tc>
      </w:tr>
      <w:tr w:rsidR="00E34D59" w:rsidRPr="002E67BD" w14:paraId="1F7CF93F" w14:textId="77777777" w:rsidTr="00AF6271">
        <w:tc>
          <w:tcPr>
            <w:tcW w:w="2730" w:type="dxa"/>
          </w:tcPr>
          <w:p w14:paraId="7EF42A10" w14:textId="77777777" w:rsidR="00E34D59" w:rsidRDefault="00E34D59" w:rsidP="00AF6271">
            <w:pPr>
              <w:pStyle w:val="BodyText4"/>
              <w:spacing w:before="0" w:line="276" w:lineRule="auto"/>
              <w:rPr>
                <w:rFonts w:asciiTheme="majorHAnsi" w:hAnsiTheme="majorHAnsi"/>
                <w:color w:val="E36C0A" w:themeColor="accent6" w:themeShade="BF"/>
              </w:rPr>
            </w:pPr>
            <w:r w:rsidRPr="005E33EC">
              <w:rPr>
                <w:rFonts w:asciiTheme="majorHAnsi" w:hAnsiTheme="majorHAnsi"/>
                <w:color w:val="E36C0A" w:themeColor="accent6" w:themeShade="BF"/>
              </w:rPr>
              <w:t>JanYYYEffort_sub1</w:t>
            </w:r>
          </w:p>
          <w:p w14:paraId="7F0D785F" w14:textId="77777777" w:rsidR="00E34D59" w:rsidRDefault="00E34D59" w:rsidP="00AF6271">
            <w:pPr>
              <w:pStyle w:val="BodyText4"/>
              <w:spacing w:before="0" w:line="276" w:lineRule="auto"/>
              <w:rPr>
                <w:rFonts w:asciiTheme="majorHAnsi" w:hAnsiTheme="majorHAnsi"/>
                <w:color w:val="E36C0A" w:themeColor="accent6" w:themeShade="BF"/>
              </w:rPr>
            </w:pPr>
            <w:r w:rsidRPr="005E33EC">
              <w:rPr>
                <w:rFonts w:asciiTheme="majorHAnsi" w:hAnsiTheme="majorHAnsi"/>
                <w:color w:val="E36C0A" w:themeColor="accent6" w:themeShade="BF"/>
              </w:rPr>
              <w:t>FebYYYEffort_sub1</w:t>
            </w:r>
          </w:p>
          <w:p w14:paraId="7CC5F6E3" w14:textId="57C9092B" w:rsidR="00E34D59" w:rsidRPr="009B4F0F" w:rsidRDefault="00E34D59" w:rsidP="00AF6271">
            <w:pPr>
              <w:pStyle w:val="BodyText4"/>
              <w:spacing w:before="0" w:line="276" w:lineRule="auto"/>
              <w:rPr>
                <w:rFonts w:asciiTheme="majorHAnsi" w:hAnsiTheme="majorHAnsi"/>
                <w:color w:val="E36C0A" w:themeColor="accent6" w:themeShade="BF"/>
                <w:szCs w:val="22"/>
              </w:rPr>
            </w:pPr>
            <w:r>
              <w:rPr>
                <w:rFonts w:asciiTheme="majorHAnsi" w:hAnsiTheme="majorHAnsi"/>
                <w:color w:val="E36C0A" w:themeColor="accent6" w:themeShade="BF"/>
              </w:rPr>
              <w:t>…</w:t>
            </w:r>
          </w:p>
        </w:tc>
        <w:tc>
          <w:tcPr>
            <w:tcW w:w="6908" w:type="dxa"/>
          </w:tcPr>
          <w:p w14:paraId="519D6D75" w14:textId="55BC1A4B" w:rsidR="00E34D59" w:rsidRPr="009B4F0F" w:rsidRDefault="00E34D59" w:rsidP="00AF6271">
            <w:pPr>
              <w:pStyle w:val="BodyText4"/>
              <w:spacing w:before="0" w:line="276" w:lineRule="auto"/>
              <w:rPr>
                <w:rFonts w:asciiTheme="majorHAnsi" w:hAnsiTheme="majorHAnsi"/>
                <w:szCs w:val="22"/>
              </w:rPr>
            </w:pPr>
            <w:r>
              <w:rPr>
                <w:rFonts w:asciiTheme="majorHAnsi" w:hAnsiTheme="majorHAnsi"/>
                <w:szCs w:val="22"/>
              </w:rPr>
              <w:t xml:space="preserve">Historical average fishing effort (in effort days per box per month) – given for each </w:t>
            </w:r>
            <w:proofErr w:type="spellStart"/>
            <w:r>
              <w:rPr>
                <w:rFonts w:asciiTheme="majorHAnsi" w:hAnsiTheme="majorHAnsi"/>
                <w:szCs w:val="22"/>
              </w:rPr>
              <w:t>subfleet</w:t>
            </w:r>
            <w:proofErr w:type="spellEnd"/>
            <w:r>
              <w:rPr>
                <w:rFonts w:asciiTheme="majorHAnsi" w:hAnsiTheme="majorHAnsi"/>
                <w:szCs w:val="22"/>
              </w:rPr>
              <w:t xml:space="preserve"> of each fishery. This represents a part of </w:t>
            </w:r>
            <w:proofErr w:type="spellStart"/>
            <w:r>
              <w:rPr>
                <w:rFonts w:asciiTheme="majorHAnsi" w:hAnsiTheme="majorHAnsi"/>
                <w:szCs w:val="22"/>
              </w:rPr>
              <w:t>subfleet’s</w:t>
            </w:r>
            <w:proofErr w:type="spellEnd"/>
            <w:r>
              <w:rPr>
                <w:rFonts w:asciiTheme="majorHAnsi" w:hAnsiTheme="majorHAnsi"/>
                <w:szCs w:val="22"/>
              </w:rPr>
              <w:t xml:space="preserve"> “black books”</w:t>
            </w:r>
          </w:p>
        </w:tc>
      </w:tr>
      <w:tr w:rsidR="00E34D59" w:rsidRPr="002E67BD" w14:paraId="052A1EA5" w14:textId="77777777" w:rsidTr="00AF6271">
        <w:tc>
          <w:tcPr>
            <w:tcW w:w="2730" w:type="dxa"/>
          </w:tcPr>
          <w:p w14:paraId="68609702" w14:textId="2C591A1B" w:rsidR="00E34D59" w:rsidRDefault="00E34D59" w:rsidP="00AF6271">
            <w:pPr>
              <w:pStyle w:val="BodyText4"/>
              <w:spacing w:before="0" w:line="276" w:lineRule="auto"/>
              <w:rPr>
                <w:rFonts w:asciiTheme="majorHAnsi" w:hAnsiTheme="majorHAnsi"/>
                <w:color w:val="E36C0A" w:themeColor="accent6" w:themeShade="BF"/>
              </w:rPr>
            </w:pPr>
            <w:r w:rsidRPr="003A64EB">
              <w:rPr>
                <w:rFonts w:asciiTheme="majorHAnsi" w:hAnsiTheme="majorHAnsi"/>
                <w:color w:val="E36C0A" w:themeColor="accent6" w:themeShade="BF"/>
              </w:rPr>
              <w:t>JanCatchXXX_sub1</w:t>
            </w:r>
            <w:r>
              <w:rPr>
                <w:rFonts w:asciiTheme="majorHAnsi" w:hAnsiTheme="majorHAnsi"/>
              </w:rPr>
              <w:t xml:space="preserve"> </w:t>
            </w:r>
            <w:r w:rsidRPr="003A64EB">
              <w:rPr>
                <w:rFonts w:asciiTheme="majorHAnsi" w:hAnsiTheme="majorHAnsi"/>
                <w:color w:val="E36C0A" w:themeColor="accent6" w:themeShade="BF"/>
              </w:rPr>
              <w:t>FebCatchXXX_sub1</w:t>
            </w:r>
          </w:p>
          <w:p w14:paraId="1872B444" w14:textId="7B63524C" w:rsidR="00E34D59" w:rsidRPr="009B4F0F" w:rsidRDefault="00E34D59" w:rsidP="00AF6271">
            <w:pPr>
              <w:pStyle w:val="BodyText4"/>
              <w:spacing w:before="0" w:line="276" w:lineRule="auto"/>
              <w:rPr>
                <w:rFonts w:asciiTheme="majorHAnsi" w:hAnsiTheme="majorHAnsi"/>
                <w:color w:val="E36C0A" w:themeColor="accent6" w:themeShade="BF"/>
                <w:szCs w:val="22"/>
              </w:rPr>
            </w:pPr>
            <w:r>
              <w:rPr>
                <w:rFonts w:asciiTheme="majorHAnsi" w:hAnsiTheme="majorHAnsi"/>
                <w:color w:val="E36C0A" w:themeColor="accent6" w:themeShade="BF"/>
              </w:rPr>
              <w:t>…</w:t>
            </w:r>
          </w:p>
        </w:tc>
        <w:tc>
          <w:tcPr>
            <w:tcW w:w="6908" w:type="dxa"/>
          </w:tcPr>
          <w:p w14:paraId="037A4808" w14:textId="083B2F06" w:rsidR="00E34D59" w:rsidRPr="009B4F0F" w:rsidRDefault="00E34D59" w:rsidP="00E34D59">
            <w:pPr>
              <w:pStyle w:val="BodyText4"/>
              <w:spacing w:before="0" w:line="276" w:lineRule="auto"/>
              <w:rPr>
                <w:rFonts w:asciiTheme="majorHAnsi" w:hAnsiTheme="majorHAnsi"/>
                <w:szCs w:val="22"/>
              </w:rPr>
            </w:pPr>
            <w:r>
              <w:rPr>
                <w:rFonts w:asciiTheme="majorHAnsi" w:hAnsiTheme="majorHAnsi"/>
                <w:szCs w:val="22"/>
              </w:rPr>
              <w:t xml:space="preserve">Historical average catch per species (kg of catch per box per month) - given for each </w:t>
            </w:r>
            <w:proofErr w:type="spellStart"/>
            <w:r>
              <w:rPr>
                <w:rFonts w:asciiTheme="majorHAnsi" w:hAnsiTheme="majorHAnsi"/>
                <w:szCs w:val="22"/>
              </w:rPr>
              <w:t>subfleet</w:t>
            </w:r>
            <w:proofErr w:type="spellEnd"/>
            <w:r>
              <w:rPr>
                <w:rFonts w:asciiTheme="majorHAnsi" w:hAnsiTheme="majorHAnsi"/>
                <w:szCs w:val="22"/>
              </w:rPr>
              <w:t xml:space="preserve"> of each fishery. This represents a part of </w:t>
            </w:r>
            <w:proofErr w:type="spellStart"/>
            <w:r>
              <w:rPr>
                <w:rFonts w:asciiTheme="majorHAnsi" w:hAnsiTheme="majorHAnsi"/>
                <w:szCs w:val="22"/>
              </w:rPr>
              <w:t>subfleet’s</w:t>
            </w:r>
            <w:proofErr w:type="spellEnd"/>
            <w:r>
              <w:rPr>
                <w:rFonts w:asciiTheme="majorHAnsi" w:hAnsiTheme="majorHAnsi"/>
                <w:szCs w:val="22"/>
              </w:rPr>
              <w:t xml:space="preserve"> “black books”</w:t>
            </w:r>
          </w:p>
        </w:tc>
      </w:tr>
      <w:tr w:rsidR="00E34D59" w:rsidRPr="002E67BD" w14:paraId="09B20F85" w14:textId="77777777" w:rsidTr="00AF6271">
        <w:tc>
          <w:tcPr>
            <w:tcW w:w="2730" w:type="dxa"/>
          </w:tcPr>
          <w:p w14:paraId="1C1DE187" w14:textId="77777777" w:rsidR="00E34D59" w:rsidRDefault="00E34D59" w:rsidP="00AF6271">
            <w:pPr>
              <w:pStyle w:val="BodyText4"/>
              <w:spacing w:before="0" w:line="276" w:lineRule="auto"/>
              <w:rPr>
                <w:rFonts w:asciiTheme="majorHAnsi" w:hAnsiTheme="majorHAnsi"/>
                <w:color w:val="E36C0A" w:themeColor="accent6" w:themeShade="BF"/>
              </w:rPr>
            </w:pPr>
            <w:r w:rsidRPr="003A64EB">
              <w:rPr>
                <w:rFonts w:asciiTheme="majorHAnsi" w:hAnsiTheme="majorHAnsi"/>
                <w:color w:val="E36C0A" w:themeColor="accent6" w:themeShade="BF"/>
              </w:rPr>
              <w:t>JanYYYCPUE_sub1</w:t>
            </w:r>
            <w:r>
              <w:rPr>
                <w:rFonts w:asciiTheme="majorHAnsi" w:hAnsiTheme="majorHAnsi"/>
              </w:rPr>
              <w:t xml:space="preserve"> </w:t>
            </w:r>
            <w:r>
              <w:rPr>
                <w:rFonts w:asciiTheme="majorHAnsi" w:hAnsiTheme="majorHAnsi"/>
                <w:color w:val="E36C0A" w:themeColor="accent6" w:themeShade="BF"/>
              </w:rPr>
              <w:t>Feb</w:t>
            </w:r>
            <w:r w:rsidRPr="003A64EB">
              <w:rPr>
                <w:rFonts w:asciiTheme="majorHAnsi" w:hAnsiTheme="majorHAnsi"/>
                <w:color w:val="E36C0A" w:themeColor="accent6" w:themeShade="BF"/>
              </w:rPr>
              <w:t>YYYCPUE_sub1</w:t>
            </w:r>
          </w:p>
          <w:p w14:paraId="3BE65B36" w14:textId="2B0D7171" w:rsidR="00E34D59" w:rsidRPr="00E34D59" w:rsidRDefault="00E34D59" w:rsidP="00AF6271">
            <w:pPr>
              <w:pStyle w:val="BodyText4"/>
              <w:spacing w:before="0" w:line="276" w:lineRule="auto"/>
              <w:rPr>
                <w:rFonts w:asciiTheme="majorHAnsi" w:hAnsiTheme="majorHAnsi"/>
                <w:color w:val="E36C0A" w:themeColor="accent6" w:themeShade="BF"/>
              </w:rPr>
            </w:pPr>
            <w:r>
              <w:rPr>
                <w:rFonts w:asciiTheme="majorHAnsi" w:hAnsiTheme="majorHAnsi"/>
                <w:color w:val="E36C0A" w:themeColor="accent6" w:themeShade="BF"/>
              </w:rPr>
              <w:t>…</w:t>
            </w:r>
          </w:p>
        </w:tc>
        <w:tc>
          <w:tcPr>
            <w:tcW w:w="6908" w:type="dxa"/>
          </w:tcPr>
          <w:p w14:paraId="0F45F419" w14:textId="4F5714AD" w:rsidR="00E34D59" w:rsidRPr="009B4F0F" w:rsidRDefault="00E34D59" w:rsidP="00E34D59">
            <w:pPr>
              <w:pStyle w:val="BodyText4"/>
              <w:spacing w:before="0" w:line="276" w:lineRule="auto"/>
              <w:rPr>
                <w:rFonts w:asciiTheme="majorHAnsi" w:hAnsiTheme="majorHAnsi"/>
                <w:szCs w:val="22"/>
              </w:rPr>
            </w:pPr>
            <w:r>
              <w:rPr>
                <w:rFonts w:asciiTheme="majorHAnsi" w:hAnsiTheme="majorHAnsi"/>
                <w:szCs w:val="22"/>
              </w:rPr>
              <w:t xml:space="preserve">Historical average CPUE (kg of catch per one day of effort per box per month) - given for each </w:t>
            </w:r>
            <w:proofErr w:type="spellStart"/>
            <w:r>
              <w:rPr>
                <w:rFonts w:asciiTheme="majorHAnsi" w:hAnsiTheme="majorHAnsi"/>
                <w:szCs w:val="22"/>
              </w:rPr>
              <w:t>subfleet</w:t>
            </w:r>
            <w:proofErr w:type="spellEnd"/>
            <w:r>
              <w:rPr>
                <w:rFonts w:asciiTheme="majorHAnsi" w:hAnsiTheme="majorHAnsi"/>
                <w:szCs w:val="22"/>
              </w:rPr>
              <w:t xml:space="preserve"> of each fishery. This represents a part of </w:t>
            </w:r>
            <w:proofErr w:type="spellStart"/>
            <w:r>
              <w:rPr>
                <w:rFonts w:asciiTheme="majorHAnsi" w:hAnsiTheme="majorHAnsi"/>
                <w:szCs w:val="22"/>
              </w:rPr>
              <w:t>subfleet’s</w:t>
            </w:r>
            <w:proofErr w:type="spellEnd"/>
            <w:r>
              <w:rPr>
                <w:rFonts w:asciiTheme="majorHAnsi" w:hAnsiTheme="majorHAnsi"/>
                <w:szCs w:val="22"/>
              </w:rPr>
              <w:t xml:space="preserve"> “black books”</w:t>
            </w:r>
          </w:p>
        </w:tc>
      </w:tr>
      <w:tr w:rsidR="00E34D59" w:rsidRPr="002E67BD" w14:paraId="3E1EF155" w14:textId="77777777" w:rsidTr="00AF6271">
        <w:tc>
          <w:tcPr>
            <w:tcW w:w="2730" w:type="dxa"/>
          </w:tcPr>
          <w:p w14:paraId="0F0A09C8" w14:textId="7BE9E633" w:rsidR="00E34D59" w:rsidRPr="009B4F0F" w:rsidRDefault="00E34D59" w:rsidP="00AF6271">
            <w:pPr>
              <w:pStyle w:val="BodyText4"/>
              <w:spacing w:before="0" w:line="276" w:lineRule="auto"/>
              <w:rPr>
                <w:rFonts w:asciiTheme="majorHAnsi" w:hAnsiTheme="majorHAnsi"/>
                <w:color w:val="E36C0A" w:themeColor="accent6" w:themeShade="BF"/>
                <w:szCs w:val="22"/>
              </w:rPr>
            </w:pPr>
            <w:proofErr w:type="spellStart"/>
            <w:r w:rsidRPr="00347977">
              <w:rPr>
                <w:rFonts w:asciiTheme="majorHAnsi" w:hAnsiTheme="majorHAnsi"/>
                <w:color w:val="E36C0A" w:themeColor="accent6" w:themeShade="BF"/>
              </w:rPr>
              <w:t>OrigEconCalc</w:t>
            </w:r>
            <w:proofErr w:type="spellEnd"/>
          </w:p>
        </w:tc>
        <w:tc>
          <w:tcPr>
            <w:tcW w:w="6908" w:type="dxa"/>
          </w:tcPr>
          <w:p w14:paraId="0F25F46F" w14:textId="7A6E515A" w:rsidR="00E34D59" w:rsidRPr="009B4F0F" w:rsidRDefault="00E34D59" w:rsidP="00AF6271">
            <w:pPr>
              <w:pStyle w:val="BodyText4"/>
              <w:spacing w:before="0" w:line="276" w:lineRule="auto"/>
              <w:rPr>
                <w:rFonts w:asciiTheme="majorHAnsi" w:hAnsiTheme="majorHAnsi"/>
                <w:szCs w:val="22"/>
              </w:rPr>
            </w:pPr>
            <w:r>
              <w:rPr>
                <w:rFonts w:asciiTheme="majorHAnsi" w:hAnsiTheme="majorHAnsi"/>
                <w:szCs w:val="22"/>
              </w:rPr>
              <w:t xml:space="preserve">If set to 1 then </w:t>
            </w:r>
            <w:r w:rsidR="00F43CF7">
              <w:rPr>
                <w:rFonts w:asciiTheme="majorHAnsi" w:hAnsiTheme="majorHAnsi"/>
                <w:szCs w:val="22"/>
              </w:rPr>
              <w:t xml:space="preserve">the </w:t>
            </w:r>
            <w:r>
              <w:rPr>
                <w:rFonts w:asciiTheme="majorHAnsi" w:hAnsiTheme="majorHAnsi"/>
                <w:szCs w:val="22"/>
              </w:rPr>
              <w:t xml:space="preserve">expected yearly profit is calculated as earnings minus costs. If set to 0, then profit calculation </w:t>
            </w:r>
            <w:proofErr w:type="gramStart"/>
            <w:r>
              <w:rPr>
                <w:rFonts w:asciiTheme="majorHAnsi" w:hAnsiTheme="majorHAnsi"/>
                <w:szCs w:val="22"/>
              </w:rPr>
              <w:t>takes into account</w:t>
            </w:r>
            <w:proofErr w:type="gramEnd"/>
            <w:r>
              <w:rPr>
                <w:rFonts w:asciiTheme="majorHAnsi" w:hAnsiTheme="majorHAnsi"/>
                <w:szCs w:val="22"/>
              </w:rPr>
              <w:t xml:space="preserve"> CPUE data and proportional contribution of each fish in the catch (see chapter 17.5.1)</w:t>
            </w:r>
          </w:p>
        </w:tc>
      </w:tr>
      <w:tr w:rsidR="00E34D59" w:rsidRPr="002E67BD" w14:paraId="4B37DDB1" w14:textId="77777777" w:rsidTr="00AF6271">
        <w:tc>
          <w:tcPr>
            <w:tcW w:w="2730" w:type="dxa"/>
          </w:tcPr>
          <w:p w14:paraId="441D2DC2" w14:textId="63BCF3A4" w:rsidR="00E34D59" w:rsidRPr="009B4F0F" w:rsidRDefault="00E34D59" w:rsidP="00AF6271">
            <w:pPr>
              <w:pStyle w:val="BodyText4"/>
              <w:spacing w:before="0" w:line="276" w:lineRule="auto"/>
              <w:rPr>
                <w:rFonts w:asciiTheme="majorHAnsi" w:hAnsiTheme="majorHAnsi"/>
                <w:color w:val="E36C0A" w:themeColor="accent6" w:themeShade="BF"/>
                <w:szCs w:val="22"/>
              </w:rPr>
            </w:pPr>
            <w:proofErr w:type="spellStart"/>
            <w:r w:rsidRPr="00347977">
              <w:rPr>
                <w:rFonts w:asciiTheme="majorHAnsi" w:hAnsiTheme="majorHAnsi"/>
                <w:color w:val="E36C0A" w:themeColor="accent6" w:themeShade="BF"/>
                <w:szCs w:val="22"/>
              </w:rPr>
              <w:t>TemporalBycatchAvoid</w:t>
            </w:r>
            <w:proofErr w:type="spellEnd"/>
          </w:p>
        </w:tc>
        <w:tc>
          <w:tcPr>
            <w:tcW w:w="6908" w:type="dxa"/>
          </w:tcPr>
          <w:p w14:paraId="2E714A30" w14:textId="5D0F1E39" w:rsidR="00E34D59" w:rsidRPr="009B4F0F" w:rsidRDefault="00E34D59" w:rsidP="00AF6271">
            <w:pPr>
              <w:pStyle w:val="BodyText4"/>
              <w:spacing w:before="0" w:line="276" w:lineRule="auto"/>
              <w:rPr>
                <w:rFonts w:asciiTheme="majorHAnsi" w:hAnsiTheme="majorHAnsi"/>
                <w:szCs w:val="22"/>
              </w:rPr>
            </w:pPr>
            <w:r>
              <w:rPr>
                <w:rFonts w:asciiTheme="majorHAnsi" w:hAnsiTheme="majorHAnsi"/>
                <w:szCs w:val="22"/>
              </w:rPr>
              <w:t xml:space="preserve">If set to 1, effort planning will </w:t>
            </w:r>
            <w:proofErr w:type="gramStart"/>
            <w:r>
              <w:rPr>
                <w:rFonts w:asciiTheme="majorHAnsi" w:hAnsiTheme="majorHAnsi"/>
                <w:szCs w:val="22"/>
              </w:rPr>
              <w:t>take into account</w:t>
            </w:r>
            <w:proofErr w:type="gramEnd"/>
            <w:r>
              <w:rPr>
                <w:rFonts w:asciiTheme="majorHAnsi" w:hAnsiTheme="majorHAnsi"/>
                <w:szCs w:val="22"/>
              </w:rPr>
              <w:t xml:space="preserve"> monthly historical bycatch and avoid months when bycatch is highest </w:t>
            </w:r>
          </w:p>
        </w:tc>
      </w:tr>
      <w:tr w:rsidR="007C7535" w:rsidRPr="007C7535" w14:paraId="2D30EDBE" w14:textId="77777777" w:rsidTr="00AF6271">
        <w:tc>
          <w:tcPr>
            <w:tcW w:w="2730" w:type="dxa"/>
          </w:tcPr>
          <w:p w14:paraId="1EC9D721" w14:textId="491D58FB" w:rsidR="007C7535" w:rsidRPr="00347977" w:rsidRDefault="007C7535" w:rsidP="00AF6271">
            <w:pPr>
              <w:pStyle w:val="BodyText4"/>
              <w:spacing w:before="0" w:line="276" w:lineRule="auto"/>
              <w:rPr>
                <w:rFonts w:asciiTheme="majorHAnsi" w:hAnsiTheme="majorHAnsi"/>
                <w:color w:val="E36C0A" w:themeColor="accent6" w:themeShade="BF"/>
                <w:szCs w:val="22"/>
              </w:rPr>
            </w:pPr>
            <w:proofErr w:type="spellStart"/>
            <w:r w:rsidRPr="009724FE">
              <w:rPr>
                <w:rFonts w:asciiTheme="majorHAnsi" w:hAnsiTheme="majorHAnsi"/>
                <w:color w:val="E36C0A" w:themeColor="accent6" w:themeShade="BF"/>
                <w:szCs w:val="22"/>
              </w:rPr>
              <w:t>SpatialBycatchAvoid</w:t>
            </w:r>
            <w:proofErr w:type="spellEnd"/>
          </w:p>
        </w:tc>
        <w:tc>
          <w:tcPr>
            <w:tcW w:w="6908" w:type="dxa"/>
          </w:tcPr>
          <w:p w14:paraId="404EE195" w14:textId="3D09EA70" w:rsidR="007C7535" w:rsidRDefault="007C7535" w:rsidP="007C7535">
            <w:pPr>
              <w:pStyle w:val="BodyText4"/>
              <w:spacing w:before="0" w:line="276" w:lineRule="auto"/>
              <w:rPr>
                <w:rFonts w:asciiTheme="majorHAnsi" w:hAnsiTheme="majorHAnsi"/>
                <w:szCs w:val="22"/>
              </w:rPr>
            </w:pPr>
            <w:r>
              <w:rPr>
                <w:rFonts w:asciiTheme="majorHAnsi" w:hAnsiTheme="majorHAnsi"/>
                <w:szCs w:val="22"/>
              </w:rPr>
              <w:t xml:space="preserve">If set to 1, effort planning will </w:t>
            </w:r>
            <w:proofErr w:type="gramStart"/>
            <w:r>
              <w:rPr>
                <w:rFonts w:asciiTheme="majorHAnsi" w:hAnsiTheme="majorHAnsi"/>
                <w:szCs w:val="22"/>
              </w:rPr>
              <w:t>take into account</w:t>
            </w:r>
            <w:proofErr w:type="gramEnd"/>
            <w:r>
              <w:rPr>
                <w:rFonts w:asciiTheme="majorHAnsi" w:hAnsiTheme="majorHAnsi"/>
                <w:szCs w:val="22"/>
              </w:rPr>
              <w:t xml:space="preserve"> spatial historical bycatch and avoid boxes where bycatch is highest</w:t>
            </w:r>
          </w:p>
        </w:tc>
      </w:tr>
      <w:tr w:rsidR="00E34D59" w:rsidRPr="002E67BD" w14:paraId="37282BD0" w14:textId="77777777" w:rsidTr="00AF6271">
        <w:tc>
          <w:tcPr>
            <w:tcW w:w="2730" w:type="dxa"/>
          </w:tcPr>
          <w:p w14:paraId="3940A95E" w14:textId="622DD3A9" w:rsidR="00E34D59" w:rsidRPr="009B4F0F" w:rsidRDefault="00E34D59" w:rsidP="00AF6271">
            <w:pPr>
              <w:pStyle w:val="BodyText4"/>
              <w:spacing w:before="0" w:line="276" w:lineRule="auto"/>
              <w:rPr>
                <w:rFonts w:asciiTheme="majorHAnsi" w:hAnsiTheme="majorHAnsi"/>
                <w:color w:val="E36C0A" w:themeColor="accent6" w:themeShade="BF"/>
                <w:szCs w:val="22"/>
              </w:rPr>
            </w:pPr>
            <w:proofErr w:type="spellStart"/>
            <w:r w:rsidRPr="008D6380">
              <w:rPr>
                <w:rFonts w:asciiTheme="majorHAnsi" w:hAnsiTheme="majorHAnsi"/>
                <w:color w:val="E36C0A" w:themeColor="accent6" w:themeShade="BF"/>
                <w:szCs w:val="22"/>
              </w:rPr>
              <w:t>YYY_flexweight</w:t>
            </w:r>
            <w:proofErr w:type="spellEnd"/>
          </w:p>
        </w:tc>
        <w:tc>
          <w:tcPr>
            <w:tcW w:w="6908" w:type="dxa"/>
          </w:tcPr>
          <w:p w14:paraId="00AE3B5E" w14:textId="4BCB3C32" w:rsidR="00E34D59" w:rsidRPr="009B4F0F" w:rsidRDefault="00E34D59" w:rsidP="00AF6271">
            <w:pPr>
              <w:pStyle w:val="BodyText4"/>
              <w:spacing w:before="0" w:line="276" w:lineRule="auto"/>
              <w:rPr>
                <w:rFonts w:asciiTheme="majorHAnsi" w:hAnsiTheme="majorHAnsi"/>
                <w:szCs w:val="22"/>
              </w:rPr>
            </w:pPr>
            <w:r>
              <w:rPr>
                <w:rFonts w:asciiTheme="majorHAnsi" w:hAnsiTheme="majorHAnsi"/>
                <w:szCs w:val="22"/>
              </w:rPr>
              <w:t xml:space="preserve">Parameter setting behavioural flexibility of a </w:t>
            </w:r>
            <w:proofErr w:type="spellStart"/>
            <w:r>
              <w:rPr>
                <w:rFonts w:asciiTheme="majorHAnsi" w:hAnsiTheme="majorHAnsi"/>
                <w:szCs w:val="22"/>
              </w:rPr>
              <w:t>subfleet</w:t>
            </w:r>
            <w:proofErr w:type="spellEnd"/>
            <w:r>
              <w:rPr>
                <w:rFonts w:asciiTheme="majorHAnsi" w:hAnsiTheme="majorHAnsi"/>
                <w:szCs w:val="22"/>
              </w:rPr>
              <w:t xml:space="preserve"> (scalar from 0 to 1). See box in chapter 17.5.3 for an explanation on how this parameter is used in three different calculations </w:t>
            </w:r>
          </w:p>
        </w:tc>
      </w:tr>
      <w:tr w:rsidR="00E34D59" w:rsidRPr="002E67BD" w14:paraId="4FD19044" w14:textId="77777777" w:rsidTr="00AF6271">
        <w:tc>
          <w:tcPr>
            <w:tcW w:w="2730" w:type="dxa"/>
          </w:tcPr>
          <w:p w14:paraId="1B2599EA" w14:textId="4DF8934A" w:rsidR="00E34D59" w:rsidRPr="009B4F0F" w:rsidRDefault="00E34D59" w:rsidP="00AF6271">
            <w:pPr>
              <w:pStyle w:val="BodyText4"/>
              <w:spacing w:before="0" w:line="276" w:lineRule="auto"/>
              <w:rPr>
                <w:rFonts w:asciiTheme="majorHAnsi" w:hAnsiTheme="majorHAnsi"/>
                <w:color w:val="E36C0A" w:themeColor="accent6" w:themeShade="BF"/>
                <w:szCs w:val="22"/>
              </w:rPr>
            </w:pPr>
            <w:proofErr w:type="spellStart"/>
            <w:r w:rsidRPr="00E24555">
              <w:rPr>
                <w:rFonts w:asciiTheme="majorHAnsi" w:hAnsiTheme="majorHAnsi"/>
                <w:color w:val="E36C0A" w:themeColor="accent6" w:themeShade="BF"/>
                <w:szCs w:val="22"/>
              </w:rPr>
              <w:t>YYY_choicebuffer</w:t>
            </w:r>
            <w:proofErr w:type="spellEnd"/>
          </w:p>
        </w:tc>
        <w:tc>
          <w:tcPr>
            <w:tcW w:w="6908" w:type="dxa"/>
          </w:tcPr>
          <w:p w14:paraId="0C8E72AA" w14:textId="76F8D769" w:rsidR="00E34D59" w:rsidRPr="009B4F0F" w:rsidRDefault="007C7535" w:rsidP="007C7535">
            <w:pPr>
              <w:pStyle w:val="BodyText4"/>
              <w:spacing w:before="0" w:line="276" w:lineRule="auto"/>
              <w:rPr>
                <w:rFonts w:asciiTheme="majorHAnsi" w:hAnsiTheme="majorHAnsi"/>
                <w:szCs w:val="22"/>
              </w:rPr>
            </w:pPr>
            <w:r>
              <w:rPr>
                <w:rFonts w:asciiTheme="majorHAnsi" w:hAnsiTheme="majorHAnsi"/>
                <w:szCs w:val="22"/>
              </w:rPr>
              <w:t xml:space="preserve">Parameter (scalar from 0 to 1) setting how quickly a </w:t>
            </w:r>
            <w:proofErr w:type="spellStart"/>
            <w:r>
              <w:rPr>
                <w:rFonts w:asciiTheme="majorHAnsi" w:hAnsiTheme="majorHAnsi"/>
                <w:szCs w:val="22"/>
              </w:rPr>
              <w:t>subfleet</w:t>
            </w:r>
            <w:proofErr w:type="spellEnd"/>
            <w:r>
              <w:rPr>
                <w:rFonts w:asciiTheme="majorHAnsi" w:hAnsiTheme="majorHAnsi"/>
                <w:szCs w:val="22"/>
              </w:rPr>
              <w:t xml:space="preserve"> will update the effort if it deviates from the yearly plan</w:t>
            </w:r>
          </w:p>
        </w:tc>
      </w:tr>
      <w:tr w:rsidR="00E34D59" w:rsidRPr="002E67BD" w14:paraId="6726ECEA" w14:textId="77777777" w:rsidTr="00AF6271">
        <w:tc>
          <w:tcPr>
            <w:tcW w:w="2730" w:type="dxa"/>
          </w:tcPr>
          <w:p w14:paraId="3598567F" w14:textId="4F210391" w:rsidR="00E34D59" w:rsidRPr="009B4F0F" w:rsidRDefault="007C7535" w:rsidP="00AF6271">
            <w:pPr>
              <w:pStyle w:val="BodyText4"/>
              <w:spacing w:before="0" w:line="276" w:lineRule="auto"/>
              <w:rPr>
                <w:rFonts w:asciiTheme="majorHAnsi" w:hAnsiTheme="majorHAnsi"/>
                <w:color w:val="E36C0A" w:themeColor="accent6" w:themeShade="BF"/>
                <w:szCs w:val="22"/>
              </w:rPr>
            </w:pPr>
            <w:proofErr w:type="spellStart"/>
            <w:r w:rsidRPr="00CB0EBD">
              <w:rPr>
                <w:rFonts w:asciiTheme="majorHAnsi" w:hAnsiTheme="majorHAnsi"/>
                <w:color w:val="E36C0A" w:themeColor="accent6" w:themeShade="BF"/>
                <w:szCs w:val="22"/>
              </w:rPr>
              <w:t>UseVPUE</w:t>
            </w:r>
            <w:proofErr w:type="spellEnd"/>
          </w:p>
        </w:tc>
        <w:tc>
          <w:tcPr>
            <w:tcW w:w="6908" w:type="dxa"/>
          </w:tcPr>
          <w:p w14:paraId="303B1F27" w14:textId="4092C07F" w:rsidR="00E34D59" w:rsidRPr="009B4F0F" w:rsidRDefault="007C7535" w:rsidP="00AF6271">
            <w:pPr>
              <w:pStyle w:val="BodyText4"/>
              <w:spacing w:before="0" w:line="276" w:lineRule="auto"/>
              <w:rPr>
                <w:rFonts w:asciiTheme="majorHAnsi" w:hAnsiTheme="majorHAnsi"/>
                <w:szCs w:val="22"/>
              </w:rPr>
            </w:pPr>
            <w:r>
              <w:rPr>
                <w:rFonts w:asciiTheme="majorHAnsi" w:hAnsiTheme="majorHAnsi"/>
                <w:szCs w:val="22"/>
              </w:rPr>
              <w:t xml:space="preserve">If set to 1, instead of CPUE calculations, Atlantis will use Value per Unit Effort values (which </w:t>
            </w:r>
            <w:proofErr w:type="gramStart"/>
            <w:r>
              <w:rPr>
                <w:rFonts w:asciiTheme="majorHAnsi" w:hAnsiTheme="majorHAnsi"/>
                <w:szCs w:val="22"/>
              </w:rPr>
              <w:t>takes into account</w:t>
            </w:r>
            <w:proofErr w:type="gramEnd"/>
            <w:r>
              <w:rPr>
                <w:rFonts w:asciiTheme="majorHAnsi" w:hAnsiTheme="majorHAnsi"/>
                <w:szCs w:val="22"/>
              </w:rPr>
              <w:t xml:space="preserve"> fish prices at a given time)</w:t>
            </w:r>
          </w:p>
        </w:tc>
      </w:tr>
      <w:tr w:rsidR="00E34D59" w:rsidRPr="002E67BD" w14:paraId="6DCDBEBD" w14:textId="77777777" w:rsidTr="00AF6271">
        <w:tc>
          <w:tcPr>
            <w:tcW w:w="2730" w:type="dxa"/>
          </w:tcPr>
          <w:p w14:paraId="5B5BAD5D" w14:textId="584D6DF4" w:rsidR="00E34D59" w:rsidRPr="009B4F0F" w:rsidRDefault="007C7535" w:rsidP="00AF6271">
            <w:pPr>
              <w:pStyle w:val="BodyText4"/>
              <w:spacing w:before="0" w:line="276" w:lineRule="auto"/>
              <w:rPr>
                <w:rFonts w:asciiTheme="majorHAnsi" w:hAnsiTheme="majorHAnsi"/>
                <w:color w:val="E36C0A" w:themeColor="accent6" w:themeShade="BF"/>
                <w:szCs w:val="22"/>
              </w:rPr>
            </w:pPr>
            <w:proofErr w:type="spellStart"/>
            <w:r w:rsidRPr="009C479F">
              <w:rPr>
                <w:rFonts w:asciiTheme="majorHAnsi" w:hAnsiTheme="majorHAnsi"/>
                <w:color w:val="E36C0A" w:themeColor="accent6" w:themeShade="BF"/>
              </w:rPr>
              <w:t>YYY_minDownTime</w:t>
            </w:r>
            <w:proofErr w:type="spellEnd"/>
          </w:p>
        </w:tc>
        <w:tc>
          <w:tcPr>
            <w:tcW w:w="6908" w:type="dxa"/>
          </w:tcPr>
          <w:p w14:paraId="6716B940" w14:textId="54353DC2" w:rsidR="00E34D59" w:rsidRPr="009B4F0F" w:rsidRDefault="007C7535" w:rsidP="00AF6271">
            <w:pPr>
              <w:pStyle w:val="BodyText4"/>
              <w:spacing w:before="0" w:line="276" w:lineRule="auto"/>
              <w:rPr>
                <w:rFonts w:asciiTheme="majorHAnsi" w:hAnsiTheme="majorHAnsi"/>
                <w:szCs w:val="22"/>
              </w:rPr>
            </w:pPr>
            <w:r>
              <w:rPr>
                <w:rFonts w:asciiTheme="majorHAnsi" w:hAnsiTheme="majorHAnsi"/>
                <w:szCs w:val="22"/>
              </w:rPr>
              <w:t xml:space="preserve">The </w:t>
            </w:r>
            <w:r w:rsidR="003216AB">
              <w:rPr>
                <w:rFonts w:asciiTheme="majorHAnsi" w:hAnsiTheme="majorHAnsi"/>
                <w:szCs w:val="22"/>
              </w:rPr>
              <w:t>minimum</w:t>
            </w:r>
            <w:r>
              <w:rPr>
                <w:rFonts w:asciiTheme="majorHAnsi" w:hAnsiTheme="majorHAnsi"/>
                <w:szCs w:val="22"/>
              </w:rPr>
              <w:t xml:space="preserve"> amount of time (proportion of a month, ranging from 0 to 1) a </w:t>
            </w:r>
            <w:proofErr w:type="spellStart"/>
            <w:r>
              <w:rPr>
                <w:rFonts w:asciiTheme="majorHAnsi" w:hAnsiTheme="majorHAnsi"/>
                <w:szCs w:val="22"/>
              </w:rPr>
              <w:t>subfleet</w:t>
            </w:r>
            <w:proofErr w:type="spellEnd"/>
            <w:r>
              <w:rPr>
                <w:rFonts w:asciiTheme="majorHAnsi" w:hAnsiTheme="majorHAnsi"/>
                <w:szCs w:val="22"/>
              </w:rPr>
              <w:t xml:space="preserve"> must stay in port and therefore cannot fish. </w:t>
            </w:r>
          </w:p>
        </w:tc>
      </w:tr>
      <w:tr w:rsidR="00E34D59" w:rsidRPr="002E67BD" w14:paraId="5AFE64A1" w14:textId="77777777" w:rsidTr="00AF6271">
        <w:tc>
          <w:tcPr>
            <w:tcW w:w="2730" w:type="dxa"/>
          </w:tcPr>
          <w:p w14:paraId="091B477C" w14:textId="69A6193E" w:rsidR="00E34D59" w:rsidRPr="009B4F0F" w:rsidRDefault="007C7535" w:rsidP="00AF6271">
            <w:pPr>
              <w:pStyle w:val="BodyText4"/>
              <w:spacing w:before="0" w:line="276" w:lineRule="auto"/>
              <w:rPr>
                <w:rFonts w:asciiTheme="majorHAnsi" w:hAnsiTheme="majorHAnsi"/>
                <w:color w:val="E36C0A" w:themeColor="accent6" w:themeShade="BF"/>
                <w:szCs w:val="22"/>
              </w:rPr>
            </w:pPr>
            <w:proofErr w:type="spellStart"/>
            <w:r w:rsidRPr="000B0D8B">
              <w:rPr>
                <w:rFonts w:asciiTheme="majorHAnsi" w:hAnsiTheme="majorHAnsi"/>
                <w:color w:val="E36C0A" w:themeColor="accent6" w:themeShade="BF"/>
                <w:szCs w:val="22"/>
              </w:rPr>
              <w:t>effort_reduction</w:t>
            </w:r>
            <w:proofErr w:type="spellEnd"/>
          </w:p>
        </w:tc>
        <w:tc>
          <w:tcPr>
            <w:tcW w:w="6908" w:type="dxa"/>
          </w:tcPr>
          <w:p w14:paraId="76920608" w14:textId="436CDA6B" w:rsidR="00E34D59" w:rsidRPr="009B4F0F" w:rsidRDefault="007C7535" w:rsidP="00AF6271">
            <w:pPr>
              <w:pStyle w:val="BodyText4"/>
              <w:spacing w:before="0" w:line="276" w:lineRule="auto"/>
              <w:rPr>
                <w:rFonts w:asciiTheme="majorHAnsi" w:hAnsiTheme="majorHAnsi"/>
                <w:szCs w:val="22"/>
              </w:rPr>
            </w:pPr>
            <w:r>
              <w:rPr>
                <w:rFonts w:asciiTheme="majorHAnsi" w:hAnsiTheme="majorHAnsi"/>
                <w:szCs w:val="22"/>
              </w:rPr>
              <w:t xml:space="preserve">Global parameter setting a scalar of effort reduction that a </w:t>
            </w:r>
            <w:proofErr w:type="spellStart"/>
            <w:r>
              <w:rPr>
                <w:rFonts w:asciiTheme="majorHAnsi" w:hAnsiTheme="majorHAnsi"/>
                <w:szCs w:val="22"/>
              </w:rPr>
              <w:t>subfleet</w:t>
            </w:r>
            <w:proofErr w:type="spellEnd"/>
            <w:r>
              <w:rPr>
                <w:rFonts w:asciiTheme="majorHAnsi" w:hAnsiTheme="majorHAnsi"/>
                <w:szCs w:val="22"/>
              </w:rPr>
              <w:t xml:space="preserve"> will experience if its debt is higher than the value given in </w:t>
            </w:r>
            <w:proofErr w:type="spellStart"/>
            <w:r w:rsidRPr="000B0D8B">
              <w:rPr>
                <w:rFonts w:asciiTheme="majorHAnsi" w:hAnsiTheme="majorHAnsi"/>
                <w:color w:val="E36C0A" w:themeColor="accent6" w:themeShade="BF"/>
                <w:szCs w:val="22"/>
              </w:rPr>
              <w:t>YYY_TolDebt</w:t>
            </w:r>
            <w:proofErr w:type="spellEnd"/>
            <w:r w:rsidRPr="000B0D8B">
              <w:rPr>
                <w:rFonts w:asciiTheme="majorHAnsi" w:hAnsiTheme="majorHAnsi"/>
                <w:color w:val="E36C0A" w:themeColor="accent6" w:themeShade="BF"/>
                <w:szCs w:val="22"/>
              </w:rPr>
              <w:t xml:space="preserve"> </w:t>
            </w:r>
            <w:r>
              <w:rPr>
                <w:rFonts w:asciiTheme="majorHAnsi" w:hAnsiTheme="majorHAnsi"/>
                <w:szCs w:val="22"/>
              </w:rPr>
              <w:t>parameter</w:t>
            </w:r>
          </w:p>
        </w:tc>
      </w:tr>
      <w:tr w:rsidR="00E34D59" w:rsidRPr="00B02475" w14:paraId="2AA68E9C" w14:textId="77777777" w:rsidTr="00AF6271">
        <w:tc>
          <w:tcPr>
            <w:tcW w:w="2730" w:type="dxa"/>
          </w:tcPr>
          <w:p w14:paraId="6C675AEA" w14:textId="6BA6D20C" w:rsidR="00E34D59" w:rsidRPr="009B4F0F" w:rsidRDefault="007C7535" w:rsidP="00AF6271">
            <w:pPr>
              <w:pStyle w:val="BodyText4"/>
              <w:spacing w:before="0" w:line="276" w:lineRule="auto"/>
              <w:rPr>
                <w:rFonts w:asciiTheme="majorHAnsi" w:hAnsiTheme="majorHAnsi"/>
                <w:color w:val="E36C0A" w:themeColor="accent6" w:themeShade="BF"/>
                <w:szCs w:val="22"/>
              </w:rPr>
            </w:pPr>
            <w:proofErr w:type="spellStart"/>
            <w:r w:rsidRPr="00AB3DD7">
              <w:rPr>
                <w:rFonts w:asciiTheme="majorHAnsi" w:hAnsiTheme="majorHAnsi"/>
                <w:color w:val="E36C0A" w:themeColor="accent6" w:themeShade="BF"/>
                <w:szCs w:val="22"/>
              </w:rPr>
              <w:t>YYY_FCwgtscale</w:t>
            </w:r>
            <w:proofErr w:type="spellEnd"/>
          </w:p>
        </w:tc>
        <w:tc>
          <w:tcPr>
            <w:tcW w:w="6908" w:type="dxa"/>
          </w:tcPr>
          <w:p w14:paraId="5417A876" w14:textId="5D60FBCA" w:rsidR="00E34D59" w:rsidRPr="009B4F0F" w:rsidRDefault="007C7535" w:rsidP="00AF6271">
            <w:pPr>
              <w:pStyle w:val="BodyText4"/>
              <w:spacing w:before="0" w:line="276" w:lineRule="auto"/>
              <w:rPr>
                <w:rFonts w:asciiTheme="majorHAnsi" w:hAnsiTheme="majorHAnsi"/>
                <w:szCs w:val="22"/>
              </w:rPr>
            </w:pPr>
            <w:r>
              <w:rPr>
                <w:rFonts w:asciiTheme="majorHAnsi" w:hAnsiTheme="majorHAnsi"/>
                <w:szCs w:val="22"/>
              </w:rPr>
              <w:t xml:space="preserve">Scalar (from 0 to a very high value) that will affect the willingness of a </w:t>
            </w:r>
            <w:proofErr w:type="spellStart"/>
            <w:r>
              <w:rPr>
                <w:rFonts w:asciiTheme="majorHAnsi" w:hAnsiTheme="majorHAnsi"/>
                <w:szCs w:val="22"/>
              </w:rPr>
              <w:t>subfleet</w:t>
            </w:r>
            <w:proofErr w:type="spellEnd"/>
            <w:r>
              <w:rPr>
                <w:rFonts w:asciiTheme="majorHAnsi" w:hAnsiTheme="majorHAnsi"/>
                <w:szCs w:val="22"/>
              </w:rPr>
              <w:t xml:space="preserve"> to travel to distant boxes </w:t>
            </w:r>
          </w:p>
        </w:tc>
      </w:tr>
      <w:tr w:rsidR="00E34D59" w:rsidRPr="002E67BD" w14:paraId="3151B176" w14:textId="77777777" w:rsidTr="00AF6271">
        <w:tc>
          <w:tcPr>
            <w:tcW w:w="2730" w:type="dxa"/>
          </w:tcPr>
          <w:p w14:paraId="52B9C50C" w14:textId="291FE3AF" w:rsidR="00E34D59" w:rsidRPr="009B4F0F" w:rsidRDefault="007C7535" w:rsidP="00AF6271">
            <w:pPr>
              <w:pStyle w:val="BodyText4"/>
              <w:spacing w:before="0" w:line="276" w:lineRule="auto"/>
              <w:rPr>
                <w:rFonts w:asciiTheme="majorHAnsi" w:hAnsiTheme="majorHAnsi"/>
                <w:color w:val="E36C0A" w:themeColor="accent6" w:themeShade="BF"/>
                <w:szCs w:val="22"/>
              </w:rPr>
            </w:pPr>
            <w:proofErr w:type="spellStart"/>
            <w:r w:rsidRPr="00AB3DD7">
              <w:rPr>
                <w:rFonts w:asciiTheme="majorHAnsi" w:hAnsiTheme="majorHAnsi"/>
                <w:color w:val="E36C0A" w:themeColor="accent6" w:themeShade="BF"/>
                <w:szCs w:val="22"/>
              </w:rPr>
              <w:t>YYY_varcost</w:t>
            </w:r>
            <w:proofErr w:type="spellEnd"/>
          </w:p>
        </w:tc>
        <w:tc>
          <w:tcPr>
            <w:tcW w:w="6908" w:type="dxa"/>
          </w:tcPr>
          <w:p w14:paraId="3BC9370D" w14:textId="7D996EA3" w:rsidR="00E34D59" w:rsidRPr="009B4F0F" w:rsidRDefault="007C7535" w:rsidP="007C7535">
            <w:pPr>
              <w:pStyle w:val="BodyText4"/>
              <w:spacing w:before="0" w:line="276" w:lineRule="auto"/>
              <w:rPr>
                <w:rFonts w:asciiTheme="majorHAnsi" w:hAnsiTheme="majorHAnsi"/>
                <w:szCs w:val="22"/>
              </w:rPr>
            </w:pPr>
            <w:r>
              <w:rPr>
                <w:rFonts w:asciiTheme="majorHAnsi" w:hAnsiTheme="majorHAnsi"/>
                <w:szCs w:val="22"/>
              </w:rPr>
              <w:t xml:space="preserve">Cost of fishing per </w:t>
            </w:r>
            <w:proofErr w:type="spellStart"/>
            <w:r>
              <w:rPr>
                <w:rFonts w:asciiTheme="majorHAnsi" w:hAnsiTheme="majorHAnsi"/>
                <w:szCs w:val="22"/>
              </w:rPr>
              <w:t>subfleet</w:t>
            </w:r>
            <w:proofErr w:type="spellEnd"/>
            <w:r>
              <w:rPr>
                <w:rFonts w:asciiTheme="majorHAnsi" w:hAnsiTheme="majorHAnsi"/>
                <w:szCs w:val="22"/>
              </w:rPr>
              <w:t xml:space="preserve"> per day ($ / </w:t>
            </w:r>
            <w:proofErr w:type="spellStart"/>
            <w:r>
              <w:rPr>
                <w:rFonts w:asciiTheme="majorHAnsi" w:hAnsiTheme="majorHAnsi"/>
                <w:szCs w:val="22"/>
              </w:rPr>
              <w:t>effort_day</w:t>
            </w:r>
            <w:proofErr w:type="spellEnd"/>
            <w:r>
              <w:rPr>
                <w:rFonts w:asciiTheme="majorHAnsi" w:hAnsiTheme="majorHAnsi"/>
                <w:szCs w:val="22"/>
              </w:rPr>
              <w:t xml:space="preserve">). </w:t>
            </w:r>
          </w:p>
        </w:tc>
      </w:tr>
    </w:tbl>
    <w:p w14:paraId="7B2AB7E6" w14:textId="77777777" w:rsidR="00E34D59" w:rsidRDefault="00E34D59" w:rsidP="00E34D59">
      <w:pPr>
        <w:pStyle w:val="BodyText2"/>
        <w:spacing w:before="0" w:line="276" w:lineRule="auto"/>
        <w:rPr>
          <w:rFonts w:asciiTheme="majorHAnsi" w:hAnsiTheme="majorHAnsi"/>
          <w:szCs w:val="22"/>
          <w:lang w:val="en-AU"/>
        </w:rPr>
      </w:pPr>
    </w:p>
    <w:p w14:paraId="00286F2E" w14:textId="77777777" w:rsidR="00732BB3" w:rsidRDefault="00732BB3">
      <w:pPr>
        <w:rPr>
          <w:rFonts w:asciiTheme="majorHAnsi" w:hAnsiTheme="majorHAnsi"/>
        </w:rPr>
      </w:pPr>
    </w:p>
    <w:p w14:paraId="342112EA" w14:textId="77777777" w:rsidR="00973C46" w:rsidRDefault="00973C46">
      <w:pPr>
        <w:rPr>
          <w:rFonts w:asciiTheme="majorHAnsi" w:eastAsiaTheme="majorEastAsia" w:hAnsiTheme="majorHAnsi" w:cstheme="majorBidi"/>
          <w:b/>
          <w:sz w:val="28"/>
          <w:szCs w:val="32"/>
        </w:rPr>
      </w:pPr>
      <w:r>
        <w:rPr>
          <w:b/>
          <w:sz w:val="28"/>
        </w:rPr>
        <w:br w:type="page"/>
      </w:r>
    </w:p>
    <w:p w14:paraId="2A3DF96D" w14:textId="049DC87D" w:rsidR="00732BB3" w:rsidRPr="00F455E8" w:rsidRDefault="00732BB3" w:rsidP="00732BB3">
      <w:pPr>
        <w:pStyle w:val="Heading1"/>
        <w:rPr>
          <w:b/>
          <w:color w:val="auto"/>
          <w:sz w:val="28"/>
        </w:rPr>
      </w:pPr>
      <w:bookmarkStart w:id="125" w:name="_Toc162809128"/>
      <w:r w:rsidRPr="00F455E8">
        <w:rPr>
          <w:b/>
          <w:color w:val="auto"/>
          <w:sz w:val="28"/>
        </w:rPr>
        <w:lastRenderedPageBreak/>
        <w:t>1</w:t>
      </w:r>
      <w:r w:rsidR="00C15815">
        <w:rPr>
          <w:b/>
          <w:color w:val="auto"/>
          <w:sz w:val="28"/>
        </w:rPr>
        <w:t>8</w:t>
      </w:r>
      <w:r w:rsidRPr="00F455E8">
        <w:rPr>
          <w:b/>
          <w:color w:val="auto"/>
          <w:sz w:val="28"/>
        </w:rPr>
        <w:t xml:space="preserve">. </w:t>
      </w:r>
      <w:r>
        <w:rPr>
          <w:b/>
          <w:color w:val="auto"/>
          <w:sz w:val="28"/>
        </w:rPr>
        <w:t>OTHER INDUSTRIES</w:t>
      </w:r>
      <w:bookmarkEnd w:id="125"/>
    </w:p>
    <w:p w14:paraId="2696898A" w14:textId="77777777" w:rsidR="00732BB3" w:rsidRDefault="00732BB3" w:rsidP="00732BB3">
      <w:pPr>
        <w:rPr>
          <w:rFonts w:asciiTheme="majorHAnsi" w:hAnsiTheme="majorHAnsi"/>
        </w:rPr>
      </w:pPr>
    </w:p>
    <w:p w14:paraId="6A5D8D1B" w14:textId="3D1BEBE2" w:rsidR="00732BB3" w:rsidRDefault="00732BB3" w:rsidP="00732BB3">
      <w:pPr>
        <w:pStyle w:val="BodyText2"/>
        <w:spacing w:before="0" w:line="276" w:lineRule="auto"/>
        <w:outlineLvl w:val="1"/>
        <w:rPr>
          <w:rFonts w:asciiTheme="majorHAnsi" w:hAnsiTheme="majorHAnsi"/>
          <w:b/>
          <w:sz w:val="24"/>
          <w:szCs w:val="22"/>
          <w:lang w:val="en-AU"/>
        </w:rPr>
      </w:pPr>
      <w:bookmarkStart w:id="126" w:name="_Toc162809129"/>
      <w:r w:rsidRPr="00AA01FC">
        <w:rPr>
          <w:rFonts w:asciiTheme="majorHAnsi" w:hAnsiTheme="majorHAnsi"/>
          <w:b/>
          <w:sz w:val="24"/>
          <w:szCs w:val="22"/>
          <w:lang w:val="en-AU"/>
        </w:rPr>
        <w:t>1</w:t>
      </w:r>
      <w:r w:rsidR="00C15815">
        <w:rPr>
          <w:rFonts w:asciiTheme="majorHAnsi" w:hAnsiTheme="majorHAnsi"/>
          <w:b/>
          <w:sz w:val="24"/>
          <w:szCs w:val="22"/>
          <w:lang w:val="en-AU"/>
        </w:rPr>
        <w:t>8</w:t>
      </w:r>
      <w:r w:rsidRPr="00AA01FC">
        <w:rPr>
          <w:rFonts w:asciiTheme="majorHAnsi" w:hAnsiTheme="majorHAnsi"/>
          <w:b/>
          <w:sz w:val="24"/>
          <w:szCs w:val="22"/>
          <w:lang w:val="en-AU"/>
        </w:rPr>
        <w:t xml:space="preserve">.1. </w:t>
      </w:r>
      <w:r>
        <w:rPr>
          <w:rFonts w:asciiTheme="majorHAnsi" w:hAnsiTheme="majorHAnsi"/>
          <w:b/>
          <w:sz w:val="24"/>
          <w:szCs w:val="22"/>
          <w:lang w:val="en-AU"/>
        </w:rPr>
        <w:t>Pollution</w:t>
      </w:r>
      <w:bookmarkEnd w:id="126"/>
    </w:p>
    <w:p w14:paraId="1CC95068" w14:textId="13410099" w:rsidR="00732BB3" w:rsidRDefault="00732BB3" w:rsidP="00732BB3">
      <w:pPr>
        <w:pStyle w:val="BodyText2"/>
        <w:spacing w:before="0" w:line="276" w:lineRule="auto"/>
        <w:outlineLvl w:val="1"/>
        <w:rPr>
          <w:rFonts w:asciiTheme="majorHAnsi" w:hAnsiTheme="majorHAnsi"/>
          <w:b/>
          <w:sz w:val="24"/>
          <w:szCs w:val="22"/>
          <w:lang w:val="en-AU"/>
        </w:rPr>
      </w:pPr>
      <w:bookmarkStart w:id="127" w:name="_Toc162809130"/>
      <w:r>
        <w:rPr>
          <w:rFonts w:asciiTheme="majorHAnsi" w:hAnsiTheme="majorHAnsi"/>
          <w:szCs w:val="22"/>
          <w:lang w:val="en-AU"/>
        </w:rPr>
        <w:t>At present this is done via forcing. Details on how to do this is under forcing in Volume 1 of the manual.</w:t>
      </w:r>
      <w:bookmarkEnd w:id="127"/>
    </w:p>
    <w:p w14:paraId="2180847A" w14:textId="77777777" w:rsidR="00732BB3" w:rsidRDefault="00732BB3" w:rsidP="00732BB3">
      <w:pPr>
        <w:pStyle w:val="BodyText2"/>
        <w:spacing w:before="0" w:line="276" w:lineRule="auto"/>
        <w:outlineLvl w:val="1"/>
        <w:rPr>
          <w:rFonts w:asciiTheme="majorHAnsi" w:hAnsiTheme="majorHAnsi"/>
          <w:b/>
          <w:sz w:val="24"/>
          <w:szCs w:val="22"/>
          <w:lang w:val="en-AU"/>
        </w:rPr>
      </w:pPr>
    </w:p>
    <w:p w14:paraId="721E67B7" w14:textId="58087E59" w:rsidR="00732BB3" w:rsidRDefault="00732BB3" w:rsidP="00732BB3">
      <w:pPr>
        <w:pStyle w:val="BodyText2"/>
        <w:spacing w:before="0" w:line="276" w:lineRule="auto"/>
        <w:outlineLvl w:val="1"/>
        <w:rPr>
          <w:rFonts w:asciiTheme="majorHAnsi" w:hAnsiTheme="majorHAnsi"/>
          <w:b/>
          <w:sz w:val="24"/>
          <w:szCs w:val="22"/>
          <w:lang w:val="en-AU"/>
        </w:rPr>
      </w:pPr>
      <w:bookmarkStart w:id="128" w:name="_Toc162809131"/>
      <w:r w:rsidRPr="00AA01FC">
        <w:rPr>
          <w:rFonts w:asciiTheme="majorHAnsi" w:hAnsiTheme="majorHAnsi"/>
          <w:b/>
          <w:sz w:val="24"/>
          <w:szCs w:val="22"/>
          <w:lang w:val="en-AU"/>
        </w:rPr>
        <w:t>1</w:t>
      </w:r>
      <w:r w:rsidR="00C15815">
        <w:rPr>
          <w:rFonts w:asciiTheme="majorHAnsi" w:hAnsiTheme="majorHAnsi"/>
          <w:b/>
          <w:sz w:val="24"/>
          <w:szCs w:val="22"/>
          <w:lang w:val="en-AU"/>
        </w:rPr>
        <w:t>8</w:t>
      </w:r>
      <w:r w:rsidRPr="00AA01FC">
        <w:rPr>
          <w:rFonts w:asciiTheme="majorHAnsi" w:hAnsiTheme="majorHAnsi"/>
          <w:b/>
          <w:sz w:val="24"/>
          <w:szCs w:val="22"/>
          <w:lang w:val="en-AU"/>
        </w:rPr>
        <w:t xml:space="preserve">.1. </w:t>
      </w:r>
      <w:r>
        <w:rPr>
          <w:rFonts w:asciiTheme="majorHAnsi" w:hAnsiTheme="majorHAnsi"/>
          <w:b/>
          <w:sz w:val="24"/>
          <w:szCs w:val="22"/>
          <w:lang w:val="en-AU"/>
        </w:rPr>
        <w:t>Other industries</w:t>
      </w:r>
      <w:bookmarkEnd w:id="128"/>
    </w:p>
    <w:p w14:paraId="78274B2C" w14:textId="5E83874E" w:rsidR="00732BB3" w:rsidRPr="00AA01FC" w:rsidRDefault="00732BB3" w:rsidP="00732BB3">
      <w:pPr>
        <w:pStyle w:val="BodyText2"/>
        <w:spacing w:before="0" w:line="276" w:lineRule="auto"/>
        <w:outlineLvl w:val="1"/>
        <w:rPr>
          <w:rFonts w:asciiTheme="majorHAnsi" w:hAnsiTheme="majorHAnsi"/>
          <w:b/>
          <w:sz w:val="24"/>
          <w:szCs w:val="22"/>
          <w:lang w:val="en-AU"/>
        </w:rPr>
      </w:pPr>
      <w:bookmarkStart w:id="129" w:name="_Toc162809132"/>
      <w:r>
        <w:rPr>
          <w:rFonts w:asciiTheme="majorHAnsi" w:hAnsiTheme="majorHAnsi"/>
          <w:szCs w:val="22"/>
          <w:lang w:val="en-AU"/>
        </w:rPr>
        <w:t>Code exists for other coastal industries and will be added to the publicly available Atlantis in future. Please contact the development group for more details.</w:t>
      </w:r>
      <w:bookmarkEnd w:id="129"/>
      <w:r>
        <w:rPr>
          <w:rFonts w:asciiTheme="majorHAnsi" w:hAnsiTheme="majorHAnsi"/>
          <w:szCs w:val="22"/>
          <w:lang w:val="en-AU"/>
        </w:rPr>
        <w:t xml:space="preserve"> </w:t>
      </w:r>
    </w:p>
    <w:p w14:paraId="167BC13C" w14:textId="77777777" w:rsidR="00732BB3" w:rsidRDefault="00732BB3" w:rsidP="00732BB3">
      <w:pPr>
        <w:pStyle w:val="BodyText2"/>
        <w:spacing w:before="0" w:line="276" w:lineRule="auto"/>
        <w:rPr>
          <w:rFonts w:asciiTheme="majorHAnsi" w:hAnsiTheme="majorHAnsi"/>
          <w:szCs w:val="22"/>
          <w:lang w:val="en-AU"/>
        </w:rPr>
      </w:pPr>
    </w:p>
    <w:p w14:paraId="7D9F1D43" w14:textId="47E3906D" w:rsidR="00E5599E" w:rsidRDefault="00E5599E">
      <w:pPr>
        <w:rPr>
          <w:rFonts w:asciiTheme="majorHAnsi" w:eastAsia="Times New Roman" w:hAnsiTheme="majorHAnsi" w:cs="Times New Roman"/>
          <w:iCs/>
        </w:rPr>
      </w:pPr>
      <w:r>
        <w:rPr>
          <w:rFonts w:asciiTheme="majorHAnsi" w:hAnsiTheme="majorHAnsi"/>
        </w:rPr>
        <w:br w:type="page"/>
      </w:r>
    </w:p>
    <w:p w14:paraId="26C9A356" w14:textId="78577BEC" w:rsidR="00D811E4" w:rsidRPr="00EE305C" w:rsidRDefault="00D21301" w:rsidP="00D21301">
      <w:pPr>
        <w:pStyle w:val="Heading1"/>
        <w:rPr>
          <w:b/>
          <w:color w:val="auto"/>
          <w:sz w:val="28"/>
          <w:szCs w:val="28"/>
        </w:rPr>
      </w:pPr>
      <w:bookmarkStart w:id="130" w:name="_Toc162809133"/>
      <w:r w:rsidRPr="00EE305C">
        <w:rPr>
          <w:b/>
          <w:color w:val="auto"/>
          <w:sz w:val="28"/>
          <w:szCs w:val="28"/>
        </w:rPr>
        <w:lastRenderedPageBreak/>
        <w:t>REFERENCES</w:t>
      </w:r>
      <w:bookmarkEnd w:id="130"/>
    </w:p>
    <w:p w14:paraId="3971B3E3" w14:textId="77777777" w:rsidR="00D21301" w:rsidRDefault="00D21301" w:rsidP="000952F9">
      <w:pPr>
        <w:rPr>
          <w:rFonts w:asciiTheme="majorHAnsi" w:hAnsiTheme="majorHAnsi"/>
        </w:rPr>
      </w:pPr>
    </w:p>
    <w:p w14:paraId="0024D57E" w14:textId="77777777" w:rsidR="00BE158A" w:rsidRDefault="00BE158A" w:rsidP="000952F9">
      <w:pPr>
        <w:rPr>
          <w:rFonts w:asciiTheme="majorHAnsi" w:hAnsiTheme="majorHAnsi"/>
        </w:rPr>
      </w:pPr>
    </w:p>
    <w:p w14:paraId="60F744BA" w14:textId="77777777" w:rsidR="00BE158A" w:rsidRPr="00BE158A" w:rsidRDefault="00BE158A" w:rsidP="00BE158A">
      <w:pPr>
        <w:ind w:left="284" w:hanging="284"/>
        <w:rPr>
          <w:rFonts w:asciiTheme="majorHAnsi" w:hAnsiTheme="majorHAnsi"/>
        </w:rPr>
      </w:pPr>
      <w:proofErr w:type="spellStart"/>
      <w:r w:rsidRPr="00BE158A">
        <w:rPr>
          <w:rFonts w:asciiTheme="majorHAnsi" w:hAnsiTheme="majorHAnsi"/>
        </w:rPr>
        <w:t>Deporte</w:t>
      </w:r>
      <w:proofErr w:type="spellEnd"/>
      <w:r w:rsidRPr="00BE158A">
        <w:rPr>
          <w:rFonts w:asciiTheme="majorHAnsi" w:hAnsiTheme="majorHAnsi"/>
        </w:rPr>
        <w:t xml:space="preserve"> N., Ulrich C., </w:t>
      </w:r>
      <w:proofErr w:type="spellStart"/>
      <w:r w:rsidRPr="00BE158A">
        <w:rPr>
          <w:rFonts w:asciiTheme="majorHAnsi" w:hAnsiTheme="majorHAnsi"/>
        </w:rPr>
        <w:t>Mahévas</w:t>
      </w:r>
      <w:proofErr w:type="spellEnd"/>
      <w:r w:rsidRPr="00BE158A">
        <w:rPr>
          <w:rFonts w:asciiTheme="majorHAnsi" w:hAnsiTheme="majorHAnsi"/>
        </w:rPr>
        <w:t xml:space="preserve"> S., </w:t>
      </w:r>
      <w:proofErr w:type="spellStart"/>
      <w:r w:rsidRPr="00BE158A">
        <w:rPr>
          <w:rFonts w:asciiTheme="majorHAnsi" w:hAnsiTheme="majorHAnsi"/>
        </w:rPr>
        <w:t>Demanèche</w:t>
      </w:r>
      <w:proofErr w:type="spellEnd"/>
      <w:r w:rsidRPr="00BE158A">
        <w:rPr>
          <w:rFonts w:asciiTheme="majorHAnsi" w:hAnsiTheme="majorHAnsi"/>
        </w:rPr>
        <w:t xml:space="preserve"> S., </w:t>
      </w:r>
      <w:proofErr w:type="spellStart"/>
      <w:r w:rsidRPr="00BE158A">
        <w:rPr>
          <w:rFonts w:asciiTheme="majorHAnsi" w:hAnsiTheme="majorHAnsi"/>
        </w:rPr>
        <w:t>Bastardie</w:t>
      </w:r>
      <w:proofErr w:type="spellEnd"/>
      <w:r w:rsidRPr="00BE158A">
        <w:rPr>
          <w:rFonts w:asciiTheme="majorHAnsi" w:hAnsiTheme="majorHAnsi"/>
        </w:rPr>
        <w:t xml:space="preserve"> F.</w:t>
      </w:r>
      <w:r>
        <w:rPr>
          <w:rFonts w:asciiTheme="majorHAnsi" w:hAnsiTheme="majorHAnsi"/>
        </w:rPr>
        <w:t xml:space="preserve"> (</w:t>
      </w:r>
      <w:r w:rsidRPr="00BE158A">
        <w:rPr>
          <w:rFonts w:asciiTheme="majorHAnsi" w:hAnsiTheme="majorHAnsi"/>
        </w:rPr>
        <w:t>2012</w:t>
      </w:r>
      <w:r>
        <w:rPr>
          <w:rFonts w:asciiTheme="majorHAnsi" w:hAnsiTheme="majorHAnsi"/>
        </w:rPr>
        <w:t xml:space="preserve">) </w:t>
      </w:r>
      <w:r w:rsidRPr="00BE158A">
        <w:rPr>
          <w:rFonts w:asciiTheme="majorHAnsi" w:hAnsiTheme="majorHAnsi"/>
        </w:rPr>
        <w:t xml:space="preserve">Regional </w:t>
      </w:r>
      <w:proofErr w:type="spellStart"/>
      <w:r w:rsidRPr="00BE158A">
        <w:rPr>
          <w:rFonts w:asciiTheme="majorHAnsi" w:hAnsiTheme="majorHAnsi"/>
        </w:rPr>
        <w:t>métier</w:t>
      </w:r>
      <w:proofErr w:type="spellEnd"/>
      <w:r w:rsidRPr="00BE158A">
        <w:rPr>
          <w:rFonts w:asciiTheme="majorHAnsi" w:hAnsiTheme="majorHAnsi"/>
        </w:rPr>
        <w:t xml:space="preserve"> definition: a comparative investigation of statistical methods using a workflow applied to international otter trawl fisheries in the North Sea</w:t>
      </w:r>
      <w:r>
        <w:rPr>
          <w:rFonts w:asciiTheme="majorHAnsi" w:hAnsiTheme="majorHAnsi"/>
        </w:rPr>
        <w:t>.</w:t>
      </w:r>
      <w:r w:rsidRPr="00BE158A">
        <w:rPr>
          <w:rFonts w:asciiTheme="majorHAnsi" w:hAnsiTheme="majorHAnsi"/>
        </w:rPr>
        <w:t xml:space="preserve"> ICES Journal of Marine Science 69</w:t>
      </w:r>
      <w:r>
        <w:rPr>
          <w:rFonts w:asciiTheme="majorHAnsi" w:hAnsiTheme="majorHAnsi"/>
        </w:rPr>
        <w:t xml:space="preserve">: </w:t>
      </w:r>
      <w:r w:rsidRPr="00BE158A">
        <w:rPr>
          <w:rFonts w:asciiTheme="majorHAnsi" w:hAnsiTheme="majorHAnsi"/>
        </w:rPr>
        <w:t>331-342.</w:t>
      </w:r>
    </w:p>
    <w:p w14:paraId="09147462" w14:textId="77777777" w:rsidR="00BE158A" w:rsidRPr="00BE158A" w:rsidRDefault="00BE158A" w:rsidP="00BE158A">
      <w:pPr>
        <w:ind w:left="284" w:hanging="284"/>
        <w:rPr>
          <w:rFonts w:asciiTheme="majorHAnsi" w:hAnsiTheme="majorHAnsi"/>
        </w:rPr>
      </w:pPr>
      <w:proofErr w:type="spellStart"/>
      <w:r w:rsidRPr="00BE158A">
        <w:rPr>
          <w:rFonts w:asciiTheme="majorHAnsi" w:hAnsiTheme="majorHAnsi"/>
        </w:rPr>
        <w:t>Dichmont</w:t>
      </w:r>
      <w:proofErr w:type="spellEnd"/>
      <w:r w:rsidRPr="00BE158A">
        <w:rPr>
          <w:rFonts w:asciiTheme="majorHAnsi" w:hAnsiTheme="majorHAnsi"/>
        </w:rPr>
        <w:t xml:space="preserve"> SM, Fulton EA, Punt AE, Little LR, Dowling N, Gorton R, </w:t>
      </w:r>
      <w:proofErr w:type="spellStart"/>
      <w:r w:rsidRPr="00BE158A">
        <w:rPr>
          <w:rFonts w:asciiTheme="majorHAnsi" w:hAnsiTheme="majorHAnsi"/>
        </w:rPr>
        <w:t>Sporcic</w:t>
      </w:r>
      <w:proofErr w:type="spellEnd"/>
      <w:r w:rsidRPr="00BE158A">
        <w:rPr>
          <w:rFonts w:asciiTheme="majorHAnsi" w:hAnsiTheme="majorHAnsi"/>
        </w:rPr>
        <w:t xml:space="preserve"> M, Smith DC, Haddon M, </w:t>
      </w:r>
      <w:proofErr w:type="spellStart"/>
      <w:r w:rsidRPr="00BE158A">
        <w:rPr>
          <w:rFonts w:asciiTheme="majorHAnsi" w:hAnsiTheme="majorHAnsi"/>
        </w:rPr>
        <w:t>Klaer</w:t>
      </w:r>
      <w:proofErr w:type="spellEnd"/>
      <w:r w:rsidRPr="00BE158A">
        <w:rPr>
          <w:rFonts w:asciiTheme="majorHAnsi" w:hAnsiTheme="majorHAnsi"/>
        </w:rPr>
        <w:t xml:space="preserve"> N (2017). Operationalising the risk-cost-catch trade-off. CSIRO Oceans and Atmosphere. Fisheries Research and Development Corporation Project 2012-202, Brisbane, October 138pp. </w:t>
      </w:r>
    </w:p>
    <w:p w14:paraId="70C17AC9" w14:textId="77777777" w:rsidR="00BE158A" w:rsidRPr="00BE158A" w:rsidRDefault="00BE158A" w:rsidP="00BE158A">
      <w:pPr>
        <w:ind w:left="284" w:hanging="284"/>
        <w:rPr>
          <w:rFonts w:asciiTheme="majorHAnsi" w:hAnsiTheme="majorHAnsi"/>
        </w:rPr>
      </w:pPr>
      <w:r w:rsidRPr="00BE158A">
        <w:rPr>
          <w:rFonts w:asciiTheme="majorHAnsi" w:hAnsiTheme="majorHAnsi"/>
        </w:rPr>
        <w:t>Fulton EA, Smith ADM, Smith DC (2007) Alternative management strategies for Southeast Australian Commonwealth fisheries. Australian Fisheries Management Authority and Fisheries Research and Development Corporation report</w:t>
      </w:r>
    </w:p>
    <w:p w14:paraId="49907126" w14:textId="77777777" w:rsidR="00BE158A" w:rsidRPr="00BE158A" w:rsidRDefault="00BE158A" w:rsidP="00BE158A">
      <w:pPr>
        <w:ind w:left="284" w:hanging="284"/>
        <w:rPr>
          <w:rFonts w:asciiTheme="majorHAnsi" w:hAnsiTheme="majorHAnsi"/>
        </w:rPr>
      </w:pPr>
      <w:r w:rsidRPr="00BE158A">
        <w:rPr>
          <w:rFonts w:asciiTheme="majorHAnsi" w:hAnsiTheme="majorHAnsi"/>
        </w:rPr>
        <w:t xml:space="preserve">Hutton T, </w:t>
      </w:r>
      <w:proofErr w:type="spellStart"/>
      <w:r w:rsidRPr="00BE158A">
        <w:rPr>
          <w:rFonts w:asciiTheme="majorHAnsi" w:hAnsiTheme="majorHAnsi"/>
        </w:rPr>
        <w:t>Thebaud</w:t>
      </w:r>
      <w:proofErr w:type="spellEnd"/>
      <w:r w:rsidRPr="00BE158A">
        <w:rPr>
          <w:rFonts w:asciiTheme="majorHAnsi" w:hAnsiTheme="majorHAnsi"/>
        </w:rPr>
        <w:t xml:space="preserve"> O, Fulton B, Pascoe S, Innes J, </w:t>
      </w:r>
      <w:proofErr w:type="spellStart"/>
      <w:r w:rsidRPr="00BE158A">
        <w:rPr>
          <w:rFonts w:asciiTheme="majorHAnsi" w:hAnsiTheme="majorHAnsi"/>
        </w:rPr>
        <w:t>Kulmala</w:t>
      </w:r>
      <w:proofErr w:type="spellEnd"/>
      <w:r w:rsidRPr="00BE158A">
        <w:rPr>
          <w:rFonts w:asciiTheme="majorHAnsi" w:hAnsiTheme="majorHAnsi"/>
        </w:rPr>
        <w:t xml:space="preserve"> S, </w:t>
      </w:r>
      <w:proofErr w:type="spellStart"/>
      <w:r w:rsidRPr="00BE158A">
        <w:rPr>
          <w:rFonts w:asciiTheme="majorHAnsi" w:hAnsiTheme="majorHAnsi"/>
        </w:rPr>
        <w:t>Tudman</w:t>
      </w:r>
      <w:proofErr w:type="spellEnd"/>
      <w:r w:rsidRPr="00BE158A">
        <w:rPr>
          <w:rFonts w:asciiTheme="majorHAnsi" w:hAnsiTheme="majorHAnsi"/>
        </w:rPr>
        <w:t xml:space="preserve"> M (2010) Use of economic incentives to manage fisheries bycatch: An application to key sectors in Australia’s Southern and Eastern </w:t>
      </w:r>
      <w:proofErr w:type="spellStart"/>
      <w:r w:rsidRPr="00BE158A">
        <w:rPr>
          <w:rFonts w:asciiTheme="majorHAnsi" w:hAnsiTheme="majorHAnsi"/>
        </w:rPr>
        <w:t>Scalefish</w:t>
      </w:r>
      <w:proofErr w:type="spellEnd"/>
      <w:r w:rsidRPr="00BE158A">
        <w:rPr>
          <w:rFonts w:asciiTheme="majorHAnsi" w:hAnsiTheme="majorHAnsi"/>
        </w:rPr>
        <w:t xml:space="preserve"> and Shark Fisheries. Australian Fisheries Management Authority report (economic incentives to minimise bycatch and discards, deemed values, taxes on bycatch)</w:t>
      </w:r>
    </w:p>
    <w:p w14:paraId="455189A8" w14:textId="77777777" w:rsidR="00BE158A" w:rsidRPr="00BE158A" w:rsidRDefault="00BE158A" w:rsidP="00BE158A">
      <w:pPr>
        <w:ind w:left="284" w:hanging="284"/>
        <w:rPr>
          <w:rFonts w:asciiTheme="majorHAnsi" w:hAnsiTheme="majorHAnsi"/>
        </w:rPr>
      </w:pPr>
      <w:r w:rsidRPr="00BE158A">
        <w:rPr>
          <w:rFonts w:asciiTheme="majorHAnsi" w:hAnsiTheme="majorHAnsi"/>
        </w:rPr>
        <w:t xml:space="preserve">Kaplan IC, Holland DS, Fulton EA (2014) Finding the accelerator and brake in an individual quota fishery: linking ecology, economics, and fleet dynamics of US West Coast trawl fisheries. ICES Journal of Marine Science (Dan Holland economics model version, fish prices and quota trading) </w:t>
      </w:r>
    </w:p>
    <w:p w14:paraId="641ADD7A" w14:textId="77777777" w:rsidR="00BE158A" w:rsidRDefault="00BE158A" w:rsidP="00BE158A">
      <w:pPr>
        <w:ind w:left="284" w:hanging="284"/>
        <w:rPr>
          <w:rFonts w:asciiTheme="majorHAnsi" w:hAnsiTheme="majorHAnsi"/>
        </w:rPr>
      </w:pPr>
      <w:r w:rsidRPr="00BE158A">
        <w:rPr>
          <w:rFonts w:asciiTheme="majorHAnsi" w:hAnsiTheme="majorHAnsi"/>
        </w:rPr>
        <w:t xml:space="preserve">Little et al. (2009) An agent-based model for simulating trading of multi-species fisheries quota. Ecological Modelling 220, 3404–3412 – quota trading study implemented in Atlantis. </w:t>
      </w:r>
    </w:p>
    <w:p w14:paraId="75AF7D4A" w14:textId="77777777" w:rsidR="00BE158A" w:rsidRDefault="00BE158A" w:rsidP="00BE158A">
      <w:pPr>
        <w:ind w:left="284" w:hanging="284"/>
        <w:rPr>
          <w:rFonts w:asciiTheme="majorHAnsi" w:hAnsiTheme="majorHAnsi"/>
        </w:rPr>
      </w:pPr>
      <w:r w:rsidRPr="00BE158A">
        <w:rPr>
          <w:rFonts w:asciiTheme="majorHAnsi" w:hAnsiTheme="majorHAnsi"/>
        </w:rPr>
        <w:t xml:space="preserve">Newell RG, </w:t>
      </w:r>
      <w:proofErr w:type="spellStart"/>
      <w:r w:rsidRPr="00BE158A">
        <w:rPr>
          <w:rFonts w:asciiTheme="majorHAnsi" w:hAnsiTheme="majorHAnsi"/>
        </w:rPr>
        <w:t>Sanchirico</w:t>
      </w:r>
      <w:proofErr w:type="spellEnd"/>
      <w:r w:rsidRPr="00BE158A">
        <w:rPr>
          <w:rFonts w:asciiTheme="majorHAnsi" w:hAnsiTheme="majorHAnsi"/>
        </w:rPr>
        <w:t xml:space="preserve"> JN, Kerr S (2005) Fishing quota markets. Journal of Environ. Econ. </w:t>
      </w:r>
      <w:proofErr w:type="spellStart"/>
      <w:r w:rsidRPr="00BE158A">
        <w:rPr>
          <w:rFonts w:asciiTheme="majorHAnsi" w:hAnsiTheme="majorHAnsi"/>
        </w:rPr>
        <w:t>Manag</w:t>
      </w:r>
      <w:proofErr w:type="spellEnd"/>
      <w:r w:rsidRPr="00BE158A">
        <w:rPr>
          <w:rFonts w:asciiTheme="majorHAnsi" w:hAnsiTheme="majorHAnsi"/>
        </w:rPr>
        <w:t xml:space="preserve">. 49: 437–462 – an alternative quota trading version implemented in Atlantis </w:t>
      </w:r>
    </w:p>
    <w:p w14:paraId="68667644" w14:textId="77777777" w:rsidR="00BE158A" w:rsidRPr="00BE158A" w:rsidRDefault="00BE158A" w:rsidP="00BE158A">
      <w:pPr>
        <w:ind w:left="284" w:hanging="284"/>
        <w:rPr>
          <w:rFonts w:asciiTheme="majorHAnsi" w:hAnsiTheme="majorHAnsi"/>
        </w:rPr>
      </w:pPr>
      <w:r>
        <w:rPr>
          <w:rFonts w:asciiTheme="majorHAnsi" w:hAnsiTheme="majorHAnsi"/>
        </w:rPr>
        <w:t>P</w:t>
      </w:r>
      <w:r w:rsidRPr="00BE158A">
        <w:rPr>
          <w:rFonts w:asciiTheme="majorHAnsi" w:hAnsiTheme="majorHAnsi"/>
        </w:rPr>
        <w:t>elletier</w:t>
      </w:r>
      <w:r>
        <w:rPr>
          <w:rFonts w:asciiTheme="majorHAnsi" w:hAnsiTheme="majorHAnsi"/>
        </w:rPr>
        <w:t xml:space="preserve"> D</w:t>
      </w:r>
      <w:r w:rsidRPr="00BE158A">
        <w:rPr>
          <w:rFonts w:asciiTheme="majorHAnsi" w:hAnsiTheme="majorHAnsi"/>
        </w:rPr>
        <w:t xml:space="preserve">, Ferraris </w:t>
      </w:r>
      <w:r>
        <w:rPr>
          <w:rFonts w:asciiTheme="majorHAnsi" w:hAnsiTheme="majorHAnsi"/>
        </w:rPr>
        <w:t xml:space="preserve">J. (2000) </w:t>
      </w:r>
      <w:r w:rsidRPr="00BE158A">
        <w:rPr>
          <w:rFonts w:asciiTheme="majorHAnsi" w:hAnsiTheme="majorHAnsi"/>
        </w:rPr>
        <w:t>A multivariate approach for defining fishing tactics from c</w:t>
      </w:r>
      <w:r>
        <w:rPr>
          <w:rFonts w:asciiTheme="majorHAnsi" w:hAnsiTheme="majorHAnsi"/>
        </w:rPr>
        <w:t>ommercial catch and effort data.</w:t>
      </w:r>
      <w:r w:rsidRPr="00BE158A">
        <w:rPr>
          <w:rFonts w:asciiTheme="majorHAnsi" w:hAnsiTheme="majorHAnsi"/>
        </w:rPr>
        <w:t xml:space="preserve"> Canadian Journal of Fisheries and Aq</w:t>
      </w:r>
      <w:r>
        <w:rPr>
          <w:rFonts w:asciiTheme="majorHAnsi" w:hAnsiTheme="majorHAnsi"/>
        </w:rPr>
        <w:t xml:space="preserve">uatic Sciences, 57:51-65. </w:t>
      </w:r>
    </w:p>
    <w:p w14:paraId="3DD40E9B" w14:textId="77777777" w:rsidR="00BE158A" w:rsidRDefault="00BE158A" w:rsidP="00BE158A">
      <w:pPr>
        <w:ind w:left="284" w:hanging="284"/>
        <w:rPr>
          <w:rFonts w:asciiTheme="majorHAnsi" w:hAnsiTheme="majorHAnsi"/>
        </w:rPr>
      </w:pPr>
      <w:r w:rsidRPr="00BE158A">
        <w:rPr>
          <w:rFonts w:asciiTheme="majorHAnsi" w:hAnsiTheme="majorHAnsi"/>
        </w:rPr>
        <w:t xml:space="preserve">Squires et al </w:t>
      </w:r>
      <w:r>
        <w:rPr>
          <w:rFonts w:asciiTheme="majorHAnsi" w:hAnsiTheme="majorHAnsi"/>
        </w:rPr>
        <w:t>(</w:t>
      </w:r>
      <w:r w:rsidRPr="00BE158A">
        <w:rPr>
          <w:rFonts w:asciiTheme="majorHAnsi" w:hAnsiTheme="majorHAnsi"/>
        </w:rPr>
        <w:t>1998</w:t>
      </w:r>
      <w:r>
        <w:rPr>
          <w:rFonts w:asciiTheme="majorHAnsi" w:hAnsiTheme="majorHAnsi"/>
        </w:rPr>
        <w:t>)</w:t>
      </w:r>
      <w:r w:rsidRPr="00BE158A">
        <w:rPr>
          <w:rFonts w:asciiTheme="majorHAnsi" w:hAnsiTheme="majorHAnsi"/>
        </w:rPr>
        <w:t xml:space="preserve"> Individual transferable quotas in multispecies fisheries. Marine Policy 22</w:t>
      </w:r>
      <w:r>
        <w:rPr>
          <w:rFonts w:asciiTheme="majorHAnsi" w:hAnsiTheme="majorHAnsi"/>
        </w:rPr>
        <w:t>:</w:t>
      </w:r>
      <w:r w:rsidRPr="00BE158A">
        <w:rPr>
          <w:rFonts w:asciiTheme="majorHAnsi" w:hAnsiTheme="majorHAnsi"/>
        </w:rPr>
        <w:t xml:space="preserve"> 135-159.</w:t>
      </w:r>
    </w:p>
    <w:p w14:paraId="0B412C79" w14:textId="77777777" w:rsidR="00BE158A" w:rsidRPr="00BE158A" w:rsidRDefault="00BE158A" w:rsidP="00BE158A">
      <w:pPr>
        <w:ind w:left="284" w:hanging="284"/>
        <w:rPr>
          <w:rFonts w:asciiTheme="majorHAnsi" w:hAnsiTheme="majorHAnsi"/>
        </w:rPr>
      </w:pPr>
      <w:r w:rsidRPr="00BE158A">
        <w:rPr>
          <w:rFonts w:asciiTheme="majorHAnsi" w:hAnsiTheme="majorHAnsi"/>
        </w:rPr>
        <w:t xml:space="preserve">van </w:t>
      </w:r>
      <w:proofErr w:type="spellStart"/>
      <w:r w:rsidRPr="00BE158A">
        <w:rPr>
          <w:rFonts w:asciiTheme="majorHAnsi" w:hAnsiTheme="majorHAnsi"/>
        </w:rPr>
        <w:t>Putten</w:t>
      </w:r>
      <w:proofErr w:type="spellEnd"/>
      <w:r w:rsidRPr="00BE158A">
        <w:rPr>
          <w:rFonts w:asciiTheme="majorHAnsi" w:hAnsiTheme="majorHAnsi"/>
        </w:rPr>
        <w:t xml:space="preserve"> EI, Gorton B, Fulton B, </w:t>
      </w:r>
      <w:proofErr w:type="spellStart"/>
      <w:r w:rsidRPr="00BE158A">
        <w:rPr>
          <w:rFonts w:asciiTheme="majorHAnsi" w:hAnsiTheme="majorHAnsi"/>
        </w:rPr>
        <w:t>Thebaud</w:t>
      </w:r>
      <w:proofErr w:type="spellEnd"/>
      <w:r w:rsidRPr="00BE158A">
        <w:rPr>
          <w:rFonts w:asciiTheme="majorHAnsi" w:hAnsiTheme="majorHAnsi"/>
        </w:rPr>
        <w:t xml:space="preserve"> O (2013) The role of behavioural flexibility in a whole of ecosystem model. ICES journal of Marine Science, 70(1), 150-163. doi:10.1093/</w:t>
      </w:r>
      <w:proofErr w:type="spellStart"/>
      <w:r w:rsidRPr="00BE158A">
        <w:rPr>
          <w:rFonts w:asciiTheme="majorHAnsi" w:hAnsiTheme="majorHAnsi"/>
        </w:rPr>
        <w:t>icesjms</w:t>
      </w:r>
      <w:proofErr w:type="spellEnd"/>
      <w:r w:rsidRPr="00BE158A">
        <w:rPr>
          <w:rFonts w:asciiTheme="majorHAnsi" w:hAnsiTheme="majorHAnsi"/>
        </w:rPr>
        <w:t xml:space="preserve">/fss175 (fisher behaviour, </w:t>
      </w:r>
      <w:proofErr w:type="gramStart"/>
      <w:r w:rsidRPr="00BE158A">
        <w:rPr>
          <w:rFonts w:asciiTheme="majorHAnsi" w:hAnsiTheme="majorHAnsi"/>
        </w:rPr>
        <w:t>flexibility</w:t>
      </w:r>
      <w:proofErr w:type="gramEnd"/>
      <w:r w:rsidRPr="00BE158A">
        <w:rPr>
          <w:rFonts w:asciiTheme="majorHAnsi" w:hAnsiTheme="majorHAnsi"/>
        </w:rPr>
        <w:t xml:space="preserve"> and historical information use)</w:t>
      </w:r>
    </w:p>
    <w:bookmarkEnd w:id="0"/>
    <w:p w14:paraId="224020E1" w14:textId="7C1C8976" w:rsidR="00E33A13" w:rsidRPr="009B4F0F" w:rsidRDefault="00E33A13" w:rsidP="00BE158A">
      <w:pPr>
        <w:ind w:left="284" w:hanging="284"/>
        <w:rPr>
          <w:rFonts w:asciiTheme="majorHAnsi" w:hAnsiTheme="majorHAnsi"/>
        </w:rPr>
      </w:pPr>
    </w:p>
    <w:sectPr w:rsidR="00E33A13" w:rsidRPr="009B4F0F" w:rsidSect="00563E7A">
      <w:pgSz w:w="11906" w:h="16838"/>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10738" w14:textId="77777777" w:rsidR="00563E7A" w:rsidRDefault="00563E7A" w:rsidP="002739D7">
      <w:pPr>
        <w:spacing w:line="240" w:lineRule="auto"/>
      </w:pPr>
      <w:r>
        <w:separator/>
      </w:r>
    </w:p>
  </w:endnote>
  <w:endnote w:type="continuationSeparator" w:id="0">
    <w:p w14:paraId="5FBEA7A3" w14:textId="77777777" w:rsidR="00563E7A" w:rsidRDefault="00563E7A" w:rsidP="002739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GulliverRM">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pitch w:val="variable"/>
    <w:sig w:usb0="E0002AFF" w:usb1="C0007841" w:usb2="00000009" w:usb3="00000000" w:csb0="000001FF" w:csb1="00000000"/>
  </w:font>
  <w:font w:name="GulliverIT">
    <w:panose1 w:val="020B0604020202020204"/>
    <w:charset w:val="00"/>
    <w:family w:val="auto"/>
    <w:notTrueType/>
    <w:pitch w:val="default"/>
    <w:sig w:usb0="00000003" w:usb1="00000000" w:usb2="00000000" w:usb3="00000000" w:csb0="00000001" w:csb1="00000000"/>
  </w:font>
  <w:font w:name="Giovanni-BookItalic">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FC265" w14:textId="77777777" w:rsidR="00563E7A" w:rsidRDefault="00563E7A" w:rsidP="002739D7">
      <w:pPr>
        <w:spacing w:line="240" w:lineRule="auto"/>
      </w:pPr>
      <w:r>
        <w:separator/>
      </w:r>
    </w:p>
  </w:footnote>
  <w:footnote w:type="continuationSeparator" w:id="0">
    <w:p w14:paraId="2024B1DC" w14:textId="77777777" w:rsidR="00563E7A" w:rsidRDefault="00563E7A" w:rsidP="002739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AB091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40EBAAC"/>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BDBC4DE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9E4C6AE"/>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4810DF8C"/>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2596731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86F98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D6EB20E"/>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446024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00F39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0F58E4B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7104F9"/>
    <w:multiLevelType w:val="hybridMultilevel"/>
    <w:tmpl w:val="E50C838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CD6C37"/>
    <w:multiLevelType w:val="hybridMultilevel"/>
    <w:tmpl w:val="C3C63EF0"/>
    <w:lvl w:ilvl="0" w:tplc="00E829EC">
      <w:start w:val="1"/>
      <w:numFmt w:val="decimal"/>
      <w:lvlText w:val="%1)"/>
      <w:lvlJc w:val="left"/>
      <w:pPr>
        <w:ind w:left="673" w:hanging="360"/>
      </w:pPr>
      <w:rPr>
        <w:rFonts w:hint="default"/>
      </w:rPr>
    </w:lvl>
    <w:lvl w:ilvl="1" w:tplc="0C090019" w:tentative="1">
      <w:start w:val="1"/>
      <w:numFmt w:val="lowerLetter"/>
      <w:lvlText w:val="%2."/>
      <w:lvlJc w:val="left"/>
      <w:pPr>
        <w:ind w:left="1393" w:hanging="360"/>
      </w:pPr>
    </w:lvl>
    <w:lvl w:ilvl="2" w:tplc="0C09001B" w:tentative="1">
      <w:start w:val="1"/>
      <w:numFmt w:val="lowerRoman"/>
      <w:lvlText w:val="%3."/>
      <w:lvlJc w:val="right"/>
      <w:pPr>
        <w:ind w:left="2113" w:hanging="180"/>
      </w:pPr>
    </w:lvl>
    <w:lvl w:ilvl="3" w:tplc="0C09000F" w:tentative="1">
      <w:start w:val="1"/>
      <w:numFmt w:val="decimal"/>
      <w:lvlText w:val="%4."/>
      <w:lvlJc w:val="left"/>
      <w:pPr>
        <w:ind w:left="2833" w:hanging="360"/>
      </w:pPr>
    </w:lvl>
    <w:lvl w:ilvl="4" w:tplc="0C090019" w:tentative="1">
      <w:start w:val="1"/>
      <w:numFmt w:val="lowerLetter"/>
      <w:lvlText w:val="%5."/>
      <w:lvlJc w:val="left"/>
      <w:pPr>
        <w:ind w:left="3553" w:hanging="360"/>
      </w:pPr>
    </w:lvl>
    <w:lvl w:ilvl="5" w:tplc="0C09001B" w:tentative="1">
      <w:start w:val="1"/>
      <w:numFmt w:val="lowerRoman"/>
      <w:lvlText w:val="%6."/>
      <w:lvlJc w:val="right"/>
      <w:pPr>
        <w:ind w:left="4273" w:hanging="180"/>
      </w:pPr>
    </w:lvl>
    <w:lvl w:ilvl="6" w:tplc="0C09000F" w:tentative="1">
      <w:start w:val="1"/>
      <w:numFmt w:val="decimal"/>
      <w:lvlText w:val="%7."/>
      <w:lvlJc w:val="left"/>
      <w:pPr>
        <w:ind w:left="4993" w:hanging="360"/>
      </w:pPr>
    </w:lvl>
    <w:lvl w:ilvl="7" w:tplc="0C090019" w:tentative="1">
      <w:start w:val="1"/>
      <w:numFmt w:val="lowerLetter"/>
      <w:lvlText w:val="%8."/>
      <w:lvlJc w:val="left"/>
      <w:pPr>
        <w:ind w:left="5713" w:hanging="360"/>
      </w:pPr>
    </w:lvl>
    <w:lvl w:ilvl="8" w:tplc="0C09001B" w:tentative="1">
      <w:start w:val="1"/>
      <w:numFmt w:val="lowerRoman"/>
      <w:lvlText w:val="%9."/>
      <w:lvlJc w:val="right"/>
      <w:pPr>
        <w:ind w:left="6433" w:hanging="180"/>
      </w:pPr>
    </w:lvl>
  </w:abstractNum>
  <w:abstractNum w:abstractNumId="13" w15:restartNumberingAfterBreak="0">
    <w:nsid w:val="055537F2"/>
    <w:multiLevelType w:val="hybridMultilevel"/>
    <w:tmpl w:val="3A1A6D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6E11446"/>
    <w:multiLevelType w:val="hybridMultilevel"/>
    <w:tmpl w:val="873A5932"/>
    <w:lvl w:ilvl="0" w:tplc="0C09000F">
      <w:start w:val="1"/>
      <w:numFmt w:val="decimal"/>
      <w:lvlText w:val="%1."/>
      <w:lvlJc w:val="left"/>
      <w:pPr>
        <w:ind w:left="720" w:hanging="360"/>
      </w:pPr>
    </w:lvl>
    <w:lvl w:ilvl="1" w:tplc="5C64EE68">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7B67751"/>
    <w:multiLevelType w:val="hybridMultilevel"/>
    <w:tmpl w:val="AAB099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91A4929"/>
    <w:multiLevelType w:val="hybridMultilevel"/>
    <w:tmpl w:val="61AEBCEE"/>
    <w:lvl w:ilvl="0" w:tplc="CFB6F19A">
      <w:start w:val="1"/>
      <w:numFmt w:val="decimal"/>
      <w:lvlText w:val="%1)"/>
      <w:lvlJc w:val="left"/>
      <w:pPr>
        <w:ind w:left="1665" w:hanging="360"/>
      </w:pPr>
      <w:rPr>
        <w:rFonts w:hint="default"/>
      </w:rPr>
    </w:lvl>
    <w:lvl w:ilvl="1" w:tplc="0C090019" w:tentative="1">
      <w:start w:val="1"/>
      <w:numFmt w:val="lowerLetter"/>
      <w:lvlText w:val="%2."/>
      <w:lvlJc w:val="left"/>
      <w:pPr>
        <w:ind w:left="2385" w:hanging="360"/>
      </w:pPr>
    </w:lvl>
    <w:lvl w:ilvl="2" w:tplc="0C09001B" w:tentative="1">
      <w:start w:val="1"/>
      <w:numFmt w:val="lowerRoman"/>
      <w:lvlText w:val="%3."/>
      <w:lvlJc w:val="right"/>
      <w:pPr>
        <w:ind w:left="3105" w:hanging="180"/>
      </w:pPr>
    </w:lvl>
    <w:lvl w:ilvl="3" w:tplc="0C09000F" w:tentative="1">
      <w:start w:val="1"/>
      <w:numFmt w:val="decimal"/>
      <w:lvlText w:val="%4."/>
      <w:lvlJc w:val="left"/>
      <w:pPr>
        <w:ind w:left="3825" w:hanging="360"/>
      </w:pPr>
    </w:lvl>
    <w:lvl w:ilvl="4" w:tplc="0C090019" w:tentative="1">
      <w:start w:val="1"/>
      <w:numFmt w:val="lowerLetter"/>
      <w:lvlText w:val="%5."/>
      <w:lvlJc w:val="left"/>
      <w:pPr>
        <w:ind w:left="4545" w:hanging="360"/>
      </w:pPr>
    </w:lvl>
    <w:lvl w:ilvl="5" w:tplc="0C09001B" w:tentative="1">
      <w:start w:val="1"/>
      <w:numFmt w:val="lowerRoman"/>
      <w:lvlText w:val="%6."/>
      <w:lvlJc w:val="right"/>
      <w:pPr>
        <w:ind w:left="5265" w:hanging="180"/>
      </w:pPr>
    </w:lvl>
    <w:lvl w:ilvl="6" w:tplc="0C09000F" w:tentative="1">
      <w:start w:val="1"/>
      <w:numFmt w:val="decimal"/>
      <w:lvlText w:val="%7."/>
      <w:lvlJc w:val="left"/>
      <w:pPr>
        <w:ind w:left="5985" w:hanging="360"/>
      </w:pPr>
    </w:lvl>
    <w:lvl w:ilvl="7" w:tplc="0C090019" w:tentative="1">
      <w:start w:val="1"/>
      <w:numFmt w:val="lowerLetter"/>
      <w:lvlText w:val="%8."/>
      <w:lvlJc w:val="left"/>
      <w:pPr>
        <w:ind w:left="6705" w:hanging="360"/>
      </w:pPr>
    </w:lvl>
    <w:lvl w:ilvl="8" w:tplc="0C09001B" w:tentative="1">
      <w:start w:val="1"/>
      <w:numFmt w:val="lowerRoman"/>
      <w:lvlText w:val="%9."/>
      <w:lvlJc w:val="right"/>
      <w:pPr>
        <w:ind w:left="7425" w:hanging="180"/>
      </w:pPr>
    </w:lvl>
  </w:abstractNum>
  <w:abstractNum w:abstractNumId="17" w15:restartNumberingAfterBreak="0">
    <w:nsid w:val="0D453947"/>
    <w:multiLevelType w:val="hybridMultilevel"/>
    <w:tmpl w:val="DFB0FB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2A328BC"/>
    <w:multiLevelType w:val="hybridMultilevel"/>
    <w:tmpl w:val="05AA85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50478E6"/>
    <w:multiLevelType w:val="hybridMultilevel"/>
    <w:tmpl w:val="7A686A82"/>
    <w:lvl w:ilvl="0" w:tplc="A7FAC498">
      <w:start w:val="1"/>
      <w:numFmt w:val="decimal"/>
      <w:lvlText w:val="%1)"/>
      <w:lvlJc w:val="left"/>
      <w:pPr>
        <w:ind w:left="1665" w:hanging="360"/>
      </w:pPr>
      <w:rPr>
        <w:rFonts w:hint="default"/>
      </w:rPr>
    </w:lvl>
    <w:lvl w:ilvl="1" w:tplc="0C090019" w:tentative="1">
      <w:start w:val="1"/>
      <w:numFmt w:val="lowerLetter"/>
      <w:lvlText w:val="%2."/>
      <w:lvlJc w:val="left"/>
      <w:pPr>
        <w:ind w:left="2385" w:hanging="360"/>
      </w:pPr>
    </w:lvl>
    <w:lvl w:ilvl="2" w:tplc="0C09001B" w:tentative="1">
      <w:start w:val="1"/>
      <w:numFmt w:val="lowerRoman"/>
      <w:lvlText w:val="%3."/>
      <w:lvlJc w:val="right"/>
      <w:pPr>
        <w:ind w:left="3105" w:hanging="180"/>
      </w:pPr>
    </w:lvl>
    <w:lvl w:ilvl="3" w:tplc="0C09000F" w:tentative="1">
      <w:start w:val="1"/>
      <w:numFmt w:val="decimal"/>
      <w:lvlText w:val="%4."/>
      <w:lvlJc w:val="left"/>
      <w:pPr>
        <w:ind w:left="3825" w:hanging="360"/>
      </w:pPr>
    </w:lvl>
    <w:lvl w:ilvl="4" w:tplc="0C090019" w:tentative="1">
      <w:start w:val="1"/>
      <w:numFmt w:val="lowerLetter"/>
      <w:lvlText w:val="%5."/>
      <w:lvlJc w:val="left"/>
      <w:pPr>
        <w:ind w:left="4545" w:hanging="360"/>
      </w:pPr>
    </w:lvl>
    <w:lvl w:ilvl="5" w:tplc="0C09001B" w:tentative="1">
      <w:start w:val="1"/>
      <w:numFmt w:val="lowerRoman"/>
      <w:lvlText w:val="%6."/>
      <w:lvlJc w:val="right"/>
      <w:pPr>
        <w:ind w:left="5265" w:hanging="180"/>
      </w:pPr>
    </w:lvl>
    <w:lvl w:ilvl="6" w:tplc="0C09000F" w:tentative="1">
      <w:start w:val="1"/>
      <w:numFmt w:val="decimal"/>
      <w:lvlText w:val="%7."/>
      <w:lvlJc w:val="left"/>
      <w:pPr>
        <w:ind w:left="5985" w:hanging="360"/>
      </w:pPr>
    </w:lvl>
    <w:lvl w:ilvl="7" w:tplc="0C090019" w:tentative="1">
      <w:start w:val="1"/>
      <w:numFmt w:val="lowerLetter"/>
      <w:lvlText w:val="%8."/>
      <w:lvlJc w:val="left"/>
      <w:pPr>
        <w:ind w:left="6705" w:hanging="360"/>
      </w:pPr>
    </w:lvl>
    <w:lvl w:ilvl="8" w:tplc="0C09001B" w:tentative="1">
      <w:start w:val="1"/>
      <w:numFmt w:val="lowerRoman"/>
      <w:lvlText w:val="%9."/>
      <w:lvlJc w:val="right"/>
      <w:pPr>
        <w:ind w:left="7425" w:hanging="180"/>
      </w:pPr>
    </w:lvl>
  </w:abstractNum>
  <w:abstractNum w:abstractNumId="20" w15:restartNumberingAfterBreak="0">
    <w:nsid w:val="168C3AA8"/>
    <w:multiLevelType w:val="hybridMultilevel"/>
    <w:tmpl w:val="042AF6E2"/>
    <w:lvl w:ilvl="0" w:tplc="44C0EE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1" w15:restartNumberingAfterBreak="0">
    <w:nsid w:val="1B3867B4"/>
    <w:multiLevelType w:val="hybridMultilevel"/>
    <w:tmpl w:val="FF76E0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48602A"/>
    <w:multiLevelType w:val="hybridMultilevel"/>
    <w:tmpl w:val="5C7A08C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E490B58"/>
    <w:multiLevelType w:val="hybridMultilevel"/>
    <w:tmpl w:val="813422E0"/>
    <w:lvl w:ilvl="0" w:tplc="CFFEBBD6">
      <w:start w:val="1"/>
      <w:numFmt w:val="decimal"/>
      <w:lvlText w:val="%1)"/>
      <w:lvlJc w:val="left"/>
      <w:pPr>
        <w:ind w:left="1665" w:hanging="360"/>
      </w:pPr>
      <w:rPr>
        <w:rFonts w:hint="default"/>
      </w:rPr>
    </w:lvl>
    <w:lvl w:ilvl="1" w:tplc="0C090019" w:tentative="1">
      <w:start w:val="1"/>
      <w:numFmt w:val="lowerLetter"/>
      <w:lvlText w:val="%2."/>
      <w:lvlJc w:val="left"/>
      <w:pPr>
        <w:ind w:left="2385" w:hanging="360"/>
      </w:pPr>
    </w:lvl>
    <w:lvl w:ilvl="2" w:tplc="0C09001B" w:tentative="1">
      <w:start w:val="1"/>
      <w:numFmt w:val="lowerRoman"/>
      <w:lvlText w:val="%3."/>
      <w:lvlJc w:val="right"/>
      <w:pPr>
        <w:ind w:left="3105" w:hanging="180"/>
      </w:pPr>
    </w:lvl>
    <w:lvl w:ilvl="3" w:tplc="0C09000F" w:tentative="1">
      <w:start w:val="1"/>
      <w:numFmt w:val="decimal"/>
      <w:lvlText w:val="%4."/>
      <w:lvlJc w:val="left"/>
      <w:pPr>
        <w:ind w:left="3825" w:hanging="360"/>
      </w:pPr>
    </w:lvl>
    <w:lvl w:ilvl="4" w:tplc="0C090019" w:tentative="1">
      <w:start w:val="1"/>
      <w:numFmt w:val="lowerLetter"/>
      <w:lvlText w:val="%5."/>
      <w:lvlJc w:val="left"/>
      <w:pPr>
        <w:ind w:left="4545" w:hanging="360"/>
      </w:pPr>
    </w:lvl>
    <w:lvl w:ilvl="5" w:tplc="0C09001B" w:tentative="1">
      <w:start w:val="1"/>
      <w:numFmt w:val="lowerRoman"/>
      <w:lvlText w:val="%6."/>
      <w:lvlJc w:val="right"/>
      <w:pPr>
        <w:ind w:left="5265" w:hanging="180"/>
      </w:pPr>
    </w:lvl>
    <w:lvl w:ilvl="6" w:tplc="0C09000F" w:tentative="1">
      <w:start w:val="1"/>
      <w:numFmt w:val="decimal"/>
      <w:lvlText w:val="%7."/>
      <w:lvlJc w:val="left"/>
      <w:pPr>
        <w:ind w:left="5985" w:hanging="360"/>
      </w:pPr>
    </w:lvl>
    <w:lvl w:ilvl="7" w:tplc="0C090019" w:tentative="1">
      <w:start w:val="1"/>
      <w:numFmt w:val="lowerLetter"/>
      <w:lvlText w:val="%8."/>
      <w:lvlJc w:val="left"/>
      <w:pPr>
        <w:ind w:left="6705" w:hanging="360"/>
      </w:pPr>
    </w:lvl>
    <w:lvl w:ilvl="8" w:tplc="0C09001B" w:tentative="1">
      <w:start w:val="1"/>
      <w:numFmt w:val="lowerRoman"/>
      <w:lvlText w:val="%9."/>
      <w:lvlJc w:val="right"/>
      <w:pPr>
        <w:ind w:left="7425" w:hanging="180"/>
      </w:pPr>
    </w:lvl>
  </w:abstractNum>
  <w:abstractNum w:abstractNumId="24" w15:restartNumberingAfterBreak="0">
    <w:nsid w:val="21591A36"/>
    <w:multiLevelType w:val="hybridMultilevel"/>
    <w:tmpl w:val="4CD8569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1BA208B"/>
    <w:multiLevelType w:val="hybridMultilevel"/>
    <w:tmpl w:val="E0C0B7A0"/>
    <w:lvl w:ilvl="0" w:tplc="21F2941E">
      <w:start w:val="1"/>
      <w:numFmt w:val="lowerLetter"/>
      <w:lvlText w:val="%1)"/>
      <w:lvlJc w:val="left"/>
      <w:pPr>
        <w:ind w:left="2025" w:hanging="360"/>
      </w:pPr>
      <w:rPr>
        <w:rFonts w:hint="default"/>
      </w:rPr>
    </w:lvl>
    <w:lvl w:ilvl="1" w:tplc="0C090019" w:tentative="1">
      <w:start w:val="1"/>
      <w:numFmt w:val="lowerLetter"/>
      <w:lvlText w:val="%2."/>
      <w:lvlJc w:val="left"/>
      <w:pPr>
        <w:ind w:left="2745" w:hanging="360"/>
      </w:pPr>
    </w:lvl>
    <w:lvl w:ilvl="2" w:tplc="0C09001B" w:tentative="1">
      <w:start w:val="1"/>
      <w:numFmt w:val="lowerRoman"/>
      <w:lvlText w:val="%3."/>
      <w:lvlJc w:val="right"/>
      <w:pPr>
        <w:ind w:left="3465" w:hanging="180"/>
      </w:pPr>
    </w:lvl>
    <w:lvl w:ilvl="3" w:tplc="0C09000F" w:tentative="1">
      <w:start w:val="1"/>
      <w:numFmt w:val="decimal"/>
      <w:lvlText w:val="%4."/>
      <w:lvlJc w:val="left"/>
      <w:pPr>
        <w:ind w:left="4185" w:hanging="360"/>
      </w:pPr>
    </w:lvl>
    <w:lvl w:ilvl="4" w:tplc="0C090019" w:tentative="1">
      <w:start w:val="1"/>
      <w:numFmt w:val="lowerLetter"/>
      <w:lvlText w:val="%5."/>
      <w:lvlJc w:val="left"/>
      <w:pPr>
        <w:ind w:left="4905" w:hanging="360"/>
      </w:pPr>
    </w:lvl>
    <w:lvl w:ilvl="5" w:tplc="0C09001B" w:tentative="1">
      <w:start w:val="1"/>
      <w:numFmt w:val="lowerRoman"/>
      <w:lvlText w:val="%6."/>
      <w:lvlJc w:val="right"/>
      <w:pPr>
        <w:ind w:left="5625" w:hanging="180"/>
      </w:pPr>
    </w:lvl>
    <w:lvl w:ilvl="6" w:tplc="0C09000F" w:tentative="1">
      <w:start w:val="1"/>
      <w:numFmt w:val="decimal"/>
      <w:lvlText w:val="%7."/>
      <w:lvlJc w:val="left"/>
      <w:pPr>
        <w:ind w:left="6345" w:hanging="360"/>
      </w:pPr>
    </w:lvl>
    <w:lvl w:ilvl="7" w:tplc="0C090019" w:tentative="1">
      <w:start w:val="1"/>
      <w:numFmt w:val="lowerLetter"/>
      <w:lvlText w:val="%8."/>
      <w:lvlJc w:val="left"/>
      <w:pPr>
        <w:ind w:left="7065" w:hanging="360"/>
      </w:pPr>
    </w:lvl>
    <w:lvl w:ilvl="8" w:tplc="0C09001B" w:tentative="1">
      <w:start w:val="1"/>
      <w:numFmt w:val="lowerRoman"/>
      <w:lvlText w:val="%9."/>
      <w:lvlJc w:val="right"/>
      <w:pPr>
        <w:ind w:left="7785" w:hanging="180"/>
      </w:pPr>
    </w:lvl>
  </w:abstractNum>
  <w:abstractNum w:abstractNumId="26" w15:restartNumberingAfterBreak="0">
    <w:nsid w:val="224E3550"/>
    <w:multiLevelType w:val="hybridMultilevel"/>
    <w:tmpl w:val="8E9C6C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274274"/>
    <w:multiLevelType w:val="hybridMultilevel"/>
    <w:tmpl w:val="E8E0809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6EF69A1"/>
    <w:multiLevelType w:val="hybridMultilevel"/>
    <w:tmpl w:val="76B20D9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B355494"/>
    <w:multiLevelType w:val="hybridMultilevel"/>
    <w:tmpl w:val="1496407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050543"/>
    <w:multiLevelType w:val="hybridMultilevel"/>
    <w:tmpl w:val="50AAFC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C6F67D3"/>
    <w:multiLevelType w:val="hybridMultilevel"/>
    <w:tmpl w:val="1F7E6B40"/>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4846A1"/>
    <w:multiLevelType w:val="hybridMultilevel"/>
    <w:tmpl w:val="9B7A3508"/>
    <w:lvl w:ilvl="0" w:tplc="53988848">
      <w:start w:val="1"/>
      <w:numFmt w:val="lowerLetter"/>
      <w:lvlText w:val="%1)"/>
      <w:lvlJc w:val="left"/>
      <w:pPr>
        <w:ind w:left="2968" w:hanging="360"/>
      </w:pPr>
      <w:rPr>
        <w:rFonts w:hint="default"/>
      </w:rPr>
    </w:lvl>
    <w:lvl w:ilvl="1" w:tplc="0C090019" w:tentative="1">
      <w:start w:val="1"/>
      <w:numFmt w:val="lowerLetter"/>
      <w:lvlText w:val="%2."/>
      <w:lvlJc w:val="left"/>
      <w:pPr>
        <w:ind w:left="3688" w:hanging="360"/>
      </w:pPr>
    </w:lvl>
    <w:lvl w:ilvl="2" w:tplc="0C09001B" w:tentative="1">
      <w:start w:val="1"/>
      <w:numFmt w:val="lowerRoman"/>
      <w:lvlText w:val="%3."/>
      <w:lvlJc w:val="right"/>
      <w:pPr>
        <w:ind w:left="4408" w:hanging="180"/>
      </w:pPr>
    </w:lvl>
    <w:lvl w:ilvl="3" w:tplc="0C09000F" w:tentative="1">
      <w:start w:val="1"/>
      <w:numFmt w:val="decimal"/>
      <w:lvlText w:val="%4."/>
      <w:lvlJc w:val="left"/>
      <w:pPr>
        <w:ind w:left="5128" w:hanging="360"/>
      </w:pPr>
    </w:lvl>
    <w:lvl w:ilvl="4" w:tplc="0C090019" w:tentative="1">
      <w:start w:val="1"/>
      <w:numFmt w:val="lowerLetter"/>
      <w:lvlText w:val="%5."/>
      <w:lvlJc w:val="left"/>
      <w:pPr>
        <w:ind w:left="5848" w:hanging="360"/>
      </w:pPr>
    </w:lvl>
    <w:lvl w:ilvl="5" w:tplc="0C09001B" w:tentative="1">
      <w:start w:val="1"/>
      <w:numFmt w:val="lowerRoman"/>
      <w:lvlText w:val="%6."/>
      <w:lvlJc w:val="right"/>
      <w:pPr>
        <w:ind w:left="6568" w:hanging="180"/>
      </w:pPr>
    </w:lvl>
    <w:lvl w:ilvl="6" w:tplc="0C09000F" w:tentative="1">
      <w:start w:val="1"/>
      <w:numFmt w:val="decimal"/>
      <w:lvlText w:val="%7."/>
      <w:lvlJc w:val="left"/>
      <w:pPr>
        <w:ind w:left="7288" w:hanging="360"/>
      </w:pPr>
    </w:lvl>
    <w:lvl w:ilvl="7" w:tplc="0C090019" w:tentative="1">
      <w:start w:val="1"/>
      <w:numFmt w:val="lowerLetter"/>
      <w:lvlText w:val="%8."/>
      <w:lvlJc w:val="left"/>
      <w:pPr>
        <w:ind w:left="8008" w:hanging="360"/>
      </w:pPr>
    </w:lvl>
    <w:lvl w:ilvl="8" w:tplc="0C09001B" w:tentative="1">
      <w:start w:val="1"/>
      <w:numFmt w:val="lowerRoman"/>
      <w:lvlText w:val="%9."/>
      <w:lvlJc w:val="right"/>
      <w:pPr>
        <w:ind w:left="8728" w:hanging="180"/>
      </w:pPr>
    </w:lvl>
  </w:abstractNum>
  <w:abstractNum w:abstractNumId="33" w15:restartNumberingAfterBreak="0">
    <w:nsid w:val="2FF44DA3"/>
    <w:multiLevelType w:val="hybridMultilevel"/>
    <w:tmpl w:val="EAEE73D8"/>
    <w:lvl w:ilvl="0" w:tplc="AB2C35F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34FD04BC"/>
    <w:multiLevelType w:val="hybridMultilevel"/>
    <w:tmpl w:val="8E9C6C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71E2EA1"/>
    <w:multiLevelType w:val="hybridMultilevel"/>
    <w:tmpl w:val="B57CCD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0D20583"/>
    <w:multiLevelType w:val="hybridMultilevel"/>
    <w:tmpl w:val="357AD1C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26F5709"/>
    <w:multiLevelType w:val="hybridMultilevel"/>
    <w:tmpl w:val="FC0E34A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26F5ECA"/>
    <w:multiLevelType w:val="hybridMultilevel"/>
    <w:tmpl w:val="91FC1A3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9" w15:restartNumberingAfterBreak="0">
    <w:nsid w:val="44327435"/>
    <w:multiLevelType w:val="hybridMultilevel"/>
    <w:tmpl w:val="CC36B6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7E0014"/>
    <w:multiLevelType w:val="hybridMultilevel"/>
    <w:tmpl w:val="EC66CC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8F520B9"/>
    <w:multiLevelType w:val="hybridMultilevel"/>
    <w:tmpl w:val="8716CE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EE437A8"/>
    <w:multiLevelType w:val="hybridMultilevel"/>
    <w:tmpl w:val="420E68F4"/>
    <w:lvl w:ilvl="0" w:tplc="AB8EEEDE">
      <w:start w:val="1"/>
      <w:numFmt w:val="decimal"/>
      <w:lvlText w:val="%1)"/>
      <w:lvlJc w:val="left"/>
      <w:pPr>
        <w:ind w:left="673" w:hanging="360"/>
      </w:pPr>
      <w:rPr>
        <w:rFonts w:hint="default"/>
      </w:rPr>
    </w:lvl>
    <w:lvl w:ilvl="1" w:tplc="0C090019" w:tentative="1">
      <w:start w:val="1"/>
      <w:numFmt w:val="lowerLetter"/>
      <w:lvlText w:val="%2."/>
      <w:lvlJc w:val="left"/>
      <w:pPr>
        <w:ind w:left="1393" w:hanging="360"/>
      </w:pPr>
    </w:lvl>
    <w:lvl w:ilvl="2" w:tplc="0C09001B" w:tentative="1">
      <w:start w:val="1"/>
      <w:numFmt w:val="lowerRoman"/>
      <w:lvlText w:val="%3."/>
      <w:lvlJc w:val="right"/>
      <w:pPr>
        <w:ind w:left="2113" w:hanging="180"/>
      </w:pPr>
    </w:lvl>
    <w:lvl w:ilvl="3" w:tplc="0C09000F" w:tentative="1">
      <w:start w:val="1"/>
      <w:numFmt w:val="decimal"/>
      <w:lvlText w:val="%4."/>
      <w:lvlJc w:val="left"/>
      <w:pPr>
        <w:ind w:left="2833" w:hanging="360"/>
      </w:pPr>
    </w:lvl>
    <w:lvl w:ilvl="4" w:tplc="0C090019" w:tentative="1">
      <w:start w:val="1"/>
      <w:numFmt w:val="lowerLetter"/>
      <w:lvlText w:val="%5."/>
      <w:lvlJc w:val="left"/>
      <w:pPr>
        <w:ind w:left="3553" w:hanging="360"/>
      </w:pPr>
    </w:lvl>
    <w:lvl w:ilvl="5" w:tplc="0C09001B" w:tentative="1">
      <w:start w:val="1"/>
      <w:numFmt w:val="lowerRoman"/>
      <w:lvlText w:val="%6."/>
      <w:lvlJc w:val="right"/>
      <w:pPr>
        <w:ind w:left="4273" w:hanging="180"/>
      </w:pPr>
    </w:lvl>
    <w:lvl w:ilvl="6" w:tplc="0C09000F" w:tentative="1">
      <w:start w:val="1"/>
      <w:numFmt w:val="decimal"/>
      <w:lvlText w:val="%7."/>
      <w:lvlJc w:val="left"/>
      <w:pPr>
        <w:ind w:left="4993" w:hanging="360"/>
      </w:pPr>
    </w:lvl>
    <w:lvl w:ilvl="7" w:tplc="0C090019" w:tentative="1">
      <w:start w:val="1"/>
      <w:numFmt w:val="lowerLetter"/>
      <w:lvlText w:val="%8."/>
      <w:lvlJc w:val="left"/>
      <w:pPr>
        <w:ind w:left="5713" w:hanging="360"/>
      </w:pPr>
    </w:lvl>
    <w:lvl w:ilvl="8" w:tplc="0C09001B" w:tentative="1">
      <w:start w:val="1"/>
      <w:numFmt w:val="lowerRoman"/>
      <w:lvlText w:val="%9."/>
      <w:lvlJc w:val="right"/>
      <w:pPr>
        <w:ind w:left="6433" w:hanging="180"/>
      </w:pPr>
    </w:lvl>
  </w:abstractNum>
  <w:abstractNum w:abstractNumId="43" w15:restartNumberingAfterBreak="0">
    <w:nsid w:val="51E1673C"/>
    <w:multiLevelType w:val="hybridMultilevel"/>
    <w:tmpl w:val="34FC04D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66B7DD5"/>
    <w:multiLevelType w:val="hybridMultilevel"/>
    <w:tmpl w:val="DA0A4E5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F411426"/>
    <w:multiLevelType w:val="hybridMultilevel"/>
    <w:tmpl w:val="744E6B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7EA40DD"/>
    <w:multiLevelType w:val="hybridMultilevel"/>
    <w:tmpl w:val="B35696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C1D5B02"/>
    <w:multiLevelType w:val="hybridMultilevel"/>
    <w:tmpl w:val="48626102"/>
    <w:lvl w:ilvl="0" w:tplc="2C728A18">
      <w:start w:val="2"/>
      <w:numFmt w:val="decimal"/>
      <w:lvlText w:val="%1"/>
      <w:lvlJc w:val="left"/>
      <w:pPr>
        <w:ind w:left="673" w:hanging="360"/>
      </w:pPr>
      <w:rPr>
        <w:rFonts w:hint="default"/>
      </w:rPr>
    </w:lvl>
    <w:lvl w:ilvl="1" w:tplc="0C090019" w:tentative="1">
      <w:start w:val="1"/>
      <w:numFmt w:val="lowerLetter"/>
      <w:lvlText w:val="%2."/>
      <w:lvlJc w:val="left"/>
      <w:pPr>
        <w:ind w:left="1393" w:hanging="360"/>
      </w:pPr>
    </w:lvl>
    <w:lvl w:ilvl="2" w:tplc="0C09001B" w:tentative="1">
      <w:start w:val="1"/>
      <w:numFmt w:val="lowerRoman"/>
      <w:lvlText w:val="%3."/>
      <w:lvlJc w:val="right"/>
      <w:pPr>
        <w:ind w:left="2113" w:hanging="180"/>
      </w:pPr>
    </w:lvl>
    <w:lvl w:ilvl="3" w:tplc="0C09000F" w:tentative="1">
      <w:start w:val="1"/>
      <w:numFmt w:val="decimal"/>
      <w:lvlText w:val="%4."/>
      <w:lvlJc w:val="left"/>
      <w:pPr>
        <w:ind w:left="2833" w:hanging="360"/>
      </w:pPr>
    </w:lvl>
    <w:lvl w:ilvl="4" w:tplc="0C090019" w:tentative="1">
      <w:start w:val="1"/>
      <w:numFmt w:val="lowerLetter"/>
      <w:lvlText w:val="%5."/>
      <w:lvlJc w:val="left"/>
      <w:pPr>
        <w:ind w:left="3553" w:hanging="360"/>
      </w:pPr>
    </w:lvl>
    <w:lvl w:ilvl="5" w:tplc="0C09001B" w:tentative="1">
      <w:start w:val="1"/>
      <w:numFmt w:val="lowerRoman"/>
      <w:lvlText w:val="%6."/>
      <w:lvlJc w:val="right"/>
      <w:pPr>
        <w:ind w:left="4273" w:hanging="180"/>
      </w:pPr>
    </w:lvl>
    <w:lvl w:ilvl="6" w:tplc="0C09000F" w:tentative="1">
      <w:start w:val="1"/>
      <w:numFmt w:val="decimal"/>
      <w:lvlText w:val="%7."/>
      <w:lvlJc w:val="left"/>
      <w:pPr>
        <w:ind w:left="4993" w:hanging="360"/>
      </w:pPr>
    </w:lvl>
    <w:lvl w:ilvl="7" w:tplc="0C090019" w:tentative="1">
      <w:start w:val="1"/>
      <w:numFmt w:val="lowerLetter"/>
      <w:lvlText w:val="%8."/>
      <w:lvlJc w:val="left"/>
      <w:pPr>
        <w:ind w:left="5713" w:hanging="360"/>
      </w:pPr>
    </w:lvl>
    <w:lvl w:ilvl="8" w:tplc="0C09001B" w:tentative="1">
      <w:start w:val="1"/>
      <w:numFmt w:val="lowerRoman"/>
      <w:lvlText w:val="%9."/>
      <w:lvlJc w:val="right"/>
      <w:pPr>
        <w:ind w:left="6433" w:hanging="180"/>
      </w:pPr>
    </w:lvl>
  </w:abstractNum>
  <w:abstractNum w:abstractNumId="48" w15:restartNumberingAfterBreak="0">
    <w:nsid w:val="6E312B29"/>
    <w:multiLevelType w:val="hybridMultilevel"/>
    <w:tmpl w:val="8716CE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0B942CE"/>
    <w:multiLevelType w:val="hybridMultilevel"/>
    <w:tmpl w:val="C61246F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2503798"/>
    <w:multiLevelType w:val="hybridMultilevel"/>
    <w:tmpl w:val="A1B0698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38E51C1"/>
    <w:multiLevelType w:val="hybridMultilevel"/>
    <w:tmpl w:val="B066DF9C"/>
    <w:lvl w:ilvl="0" w:tplc="7F6E0EA2">
      <w:start w:val="1"/>
      <w:numFmt w:val="decimal"/>
      <w:lvlText w:val="%1)"/>
      <w:lvlJc w:val="left"/>
      <w:pPr>
        <w:ind w:left="673" w:hanging="360"/>
      </w:pPr>
      <w:rPr>
        <w:rFonts w:hint="default"/>
      </w:rPr>
    </w:lvl>
    <w:lvl w:ilvl="1" w:tplc="0C090019" w:tentative="1">
      <w:start w:val="1"/>
      <w:numFmt w:val="lowerLetter"/>
      <w:lvlText w:val="%2."/>
      <w:lvlJc w:val="left"/>
      <w:pPr>
        <w:ind w:left="1393" w:hanging="360"/>
      </w:pPr>
    </w:lvl>
    <w:lvl w:ilvl="2" w:tplc="0C09001B" w:tentative="1">
      <w:start w:val="1"/>
      <w:numFmt w:val="lowerRoman"/>
      <w:lvlText w:val="%3."/>
      <w:lvlJc w:val="right"/>
      <w:pPr>
        <w:ind w:left="2113" w:hanging="180"/>
      </w:pPr>
    </w:lvl>
    <w:lvl w:ilvl="3" w:tplc="0C09000F" w:tentative="1">
      <w:start w:val="1"/>
      <w:numFmt w:val="decimal"/>
      <w:lvlText w:val="%4."/>
      <w:lvlJc w:val="left"/>
      <w:pPr>
        <w:ind w:left="2833" w:hanging="360"/>
      </w:pPr>
    </w:lvl>
    <w:lvl w:ilvl="4" w:tplc="0C090019" w:tentative="1">
      <w:start w:val="1"/>
      <w:numFmt w:val="lowerLetter"/>
      <w:lvlText w:val="%5."/>
      <w:lvlJc w:val="left"/>
      <w:pPr>
        <w:ind w:left="3553" w:hanging="360"/>
      </w:pPr>
    </w:lvl>
    <w:lvl w:ilvl="5" w:tplc="0C09001B" w:tentative="1">
      <w:start w:val="1"/>
      <w:numFmt w:val="lowerRoman"/>
      <w:lvlText w:val="%6."/>
      <w:lvlJc w:val="right"/>
      <w:pPr>
        <w:ind w:left="4273" w:hanging="180"/>
      </w:pPr>
    </w:lvl>
    <w:lvl w:ilvl="6" w:tplc="0C09000F" w:tentative="1">
      <w:start w:val="1"/>
      <w:numFmt w:val="decimal"/>
      <w:lvlText w:val="%7."/>
      <w:lvlJc w:val="left"/>
      <w:pPr>
        <w:ind w:left="4993" w:hanging="360"/>
      </w:pPr>
    </w:lvl>
    <w:lvl w:ilvl="7" w:tplc="0C090019" w:tentative="1">
      <w:start w:val="1"/>
      <w:numFmt w:val="lowerLetter"/>
      <w:lvlText w:val="%8."/>
      <w:lvlJc w:val="left"/>
      <w:pPr>
        <w:ind w:left="5713" w:hanging="360"/>
      </w:pPr>
    </w:lvl>
    <w:lvl w:ilvl="8" w:tplc="0C09001B" w:tentative="1">
      <w:start w:val="1"/>
      <w:numFmt w:val="lowerRoman"/>
      <w:lvlText w:val="%9."/>
      <w:lvlJc w:val="right"/>
      <w:pPr>
        <w:ind w:left="6433" w:hanging="180"/>
      </w:pPr>
    </w:lvl>
  </w:abstractNum>
  <w:abstractNum w:abstractNumId="52" w15:restartNumberingAfterBreak="0">
    <w:nsid w:val="74CA3C50"/>
    <w:multiLevelType w:val="hybridMultilevel"/>
    <w:tmpl w:val="002632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7E8480F"/>
    <w:multiLevelType w:val="hybridMultilevel"/>
    <w:tmpl w:val="5BFAE20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29862298">
    <w:abstractNumId w:val="10"/>
  </w:num>
  <w:num w:numId="2" w16cid:durableId="654844153">
    <w:abstractNumId w:val="8"/>
  </w:num>
  <w:num w:numId="3" w16cid:durableId="2069643785">
    <w:abstractNumId w:val="7"/>
  </w:num>
  <w:num w:numId="4" w16cid:durableId="631054201">
    <w:abstractNumId w:val="6"/>
  </w:num>
  <w:num w:numId="5" w16cid:durableId="2053571631">
    <w:abstractNumId w:val="5"/>
  </w:num>
  <w:num w:numId="6" w16cid:durableId="1185241549">
    <w:abstractNumId w:val="9"/>
  </w:num>
  <w:num w:numId="7" w16cid:durableId="742148061">
    <w:abstractNumId w:val="4"/>
  </w:num>
  <w:num w:numId="8" w16cid:durableId="1626304130">
    <w:abstractNumId w:val="3"/>
  </w:num>
  <w:num w:numId="9" w16cid:durableId="2085296349">
    <w:abstractNumId w:val="2"/>
  </w:num>
  <w:num w:numId="10" w16cid:durableId="1869486869">
    <w:abstractNumId w:val="1"/>
  </w:num>
  <w:num w:numId="11" w16cid:durableId="451824912">
    <w:abstractNumId w:val="15"/>
  </w:num>
  <w:num w:numId="12" w16cid:durableId="1802112355">
    <w:abstractNumId w:val="21"/>
  </w:num>
  <w:num w:numId="13" w16cid:durableId="1977952309">
    <w:abstractNumId w:val="33"/>
  </w:num>
  <w:num w:numId="14" w16cid:durableId="1024671257">
    <w:abstractNumId w:val="44"/>
  </w:num>
  <w:num w:numId="15" w16cid:durableId="1549298092">
    <w:abstractNumId w:val="52"/>
  </w:num>
  <w:num w:numId="16" w16cid:durableId="281614295">
    <w:abstractNumId w:val="22"/>
  </w:num>
  <w:num w:numId="17" w16cid:durableId="103694403">
    <w:abstractNumId w:val="35"/>
  </w:num>
  <w:num w:numId="18" w16cid:durableId="2073650625">
    <w:abstractNumId w:val="43"/>
  </w:num>
  <w:num w:numId="19" w16cid:durableId="752773422">
    <w:abstractNumId w:val="50"/>
  </w:num>
  <w:num w:numId="20" w16cid:durableId="1075394691">
    <w:abstractNumId w:val="24"/>
  </w:num>
  <w:num w:numId="21" w16cid:durableId="569850997">
    <w:abstractNumId w:val="11"/>
  </w:num>
  <w:num w:numId="22" w16cid:durableId="665476447">
    <w:abstractNumId w:val="28"/>
  </w:num>
  <w:num w:numId="23" w16cid:durableId="421683080">
    <w:abstractNumId w:val="29"/>
  </w:num>
  <w:num w:numId="24" w16cid:durableId="775295719">
    <w:abstractNumId w:val="13"/>
  </w:num>
  <w:num w:numId="25" w16cid:durableId="1472598240">
    <w:abstractNumId w:val="49"/>
  </w:num>
  <w:num w:numId="26" w16cid:durableId="1606381032">
    <w:abstractNumId w:val="40"/>
  </w:num>
  <w:num w:numId="27" w16cid:durableId="765728167">
    <w:abstractNumId w:val="37"/>
  </w:num>
  <w:num w:numId="28" w16cid:durableId="1382434823">
    <w:abstractNumId w:val="12"/>
  </w:num>
  <w:num w:numId="29" w16cid:durableId="654799459">
    <w:abstractNumId w:val="47"/>
  </w:num>
  <w:num w:numId="30" w16cid:durableId="322394473">
    <w:abstractNumId w:val="42"/>
  </w:num>
  <w:num w:numId="31" w16cid:durableId="504127337">
    <w:abstractNumId w:val="51"/>
  </w:num>
  <w:num w:numId="32" w16cid:durableId="546340048">
    <w:abstractNumId w:val="36"/>
  </w:num>
  <w:num w:numId="33" w16cid:durableId="560143634">
    <w:abstractNumId w:val="53"/>
  </w:num>
  <w:num w:numId="34" w16cid:durableId="1487429694">
    <w:abstractNumId w:val="45"/>
  </w:num>
  <w:num w:numId="35" w16cid:durableId="1836603164">
    <w:abstractNumId w:val="46"/>
  </w:num>
  <w:num w:numId="36" w16cid:durableId="34013839">
    <w:abstractNumId w:val="16"/>
  </w:num>
  <w:num w:numId="37" w16cid:durableId="865289488">
    <w:abstractNumId w:val="25"/>
  </w:num>
  <w:num w:numId="38" w16cid:durableId="1142967894">
    <w:abstractNumId w:val="19"/>
  </w:num>
  <w:num w:numId="39" w16cid:durableId="1830435761">
    <w:abstractNumId w:val="23"/>
  </w:num>
  <w:num w:numId="40" w16cid:durableId="1904289044">
    <w:abstractNumId w:val="32"/>
  </w:num>
  <w:num w:numId="41" w16cid:durableId="38482421">
    <w:abstractNumId w:val="39"/>
  </w:num>
  <w:num w:numId="42" w16cid:durableId="979264245">
    <w:abstractNumId w:val="17"/>
  </w:num>
  <w:num w:numId="43" w16cid:durableId="1867063441">
    <w:abstractNumId w:val="26"/>
  </w:num>
  <w:num w:numId="44" w16cid:durableId="1984842969">
    <w:abstractNumId w:val="30"/>
  </w:num>
  <w:num w:numId="45" w16cid:durableId="1413118839">
    <w:abstractNumId w:val="20"/>
  </w:num>
  <w:num w:numId="46" w16cid:durableId="988483292">
    <w:abstractNumId w:val="31"/>
  </w:num>
  <w:num w:numId="47" w16cid:durableId="487943992">
    <w:abstractNumId w:val="18"/>
  </w:num>
  <w:num w:numId="48" w16cid:durableId="993685301">
    <w:abstractNumId w:val="41"/>
  </w:num>
  <w:num w:numId="49" w16cid:durableId="863251383">
    <w:abstractNumId w:val="48"/>
  </w:num>
  <w:num w:numId="50" w16cid:durableId="635531731">
    <w:abstractNumId w:val="27"/>
  </w:num>
  <w:num w:numId="51" w16cid:durableId="13580899">
    <w:abstractNumId w:val="14"/>
  </w:num>
  <w:num w:numId="52" w16cid:durableId="779568114">
    <w:abstractNumId w:val="34"/>
  </w:num>
  <w:num w:numId="53" w16cid:durableId="1217857858">
    <w:abstractNumId w:val="0"/>
  </w:num>
  <w:num w:numId="54" w16cid:durableId="92329460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B9F"/>
    <w:rsid w:val="00001576"/>
    <w:rsid w:val="0000181E"/>
    <w:rsid w:val="00002567"/>
    <w:rsid w:val="000027F2"/>
    <w:rsid w:val="00002BF0"/>
    <w:rsid w:val="00002D46"/>
    <w:rsid w:val="000032AC"/>
    <w:rsid w:val="00005235"/>
    <w:rsid w:val="00006AFC"/>
    <w:rsid w:val="00007117"/>
    <w:rsid w:val="000071B8"/>
    <w:rsid w:val="00007FD1"/>
    <w:rsid w:val="00016789"/>
    <w:rsid w:val="00020012"/>
    <w:rsid w:val="0002049C"/>
    <w:rsid w:val="00021C63"/>
    <w:rsid w:val="000226CA"/>
    <w:rsid w:val="000237B7"/>
    <w:rsid w:val="00023E68"/>
    <w:rsid w:val="00025A06"/>
    <w:rsid w:val="00026996"/>
    <w:rsid w:val="00027FDB"/>
    <w:rsid w:val="00031353"/>
    <w:rsid w:val="0003192D"/>
    <w:rsid w:val="00035101"/>
    <w:rsid w:val="00037A84"/>
    <w:rsid w:val="00040E60"/>
    <w:rsid w:val="0004110D"/>
    <w:rsid w:val="00043B06"/>
    <w:rsid w:val="0005062B"/>
    <w:rsid w:val="000513B5"/>
    <w:rsid w:val="000521D5"/>
    <w:rsid w:val="000526A1"/>
    <w:rsid w:val="00054462"/>
    <w:rsid w:val="00055141"/>
    <w:rsid w:val="000556AA"/>
    <w:rsid w:val="00057169"/>
    <w:rsid w:val="000577B2"/>
    <w:rsid w:val="00057EDC"/>
    <w:rsid w:val="00060147"/>
    <w:rsid w:val="00063686"/>
    <w:rsid w:val="00065872"/>
    <w:rsid w:val="0007041B"/>
    <w:rsid w:val="000707D4"/>
    <w:rsid w:val="00070FE5"/>
    <w:rsid w:val="00072436"/>
    <w:rsid w:val="00073D4F"/>
    <w:rsid w:val="0007456A"/>
    <w:rsid w:val="000750FA"/>
    <w:rsid w:val="0007617F"/>
    <w:rsid w:val="0007660D"/>
    <w:rsid w:val="00077301"/>
    <w:rsid w:val="00081923"/>
    <w:rsid w:val="00081BD4"/>
    <w:rsid w:val="00082A8C"/>
    <w:rsid w:val="00082BDD"/>
    <w:rsid w:val="0008770B"/>
    <w:rsid w:val="0009082B"/>
    <w:rsid w:val="000952F9"/>
    <w:rsid w:val="000953DD"/>
    <w:rsid w:val="00095BA9"/>
    <w:rsid w:val="000A19CD"/>
    <w:rsid w:val="000A3F19"/>
    <w:rsid w:val="000A40E5"/>
    <w:rsid w:val="000A45CB"/>
    <w:rsid w:val="000A6D7E"/>
    <w:rsid w:val="000A78BD"/>
    <w:rsid w:val="000B0D8B"/>
    <w:rsid w:val="000B0E5F"/>
    <w:rsid w:val="000B0E81"/>
    <w:rsid w:val="000B10AF"/>
    <w:rsid w:val="000B1D32"/>
    <w:rsid w:val="000C3D8A"/>
    <w:rsid w:val="000C4BA7"/>
    <w:rsid w:val="000C5249"/>
    <w:rsid w:val="000C75E8"/>
    <w:rsid w:val="000C7A5A"/>
    <w:rsid w:val="000C7C7B"/>
    <w:rsid w:val="000D0B31"/>
    <w:rsid w:val="000D50EA"/>
    <w:rsid w:val="000D69D9"/>
    <w:rsid w:val="000E0ADC"/>
    <w:rsid w:val="000E1E6A"/>
    <w:rsid w:val="000E2ED5"/>
    <w:rsid w:val="000E68A2"/>
    <w:rsid w:val="000F0E27"/>
    <w:rsid w:val="000F3402"/>
    <w:rsid w:val="000F5B9D"/>
    <w:rsid w:val="000F666C"/>
    <w:rsid w:val="000F75AB"/>
    <w:rsid w:val="00100B1E"/>
    <w:rsid w:val="001021A0"/>
    <w:rsid w:val="00102267"/>
    <w:rsid w:val="001079E9"/>
    <w:rsid w:val="00110A72"/>
    <w:rsid w:val="00111796"/>
    <w:rsid w:val="0011297C"/>
    <w:rsid w:val="00113876"/>
    <w:rsid w:val="00113FA0"/>
    <w:rsid w:val="00114D57"/>
    <w:rsid w:val="00116BA4"/>
    <w:rsid w:val="001202DD"/>
    <w:rsid w:val="001206D2"/>
    <w:rsid w:val="001209DF"/>
    <w:rsid w:val="00120EA0"/>
    <w:rsid w:val="00121298"/>
    <w:rsid w:val="001230B3"/>
    <w:rsid w:val="00123D5A"/>
    <w:rsid w:val="00125068"/>
    <w:rsid w:val="00125C2B"/>
    <w:rsid w:val="00126086"/>
    <w:rsid w:val="001260C8"/>
    <w:rsid w:val="00126383"/>
    <w:rsid w:val="001265BD"/>
    <w:rsid w:val="0012749E"/>
    <w:rsid w:val="0013064A"/>
    <w:rsid w:val="00131DDA"/>
    <w:rsid w:val="00134D9F"/>
    <w:rsid w:val="00134F80"/>
    <w:rsid w:val="00135F63"/>
    <w:rsid w:val="00137CD4"/>
    <w:rsid w:val="001436A6"/>
    <w:rsid w:val="00143BDF"/>
    <w:rsid w:val="00144C1D"/>
    <w:rsid w:val="00146555"/>
    <w:rsid w:val="00150BCD"/>
    <w:rsid w:val="00151249"/>
    <w:rsid w:val="001517FA"/>
    <w:rsid w:val="00151819"/>
    <w:rsid w:val="001527B9"/>
    <w:rsid w:val="00152B34"/>
    <w:rsid w:val="00152C98"/>
    <w:rsid w:val="001535BC"/>
    <w:rsid w:val="00153A83"/>
    <w:rsid w:val="00153B63"/>
    <w:rsid w:val="00155292"/>
    <w:rsid w:val="00155C5C"/>
    <w:rsid w:val="001562F0"/>
    <w:rsid w:val="00156EC1"/>
    <w:rsid w:val="00156FDA"/>
    <w:rsid w:val="0016168E"/>
    <w:rsid w:val="0016381F"/>
    <w:rsid w:val="00167DBB"/>
    <w:rsid w:val="00172C00"/>
    <w:rsid w:val="001734D5"/>
    <w:rsid w:val="001738C3"/>
    <w:rsid w:val="001752D5"/>
    <w:rsid w:val="00175544"/>
    <w:rsid w:val="00175C97"/>
    <w:rsid w:val="00175DE3"/>
    <w:rsid w:val="00180373"/>
    <w:rsid w:val="00180CEC"/>
    <w:rsid w:val="0018372E"/>
    <w:rsid w:val="00184552"/>
    <w:rsid w:val="0019004A"/>
    <w:rsid w:val="001900BC"/>
    <w:rsid w:val="00192FB0"/>
    <w:rsid w:val="00194DF7"/>
    <w:rsid w:val="00196C99"/>
    <w:rsid w:val="00197EC2"/>
    <w:rsid w:val="001A0941"/>
    <w:rsid w:val="001A0E5E"/>
    <w:rsid w:val="001A2056"/>
    <w:rsid w:val="001A2327"/>
    <w:rsid w:val="001A2789"/>
    <w:rsid w:val="001A3211"/>
    <w:rsid w:val="001A3BBA"/>
    <w:rsid w:val="001A4CB5"/>
    <w:rsid w:val="001A5223"/>
    <w:rsid w:val="001A59E1"/>
    <w:rsid w:val="001B1A17"/>
    <w:rsid w:val="001B1F53"/>
    <w:rsid w:val="001B3E0B"/>
    <w:rsid w:val="001B3F2C"/>
    <w:rsid w:val="001B5AC4"/>
    <w:rsid w:val="001C227F"/>
    <w:rsid w:val="001C283E"/>
    <w:rsid w:val="001C367C"/>
    <w:rsid w:val="001C4546"/>
    <w:rsid w:val="001C4916"/>
    <w:rsid w:val="001C6812"/>
    <w:rsid w:val="001D03EF"/>
    <w:rsid w:val="001D10D8"/>
    <w:rsid w:val="001D1751"/>
    <w:rsid w:val="001D1D62"/>
    <w:rsid w:val="001D6E26"/>
    <w:rsid w:val="001D7389"/>
    <w:rsid w:val="001D76ED"/>
    <w:rsid w:val="001E0009"/>
    <w:rsid w:val="001E00A0"/>
    <w:rsid w:val="001E1CA6"/>
    <w:rsid w:val="001E2206"/>
    <w:rsid w:val="001E28FA"/>
    <w:rsid w:val="001E2FBD"/>
    <w:rsid w:val="001E426C"/>
    <w:rsid w:val="001E557A"/>
    <w:rsid w:val="001E6755"/>
    <w:rsid w:val="001E7CB3"/>
    <w:rsid w:val="001E7D73"/>
    <w:rsid w:val="001F19E6"/>
    <w:rsid w:val="001F5302"/>
    <w:rsid w:val="001F65AB"/>
    <w:rsid w:val="001F7851"/>
    <w:rsid w:val="002000A1"/>
    <w:rsid w:val="002030BA"/>
    <w:rsid w:val="002033D1"/>
    <w:rsid w:val="00204D28"/>
    <w:rsid w:val="00205F05"/>
    <w:rsid w:val="00206EBD"/>
    <w:rsid w:val="00207478"/>
    <w:rsid w:val="002075ED"/>
    <w:rsid w:val="00207CDD"/>
    <w:rsid w:val="002106E4"/>
    <w:rsid w:val="00210ED1"/>
    <w:rsid w:val="0021431A"/>
    <w:rsid w:val="00217F34"/>
    <w:rsid w:val="00221B82"/>
    <w:rsid w:val="0022373D"/>
    <w:rsid w:val="00224C90"/>
    <w:rsid w:val="00225C27"/>
    <w:rsid w:val="00225D8D"/>
    <w:rsid w:val="002273F4"/>
    <w:rsid w:val="00230061"/>
    <w:rsid w:val="00230BE9"/>
    <w:rsid w:val="00231135"/>
    <w:rsid w:val="002315FD"/>
    <w:rsid w:val="00233B9C"/>
    <w:rsid w:val="002340CF"/>
    <w:rsid w:val="002365AF"/>
    <w:rsid w:val="002410A3"/>
    <w:rsid w:val="002410E6"/>
    <w:rsid w:val="00243DC9"/>
    <w:rsid w:val="00243E82"/>
    <w:rsid w:val="0024446A"/>
    <w:rsid w:val="00245CA8"/>
    <w:rsid w:val="00246E65"/>
    <w:rsid w:val="00247A8E"/>
    <w:rsid w:val="002532C4"/>
    <w:rsid w:val="002540E1"/>
    <w:rsid w:val="002543E8"/>
    <w:rsid w:val="00254790"/>
    <w:rsid w:val="002555CC"/>
    <w:rsid w:val="002569EF"/>
    <w:rsid w:val="00257DF2"/>
    <w:rsid w:val="00260143"/>
    <w:rsid w:val="002609B8"/>
    <w:rsid w:val="002615D3"/>
    <w:rsid w:val="0026365B"/>
    <w:rsid w:val="00263887"/>
    <w:rsid w:val="00263916"/>
    <w:rsid w:val="00264982"/>
    <w:rsid w:val="00265093"/>
    <w:rsid w:val="00265913"/>
    <w:rsid w:val="002664E0"/>
    <w:rsid w:val="00266A92"/>
    <w:rsid w:val="00270BC4"/>
    <w:rsid w:val="002715F8"/>
    <w:rsid w:val="00272D44"/>
    <w:rsid w:val="002736D3"/>
    <w:rsid w:val="002739D7"/>
    <w:rsid w:val="00275104"/>
    <w:rsid w:val="0027590C"/>
    <w:rsid w:val="002762BD"/>
    <w:rsid w:val="00276596"/>
    <w:rsid w:val="00276AFD"/>
    <w:rsid w:val="0028000E"/>
    <w:rsid w:val="00280269"/>
    <w:rsid w:val="00281E94"/>
    <w:rsid w:val="00282572"/>
    <w:rsid w:val="00282D6D"/>
    <w:rsid w:val="0028360A"/>
    <w:rsid w:val="00284AB6"/>
    <w:rsid w:val="00287144"/>
    <w:rsid w:val="002909FD"/>
    <w:rsid w:val="00290A1C"/>
    <w:rsid w:val="00290D70"/>
    <w:rsid w:val="00291109"/>
    <w:rsid w:val="00294199"/>
    <w:rsid w:val="002954CB"/>
    <w:rsid w:val="002A0E98"/>
    <w:rsid w:val="002A1EEF"/>
    <w:rsid w:val="002A2E84"/>
    <w:rsid w:val="002A32F4"/>
    <w:rsid w:val="002A36DB"/>
    <w:rsid w:val="002A3E42"/>
    <w:rsid w:val="002A4074"/>
    <w:rsid w:val="002A4DA2"/>
    <w:rsid w:val="002A6431"/>
    <w:rsid w:val="002A681D"/>
    <w:rsid w:val="002A68DD"/>
    <w:rsid w:val="002A742A"/>
    <w:rsid w:val="002B0658"/>
    <w:rsid w:val="002B0C6C"/>
    <w:rsid w:val="002B10AB"/>
    <w:rsid w:val="002B40CE"/>
    <w:rsid w:val="002B4974"/>
    <w:rsid w:val="002B6A63"/>
    <w:rsid w:val="002C0578"/>
    <w:rsid w:val="002C0E43"/>
    <w:rsid w:val="002C13AE"/>
    <w:rsid w:val="002C2A4B"/>
    <w:rsid w:val="002C3660"/>
    <w:rsid w:val="002C3855"/>
    <w:rsid w:val="002C5E11"/>
    <w:rsid w:val="002C732E"/>
    <w:rsid w:val="002C7CB0"/>
    <w:rsid w:val="002D01D3"/>
    <w:rsid w:val="002D08F9"/>
    <w:rsid w:val="002D0AB6"/>
    <w:rsid w:val="002D5314"/>
    <w:rsid w:val="002D5D7A"/>
    <w:rsid w:val="002D5F91"/>
    <w:rsid w:val="002E0AF0"/>
    <w:rsid w:val="002E1F16"/>
    <w:rsid w:val="002E217A"/>
    <w:rsid w:val="002E349E"/>
    <w:rsid w:val="002E4011"/>
    <w:rsid w:val="002E44C2"/>
    <w:rsid w:val="002E4802"/>
    <w:rsid w:val="002E4B09"/>
    <w:rsid w:val="002E61A6"/>
    <w:rsid w:val="002E67A6"/>
    <w:rsid w:val="002E67BD"/>
    <w:rsid w:val="002E7198"/>
    <w:rsid w:val="002E7431"/>
    <w:rsid w:val="002F009E"/>
    <w:rsid w:val="002F630E"/>
    <w:rsid w:val="002F77B1"/>
    <w:rsid w:val="00303AE5"/>
    <w:rsid w:val="003049F4"/>
    <w:rsid w:val="00305195"/>
    <w:rsid w:val="00305E6C"/>
    <w:rsid w:val="00310BF2"/>
    <w:rsid w:val="00311329"/>
    <w:rsid w:val="00311B90"/>
    <w:rsid w:val="003133F5"/>
    <w:rsid w:val="003155A7"/>
    <w:rsid w:val="003158AC"/>
    <w:rsid w:val="003173BF"/>
    <w:rsid w:val="00317F31"/>
    <w:rsid w:val="003202B1"/>
    <w:rsid w:val="003216AB"/>
    <w:rsid w:val="0032197A"/>
    <w:rsid w:val="0032286F"/>
    <w:rsid w:val="00324283"/>
    <w:rsid w:val="003242EE"/>
    <w:rsid w:val="00324D59"/>
    <w:rsid w:val="00325CE9"/>
    <w:rsid w:val="003261A3"/>
    <w:rsid w:val="003269E5"/>
    <w:rsid w:val="003279DA"/>
    <w:rsid w:val="003301F5"/>
    <w:rsid w:val="00330503"/>
    <w:rsid w:val="003312AD"/>
    <w:rsid w:val="0033136B"/>
    <w:rsid w:val="00331C1E"/>
    <w:rsid w:val="0033215D"/>
    <w:rsid w:val="003361CA"/>
    <w:rsid w:val="00336667"/>
    <w:rsid w:val="00336A5E"/>
    <w:rsid w:val="00337777"/>
    <w:rsid w:val="003379CE"/>
    <w:rsid w:val="00342DDC"/>
    <w:rsid w:val="00343E00"/>
    <w:rsid w:val="0034400B"/>
    <w:rsid w:val="00344679"/>
    <w:rsid w:val="00347977"/>
    <w:rsid w:val="00347D3F"/>
    <w:rsid w:val="00351B68"/>
    <w:rsid w:val="003528A3"/>
    <w:rsid w:val="00352C2A"/>
    <w:rsid w:val="003537C5"/>
    <w:rsid w:val="00354ACD"/>
    <w:rsid w:val="003554A7"/>
    <w:rsid w:val="00356938"/>
    <w:rsid w:val="00357184"/>
    <w:rsid w:val="0035745D"/>
    <w:rsid w:val="00357D0F"/>
    <w:rsid w:val="00360305"/>
    <w:rsid w:val="0036123B"/>
    <w:rsid w:val="00362696"/>
    <w:rsid w:val="00362ACF"/>
    <w:rsid w:val="00364161"/>
    <w:rsid w:val="00370A8A"/>
    <w:rsid w:val="00371677"/>
    <w:rsid w:val="00372261"/>
    <w:rsid w:val="00372893"/>
    <w:rsid w:val="0037589C"/>
    <w:rsid w:val="00375E66"/>
    <w:rsid w:val="00380B70"/>
    <w:rsid w:val="00380D24"/>
    <w:rsid w:val="00380D50"/>
    <w:rsid w:val="0038226A"/>
    <w:rsid w:val="00383CA8"/>
    <w:rsid w:val="00383D8A"/>
    <w:rsid w:val="00384F9B"/>
    <w:rsid w:val="003857BF"/>
    <w:rsid w:val="00386CF2"/>
    <w:rsid w:val="00387A4A"/>
    <w:rsid w:val="00390479"/>
    <w:rsid w:val="00390AEE"/>
    <w:rsid w:val="00390DB3"/>
    <w:rsid w:val="003933B3"/>
    <w:rsid w:val="003A0DFA"/>
    <w:rsid w:val="003A10AA"/>
    <w:rsid w:val="003A1B52"/>
    <w:rsid w:val="003A233A"/>
    <w:rsid w:val="003A2FB9"/>
    <w:rsid w:val="003A36CB"/>
    <w:rsid w:val="003A4FB9"/>
    <w:rsid w:val="003A6384"/>
    <w:rsid w:val="003A64EB"/>
    <w:rsid w:val="003A7CC0"/>
    <w:rsid w:val="003B07DC"/>
    <w:rsid w:val="003B0CE2"/>
    <w:rsid w:val="003B173E"/>
    <w:rsid w:val="003B2FC3"/>
    <w:rsid w:val="003B3694"/>
    <w:rsid w:val="003B37E4"/>
    <w:rsid w:val="003B3920"/>
    <w:rsid w:val="003B52E7"/>
    <w:rsid w:val="003B6513"/>
    <w:rsid w:val="003C0879"/>
    <w:rsid w:val="003C0E99"/>
    <w:rsid w:val="003C10C3"/>
    <w:rsid w:val="003C12B7"/>
    <w:rsid w:val="003C1717"/>
    <w:rsid w:val="003C2E00"/>
    <w:rsid w:val="003C3591"/>
    <w:rsid w:val="003C3994"/>
    <w:rsid w:val="003C3D5B"/>
    <w:rsid w:val="003C43C9"/>
    <w:rsid w:val="003C4E10"/>
    <w:rsid w:val="003C5CF4"/>
    <w:rsid w:val="003C6E7F"/>
    <w:rsid w:val="003C7806"/>
    <w:rsid w:val="003D081D"/>
    <w:rsid w:val="003D124B"/>
    <w:rsid w:val="003D16CC"/>
    <w:rsid w:val="003D1D39"/>
    <w:rsid w:val="003D26D7"/>
    <w:rsid w:val="003D48E7"/>
    <w:rsid w:val="003D7101"/>
    <w:rsid w:val="003D7375"/>
    <w:rsid w:val="003D7CE8"/>
    <w:rsid w:val="003E2713"/>
    <w:rsid w:val="003E2A40"/>
    <w:rsid w:val="003E4736"/>
    <w:rsid w:val="003E4FA6"/>
    <w:rsid w:val="003E5014"/>
    <w:rsid w:val="003E6635"/>
    <w:rsid w:val="003E6F71"/>
    <w:rsid w:val="003E784D"/>
    <w:rsid w:val="003F073C"/>
    <w:rsid w:val="003F21ED"/>
    <w:rsid w:val="003F3500"/>
    <w:rsid w:val="003F385C"/>
    <w:rsid w:val="003F3E99"/>
    <w:rsid w:val="003F5045"/>
    <w:rsid w:val="003F5BBB"/>
    <w:rsid w:val="003F63AF"/>
    <w:rsid w:val="00401F8B"/>
    <w:rsid w:val="004044C2"/>
    <w:rsid w:val="004068B9"/>
    <w:rsid w:val="004070A0"/>
    <w:rsid w:val="00407BD7"/>
    <w:rsid w:val="00407E7F"/>
    <w:rsid w:val="00415061"/>
    <w:rsid w:val="00415206"/>
    <w:rsid w:val="0041563D"/>
    <w:rsid w:val="00415CD5"/>
    <w:rsid w:val="004160C4"/>
    <w:rsid w:val="0042080E"/>
    <w:rsid w:val="004209EF"/>
    <w:rsid w:val="00421249"/>
    <w:rsid w:val="00421983"/>
    <w:rsid w:val="0042238B"/>
    <w:rsid w:val="00425184"/>
    <w:rsid w:val="00425296"/>
    <w:rsid w:val="00427628"/>
    <w:rsid w:val="00431EB7"/>
    <w:rsid w:val="00432CA4"/>
    <w:rsid w:val="00433113"/>
    <w:rsid w:val="00435486"/>
    <w:rsid w:val="00435C12"/>
    <w:rsid w:val="00437986"/>
    <w:rsid w:val="00440C9A"/>
    <w:rsid w:val="004423EA"/>
    <w:rsid w:val="00442BFE"/>
    <w:rsid w:val="004438B3"/>
    <w:rsid w:val="00443EA2"/>
    <w:rsid w:val="0044438C"/>
    <w:rsid w:val="004444E5"/>
    <w:rsid w:val="0044587F"/>
    <w:rsid w:val="0044603C"/>
    <w:rsid w:val="0044776C"/>
    <w:rsid w:val="00447CAD"/>
    <w:rsid w:val="004518A5"/>
    <w:rsid w:val="00451E93"/>
    <w:rsid w:val="00457CB3"/>
    <w:rsid w:val="00460AD1"/>
    <w:rsid w:val="00462741"/>
    <w:rsid w:val="00463B3F"/>
    <w:rsid w:val="00472C37"/>
    <w:rsid w:val="004737F8"/>
    <w:rsid w:val="00474697"/>
    <w:rsid w:val="00477004"/>
    <w:rsid w:val="004805CC"/>
    <w:rsid w:val="004813F2"/>
    <w:rsid w:val="0048146F"/>
    <w:rsid w:val="0048250E"/>
    <w:rsid w:val="00482573"/>
    <w:rsid w:val="00486CCF"/>
    <w:rsid w:val="0048721E"/>
    <w:rsid w:val="00487987"/>
    <w:rsid w:val="00490770"/>
    <w:rsid w:val="0049171C"/>
    <w:rsid w:val="00493991"/>
    <w:rsid w:val="004942ED"/>
    <w:rsid w:val="004947F7"/>
    <w:rsid w:val="00495CAD"/>
    <w:rsid w:val="004979F2"/>
    <w:rsid w:val="004A001B"/>
    <w:rsid w:val="004A0B4F"/>
    <w:rsid w:val="004A1A51"/>
    <w:rsid w:val="004A1D69"/>
    <w:rsid w:val="004A25F3"/>
    <w:rsid w:val="004A35C8"/>
    <w:rsid w:val="004A404A"/>
    <w:rsid w:val="004A503F"/>
    <w:rsid w:val="004B153D"/>
    <w:rsid w:val="004B449F"/>
    <w:rsid w:val="004B5436"/>
    <w:rsid w:val="004B578F"/>
    <w:rsid w:val="004B5B2A"/>
    <w:rsid w:val="004B73CC"/>
    <w:rsid w:val="004C02BF"/>
    <w:rsid w:val="004C1005"/>
    <w:rsid w:val="004C1176"/>
    <w:rsid w:val="004C1547"/>
    <w:rsid w:val="004C1BE5"/>
    <w:rsid w:val="004C5F06"/>
    <w:rsid w:val="004C7B10"/>
    <w:rsid w:val="004C7BC7"/>
    <w:rsid w:val="004D1C23"/>
    <w:rsid w:val="004D1C52"/>
    <w:rsid w:val="004D1FF7"/>
    <w:rsid w:val="004D4071"/>
    <w:rsid w:val="004D6213"/>
    <w:rsid w:val="004D6677"/>
    <w:rsid w:val="004E0E24"/>
    <w:rsid w:val="004E2F15"/>
    <w:rsid w:val="004E355B"/>
    <w:rsid w:val="004E388F"/>
    <w:rsid w:val="004E38C8"/>
    <w:rsid w:val="004E42DA"/>
    <w:rsid w:val="004E4C81"/>
    <w:rsid w:val="004F11AB"/>
    <w:rsid w:val="004F3942"/>
    <w:rsid w:val="004F45ED"/>
    <w:rsid w:val="004F6E2F"/>
    <w:rsid w:val="00500C03"/>
    <w:rsid w:val="00500D28"/>
    <w:rsid w:val="005013AF"/>
    <w:rsid w:val="00502593"/>
    <w:rsid w:val="005031AD"/>
    <w:rsid w:val="005041C0"/>
    <w:rsid w:val="0050497F"/>
    <w:rsid w:val="0050729A"/>
    <w:rsid w:val="0051103C"/>
    <w:rsid w:val="00513A3B"/>
    <w:rsid w:val="00516449"/>
    <w:rsid w:val="005172C5"/>
    <w:rsid w:val="0051788D"/>
    <w:rsid w:val="00517A8B"/>
    <w:rsid w:val="00521A05"/>
    <w:rsid w:val="00523409"/>
    <w:rsid w:val="00524CA2"/>
    <w:rsid w:val="005251CC"/>
    <w:rsid w:val="0052571B"/>
    <w:rsid w:val="0052670B"/>
    <w:rsid w:val="00527EC4"/>
    <w:rsid w:val="00531BF2"/>
    <w:rsid w:val="0053271B"/>
    <w:rsid w:val="005333C4"/>
    <w:rsid w:val="0053533D"/>
    <w:rsid w:val="0053629E"/>
    <w:rsid w:val="00540F2A"/>
    <w:rsid w:val="00541E79"/>
    <w:rsid w:val="00541F2F"/>
    <w:rsid w:val="00542920"/>
    <w:rsid w:val="00542B41"/>
    <w:rsid w:val="00550CC3"/>
    <w:rsid w:val="00551789"/>
    <w:rsid w:val="00552752"/>
    <w:rsid w:val="00553E80"/>
    <w:rsid w:val="00555E9A"/>
    <w:rsid w:val="00556B54"/>
    <w:rsid w:val="005573B0"/>
    <w:rsid w:val="00560256"/>
    <w:rsid w:val="00560C45"/>
    <w:rsid w:val="00561AB3"/>
    <w:rsid w:val="00561F73"/>
    <w:rsid w:val="00562C44"/>
    <w:rsid w:val="00563E7A"/>
    <w:rsid w:val="00564A1A"/>
    <w:rsid w:val="00566A48"/>
    <w:rsid w:val="00566B96"/>
    <w:rsid w:val="00566CC4"/>
    <w:rsid w:val="0056700B"/>
    <w:rsid w:val="00567357"/>
    <w:rsid w:val="0057156F"/>
    <w:rsid w:val="00573D73"/>
    <w:rsid w:val="0057413C"/>
    <w:rsid w:val="0057533B"/>
    <w:rsid w:val="00576F18"/>
    <w:rsid w:val="00580319"/>
    <w:rsid w:val="0058059E"/>
    <w:rsid w:val="00581549"/>
    <w:rsid w:val="00581D0A"/>
    <w:rsid w:val="00582730"/>
    <w:rsid w:val="005845BD"/>
    <w:rsid w:val="00586BB5"/>
    <w:rsid w:val="00586F1D"/>
    <w:rsid w:val="00587246"/>
    <w:rsid w:val="00590419"/>
    <w:rsid w:val="00591EE6"/>
    <w:rsid w:val="005924F6"/>
    <w:rsid w:val="00592FFA"/>
    <w:rsid w:val="00593596"/>
    <w:rsid w:val="005939B4"/>
    <w:rsid w:val="00595385"/>
    <w:rsid w:val="00595507"/>
    <w:rsid w:val="00597A47"/>
    <w:rsid w:val="00597A9D"/>
    <w:rsid w:val="00597B58"/>
    <w:rsid w:val="00597DFD"/>
    <w:rsid w:val="005A1818"/>
    <w:rsid w:val="005A18F3"/>
    <w:rsid w:val="005A1D5B"/>
    <w:rsid w:val="005A3E50"/>
    <w:rsid w:val="005A4CA1"/>
    <w:rsid w:val="005A6AAE"/>
    <w:rsid w:val="005A7214"/>
    <w:rsid w:val="005B0391"/>
    <w:rsid w:val="005B0857"/>
    <w:rsid w:val="005B3290"/>
    <w:rsid w:val="005B7BAE"/>
    <w:rsid w:val="005C045D"/>
    <w:rsid w:val="005C14FA"/>
    <w:rsid w:val="005C1643"/>
    <w:rsid w:val="005C2116"/>
    <w:rsid w:val="005C3D49"/>
    <w:rsid w:val="005C4029"/>
    <w:rsid w:val="005C4428"/>
    <w:rsid w:val="005C5467"/>
    <w:rsid w:val="005C6543"/>
    <w:rsid w:val="005C76BA"/>
    <w:rsid w:val="005D0198"/>
    <w:rsid w:val="005D0794"/>
    <w:rsid w:val="005D12DF"/>
    <w:rsid w:val="005D225B"/>
    <w:rsid w:val="005D27ED"/>
    <w:rsid w:val="005D3195"/>
    <w:rsid w:val="005D3CC5"/>
    <w:rsid w:val="005D3F60"/>
    <w:rsid w:val="005D71EE"/>
    <w:rsid w:val="005D7E49"/>
    <w:rsid w:val="005E03BB"/>
    <w:rsid w:val="005E03EF"/>
    <w:rsid w:val="005E297A"/>
    <w:rsid w:val="005E2BFD"/>
    <w:rsid w:val="005E2F18"/>
    <w:rsid w:val="005E33EC"/>
    <w:rsid w:val="005E66F3"/>
    <w:rsid w:val="005E6991"/>
    <w:rsid w:val="005F1F41"/>
    <w:rsid w:val="005F23E0"/>
    <w:rsid w:val="005F3855"/>
    <w:rsid w:val="005F461C"/>
    <w:rsid w:val="005F5DEB"/>
    <w:rsid w:val="005F63A5"/>
    <w:rsid w:val="005F6CB4"/>
    <w:rsid w:val="005F7459"/>
    <w:rsid w:val="005F7682"/>
    <w:rsid w:val="006000C7"/>
    <w:rsid w:val="006012DA"/>
    <w:rsid w:val="00603A23"/>
    <w:rsid w:val="00604DFB"/>
    <w:rsid w:val="00605812"/>
    <w:rsid w:val="0061137F"/>
    <w:rsid w:val="00611A58"/>
    <w:rsid w:val="00612C34"/>
    <w:rsid w:val="00612D9E"/>
    <w:rsid w:val="00613664"/>
    <w:rsid w:val="00616245"/>
    <w:rsid w:val="00617812"/>
    <w:rsid w:val="00622AB4"/>
    <w:rsid w:val="00623D2C"/>
    <w:rsid w:val="00624196"/>
    <w:rsid w:val="00624D91"/>
    <w:rsid w:val="00625320"/>
    <w:rsid w:val="00630D8A"/>
    <w:rsid w:val="006316D7"/>
    <w:rsid w:val="0063275E"/>
    <w:rsid w:val="006349D9"/>
    <w:rsid w:val="006353A4"/>
    <w:rsid w:val="0063697E"/>
    <w:rsid w:val="00636A21"/>
    <w:rsid w:val="00637DF9"/>
    <w:rsid w:val="00640462"/>
    <w:rsid w:val="006407F6"/>
    <w:rsid w:val="00641204"/>
    <w:rsid w:val="00641231"/>
    <w:rsid w:val="00641897"/>
    <w:rsid w:val="00642037"/>
    <w:rsid w:val="00642C24"/>
    <w:rsid w:val="006440A6"/>
    <w:rsid w:val="00645CAA"/>
    <w:rsid w:val="00650AA2"/>
    <w:rsid w:val="00650B1A"/>
    <w:rsid w:val="00652D1C"/>
    <w:rsid w:val="006531F9"/>
    <w:rsid w:val="00653BFC"/>
    <w:rsid w:val="00653FDE"/>
    <w:rsid w:val="0065428A"/>
    <w:rsid w:val="0065547D"/>
    <w:rsid w:val="0065596D"/>
    <w:rsid w:val="00656CA3"/>
    <w:rsid w:val="00657195"/>
    <w:rsid w:val="00661C00"/>
    <w:rsid w:val="00664A28"/>
    <w:rsid w:val="00665347"/>
    <w:rsid w:val="00665E27"/>
    <w:rsid w:val="0066601C"/>
    <w:rsid w:val="00666C29"/>
    <w:rsid w:val="00666D0C"/>
    <w:rsid w:val="006670FC"/>
    <w:rsid w:val="00673F13"/>
    <w:rsid w:val="00673F8C"/>
    <w:rsid w:val="00674192"/>
    <w:rsid w:val="00674A39"/>
    <w:rsid w:val="00674CB6"/>
    <w:rsid w:val="00675EA5"/>
    <w:rsid w:val="0067653C"/>
    <w:rsid w:val="00676CC6"/>
    <w:rsid w:val="00680DB9"/>
    <w:rsid w:val="0068195F"/>
    <w:rsid w:val="00682145"/>
    <w:rsid w:val="00682586"/>
    <w:rsid w:val="006845C7"/>
    <w:rsid w:val="00685008"/>
    <w:rsid w:val="0068519E"/>
    <w:rsid w:val="00687156"/>
    <w:rsid w:val="0068722F"/>
    <w:rsid w:val="00687971"/>
    <w:rsid w:val="00690C8D"/>
    <w:rsid w:val="00692249"/>
    <w:rsid w:val="006922B5"/>
    <w:rsid w:val="0069308E"/>
    <w:rsid w:val="006936FB"/>
    <w:rsid w:val="00693965"/>
    <w:rsid w:val="00696BC4"/>
    <w:rsid w:val="006A03D9"/>
    <w:rsid w:val="006A084A"/>
    <w:rsid w:val="006A1B34"/>
    <w:rsid w:val="006A559A"/>
    <w:rsid w:val="006B243E"/>
    <w:rsid w:val="006B256C"/>
    <w:rsid w:val="006B28EB"/>
    <w:rsid w:val="006B2CC0"/>
    <w:rsid w:val="006B2EC9"/>
    <w:rsid w:val="006B4F3A"/>
    <w:rsid w:val="006B58D9"/>
    <w:rsid w:val="006B61B4"/>
    <w:rsid w:val="006B624C"/>
    <w:rsid w:val="006B6E30"/>
    <w:rsid w:val="006B7649"/>
    <w:rsid w:val="006C0518"/>
    <w:rsid w:val="006C44A3"/>
    <w:rsid w:val="006D1D07"/>
    <w:rsid w:val="006D1ECF"/>
    <w:rsid w:val="006D20F8"/>
    <w:rsid w:val="006D28A7"/>
    <w:rsid w:val="006D3106"/>
    <w:rsid w:val="006D529D"/>
    <w:rsid w:val="006D5E16"/>
    <w:rsid w:val="006D6293"/>
    <w:rsid w:val="006D6674"/>
    <w:rsid w:val="006D70B5"/>
    <w:rsid w:val="006D7BDD"/>
    <w:rsid w:val="006E0D61"/>
    <w:rsid w:val="006E0FC4"/>
    <w:rsid w:val="006E1925"/>
    <w:rsid w:val="006E3CB8"/>
    <w:rsid w:val="006E40EE"/>
    <w:rsid w:val="006E4E8F"/>
    <w:rsid w:val="006E6EBA"/>
    <w:rsid w:val="006F1909"/>
    <w:rsid w:val="006F2CE8"/>
    <w:rsid w:val="006F527F"/>
    <w:rsid w:val="006F68EB"/>
    <w:rsid w:val="006F76E9"/>
    <w:rsid w:val="006F7793"/>
    <w:rsid w:val="006F7876"/>
    <w:rsid w:val="007017A2"/>
    <w:rsid w:val="0071092C"/>
    <w:rsid w:val="00710F78"/>
    <w:rsid w:val="0071143B"/>
    <w:rsid w:val="00711CEE"/>
    <w:rsid w:val="007122D9"/>
    <w:rsid w:val="00712628"/>
    <w:rsid w:val="007129BD"/>
    <w:rsid w:val="00713E40"/>
    <w:rsid w:val="00715646"/>
    <w:rsid w:val="007159BA"/>
    <w:rsid w:val="00720366"/>
    <w:rsid w:val="0072123F"/>
    <w:rsid w:val="007220D7"/>
    <w:rsid w:val="007222E9"/>
    <w:rsid w:val="00722315"/>
    <w:rsid w:val="007234DD"/>
    <w:rsid w:val="007247EF"/>
    <w:rsid w:val="00724E70"/>
    <w:rsid w:val="0072586C"/>
    <w:rsid w:val="00727962"/>
    <w:rsid w:val="007321EB"/>
    <w:rsid w:val="00732BB3"/>
    <w:rsid w:val="0073309D"/>
    <w:rsid w:val="00734A03"/>
    <w:rsid w:val="00734A58"/>
    <w:rsid w:val="00736264"/>
    <w:rsid w:val="007405B6"/>
    <w:rsid w:val="007408B0"/>
    <w:rsid w:val="00741548"/>
    <w:rsid w:val="00742018"/>
    <w:rsid w:val="007431F4"/>
    <w:rsid w:val="0074682B"/>
    <w:rsid w:val="00746908"/>
    <w:rsid w:val="0075016B"/>
    <w:rsid w:val="00750398"/>
    <w:rsid w:val="0075329B"/>
    <w:rsid w:val="00753846"/>
    <w:rsid w:val="00754DEC"/>
    <w:rsid w:val="00755F9F"/>
    <w:rsid w:val="007569AE"/>
    <w:rsid w:val="007569CC"/>
    <w:rsid w:val="00757097"/>
    <w:rsid w:val="00761413"/>
    <w:rsid w:val="00764A51"/>
    <w:rsid w:val="0076583E"/>
    <w:rsid w:val="00766334"/>
    <w:rsid w:val="0076669D"/>
    <w:rsid w:val="00766A5A"/>
    <w:rsid w:val="007676D6"/>
    <w:rsid w:val="007701FF"/>
    <w:rsid w:val="007711BC"/>
    <w:rsid w:val="0077512A"/>
    <w:rsid w:val="00776E7E"/>
    <w:rsid w:val="00780485"/>
    <w:rsid w:val="00782CA0"/>
    <w:rsid w:val="00782FCD"/>
    <w:rsid w:val="00784DD9"/>
    <w:rsid w:val="007856C5"/>
    <w:rsid w:val="00787069"/>
    <w:rsid w:val="00787BE8"/>
    <w:rsid w:val="0079173E"/>
    <w:rsid w:val="00793C13"/>
    <w:rsid w:val="00796462"/>
    <w:rsid w:val="007965A4"/>
    <w:rsid w:val="007967C6"/>
    <w:rsid w:val="00796B37"/>
    <w:rsid w:val="0079774B"/>
    <w:rsid w:val="007A1681"/>
    <w:rsid w:val="007A1895"/>
    <w:rsid w:val="007A2B3C"/>
    <w:rsid w:val="007A5AEA"/>
    <w:rsid w:val="007A6904"/>
    <w:rsid w:val="007A7431"/>
    <w:rsid w:val="007A7582"/>
    <w:rsid w:val="007B0555"/>
    <w:rsid w:val="007B3356"/>
    <w:rsid w:val="007B6FAD"/>
    <w:rsid w:val="007C0347"/>
    <w:rsid w:val="007C05F2"/>
    <w:rsid w:val="007C0CA7"/>
    <w:rsid w:val="007C0DBA"/>
    <w:rsid w:val="007C129C"/>
    <w:rsid w:val="007C38DC"/>
    <w:rsid w:val="007C4F35"/>
    <w:rsid w:val="007C5000"/>
    <w:rsid w:val="007C564D"/>
    <w:rsid w:val="007C67EA"/>
    <w:rsid w:val="007C7535"/>
    <w:rsid w:val="007C7FDC"/>
    <w:rsid w:val="007D014D"/>
    <w:rsid w:val="007D12DC"/>
    <w:rsid w:val="007D1A43"/>
    <w:rsid w:val="007D1E2B"/>
    <w:rsid w:val="007D2934"/>
    <w:rsid w:val="007D2B14"/>
    <w:rsid w:val="007D45A7"/>
    <w:rsid w:val="007E00DC"/>
    <w:rsid w:val="007E04FE"/>
    <w:rsid w:val="007E2318"/>
    <w:rsid w:val="007E40AD"/>
    <w:rsid w:val="007E511D"/>
    <w:rsid w:val="007E6F27"/>
    <w:rsid w:val="007F31FF"/>
    <w:rsid w:val="007F3AC4"/>
    <w:rsid w:val="007F598C"/>
    <w:rsid w:val="007F62D0"/>
    <w:rsid w:val="007F6C9A"/>
    <w:rsid w:val="007F7091"/>
    <w:rsid w:val="007F7EFD"/>
    <w:rsid w:val="00801305"/>
    <w:rsid w:val="008013F6"/>
    <w:rsid w:val="00804611"/>
    <w:rsid w:val="00804F73"/>
    <w:rsid w:val="00805374"/>
    <w:rsid w:val="008078BF"/>
    <w:rsid w:val="00811229"/>
    <w:rsid w:val="008125B9"/>
    <w:rsid w:val="00814499"/>
    <w:rsid w:val="008158ED"/>
    <w:rsid w:val="00817562"/>
    <w:rsid w:val="00817C45"/>
    <w:rsid w:val="00817CC2"/>
    <w:rsid w:val="008208B6"/>
    <w:rsid w:val="00821494"/>
    <w:rsid w:val="00822172"/>
    <w:rsid w:val="00822B80"/>
    <w:rsid w:val="00823531"/>
    <w:rsid w:val="00823F00"/>
    <w:rsid w:val="0082563E"/>
    <w:rsid w:val="008260B4"/>
    <w:rsid w:val="008303E4"/>
    <w:rsid w:val="008312F7"/>
    <w:rsid w:val="00831849"/>
    <w:rsid w:val="00831AA4"/>
    <w:rsid w:val="008320AF"/>
    <w:rsid w:val="0083347F"/>
    <w:rsid w:val="0083362C"/>
    <w:rsid w:val="00833BFE"/>
    <w:rsid w:val="00834794"/>
    <w:rsid w:val="0083487A"/>
    <w:rsid w:val="008353D8"/>
    <w:rsid w:val="008357D2"/>
    <w:rsid w:val="0083601B"/>
    <w:rsid w:val="00836A55"/>
    <w:rsid w:val="00836D63"/>
    <w:rsid w:val="008375F3"/>
    <w:rsid w:val="00840D63"/>
    <w:rsid w:val="008414F4"/>
    <w:rsid w:val="00842932"/>
    <w:rsid w:val="00845CF1"/>
    <w:rsid w:val="00846678"/>
    <w:rsid w:val="00846779"/>
    <w:rsid w:val="00847B2C"/>
    <w:rsid w:val="00854027"/>
    <w:rsid w:val="00854623"/>
    <w:rsid w:val="0085478D"/>
    <w:rsid w:val="008552AD"/>
    <w:rsid w:val="00855458"/>
    <w:rsid w:val="00855623"/>
    <w:rsid w:val="00856733"/>
    <w:rsid w:val="00861035"/>
    <w:rsid w:val="0086184E"/>
    <w:rsid w:val="008633C1"/>
    <w:rsid w:val="00865448"/>
    <w:rsid w:val="00866E70"/>
    <w:rsid w:val="008701BD"/>
    <w:rsid w:val="008705A9"/>
    <w:rsid w:val="00871A04"/>
    <w:rsid w:val="00872435"/>
    <w:rsid w:val="00872CEA"/>
    <w:rsid w:val="00875356"/>
    <w:rsid w:val="00876505"/>
    <w:rsid w:val="00877973"/>
    <w:rsid w:val="00877A67"/>
    <w:rsid w:val="00877FE0"/>
    <w:rsid w:val="0088011F"/>
    <w:rsid w:val="008804BA"/>
    <w:rsid w:val="008807A6"/>
    <w:rsid w:val="0088266D"/>
    <w:rsid w:val="008842C8"/>
    <w:rsid w:val="00886DF0"/>
    <w:rsid w:val="008903EE"/>
    <w:rsid w:val="00892DD0"/>
    <w:rsid w:val="00893B0A"/>
    <w:rsid w:val="00893D54"/>
    <w:rsid w:val="00897E8A"/>
    <w:rsid w:val="008A12EB"/>
    <w:rsid w:val="008A3055"/>
    <w:rsid w:val="008A351C"/>
    <w:rsid w:val="008A4B04"/>
    <w:rsid w:val="008A7613"/>
    <w:rsid w:val="008B0685"/>
    <w:rsid w:val="008B0AE8"/>
    <w:rsid w:val="008B1773"/>
    <w:rsid w:val="008B36A1"/>
    <w:rsid w:val="008B4140"/>
    <w:rsid w:val="008B58BC"/>
    <w:rsid w:val="008B5E9B"/>
    <w:rsid w:val="008B661D"/>
    <w:rsid w:val="008B792D"/>
    <w:rsid w:val="008C0C00"/>
    <w:rsid w:val="008C0E65"/>
    <w:rsid w:val="008C17E5"/>
    <w:rsid w:val="008C1900"/>
    <w:rsid w:val="008C21A2"/>
    <w:rsid w:val="008C295A"/>
    <w:rsid w:val="008C3169"/>
    <w:rsid w:val="008C5C14"/>
    <w:rsid w:val="008C64EB"/>
    <w:rsid w:val="008C6753"/>
    <w:rsid w:val="008C6920"/>
    <w:rsid w:val="008D2BF3"/>
    <w:rsid w:val="008D34AB"/>
    <w:rsid w:val="008D38E6"/>
    <w:rsid w:val="008D6380"/>
    <w:rsid w:val="008D6EE6"/>
    <w:rsid w:val="008E120F"/>
    <w:rsid w:val="008E19B8"/>
    <w:rsid w:val="008E1EB7"/>
    <w:rsid w:val="008E2F45"/>
    <w:rsid w:val="008E39A5"/>
    <w:rsid w:val="008E4D2A"/>
    <w:rsid w:val="008E58C5"/>
    <w:rsid w:val="008F002C"/>
    <w:rsid w:val="008F24CF"/>
    <w:rsid w:val="008F2F84"/>
    <w:rsid w:val="008F6801"/>
    <w:rsid w:val="008F7403"/>
    <w:rsid w:val="008F7B56"/>
    <w:rsid w:val="0090194F"/>
    <w:rsid w:val="00902DE7"/>
    <w:rsid w:val="00902FAB"/>
    <w:rsid w:val="00903FA6"/>
    <w:rsid w:val="0090470E"/>
    <w:rsid w:val="00904961"/>
    <w:rsid w:val="00905E90"/>
    <w:rsid w:val="0090664F"/>
    <w:rsid w:val="009111AA"/>
    <w:rsid w:val="009120EF"/>
    <w:rsid w:val="009141B0"/>
    <w:rsid w:val="009144B1"/>
    <w:rsid w:val="00915379"/>
    <w:rsid w:val="00915E89"/>
    <w:rsid w:val="0091602E"/>
    <w:rsid w:val="00920F63"/>
    <w:rsid w:val="00923664"/>
    <w:rsid w:val="00924ED3"/>
    <w:rsid w:val="00925ECD"/>
    <w:rsid w:val="009271C8"/>
    <w:rsid w:val="00930A59"/>
    <w:rsid w:val="009332A7"/>
    <w:rsid w:val="00933ABC"/>
    <w:rsid w:val="009357D1"/>
    <w:rsid w:val="00936969"/>
    <w:rsid w:val="0093697E"/>
    <w:rsid w:val="00937636"/>
    <w:rsid w:val="00937AED"/>
    <w:rsid w:val="00937D0C"/>
    <w:rsid w:val="00940CD4"/>
    <w:rsid w:val="00941078"/>
    <w:rsid w:val="00941EB6"/>
    <w:rsid w:val="00942971"/>
    <w:rsid w:val="00942DFF"/>
    <w:rsid w:val="0094335F"/>
    <w:rsid w:val="0094403D"/>
    <w:rsid w:val="00945AAD"/>
    <w:rsid w:val="00946E83"/>
    <w:rsid w:val="009504BA"/>
    <w:rsid w:val="00950C31"/>
    <w:rsid w:val="00950C87"/>
    <w:rsid w:val="00951ECB"/>
    <w:rsid w:val="00952D1B"/>
    <w:rsid w:val="009552EA"/>
    <w:rsid w:val="0095571D"/>
    <w:rsid w:val="009565D3"/>
    <w:rsid w:val="00956AA4"/>
    <w:rsid w:val="0096509A"/>
    <w:rsid w:val="009657FB"/>
    <w:rsid w:val="009675CD"/>
    <w:rsid w:val="009678D0"/>
    <w:rsid w:val="009724FE"/>
    <w:rsid w:val="00973032"/>
    <w:rsid w:val="00973436"/>
    <w:rsid w:val="00973C46"/>
    <w:rsid w:val="00974714"/>
    <w:rsid w:val="009754C9"/>
    <w:rsid w:val="00976890"/>
    <w:rsid w:val="0098043D"/>
    <w:rsid w:val="00980995"/>
    <w:rsid w:val="00982D0B"/>
    <w:rsid w:val="0098334F"/>
    <w:rsid w:val="0098409B"/>
    <w:rsid w:val="009857FF"/>
    <w:rsid w:val="00985A4A"/>
    <w:rsid w:val="00986511"/>
    <w:rsid w:val="00994029"/>
    <w:rsid w:val="00994895"/>
    <w:rsid w:val="00994C4C"/>
    <w:rsid w:val="0099790A"/>
    <w:rsid w:val="009A0901"/>
    <w:rsid w:val="009A2423"/>
    <w:rsid w:val="009A28F9"/>
    <w:rsid w:val="009A6142"/>
    <w:rsid w:val="009A699B"/>
    <w:rsid w:val="009B10CC"/>
    <w:rsid w:val="009B2091"/>
    <w:rsid w:val="009B2F6D"/>
    <w:rsid w:val="009B49FF"/>
    <w:rsid w:val="009B4F0F"/>
    <w:rsid w:val="009B5293"/>
    <w:rsid w:val="009B6C2A"/>
    <w:rsid w:val="009B6F8B"/>
    <w:rsid w:val="009B7658"/>
    <w:rsid w:val="009C1630"/>
    <w:rsid w:val="009C264A"/>
    <w:rsid w:val="009C3057"/>
    <w:rsid w:val="009C4105"/>
    <w:rsid w:val="009C479F"/>
    <w:rsid w:val="009C4E81"/>
    <w:rsid w:val="009C5B75"/>
    <w:rsid w:val="009C7CAA"/>
    <w:rsid w:val="009D0182"/>
    <w:rsid w:val="009D045E"/>
    <w:rsid w:val="009D15E7"/>
    <w:rsid w:val="009D1BFE"/>
    <w:rsid w:val="009D3983"/>
    <w:rsid w:val="009D3DAE"/>
    <w:rsid w:val="009D4DA9"/>
    <w:rsid w:val="009D59F5"/>
    <w:rsid w:val="009D5FFB"/>
    <w:rsid w:val="009D6434"/>
    <w:rsid w:val="009E0093"/>
    <w:rsid w:val="009E013D"/>
    <w:rsid w:val="009E07D2"/>
    <w:rsid w:val="009E1A79"/>
    <w:rsid w:val="009E1AB3"/>
    <w:rsid w:val="009E1E78"/>
    <w:rsid w:val="009E2E4C"/>
    <w:rsid w:val="009E4E44"/>
    <w:rsid w:val="009F0F7C"/>
    <w:rsid w:val="009F1A90"/>
    <w:rsid w:val="009F1AE8"/>
    <w:rsid w:val="009F1FB1"/>
    <w:rsid w:val="009F20FD"/>
    <w:rsid w:val="009F3DB1"/>
    <w:rsid w:val="009F7230"/>
    <w:rsid w:val="00A0004E"/>
    <w:rsid w:val="00A00FB8"/>
    <w:rsid w:val="00A06586"/>
    <w:rsid w:val="00A07559"/>
    <w:rsid w:val="00A120DA"/>
    <w:rsid w:val="00A12EE5"/>
    <w:rsid w:val="00A135AC"/>
    <w:rsid w:val="00A15FE6"/>
    <w:rsid w:val="00A168C4"/>
    <w:rsid w:val="00A20536"/>
    <w:rsid w:val="00A21C9F"/>
    <w:rsid w:val="00A22860"/>
    <w:rsid w:val="00A26D3D"/>
    <w:rsid w:val="00A270B7"/>
    <w:rsid w:val="00A30477"/>
    <w:rsid w:val="00A3102E"/>
    <w:rsid w:val="00A33568"/>
    <w:rsid w:val="00A36175"/>
    <w:rsid w:val="00A36990"/>
    <w:rsid w:val="00A37FB5"/>
    <w:rsid w:val="00A4042C"/>
    <w:rsid w:val="00A40F8F"/>
    <w:rsid w:val="00A4224B"/>
    <w:rsid w:val="00A42334"/>
    <w:rsid w:val="00A4249A"/>
    <w:rsid w:val="00A43889"/>
    <w:rsid w:val="00A45C24"/>
    <w:rsid w:val="00A50406"/>
    <w:rsid w:val="00A50434"/>
    <w:rsid w:val="00A50D10"/>
    <w:rsid w:val="00A51279"/>
    <w:rsid w:val="00A51352"/>
    <w:rsid w:val="00A515A4"/>
    <w:rsid w:val="00A5167C"/>
    <w:rsid w:val="00A5270E"/>
    <w:rsid w:val="00A542FD"/>
    <w:rsid w:val="00A54C27"/>
    <w:rsid w:val="00A553EA"/>
    <w:rsid w:val="00A56687"/>
    <w:rsid w:val="00A56D13"/>
    <w:rsid w:val="00A62600"/>
    <w:rsid w:val="00A64C7F"/>
    <w:rsid w:val="00A65630"/>
    <w:rsid w:val="00A657DF"/>
    <w:rsid w:val="00A673A5"/>
    <w:rsid w:val="00A67695"/>
    <w:rsid w:val="00A71236"/>
    <w:rsid w:val="00A717B0"/>
    <w:rsid w:val="00A72211"/>
    <w:rsid w:val="00A7260D"/>
    <w:rsid w:val="00A74110"/>
    <w:rsid w:val="00A76C05"/>
    <w:rsid w:val="00A807CB"/>
    <w:rsid w:val="00A810C5"/>
    <w:rsid w:val="00A811A1"/>
    <w:rsid w:val="00A8203F"/>
    <w:rsid w:val="00A827B7"/>
    <w:rsid w:val="00A83107"/>
    <w:rsid w:val="00A834B5"/>
    <w:rsid w:val="00A85EA5"/>
    <w:rsid w:val="00A9153C"/>
    <w:rsid w:val="00A9195B"/>
    <w:rsid w:val="00A92EB0"/>
    <w:rsid w:val="00A932D4"/>
    <w:rsid w:val="00A946E0"/>
    <w:rsid w:val="00AA01FC"/>
    <w:rsid w:val="00AA03EE"/>
    <w:rsid w:val="00AA0C63"/>
    <w:rsid w:val="00AA0F8F"/>
    <w:rsid w:val="00AA20AA"/>
    <w:rsid w:val="00AA233D"/>
    <w:rsid w:val="00AA2457"/>
    <w:rsid w:val="00AA398C"/>
    <w:rsid w:val="00AA3B96"/>
    <w:rsid w:val="00AA3D94"/>
    <w:rsid w:val="00AA5420"/>
    <w:rsid w:val="00AA572A"/>
    <w:rsid w:val="00AA629A"/>
    <w:rsid w:val="00AA6C5F"/>
    <w:rsid w:val="00AA7119"/>
    <w:rsid w:val="00AA71AC"/>
    <w:rsid w:val="00AA71C0"/>
    <w:rsid w:val="00AA7C7C"/>
    <w:rsid w:val="00AB0048"/>
    <w:rsid w:val="00AB1033"/>
    <w:rsid w:val="00AB1E32"/>
    <w:rsid w:val="00AB2F1E"/>
    <w:rsid w:val="00AB3DD7"/>
    <w:rsid w:val="00AB5749"/>
    <w:rsid w:val="00AB5B30"/>
    <w:rsid w:val="00AB7623"/>
    <w:rsid w:val="00AC032D"/>
    <w:rsid w:val="00AC1A20"/>
    <w:rsid w:val="00AC40A6"/>
    <w:rsid w:val="00AC5728"/>
    <w:rsid w:val="00AC5AD5"/>
    <w:rsid w:val="00AC60D9"/>
    <w:rsid w:val="00AC6EEA"/>
    <w:rsid w:val="00AC7414"/>
    <w:rsid w:val="00AC7CD2"/>
    <w:rsid w:val="00AD0338"/>
    <w:rsid w:val="00AD3381"/>
    <w:rsid w:val="00AD4E43"/>
    <w:rsid w:val="00AD50A0"/>
    <w:rsid w:val="00AD5561"/>
    <w:rsid w:val="00AD576C"/>
    <w:rsid w:val="00AD5C2B"/>
    <w:rsid w:val="00AD6634"/>
    <w:rsid w:val="00AD78E3"/>
    <w:rsid w:val="00AE115C"/>
    <w:rsid w:val="00AE15D2"/>
    <w:rsid w:val="00AE388F"/>
    <w:rsid w:val="00AE4FE4"/>
    <w:rsid w:val="00AE5195"/>
    <w:rsid w:val="00AE6A3D"/>
    <w:rsid w:val="00AE6A80"/>
    <w:rsid w:val="00AE6CCB"/>
    <w:rsid w:val="00AF0436"/>
    <w:rsid w:val="00AF0B68"/>
    <w:rsid w:val="00AF2A31"/>
    <w:rsid w:val="00AF2A79"/>
    <w:rsid w:val="00AF2B40"/>
    <w:rsid w:val="00AF2C8F"/>
    <w:rsid w:val="00AF2FB7"/>
    <w:rsid w:val="00AF3541"/>
    <w:rsid w:val="00AF4BF1"/>
    <w:rsid w:val="00AF6271"/>
    <w:rsid w:val="00AF6876"/>
    <w:rsid w:val="00AF73E7"/>
    <w:rsid w:val="00B02475"/>
    <w:rsid w:val="00B02E2B"/>
    <w:rsid w:val="00B035C1"/>
    <w:rsid w:val="00B03C67"/>
    <w:rsid w:val="00B058FE"/>
    <w:rsid w:val="00B06482"/>
    <w:rsid w:val="00B1048A"/>
    <w:rsid w:val="00B12016"/>
    <w:rsid w:val="00B14500"/>
    <w:rsid w:val="00B14F9A"/>
    <w:rsid w:val="00B20B89"/>
    <w:rsid w:val="00B2110A"/>
    <w:rsid w:val="00B246CE"/>
    <w:rsid w:val="00B25A0B"/>
    <w:rsid w:val="00B26DD3"/>
    <w:rsid w:val="00B3141E"/>
    <w:rsid w:val="00B3327B"/>
    <w:rsid w:val="00B33B8A"/>
    <w:rsid w:val="00B34764"/>
    <w:rsid w:val="00B348CD"/>
    <w:rsid w:val="00B350BC"/>
    <w:rsid w:val="00B351A5"/>
    <w:rsid w:val="00B3726A"/>
    <w:rsid w:val="00B40B36"/>
    <w:rsid w:val="00B411E5"/>
    <w:rsid w:val="00B42974"/>
    <w:rsid w:val="00B42989"/>
    <w:rsid w:val="00B440F6"/>
    <w:rsid w:val="00B456C6"/>
    <w:rsid w:val="00B4631C"/>
    <w:rsid w:val="00B46D05"/>
    <w:rsid w:val="00B46D50"/>
    <w:rsid w:val="00B5245C"/>
    <w:rsid w:val="00B53024"/>
    <w:rsid w:val="00B53339"/>
    <w:rsid w:val="00B54F5A"/>
    <w:rsid w:val="00B60932"/>
    <w:rsid w:val="00B61392"/>
    <w:rsid w:val="00B620D3"/>
    <w:rsid w:val="00B6266D"/>
    <w:rsid w:val="00B62DBE"/>
    <w:rsid w:val="00B6507A"/>
    <w:rsid w:val="00B670B8"/>
    <w:rsid w:val="00B67BE7"/>
    <w:rsid w:val="00B71172"/>
    <w:rsid w:val="00B72A59"/>
    <w:rsid w:val="00B72F09"/>
    <w:rsid w:val="00B75379"/>
    <w:rsid w:val="00B761A1"/>
    <w:rsid w:val="00B764C3"/>
    <w:rsid w:val="00B77D12"/>
    <w:rsid w:val="00B80688"/>
    <w:rsid w:val="00B80A79"/>
    <w:rsid w:val="00B81A67"/>
    <w:rsid w:val="00B822E8"/>
    <w:rsid w:val="00B82BDF"/>
    <w:rsid w:val="00B845A1"/>
    <w:rsid w:val="00B87ACB"/>
    <w:rsid w:val="00B91187"/>
    <w:rsid w:val="00B91584"/>
    <w:rsid w:val="00B94DF3"/>
    <w:rsid w:val="00B9639B"/>
    <w:rsid w:val="00BA0822"/>
    <w:rsid w:val="00BA2782"/>
    <w:rsid w:val="00BA29D3"/>
    <w:rsid w:val="00BA332D"/>
    <w:rsid w:val="00BA58EA"/>
    <w:rsid w:val="00BA635C"/>
    <w:rsid w:val="00BA65FD"/>
    <w:rsid w:val="00BB05CF"/>
    <w:rsid w:val="00BB3FDF"/>
    <w:rsid w:val="00BB6AC2"/>
    <w:rsid w:val="00BB6BD8"/>
    <w:rsid w:val="00BB7C89"/>
    <w:rsid w:val="00BC1327"/>
    <w:rsid w:val="00BC148C"/>
    <w:rsid w:val="00BC1AFC"/>
    <w:rsid w:val="00BC3DB8"/>
    <w:rsid w:val="00BC7912"/>
    <w:rsid w:val="00BC7EA0"/>
    <w:rsid w:val="00BD0973"/>
    <w:rsid w:val="00BD1290"/>
    <w:rsid w:val="00BD3331"/>
    <w:rsid w:val="00BD4F89"/>
    <w:rsid w:val="00BD514A"/>
    <w:rsid w:val="00BD6672"/>
    <w:rsid w:val="00BE0A41"/>
    <w:rsid w:val="00BE158A"/>
    <w:rsid w:val="00BE2558"/>
    <w:rsid w:val="00BE48F8"/>
    <w:rsid w:val="00BE7436"/>
    <w:rsid w:val="00BE7E11"/>
    <w:rsid w:val="00BF0640"/>
    <w:rsid w:val="00BF22B3"/>
    <w:rsid w:val="00BF2C01"/>
    <w:rsid w:val="00BF302D"/>
    <w:rsid w:val="00BF45D2"/>
    <w:rsid w:val="00BF57F7"/>
    <w:rsid w:val="00BF6E3B"/>
    <w:rsid w:val="00BF71F2"/>
    <w:rsid w:val="00C00AE4"/>
    <w:rsid w:val="00C00AEF"/>
    <w:rsid w:val="00C016DC"/>
    <w:rsid w:val="00C01B63"/>
    <w:rsid w:val="00C03522"/>
    <w:rsid w:val="00C0359A"/>
    <w:rsid w:val="00C1128A"/>
    <w:rsid w:val="00C115E7"/>
    <w:rsid w:val="00C11927"/>
    <w:rsid w:val="00C123E5"/>
    <w:rsid w:val="00C12C83"/>
    <w:rsid w:val="00C133CB"/>
    <w:rsid w:val="00C140B5"/>
    <w:rsid w:val="00C15276"/>
    <w:rsid w:val="00C15815"/>
    <w:rsid w:val="00C171CC"/>
    <w:rsid w:val="00C17364"/>
    <w:rsid w:val="00C203B4"/>
    <w:rsid w:val="00C20D11"/>
    <w:rsid w:val="00C22414"/>
    <w:rsid w:val="00C24E0E"/>
    <w:rsid w:val="00C26087"/>
    <w:rsid w:val="00C26BF5"/>
    <w:rsid w:val="00C277D6"/>
    <w:rsid w:val="00C27A94"/>
    <w:rsid w:val="00C30EE9"/>
    <w:rsid w:val="00C31458"/>
    <w:rsid w:val="00C35367"/>
    <w:rsid w:val="00C35721"/>
    <w:rsid w:val="00C359F6"/>
    <w:rsid w:val="00C36689"/>
    <w:rsid w:val="00C36876"/>
    <w:rsid w:val="00C36C87"/>
    <w:rsid w:val="00C40CDE"/>
    <w:rsid w:val="00C43C40"/>
    <w:rsid w:val="00C453CC"/>
    <w:rsid w:val="00C45E22"/>
    <w:rsid w:val="00C472B8"/>
    <w:rsid w:val="00C47DBB"/>
    <w:rsid w:val="00C501F5"/>
    <w:rsid w:val="00C50645"/>
    <w:rsid w:val="00C54F7A"/>
    <w:rsid w:val="00C55D61"/>
    <w:rsid w:val="00C568D0"/>
    <w:rsid w:val="00C56D93"/>
    <w:rsid w:val="00C5735A"/>
    <w:rsid w:val="00C607B1"/>
    <w:rsid w:val="00C6343F"/>
    <w:rsid w:val="00C64E10"/>
    <w:rsid w:val="00C67398"/>
    <w:rsid w:val="00C71279"/>
    <w:rsid w:val="00C72065"/>
    <w:rsid w:val="00C75FFA"/>
    <w:rsid w:val="00C80F8B"/>
    <w:rsid w:val="00C828C9"/>
    <w:rsid w:val="00C82BCE"/>
    <w:rsid w:val="00C834BA"/>
    <w:rsid w:val="00C84B39"/>
    <w:rsid w:val="00C862A9"/>
    <w:rsid w:val="00C86AAC"/>
    <w:rsid w:val="00C90A46"/>
    <w:rsid w:val="00C91940"/>
    <w:rsid w:val="00C94385"/>
    <w:rsid w:val="00C954E2"/>
    <w:rsid w:val="00C95A68"/>
    <w:rsid w:val="00C962C1"/>
    <w:rsid w:val="00C970D5"/>
    <w:rsid w:val="00C972E8"/>
    <w:rsid w:val="00CA1917"/>
    <w:rsid w:val="00CA23CB"/>
    <w:rsid w:val="00CA2E0F"/>
    <w:rsid w:val="00CA3EA5"/>
    <w:rsid w:val="00CA43F4"/>
    <w:rsid w:val="00CA4614"/>
    <w:rsid w:val="00CA48DF"/>
    <w:rsid w:val="00CA773C"/>
    <w:rsid w:val="00CA7DBE"/>
    <w:rsid w:val="00CB0EBD"/>
    <w:rsid w:val="00CB1978"/>
    <w:rsid w:val="00CB3887"/>
    <w:rsid w:val="00CB63AF"/>
    <w:rsid w:val="00CB6A10"/>
    <w:rsid w:val="00CB7448"/>
    <w:rsid w:val="00CB7B93"/>
    <w:rsid w:val="00CC1169"/>
    <w:rsid w:val="00CC1475"/>
    <w:rsid w:val="00CC173C"/>
    <w:rsid w:val="00CC17CC"/>
    <w:rsid w:val="00CC2ED2"/>
    <w:rsid w:val="00CC3AC7"/>
    <w:rsid w:val="00CC44E0"/>
    <w:rsid w:val="00CC4B63"/>
    <w:rsid w:val="00CC559F"/>
    <w:rsid w:val="00CC6DC1"/>
    <w:rsid w:val="00CC719A"/>
    <w:rsid w:val="00CC7B6D"/>
    <w:rsid w:val="00CD0B8C"/>
    <w:rsid w:val="00CD0CC9"/>
    <w:rsid w:val="00CD0D64"/>
    <w:rsid w:val="00CD13DC"/>
    <w:rsid w:val="00CD1ECC"/>
    <w:rsid w:val="00CD35B5"/>
    <w:rsid w:val="00CD56EA"/>
    <w:rsid w:val="00CD59AF"/>
    <w:rsid w:val="00CD7D06"/>
    <w:rsid w:val="00CE4A5F"/>
    <w:rsid w:val="00CE5C7B"/>
    <w:rsid w:val="00CF3819"/>
    <w:rsid w:val="00CF4C79"/>
    <w:rsid w:val="00CF5AD7"/>
    <w:rsid w:val="00CF7FE6"/>
    <w:rsid w:val="00D0073B"/>
    <w:rsid w:val="00D013AE"/>
    <w:rsid w:val="00D0153B"/>
    <w:rsid w:val="00D02758"/>
    <w:rsid w:val="00D028D6"/>
    <w:rsid w:val="00D02D60"/>
    <w:rsid w:val="00D0462F"/>
    <w:rsid w:val="00D06918"/>
    <w:rsid w:val="00D07E6F"/>
    <w:rsid w:val="00D1091F"/>
    <w:rsid w:val="00D134D4"/>
    <w:rsid w:val="00D14795"/>
    <w:rsid w:val="00D14FAA"/>
    <w:rsid w:val="00D163CB"/>
    <w:rsid w:val="00D1684D"/>
    <w:rsid w:val="00D1737B"/>
    <w:rsid w:val="00D20F45"/>
    <w:rsid w:val="00D21301"/>
    <w:rsid w:val="00D21E1B"/>
    <w:rsid w:val="00D23181"/>
    <w:rsid w:val="00D235EF"/>
    <w:rsid w:val="00D24342"/>
    <w:rsid w:val="00D26362"/>
    <w:rsid w:val="00D3196B"/>
    <w:rsid w:val="00D332DE"/>
    <w:rsid w:val="00D34DC7"/>
    <w:rsid w:val="00D36F96"/>
    <w:rsid w:val="00D40C95"/>
    <w:rsid w:val="00D41C8E"/>
    <w:rsid w:val="00D41ECC"/>
    <w:rsid w:val="00D440AF"/>
    <w:rsid w:val="00D45094"/>
    <w:rsid w:val="00D457DA"/>
    <w:rsid w:val="00D45C2E"/>
    <w:rsid w:val="00D45CB8"/>
    <w:rsid w:val="00D47511"/>
    <w:rsid w:val="00D5273C"/>
    <w:rsid w:val="00D53756"/>
    <w:rsid w:val="00D54E6E"/>
    <w:rsid w:val="00D56795"/>
    <w:rsid w:val="00D600AC"/>
    <w:rsid w:val="00D61310"/>
    <w:rsid w:val="00D61407"/>
    <w:rsid w:val="00D61C9B"/>
    <w:rsid w:val="00D649C3"/>
    <w:rsid w:val="00D66563"/>
    <w:rsid w:val="00D67544"/>
    <w:rsid w:val="00D70B3D"/>
    <w:rsid w:val="00D7329D"/>
    <w:rsid w:val="00D742D1"/>
    <w:rsid w:val="00D76C85"/>
    <w:rsid w:val="00D7742F"/>
    <w:rsid w:val="00D7758D"/>
    <w:rsid w:val="00D77A2F"/>
    <w:rsid w:val="00D80057"/>
    <w:rsid w:val="00D80812"/>
    <w:rsid w:val="00D811E4"/>
    <w:rsid w:val="00D8686D"/>
    <w:rsid w:val="00D86988"/>
    <w:rsid w:val="00D90CC9"/>
    <w:rsid w:val="00D91AB9"/>
    <w:rsid w:val="00D92B1E"/>
    <w:rsid w:val="00D93D7F"/>
    <w:rsid w:val="00D93E6B"/>
    <w:rsid w:val="00D9420B"/>
    <w:rsid w:val="00D96269"/>
    <w:rsid w:val="00D96C84"/>
    <w:rsid w:val="00D9763F"/>
    <w:rsid w:val="00D97BF3"/>
    <w:rsid w:val="00DA1616"/>
    <w:rsid w:val="00DA1B11"/>
    <w:rsid w:val="00DA31C4"/>
    <w:rsid w:val="00DA3C25"/>
    <w:rsid w:val="00DA4BD0"/>
    <w:rsid w:val="00DA65FD"/>
    <w:rsid w:val="00DA6A45"/>
    <w:rsid w:val="00DA70CE"/>
    <w:rsid w:val="00DB2716"/>
    <w:rsid w:val="00DB3A1A"/>
    <w:rsid w:val="00DB3AC4"/>
    <w:rsid w:val="00DB4615"/>
    <w:rsid w:val="00DB4F2D"/>
    <w:rsid w:val="00DB5407"/>
    <w:rsid w:val="00DB68D7"/>
    <w:rsid w:val="00DB6DBA"/>
    <w:rsid w:val="00DC0399"/>
    <w:rsid w:val="00DC082E"/>
    <w:rsid w:val="00DC1E32"/>
    <w:rsid w:val="00DC1FEB"/>
    <w:rsid w:val="00DC2D7D"/>
    <w:rsid w:val="00DC51B4"/>
    <w:rsid w:val="00DD0123"/>
    <w:rsid w:val="00DD0F7E"/>
    <w:rsid w:val="00DD1B02"/>
    <w:rsid w:val="00DD29CA"/>
    <w:rsid w:val="00DD4CAD"/>
    <w:rsid w:val="00DD5974"/>
    <w:rsid w:val="00DD5E6E"/>
    <w:rsid w:val="00DD6410"/>
    <w:rsid w:val="00DD6908"/>
    <w:rsid w:val="00DD715C"/>
    <w:rsid w:val="00DE08CF"/>
    <w:rsid w:val="00DE17F6"/>
    <w:rsid w:val="00DE1BDF"/>
    <w:rsid w:val="00DE4533"/>
    <w:rsid w:val="00DE541A"/>
    <w:rsid w:val="00DE5866"/>
    <w:rsid w:val="00DE6198"/>
    <w:rsid w:val="00DE72E1"/>
    <w:rsid w:val="00DE7948"/>
    <w:rsid w:val="00DE7E5F"/>
    <w:rsid w:val="00DF0C12"/>
    <w:rsid w:val="00DF4A21"/>
    <w:rsid w:val="00DF6AA9"/>
    <w:rsid w:val="00DF744E"/>
    <w:rsid w:val="00E01045"/>
    <w:rsid w:val="00E01A0B"/>
    <w:rsid w:val="00E020AF"/>
    <w:rsid w:val="00E02484"/>
    <w:rsid w:val="00E035B6"/>
    <w:rsid w:val="00E04D19"/>
    <w:rsid w:val="00E04F30"/>
    <w:rsid w:val="00E056C0"/>
    <w:rsid w:val="00E05FC6"/>
    <w:rsid w:val="00E061B9"/>
    <w:rsid w:val="00E06D69"/>
    <w:rsid w:val="00E07349"/>
    <w:rsid w:val="00E112BF"/>
    <w:rsid w:val="00E13B71"/>
    <w:rsid w:val="00E16EDA"/>
    <w:rsid w:val="00E20C69"/>
    <w:rsid w:val="00E21398"/>
    <w:rsid w:val="00E22DF4"/>
    <w:rsid w:val="00E2383A"/>
    <w:rsid w:val="00E24533"/>
    <w:rsid w:val="00E24555"/>
    <w:rsid w:val="00E24C3E"/>
    <w:rsid w:val="00E24F52"/>
    <w:rsid w:val="00E307A2"/>
    <w:rsid w:val="00E312E8"/>
    <w:rsid w:val="00E321AA"/>
    <w:rsid w:val="00E32CB1"/>
    <w:rsid w:val="00E338A9"/>
    <w:rsid w:val="00E33A13"/>
    <w:rsid w:val="00E34892"/>
    <w:rsid w:val="00E34B14"/>
    <w:rsid w:val="00E34BA5"/>
    <w:rsid w:val="00E34D59"/>
    <w:rsid w:val="00E407B8"/>
    <w:rsid w:val="00E4099B"/>
    <w:rsid w:val="00E42480"/>
    <w:rsid w:val="00E4328E"/>
    <w:rsid w:val="00E44218"/>
    <w:rsid w:val="00E46AEF"/>
    <w:rsid w:val="00E46F6B"/>
    <w:rsid w:val="00E47542"/>
    <w:rsid w:val="00E504CE"/>
    <w:rsid w:val="00E50674"/>
    <w:rsid w:val="00E50C1E"/>
    <w:rsid w:val="00E5599E"/>
    <w:rsid w:val="00E55EC2"/>
    <w:rsid w:val="00E57284"/>
    <w:rsid w:val="00E57A81"/>
    <w:rsid w:val="00E629EE"/>
    <w:rsid w:val="00E657BC"/>
    <w:rsid w:val="00E65977"/>
    <w:rsid w:val="00E67ED9"/>
    <w:rsid w:val="00E71C9D"/>
    <w:rsid w:val="00E745BE"/>
    <w:rsid w:val="00E7486E"/>
    <w:rsid w:val="00E75679"/>
    <w:rsid w:val="00E75DA2"/>
    <w:rsid w:val="00E76A51"/>
    <w:rsid w:val="00E8147A"/>
    <w:rsid w:val="00E818BD"/>
    <w:rsid w:val="00E82F36"/>
    <w:rsid w:val="00E8397B"/>
    <w:rsid w:val="00E8492A"/>
    <w:rsid w:val="00E84C7C"/>
    <w:rsid w:val="00E85443"/>
    <w:rsid w:val="00E85ABE"/>
    <w:rsid w:val="00E86720"/>
    <w:rsid w:val="00E86D86"/>
    <w:rsid w:val="00E87276"/>
    <w:rsid w:val="00E9079D"/>
    <w:rsid w:val="00E91DAA"/>
    <w:rsid w:val="00E920E7"/>
    <w:rsid w:val="00E9311C"/>
    <w:rsid w:val="00E962BB"/>
    <w:rsid w:val="00EA0B88"/>
    <w:rsid w:val="00EA235C"/>
    <w:rsid w:val="00EA2B1D"/>
    <w:rsid w:val="00EA5B9F"/>
    <w:rsid w:val="00EA6702"/>
    <w:rsid w:val="00EA673C"/>
    <w:rsid w:val="00EB1A5B"/>
    <w:rsid w:val="00EB3E52"/>
    <w:rsid w:val="00EB5FB9"/>
    <w:rsid w:val="00EB67DA"/>
    <w:rsid w:val="00EB6D21"/>
    <w:rsid w:val="00EB72C6"/>
    <w:rsid w:val="00EC040A"/>
    <w:rsid w:val="00EC04E6"/>
    <w:rsid w:val="00EC0666"/>
    <w:rsid w:val="00EC4D12"/>
    <w:rsid w:val="00EC72A7"/>
    <w:rsid w:val="00ED433F"/>
    <w:rsid w:val="00ED69D6"/>
    <w:rsid w:val="00ED7DBF"/>
    <w:rsid w:val="00EE0446"/>
    <w:rsid w:val="00EE0A38"/>
    <w:rsid w:val="00EE0F95"/>
    <w:rsid w:val="00EE138C"/>
    <w:rsid w:val="00EE305C"/>
    <w:rsid w:val="00EE479A"/>
    <w:rsid w:val="00EE7A36"/>
    <w:rsid w:val="00EF0271"/>
    <w:rsid w:val="00EF2B5B"/>
    <w:rsid w:val="00EF37A6"/>
    <w:rsid w:val="00EF3E24"/>
    <w:rsid w:val="00EF68D0"/>
    <w:rsid w:val="00EF74D3"/>
    <w:rsid w:val="00F01275"/>
    <w:rsid w:val="00F055EF"/>
    <w:rsid w:val="00F05CD8"/>
    <w:rsid w:val="00F05F9B"/>
    <w:rsid w:val="00F0601A"/>
    <w:rsid w:val="00F07ECA"/>
    <w:rsid w:val="00F105F5"/>
    <w:rsid w:val="00F12B1D"/>
    <w:rsid w:val="00F13D7D"/>
    <w:rsid w:val="00F15F91"/>
    <w:rsid w:val="00F1763C"/>
    <w:rsid w:val="00F17A30"/>
    <w:rsid w:val="00F201DC"/>
    <w:rsid w:val="00F20EF6"/>
    <w:rsid w:val="00F210B3"/>
    <w:rsid w:val="00F231C5"/>
    <w:rsid w:val="00F23AAC"/>
    <w:rsid w:val="00F27026"/>
    <w:rsid w:val="00F30EEF"/>
    <w:rsid w:val="00F31F28"/>
    <w:rsid w:val="00F32457"/>
    <w:rsid w:val="00F356A3"/>
    <w:rsid w:val="00F35CC0"/>
    <w:rsid w:val="00F36A1B"/>
    <w:rsid w:val="00F403B8"/>
    <w:rsid w:val="00F40406"/>
    <w:rsid w:val="00F43807"/>
    <w:rsid w:val="00F43CF7"/>
    <w:rsid w:val="00F444CD"/>
    <w:rsid w:val="00F44B15"/>
    <w:rsid w:val="00F455E8"/>
    <w:rsid w:val="00F462BB"/>
    <w:rsid w:val="00F463FD"/>
    <w:rsid w:val="00F46E28"/>
    <w:rsid w:val="00F509A8"/>
    <w:rsid w:val="00F515C6"/>
    <w:rsid w:val="00F540B0"/>
    <w:rsid w:val="00F5515D"/>
    <w:rsid w:val="00F55AC4"/>
    <w:rsid w:val="00F56036"/>
    <w:rsid w:val="00F5633E"/>
    <w:rsid w:val="00F567DE"/>
    <w:rsid w:val="00F606CD"/>
    <w:rsid w:val="00F61454"/>
    <w:rsid w:val="00F615EC"/>
    <w:rsid w:val="00F623CD"/>
    <w:rsid w:val="00F63099"/>
    <w:rsid w:val="00F65366"/>
    <w:rsid w:val="00F66495"/>
    <w:rsid w:val="00F70B24"/>
    <w:rsid w:val="00F71339"/>
    <w:rsid w:val="00F7204F"/>
    <w:rsid w:val="00F729B8"/>
    <w:rsid w:val="00F72C75"/>
    <w:rsid w:val="00F72F76"/>
    <w:rsid w:val="00F73005"/>
    <w:rsid w:val="00F73035"/>
    <w:rsid w:val="00F730A1"/>
    <w:rsid w:val="00F741CD"/>
    <w:rsid w:val="00F7444C"/>
    <w:rsid w:val="00F744EF"/>
    <w:rsid w:val="00F77045"/>
    <w:rsid w:val="00F83CD3"/>
    <w:rsid w:val="00F8615B"/>
    <w:rsid w:val="00F908C0"/>
    <w:rsid w:val="00F913ED"/>
    <w:rsid w:val="00F91CF2"/>
    <w:rsid w:val="00F92AA7"/>
    <w:rsid w:val="00F936C0"/>
    <w:rsid w:val="00F9370B"/>
    <w:rsid w:val="00F93A67"/>
    <w:rsid w:val="00F94548"/>
    <w:rsid w:val="00F948DE"/>
    <w:rsid w:val="00F94B6A"/>
    <w:rsid w:val="00F95195"/>
    <w:rsid w:val="00F95249"/>
    <w:rsid w:val="00F96461"/>
    <w:rsid w:val="00F9673F"/>
    <w:rsid w:val="00F97E5D"/>
    <w:rsid w:val="00FA1F57"/>
    <w:rsid w:val="00FA3F0C"/>
    <w:rsid w:val="00FA4272"/>
    <w:rsid w:val="00FA5812"/>
    <w:rsid w:val="00FA6459"/>
    <w:rsid w:val="00FA6569"/>
    <w:rsid w:val="00FB0D5C"/>
    <w:rsid w:val="00FB2676"/>
    <w:rsid w:val="00FB2834"/>
    <w:rsid w:val="00FB38A4"/>
    <w:rsid w:val="00FB5AC3"/>
    <w:rsid w:val="00FB6A33"/>
    <w:rsid w:val="00FB77B8"/>
    <w:rsid w:val="00FB7ABE"/>
    <w:rsid w:val="00FB7B31"/>
    <w:rsid w:val="00FC0B3E"/>
    <w:rsid w:val="00FC4E74"/>
    <w:rsid w:val="00FC50D4"/>
    <w:rsid w:val="00FC72DC"/>
    <w:rsid w:val="00FC7727"/>
    <w:rsid w:val="00FC7872"/>
    <w:rsid w:val="00FD019B"/>
    <w:rsid w:val="00FD05FE"/>
    <w:rsid w:val="00FD065A"/>
    <w:rsid w:val="00FD1C1D"/>
    <w:rsid w:val="00FD2F70"/>
    <w:rsid w:val="00FD5289"/>
    <w:rsid w:val="00FD5899"/>
    <w:rsid w:val="00FD5E11"/>
    <w:rsid w:val="00FD6BF1"/>
    <w:rsid w:val="00FD7A9E"/>
    <w:rsid w:val="00FE0BF9"/>
    <w:rsid w:val="00FE2158"/>
    <w:rsid w:val="00FE28C7"/>
    <w:rsid w:val="00FE3492"/>
    <w:rsid w:val="00FE3C89"/>
    <w:rsid w:val="00FE7D21"/>
    <w:rsid w:val="00FF0B52"/>
    <w:rsid w:val="00FF2648"/>
    <w:rsid w:val="00FF2CFA"/>
    <w:rsid w:val="00FF417E"/>
    <w:rsid w:val="00FF4313"/>
    <w:rsid w:val="00FF43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E4FC6"/>
  <w15:docId w15:val="{7729F30D-A3DE-4036-BCF1-BEE60699A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7D0C"/>
    <w:rPr>
      <w:lang w:val="en-AU"/>
    </w:rPr>
  </w:style>
  <w:style w:type="paragraph" w:styleId="Heading1">
    <w:name w:val="heading 1"/>
    <w:basedOn w:val="Normal"/>
    <w:next w:val="Normal"/>
    <w:link w:val="Heading1Char"/>
    <w:uiPriority w:val="9"/>
    <w:qFormat/>
    <w:rsid w:val="0076669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666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66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6669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6669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6669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6669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6669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669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A">
    <w:name w:val="Heading A"/>
    <w:basedOn w:val="Normal"/>
    <w:rsid w:val="00EA5B9F"/>
    <w:pPr>
      <w:keepNext/>
      <w:tabs>
        <w:tab w:val="left" w:pos="709"/>
      </w:tabs>
      <w:suppressAutoHyphens/>
      <w:spacing w:before="400" w:after="260" w:line="240" w:lineRule="auto"/>
    </w:pPr>
    <w:rPr>
      <w:rFonts w:ascii="Helvetica" w:eastAsia="Times New Roman" w:hAnsi="Helvetica" w:cs="Times New Roman"/>
      <w:b/>
      <w:sz w:val="28"/>
      <w:szCs w:val="20"/>
    </w:rPr>
  </w:style>
  <w:style w:type="paragraph" w:customStyle="1" w:styleId="ChapterHeading">
    <w:name w:val="Chapter Heading"/>
    <w:basedOn w:val="Normal"/>
    <w:rsid w:val="00EA5B9F"/>
    <w:pPr>
      <w:keepNext/>
      <w:keepLines/>
      <w:widowControl w:val="0"/>
      <w:tabs>
        <w:tab w:val="left" w:pos="567"/>
        <w:tab w:val="right" w:pos="8789"/>
      </w:tabs>
      <w:spacing w:before="360" w:after="260" w:line="260" w:lineRule="atLeast"/>
    </w:pPr>
    <w:rPr>
      <w:rFonts w:ascii="Helvetica" w:eastAsia="Times New Roman" w:hAnsi="Helvetica" w:cs="Times New Roman"/>
      <w:b/>
      <w:caps/>
      <w:sz w:val="28"/>
      <w:szCs w:val="20"/>
    </w:rPr>
  </w:style>
  <w:style w:type="paragraph" w:customStyle="1" w:styleId="BodyText1">
    <w:name w:val="Body Text1"/>
    <w:basedOn w:val="Normal"/>
    <w:rsid w:val="00EA5B9F"/>
    <w:pPr>
      <w:widowControl w:val="0"/>
      <w:spacing w:before="240" w:line="240" w:lineRule="auto"/>
    </w:pPr>
    <w:rPr>
      <w:rFonts w:ascii="Times New Roman" w:eastAsia="Times New Roman" w:hAnsi="Times New Roman" w:cs="Times New Roman"/>
      <w:iCs/>
      <w:szCs w:val="20"/>
      <w:lang w:val="en-GB"/>
    </w:rPr>
  </w:style>
  <w:style w:type="paragraph" w:styleId="NormalWeb">
    <w:name w:val="Normal (Web)"/>
    <w:basedOn w:val="Normal"/>
    <w:uiPriority w:val="99"/>
    <w:semiHidden/>
    <w:unhideWhenUsed/>
    <w:rsid w:val="00FC7727"/>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
    <w:name w:val="Hyperlink"/>
    <w:basedOn w:val="DefaultParagraphFont"/>
    <w:uiPriority w:val="99"/>
    <w:unhideWhenUsed/>
    <w:rsid w:val="00FC7727"/>
    <w:rPr>
      <w:color w:val="0000FF"/>
      <w:u w:val="single"/>
    </w:rPr>
  </w:style>
  <w:style w:type="character" w:customStyle="1" w:styleId="blogheading">
    <w:name w:val="blogheading"/>
    <w:basedOn w:val="DefaultParagraphFont"/>
    <w:rsid w:val="00FB7B31"/>
  </w:style>
  <w:style w:type="character" w:styleId="FollowedHyperlink">
    <w:name w:val="FollowedHyperlink"/>
    <w:basedOn w:val="DefaultParagraphFont"/>
    <w:uiPriority w:val="99"/>
    <w:semiHidden/>
    <w:unhideWhenUsed/>
    <w:rsid w:val="00FB7B31"/>
    <w:rPr>
      <w:color w:val="800080" w:themeColor="followedHyperlink"/>
      <w:u w:val="single"/>
    </w:rPr>
  </w:style>
  <w:style w:type="paragraph" w:customStyle="1" w:styleId="BodyText2">
    <w:name w:val="Body Text2"/>
    <w:basedOn w:val="Normal"/>
    <w:rsid w:val="009D1BFE"/>
    <w:pPr>
      <w:widowControl w:val="0"/>
      <w:spacing w:before="240" w:line="240" w:lineRule="auto"/>
    </w:pPr>
    <w:rPr>
      <w:rFonts w:ascii="Times New Roman" w:eastAsia="Times New Roman" w:hAnsi="Times New Roman" w:cs="Times New Roman"/>
      <w:iCs/>
      <w:szCs w:val="20"/>
      <w:lang w:val="en-GB"/>
    </w:rPr>
  </w:style>
  <w:style w:type="character" w:styleId="CommentReference">
    <w:name w:val="annotation reference"/>
    <w:basedOn w:val="DefaultParagraphFont"/>
    <w:uiPriority w:val="99"/>
    <w:semiHidden/>
    <w:unhideWhenUsed/>
    <w:rsid w:val="005E2BFD"/>
    <w:rPr>
      <w:sz w:val="16"/>
      <w:szCs w:val="16"/>
    </w:rPr>
  </w:style>
  <w:style w:type="paragraph" w:styleId="CommentText">
    <w:name w:val="annotation text"/>
    <w:basedOn w:val="Normal"/>
    <w:link w:val="CommentTextChar"/>
    <w:uiPriority w:val="99"/>
    <w:unhideWhenUsed/>
    <w:rsid w:val="005E2BFD"/>
    <w:pPr>
      <w:spacing w:line="240" w:lineRule="auto"/>
    </w:pPr>
    <w:rPr>
      <w:sz w:val="20"/>
      <w:szCs w:val="20"/>
    </w:rPr>
  </w:style>
  <w:style w:type="character" w:customStyle="1" w:styleId="CommentTextChar">
    <w:name w:val="Comment Text Char"/>
    <w:basedOn w:val="DefaultParagraphFont"/>
    <w:link w:val="CommentText"/>
    <w:uiPriority w:val="99"/>
    <w:rsid w:val="005E2BFD"/>
    <w:rPr>
      <w:sz w:val="20"/>
      <w:szCs w:val="20"/>
    </w:rPr>
  </w:style>
  <w:style w:type="paragraph" w:styleId="CommentSubject">
    <w:name w:val="annotation subject"/>
    <w:basedOn w:val="CommentText"/>
    <w:next w:val="CommentText"/>
    <w:link w:val="CommentSubjectChar"/>
    <w:uiPriority w:val="99"/>
    <w:semiHidden/>
    <w:unhideWhenUsed/>
    <w:rsid w:val="005E2BFD"/>
    <w:rPr>
      <w:b/>
      <w:bCs/>
    </w:rPr>
  </w:style>
  <w:style w:type="character" w:customStyle="1" w:styleId="CommentSubjectChar">
    <w:name w:val="Comment Subject Char"/>
    <w:basedOn w:val="CommentTextChar"/>
    <w:link w:val="CommentSubject"/>
    <w:uiPriority w:val="99"/>
    <w:semiHidden/>
    <w:rsid w:val="005E2BFD"/>
    <w:rPr>
      <w:b/>
      <w:bCs/>
      <w:sz w:val="20"/>
      <w:szCs w:val="20"/>
    </w:rPr>
  </w:style>
  <w:style w:type="paragraph" w:styleId="BalloonText">
    <w:name w:val="Balloon Text"/>
    <w:basedOn w:val="Normal"/>
    <w:link w:val="BalloonTextChar"/>
    <w:uiPriority w:val="99"/>
    <w:semiHidden/>
    <w:unhideWhenUsed/>
    <w:rsid w:val="005E2B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BFD"/>
    <w:rPr>
      <w:rFonts w:ascii="Tahoma" w:hAnsi="Tahoma" w:cs="Tahoma"/>
      <w:sz w:val="16"/>
      <w:szCs w:val="16"/>
    </w:rPr>
  </w:style>
  <w:style w:type="table" w:styleId="TableGrid">
    <w:name w:val="Table Grid"/>
    <w:basedOn w:val="TableNormal"/>
    <w:uiPriority w:val="59"/>
    <w:rsid w:val="0076141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4"/>
    <w:basedOn w:val="Normal"/>
    <w:rsid w:val="00DC0399"/>
    <w:pPr>
      <w:widowControl w:val="0"/>
      <w:spacing w:before="240" w:line="240" w:lineRule="auto"/>
    </w:pPr>
    <w:rPr>
      <w:rFonts w:ascii="Times New Roman" w:eastAsia="Times New Roman" w:hAnsi="Times New Roman" w:cs="Times New Roman"/>
      <w:iCs/>
      <w:szCs w:val="20"/>
    </w:rPr>
  </w:style>
  <w:style w:type="paragraph" w:styleId="Bibliography">
    <w:name w:val="Bibliography"/>
    <w:basedOn w:val="Normal"/>
    <w:next w:val="Normal"/>
    <w:uiPriority w:val="37"/>
    <w:semiHidden/>
    <w:unhideWhenUsed/>
    <w:rsid w:val="0076669D"/>
  </w:style>
  <w:style w:type="paragraph" w:styleId="BlockText">
    <w:name w:val="Block Text"/>
    <w:basedOn w:val="Normal"/>
    <w:uiPriority w:val="99"/>
    <w:semiHidden/>
    <w:unhideWhenUsed/>
    <w:rsid w:val="0076669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76669D"/>
    <w:pPr>
      <w:spacing w:after="120"/>
    </w:pPr>
  </w:style>
  <w:style w:type="character" w:customStyle="1" w:styleId="BodyTextChar">
    <w:name w:val="Body Text Char"/>
    <w:basedOn w:val="DefaultParagraphFont"/>
    <w:link w:val="BodyText"/>
    <w:uiPriority w:val="99"/>
    <w:semiHidden/>
    <w:rsid w:val="0076669D"/>
  </w:style>
  <w:style w:type="paragraph" w:styleId="BodyText20">
    <w:name w:val="Body Text 2"/>
    <w:basedOn w:val="Normal"/>
    <w:link w:val="BodyText2Char"/>
    <w:uiPriority w:val="99"/>
    <w:semiHidden/>
    <w:unhideWhenUsed/>
    <w:rsid w:val="0076669D"/>
    <w:pPr>
      <w:spacing w:after="120" w:line="480" w:lineRule="auto"/>
    </w:pPr>
  </w:style>
  <w:style w:type="character" w:customStyle="1" w:styleId="BodyText2Char">
    <w:name w:val="Body Text 2 Char"/>
    <w:basedOn w:val="DefaultParagraphFont"/>
    <w:link w:val="BodyText20"/>
    <w:uiPriority w:val="99"/>
    <w:semiHidden/>
    <w:rsid w:val="0076669D"/>
  </w:style>
  <w:style w:type="paragraph" w:styleId="BodyText3">
    <w:name w:val="Body Text 3"/>
    <w:basedOn w:val="Normal"/>
    <w:link w:val="BodyText3Char"/>
    <w:uiPriority w:val="99"/>
    <w:semiHidden/>
    <w:unhideWhenUsed/>
    <w:rsid w:val="0076669D"/>
    <w:pPr>
      <w:spacing w:after="120"/>
    </w:pPr>
    <w:rPr>
      <w:sz w:val="16"/>
      <w:szCs w:val="16"/>
    </w:rPr>
  </w:style>
  <w:style w:type="character" w:customStyle="1" w:styleId="BodyText3Char">
    <w:name w:val="Body Text 3 Char"/>
    <w:basedOn w:val="DefaultParagraphFont"/>
    <w:link w:val="BodyText3"/>
    <w:uiPriority w:val="99"/>
    <w:semiHidden/>
    <w:rsid w:val="0076669D"/>
    <w:rPr>
      <w:sz w:val="16"/>
      <w:szCs w:val="16"/>
    </w:rPr>
  </w:style>
  <w:style w:type="paragraph" w:styleId="BodyTextFirstIndent">
    <w:name w:val="Body Text First Indent"/>
    <w:basedOn w:val="BodyText"/>
    <w:link w:val="BodyTextFirstIndentChar"/>
    <w:uiPriority w:val="99"/>
    <w:semiHidden/>
    <w:unhideWhenUsed/>
    <w:rsid w:val="0076669D"/>
    <w:pPr>
      <w:spacing w:after="0"/>
      <w:ind w:firstLine="360"/>
    </w:pPr>
  </w:style>
  <w:style w:type="character" w:customStyle="1" w:styleId="BodyTextFirstIndentChar">
    <w:name w:val="Body Text First Indent Char"/>
    <w:basedOn w:val="BodyTextChar"/>
    <w:link w:val="BodyTextFirstIndent"/>
    <w:uiPriority w:val="99"/>
    <w:semiHidden/>
    <w:rsid w:val="0076669D"/>
  </w:style>
  <w:style w:type="paragraph" w:styleId="BodyTextIndent">
    <w:name w:val="Body Text Indent"/>
    <w:basedOn w:val="Normal"/>
    <w:link w:val="BodyTextIndentChar"/>
    <w:uiPriority w:val="99"/>
    <w:semiHidden/>
    <w:unhideWhenUsed/>
    <w:rsid w:val="0076669D"/>
    <w:pPr>
      <w:spacing w:after="120"/>
      <w:ind w:left="283"/>
    </w:pPr>
  </w:style>
  <w:style w:type="character" w:customStyle="1" w:styleId="BodyTextIndentChar">
    <w:name w:val="Body Text Indent Char"/>
    <w:basedOn w:val="DefaultParagraphFont"/>
    <w:link w:val="BodyTextIndent"/>
    <w:uiPriority w:val="99"/>
    <w:semiHidden/>
    <w:rsid w:val="0076669D"/>
  </w:style>
  <w:style w:type="paragraph" w:styleId="BodyTextFirstIndent2">
    <w:name w:val="Body Text First Indent 2"/>
    <w:basedOn w:val="BodyTextIndent"/>
    <w:link w:val="BodyTextFirstIndent2Char"/>
    <w:uiPriority w:val="99"/>
    <w:semiHidden/>
    <w:unhideWhenUsed/>
    <w:rsid w:val="0076669D"/>
    <w:pPr>
      <w:spacing w:after="0"/>
      <w:ind w:left="360" w:firstLine="360"/>
    </w:pPr>
  </w:style>
  <w:style w:type="character" w:customStyle="1" w:styleId="BodyTextFirstIndent2Char">
    <w:name w:val="Body Text First Indent 2 Char"/>
    <w:basedOn w:val="BodyTextIndentChar"/>
    <w:link w:val="BodyTextFirstIndent2"/>
    <w:uiPriority w:val="99"/>
    <w:semiHidden/>
    <w:rsid w:val="0076669D"/>
  </w:style>
  <w:style w:type="paragraph" w:styleId="BodyTextIndent2">
    <w:name w:val="Body Text Indent 2"/>
    <w:basedOn w:val="Normal"/>
    <w:link w:val="BodyTextIndent2Char"/>
    <w:uiPriority w:val="99"/>
    <w:semiHidden/>
    <w:unhideWhenUsed/>
    <w:rsid w:val="0076669D"/>
    <w:pPr>
      <w:spacing w:after="120" w:line="480" w:lineRule="auto"/>
      <w:ind w:left="283"/>
    </w:pPr>
  </w:style>
  <w:style w:type="character" w:customStyle="1" w:styleId="BodyTextIndent2Char">
    <w:name w:val="Body Text Indent 2 Char"/>
    <w:basedOn w:val="DefaultParagraphFont"/>
    <w:link w:val="BodyTextIndent2"/>
    <w:uiPriority w:val="99"/>
    <w:semiHidden/>
    <w:rsid w:val="0076669D"/>
  </w:style>
  <w:style w:type="paragraph" w:styleId="BodyTextIndent3">
    <w:name w:val="Body Text Indent 3"/>
    <w:basedOn w:val="Normal"/>
    <w:link w:val="BodyTextIndent3Char"/>
    <w:uiPriority w:val="99"/>
    <w:semiHidden/>
    <w:unhideWhenUsed/>
    <w:rsid w:val="0076669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6669D"/>
    <w:rPr>
      <w:sz w:val="16"/>
      <w:szCs w:val="16"/>
    </w:rPr>
  </w:style>
  <w:style w:type="paragraph" w:styleId="Caption">
    <w:name w:val="caption"/>
    <w:basedOn w:val="Normal"/>
    <w:next w:val="Normal"/>
    <w:uiPriority w:val="35"/>
    <w:unhideWhenUsed/>
    <w:qFormat/>
    <w:rsid w:val="00801305"/>
    <w:pPr>
      <w:spacing w:after="200" w:line="240" w:lineRule="auto"/>
    </w:pPr>
    <w:rPr>
      <w:rFonts w:asciiTheme="majorHAnsi" w:hAnsiTheme="majorHAnsi"/>
      <w:iCs/>
      <w:sz w:val="20"/>
      <w:szCs w:val="18"/>
    </w:rPr>
  </w:style>
  <w:style w:type="paragraph" w:styleId="Closing">
    <w:name w:val="Closing"/>
    <w:basedOn w:val="Normal"/>
    <w:link w:val="ClosingChar"/>
    <w:uiPriority w:val="99"/>
    <w:semiHidden/>
    <w:unhideWhenUsed/>
    <w:rsid w:val="0076669D"/>
    <w:pPr>
      <w:spacing w:line="240" w:lineRule="auto"/>
      <w:ind w:left="4252"/>
    </w:pPr>
  </w:style>
  <w:style w:type="character" w:customStyle="1" w:styleId="ClosingChar">
    <w:name w:val="Closing Char"/>
    <w:basedOn w:val="DefaultParagraphFont"/>
    <w:link w:val="Closing"/>
    <w:uiPriority w:val="99"/>
    <w:semiHidden/>
    <w:rsid w:val="0076669D"/>
  </w:style>
  <w:style w:type="paragraph" w:styleId="Date">
    <w:name w:val="Date"/>
    <w:basedOn w:val="Normal"/>
    <w:next w:val="Normal"/>
    <w:link w:val="DateChar"/>
    <w:uiPriority w:val="99"/>
    <w:semiHidden/>
    <w:unhideWhenUsed/>
    <w:rsid w:val="0076669D"/>
  </w:style>
  <w:style w:type="character" w:customStyle="1" w:styleId="DateChar">
    <w:name w:val="Date Char"/>
    <w:basedOn w:val="DefaultParagraphFont"/>
    <w:link w:val="Date"/>
    <w:uiPriority w:val="99"/>
    <w:semiHidden/>
    <w:rsid w:val="0076669D"/>
  </w:style>
  <w:style w:type="paragraph" w:styleId="DocumentMap">
    <w:name w:val="Document Map"/>
    <w:basedOn w:val="Normal"/>
    <w:link w:val="DocumentMapChar"/>
    <w:uiPriority w:val="99"/>
    <w:semiHidden/>
    <w:unhideWhenUsed/>
    <w:rsid w:val="0076669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669D"/>
    <w:rPr>
      <w:rFonts w:ascii="Segoe UI" w:hAnsi="Segoe UI" w:cs="Segoe UI"/>
      <w:sz w:val="16"/>
      <w:szCs w:val="16"/>
    </w:rPr>
  </w:style>
  <w:style w:type="paragraph" w:styleId="EmailSignature">
    <w:name w:val="E-mail Signature"/>
    <w:basedOn w:val="Normal"/>
    <w:link w:val="EmailSignatureChar"/>
    <w:uiPriority w:val="99"/>
    <w:semiHidden/>
    <w:unhideWhenUsed/>
    <w:rsid w:val="0076669D"/>
    <w:pPr>
      <w:spacing w:line="240" w:lineRule="auto"/>
    </w:pPr>
  </w:style>
  <w:style w:type="character" w:customStyle="1" w:styleId="EmailSignatureChar">
    <w:name w:val="Email Signature Char"/>
    <w:basedOn w:val="DefaultParagraphFont"/>
    <w:link w:val="EmailSignature"/>
    <w:uiPriority w:val="99"/>
    <w:semiHidden/>
    <w:rsid w:val="0076669D"/>
  </w:style>
  <w:style w:type="paragraph" w:styleId="EndnoteText">
    <w:name w:val="endnote text"/>
    <w:basedOn w:val="Normal"/>
    <w:link w:val="EndnoteTextChar"/>
    <w:uiPriority w:val="99"/>
    <w:semiHidden/>
    <w:unhideWhenUsed/>
    <w:rsid w:val="0076669D"/>
    <w:pPr>
      <w:spacing w:line="240" w:lineRule="auto"/>
    </w:pPr>
    <w:rPr>
      <w:sz w:val="20"/>
      <w:szCs w:val="20"/>
    </w:rPr>
  </w:style>
  <w:style w:type="character" w:customStyle="1" w:styleId="EndnoteTextChar">
    <w:name w:val="Endnote Text Char"/>
    <w:basedOn w:val="DefaultParagraphFont"/>
    <w:link w:val="EndnoteText"/>
    <w:uiPriority w:val="99"/>
    <w:semiHidden/>
    <w:rsid w:val="0076669D"/>
    <w:rPr>
      <w:sz w:val="20"/>
      <w:szCs w:val="20"/>
    </w:rPr>
  </w:style>
  <w:style w:type="paragraph" w:styleId="EnvelopeAddress">
    <w:name w:val="envelope address"/>
    <w:basedOn w:val="Normal"/>
    <w:uiPriority w:val="99"/>
    <w:semiHidden/>
    <w:unhideWhenUsed/>
    <w:rsid w:val="0076669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6669D"/>
    <w:pPr>
      <w:spacing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76669D"/>
    <w:pPr>
      <w:tabs>
        <w:tab w:val="center" w:pos="4819"/>
        <w:tab w:val="right" w:pos="9638"/>
      </w:tabs>
      <w:spacing w:line="240" w:lineRule="auto"/>
    </w:pPr>
  </w:style>
  <w:style w:type="character" w:customStyle="1" w:styleId="FooterChar">
    <w:name w:val="Footer Char"/>
    <w:basedOn w:val="DefaultParagraphFont"/>
    <w:link w:val="Footer"/>
    <w:uiPriority w:val="99"/>
    <w:rsid w:val="0076669D"/>
  </w:style>
  <w:style w:type="paragraph" w:styleId="FootnoteText">
    <w:name w:val="footnote text"/>
    <w:basedOn w:val="Normal"/>
    <w:link w:val="FootnoteTextChar"/>
    <w:semiHidden/>
    <w:unhideWhenUsed/>
    <w:rsid w:val="0076669D"/>
    <w:pPr>
      <w:spacing w:line="240" w:lineRule="auto"/>
    </w:pPr>
    <w:rPr>
      <w:sz w:val="20"/>
      <w:szCs w:val="20"/>
    </w:rPr>
  </w:style>
  <w:style w:type="character" w:customStyle="1" w:styleId="FootnoteTextChar">
    <w:name w:val="Footnote Text Char"/>
    <w:basedOn w:val="DefaultParagraphFont"/>
    <w:link w:val="FootnoteText"/>
    <w:uiPriority w:val="99"/>
    <w:semiHidden/>
    <w:rsid w:val="0076669D"/>
    <w:rPr>
      <w:sz w:val="20"/>
      <w:szCs w:val="20"/>
    </w:rPr>
  </w:style>
  <w:style w:type="paragraph" w:styleId="Header">
    <w:name w:val="header"/>
    <w:basedOn w:val="Normal"/>
    <w:link w:val="HeaderChar"/>
    <w:uiPriority w:val="99"/>
    <w:unhideWhenUsed/>
    <w:rsid w:val="0076669D"/>
    <w:pPr>
      <w:tabs>
        <w:tab w:val="center" w:pos="4819"/>
        <w:tab w:val="right" w:pos="9638"/>
      </w:tabs>
      <w:spacing w:line="240" w:lineRule="auto"/>
    </w:pPr>
  </w:style>
  <w:style w:type="character" w:customStyle="1" w:styleId="HeaderChar">
    <w:name w:val="Header Char"/>
    <w:basedOn w:val="DefaultParagraphFont"/>
    <w:link w:val="Header"/>
    <w:uiPriority w:val="99"/>
    <w:rsid w:val="0076669D"/>
  </w:style>
  <w:style w:type="character" w:customStyle="1" w:styleId="Heading1Char">
    <w:name w:val="Heading 1 Char"/>
    <w:basedOn w:val="DefaultParagraphFont"/>
    <w:link w:val="Heading1"/>
    <w:uiPriority w:val="9"/>
    <w:rsid w:val="0076669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6669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66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6669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6669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6669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6669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666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669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6669D"/>
    <w:pPr>
      <w:spacing w:line="240" w:lineRule="auto"/>
    </w:pPr>
    <w:rPr>
      <w:i/>
      <w:iCs/>
    </w:rPr>
  </w:style>
  <w:style w:type="character" w:customStyle="1" w:styleId="HTMLAddressChar">
    <w:name w:val="HTML Address Char"/>
    <w:basedOn w:val="DefaultParagraphFont"/>
    <w:link w:val="HTMLAddress"/>
    <w:uiPriority w:val="99"/>
    <w:semiHidden/>
    <w:rsid w:val="0076669D"/>
    <w:rPr>
      <w:i/>
      <w:iCs/>
    </w:rPr>
  </w:style>
  <w:style w:type="paragraph" w:styleId="HTMLPreformatted">
    <w:name w:val="HTML Preformatted"/>
    <w:basedOn w:val="Normal"/>
    <w:link w:val="HTMLPreformattedChar"/>
    <w:uiPriority w:val="99"/>
    <w:semiHidden/>
    <w:unhideWhenUsed/>
    <w:rsid w:val="0076669D"/>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6669D"/>
    <w:rPr>
      <w:rFonts w:ascii="Consolas" w:hAnsi="Consolas" w:cs="Consolas"/>
      <w:sz w:val="20"/>
      <w:szCs w:val="20"/>
    </w:rPr>
  </w:style>
  <w:style w:type="paragraph" w:styleId="Index1">
    <w:name w:val="index 1"/>
    <w:basedOn w:val="Normal"/>
    <w:next w:val="Normal"/>
    <w:autoRedefine/>
    <w:uiPriority w:val="99"/>
    <w:semiHidden/>
    <w:unhideWhenUsed/>
    <w:rsid w:val="0076669D"/>
    <w:pPr>
      <w:spacing w:line="240" w:lineRule="auto"/>
      <w:ind w:left="220" w:hanging="220"/>
    </w:pPr>
  </w:style>
  <w:style w:type="paragraph" w:styleId="Index2">
    <w:name w:val="index 2"/>
    <w:basedOn w:val="Normal"/>
    <w:next w:val="Normal"/>
    <w:autoRedefine/>
    <w:uiPriority w:val="99"/>
    <w:semiHidden/>
    <w:unhideWhenUsed/>
    <w:rsid w:val="0076669D"/>
    <w:pPr>
      <w:spacing w:line="240" w:lineRule="auto"/>
      <w:ind w:left="440" w:hanging="220"/>
    </w:pPr>
  </w:style>
  <w:style w:type="paragraph" w:styleId="Index3">
    <w:name w:val="index 3"/>
    <w:basedOn w:val="Normal"/>
    <w:next w:val="Normal"/>
    <w:autoRedefine/>
    <w:uiPriority w:val="99"/>
    <w:semiHidden/>
    <w:unhideWhenUsed/>
    <w:rsid w:val="0076669D"/>
    <w:pPr>
      <w:spacing w:line="240" w:lineRule="auto"/>
      <w:ind w:left="660" w:hanging="220"/>
    </w:pPr>
  </w:style>
  <w:style w:type="paragraph" w:styleId="Index4">
    <w:name w:val="index 4"/>
    <w:basedOn w:val="Normal"/>
    <w:next w:val="Normal"/>
    <w:autoRedefine/>
    <w:uiPriority w:val="99"/>
    <w:semiHidden/>
    <w:unhideWhenUsed/>
    <w:rsid w:val="0076669D"/>
    <w:pPr>
      <w:spacing w:line="240" w:lineRule="auto"/>
      <w:ind w:left="880" w:hanging="220"/>
    </w:pPr>
  </w:style>
  <w:style w:type="paragraph" w:styleId="Index5">
    <w:name w:val="index 5"/>
    <w:basedOn w:val="Normal"/>
    <w:next w:val="Normal"/>
    <w:autoRedefine/>
    <w:uiPriority w:val="99"/>
    <w:semiHidden/>
    <w:unhideWhenUsed/>
    <w:rsid w:val="0076669D"/>
    <w:pPr>
      <w:spacing w:line="240" w:lineRule="auto"/>
      <w:ind w:left="1100" w:hanging="220"/>
    </w:pPr>
  </w:style>
  <w:style w:type="paragraph" w:styleId="Index6">
    <w:name w:val="index 6"/>
    <w:basedOn w:val="Normal"/>
    <w:next w:val="Normal"/>
    <w:autoRedefine/>
    <w:uiPriority w:val="99"/>
    <w:semiHidden/>
    <w:unhideWhenUsed/>
    <w:rsid w:val="0076669D"/>
    <w:pPr>
      <w:spacing w:line="240" w:lineRule="auto"/>
      <w:ind w:left="1320" w:hanging="220"/>
    </w:pPr>
  </w:style>
  <w:style w:type="paragraph" w:styleId="Index7">
    <w:name w:val="index 7"/>
    <w:basedOn w:val="Normal"/>
    <w:next w:val="Normal"/>
    <w:autoRedefine/>
    <w:uiPriority w:val="99"/>
    <w:semiHidden/>
    <w:unhideWhenUsed/>
    <w:rsid w:val="0076669D"/>
    <w:pPr>
      <w:spacing w:line="240" w:lineRule="auto"/>
      <w:ind w:left="1540" w:hanging="220"/>
    </w:pPr>
  </w:style>
  <w:style w:type="paragraph" w:styleId="Index8">
    <w:name w:val="index 8"/>
    <w:basedOn w:val="Normal"/>
    <w:next w:val="Normal"/>
    <w:autoRedefine/>
    <w:uiPriority w:val="99"/>
    <w:semiHidden/>
    <w:unhideWhenUsed/>
    <w:rsid w:val="0076669D"/>
    <w:pPr>
      <w:spacing w:line="240" w:lineRule="auto"/>
      <w:ind w:left="1760" w:hanging="220"/>
    </w:pPr>
  </w:style>
  <w:style w:type="paragraph" w:styleId="Index9">
    <w:name w:val="index 9"/>
    <w:basedOn w:val="Normal"/>
    <w:next w:val="Normal"/>
    <w:autoRedefine/>
    <w:uiPriority w:val="99"/>
    <w:semiHidden/>
    <w:unhideWhenUsed/>
    <w:rsid w:val="0076669D"/>
    <w:pPr>
      <w:spacing w:line="240" w:lineRule="auto"/>
      <w:ind w:left="1980" w:hanging="220"/>
    </w:pPr>
  </w:style>
  <w:style w:type="paragraph" w:styleId="IndexHeading">
    <w:name w:val="index heading"/>
    <w:basedOn w:val="Normal"/>
    <w:next w:val="Index1"/>
    <w:uiPriority w:val="99"/>
    <w:semiHidden/>
    <w:unhideWhenUsed/>
    <w:rsid w:val="0076669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6669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6669D"/>
    <w:rPr>
      <w:i/>
      <w:iCs/>
      <w:color w:val="4F81BD" w:themeColor="accent1"/>
    </w:rPr>
  </w:style>
  <w:style w:type="paragraph" w:styleId="List">
    <w:name w:val="List"/>
    <w:basedOn w:val="Normal"/>
    <w:uiPriority w:val="99"/>
    <w:semiHidden/>
    <w:unhideWhenUsed/>
    <w:rsid w:val="0076669D"/>
    <w:pPr>
      <w:ind w:left="283" w:hanging="283"/>
      <w:contextualSpacing/>
    </w:pPr>
  </w:style>
  <w:style w:type="paragraph" w:styleId="List2">
    <w:name w:val="List 2"/>
    <w:basedOn w:val="Normal"/>
    <w:uiPriority w:val="99"/>
    <w:semiHidden/>
    <w:unhideWhenUsed/>
    <w:rsid w:val="0076669D"/>
    <w:pPr>
      <w:ind w:left="566" w:hanging="283"/>
      <w:contextualSpacing/>
    </w:pPr>
  </w:style>
  <w:style w:type="paragraph" w:styleId="List3">
    <w:name w:val="List 3"/>
    <w:basedOn w:val="Normal"/>
    <w:uiPriority w:val="99"/>
    <w:semiHidden/>
    <w:unhideWhenUsed/>
    <w:rsid w:val="0076669D"/>
    <w:pPr>
      <w:ind w:left="849" w:hanging="283"/>
      <w:contextualSpacing/>
    </w:pPr>
  </w:style>
  <w:style w:type="paragraph" w:styleId="List4">
    <w:name w:val="List 4"/>
    <w:basedOn w:val="Normal"/>
    <w:uiPriority w:val="99"/>
    <w:semiHidden/>
    <w:unhideWhenUsed/>
    <w:rsid w:val="0076669D"/>
    <w:pPr>
      <w:ind w:left="1132" w:hanging="283"/>
      <w:contextualSpacing/>
    </w:pPr>
  </w:style>
  <w:style w:type="paragraph" w:styleId="List5">
    <w:name w:val="List 5"/>
    <w:basedOn w:val="Normal"/>
    <w:uiPriority w:val="99"/>
    <w:semiHidden/>
    <w:unhideWhenUsed/>
    <w:rsid w:val="0076669D"/>
    <w:pPr>
      <w:ind w:left="1415" w:hanging="283"/>
      <w:contextualSpacing/>
    </w:pPr>
  </w:style>
  <w:style w:type="paragraph" w:styleId="ListBullet">
    <w:name w:val="List Bullet"/>
    <w:basedOn w:val="Normal"/>
    <w:uiPriority w:val="99"/>
    <w:semiHidden/>
    <w:unhideWhenUsed/>
    <w:rsid w:val="0076669D"/>
    <w:pPr>
      <w:numPr>
        <w:numId w:val="1"/>
      </w:numPr>
      <w:contextualSpacing/>
    </w:pPr>
  </w:style>
  <w:style w:type="paragraph" w:styleId="ListBullet2">
    <w:name w:val="List Bullet 2"/>
    <w:basedOn w:val="Normal"/>
    <w:uiPriority w:val="99"/>
    <w:semiHidden/>
    <w:unhideWhenUsed/>
    <w:rsid w:val="0076669D"/>
    <w:pPr>
      <w:numPr>
        <w:numId w:val="2"/>
      </w:numPr>
      <w:contextualSpacing/>
    </w:pPr>
  </w:style>
  <w:style w:type="paragraph" w:styleId="ListBullet3">
    <w:name w:val="List Bullet 3"/>
    <w:basedOn w:val="Normal"/>
    <w:uiPriority w:val="99"/>
    <w:semiHidden/>
    <w:unhideWhenUsed/>
    <w:rsid w:val="0076669D"/>
    <w:pPr>
      <w:numPr>
        <w:numId w:val="3"/>
      </w:numPr>
      <w:contextualSpacing/>
    </w:pPr>
  </w:style>
  <w:style w:type="paragraph" w:styleId="ListBullet4">
    <w:name w:val="List Bullet 4"/>
    <w:basedOn w:val="Normal"/>
    <w:uiPriority w:val="99"/>
    <w:semiHidden/>
    <w:unhideWhenUsed/>
    <w:rsid w:val="0076669D"/>
    <w:pPr>
      <w:numPr>
        <w:numId w:val="4"/>
      </w:numPr>
      <w:contextualSpacing/>
    </w:pPr>
  </w:style>
  <w:style w:type="paragraph" w:styleId="ListBullet5">
    <w:name w:val="List Bullet 5"/>
    <w:basedOn w:val="Normal"/>
    <w:uiPriority w:val="99"/>
    <w:semiHidden/>
    <w:unhideWhenUsed/>
    <w:rsid w:val="0076669D"/>
    <w:pPr>
      <w:numPr>
        <w:numId w:val="5"/>
      </w:numPr>
      <w:contextualSpacing/>
    </w:pPr>
  </w:style>
  <w:style w:type="paragraph" w:styleId="ListContinue">
    <w:name w:val="List Continue"/>
    <w:basedOn w:val="Normal"/>
    <w:uiPriority w:val="99"/>
    <w:semiHidden/>
    <w:unhideWhenUsed/>
    <w:rsid w:val="0076669D"/>
    <w:pPr>
      <w:spacing w:after="120"/>
      <w:ind w:left="283"/>
      <w:contextualSpacing/>
    </w:pPr>
  </w:style>
  <w:style w:type="paragraph" w:styleId="ListContinue2">
    <w:name w:val="List Continue 2"/>
    <w:basedOn w:val="Normal"/>
    <w:uiPriority w:val="99"/>
    <w:semiHidden/>
    <w:unhideWhenUsed/>
    <w:rsid w:val="0076669D"/>
    <w:pPr>
      <w:spacing w:after="120"/>
      <w:ind w:left="566"/>
      <w:contextualSpacing/>
    </w:pPr>
  </w:style>
  <w:style w:type="paragraph" w:styleId="ListContinue3">
    <w:name w:val="List Continue 3"/>
    <w:basedOn w:val="Normal"/>
    <w:uiPriority w:val="99"/>
    <w:semiHidden/>
    <w:unhideWhenUsed/>
    <w:rsid w:val="0076669D"/>
    <w:pPr>
      <w:spacing w:after="120"/>
      <w:ind w:left="849"/>
      <w:contextualSpacing/>
    </w:pPr>
  </w:style>
  <w:style w:type="paragraph" w:styleId="ListContinue4">
    <w:name w:val="List Continue 4"/>
    <w:basedOn w:val="Normal"/>
    <w:uiPriority w:val="99"/>
    <w:semiHidden/>
    <w:unhideWhenUsed/>
    <w:rsid w:val="0076669D"/>
    <w:pPr>
      <w:spacing w:after="120"/>
      <w:ind w:left="1132"/>
      <w:contextualSpacing/>
    </w:pPr>
  </w:style>
  <w:style w:type="paragraph" w:styleId="ListContinue5">
    <w:name w:val="List Continue 5"/>
    <w:basedOn w:val="Normal"/>
    <w:uiPriority w:val="99"/>
    <w:semiHidden/>
    <w:unhideWhenUsed/>
    <w:rsid w:val="0076669D"/>
    <w:pPr>
      <w:spacing w:after="120"/>
      <w:ind w:left="1415"/>
      <w:contextualSpacing/>
    </w:pPr>
  </w:style>
  <w:style w:type="paragraph" w:styleId="ListNumber">
    <w:name w:val="List Number"/>
    <w:basedOn w:val="Normal"/>
    <w:uiPriority w:val="99"/>
    <w:semiHidden/>
    <w:unhideWhenUsed/>
    <w:rsid w:val="0076669D"/>
    <w:pPr>
      <w:numPr>
        <w:numId w:val="6"/>
      </w:numPr>
      <w:contextualSpacing/>
    </w:pPr>
  </w:style>
  <w:style w:type="paragraph" w:styleId="ListNumber2">
    <w:name w:val="List Number 2"/>
    <w:basedOn w:val="Normal"/>
    <w:uiPriority w:val="99"/>
    <w:semiHidden/>
    <w:unhideWhenUsed/>
    <w:rsid w:val="0076669D"/>
    <w:pPr>
      <w:numPr>
        <w:numId w:val="7"/>
      </w:numPr>
      <w:contextualSpacing/>
    </w:pPr>
  </w:style>
  <w:style w:type="paragraph" w:styleId="ListNumber3">
    <w:name w:val="List Number 3"/>
    <w:basedOn w:val="Normal"/>
    <w:uiPriority w:val="99"/>
    <w:semiHidden/>
    <w:unhideWhenUsed/>
    <w:rsid w:val="0076669D"/>
    <w:pPr>
      <w:numPr>
        <w:numId w:val="8"/>
      </w:numPr>
      <w:contextualSpacing/>
    </w:pPr>
  </w:style>
  <w:style w:type="paragraph" w:styleId="ListNumber4">
    <w:name w:val="List Number 4"/>
    <w:basedOn w:val="Normal"/>
    <w:uiPriority w:val="99"/>
    <w:semiHidden/>
    <w:unhideWhenUsed/>
    <w:rsid w:val="0076669D"/>
    <w:pPr>
      <w:numPr>
        <w:numId w:val="9"/>
      </w:numPr>
      <w:contextualSpacing/>
    </w:pPr>
  </w:style>
  <w:style w:type="paragraph" w:styleId="ListNumber5">
    <w:name w:val="List Number 5"/>
    <w:basedOn w:val="Normal"/>
    <w:uiPriority w:val="99"/>
    <w:semiHidden/>
    <w:unhideWhenUsed/>
    <w:rsid w:val="0076669D"/>
    <w:pPr>
      <w:numPr>
        <w:numId w:val="10"/>
      </w:numPr>
      <w:contextualSpacing/>
    </w:pPr>
  </w:style>
  <w:style w:type="paragraph" w:styleId="ListParagraph">
    <w:name w:val="List Paragraph"/>
    <w:basedOn w:val="Normal"/>
    <w:qFormat/>
    <w:rsid w:val="0076669D"/>
    <w:pPr>
      <w:ind w:left="720"/>
      <w:contextualSpacing/>
    </w:pPr>
  </w:style>
  <w:style w:type="paragraph" w:styleId="MacroText">
    <w:name w:val="macro"/>
    <w:link w:val="MacroTextChar"/>
    <w:uiPriority w:val="99"/>
    <w:semiHidden/>
    <w:unhideWhenUsed/>
    <w:rsid w:val="0076669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76669D"/>
    <w:rPr>
      <w:rFonts w:ascii="Consolas" w:hAnsi="Consolas" w:cs="Consolas"/>
      <w:sz w:val="20"/>
      <w:szCs w:val="20"/>
    </w:rPr>
  </w:style>
  <w:style w:type="paragraph" w:styleId="MessageHeader">
    <w:name w:val="Message Header"/>
    <w:basedOn w:val="Normal"/>
    <w:link w:val="MessageHeaderChar"/>
    <w:uiPriority w:val="99"/>
    <w:semiHidden/>
    <w:unhideWhenUsed/>
    <w:rsid w:val="0076669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6669D"/>
    <w:rPr>
      <w:rFonts w:asciiTheme="majorHAnsi" w:eastAsiaTheme="majorEastAsia" w:hAnsiTheme="majorHAnsi" w:cstheme="majorBidi"/>
      <w:sz w:val="24"/>
      <w:szCs w:val="24"/>
      <w:shd w:val="pct20" w:color="auto" w:fill="auto"/>
    </w:rPr>
  </w:style>
  <w:style w:type="paragraph" w:styleId="NoSpacing">
    <w:name w:val="No Spacing"/>
    <w:uiPriority w:val="1"/>
    <w:qFormat/>
    <w:rsid w:val="0076669D"/>
    <w:pPr>
      <w:spacing w:line="240" w:lineRule="auto"/>
    </w:pPr>
  </w:style>
  <w:style w:type="paragraph" w:styleId="NormalIndent">
    <w:name w:val="Normal Indent"/>
    <w:basedOn w:val="Normal"/>
    <w:uiPriority w:val="99"/>
    <w:semiHidden/>
    <w:unhideWhenUsed/>
    <w:rsid w:val="0076669D"/>
    <w:pPr>
      <w:ind w:left="720"/>
    </w:pPr>
  </w:style>
  <w:style w:type="paragraph" w:styleId="NoteHeading">
    <w:name w:val="Note Heading"/>
    <w:basedOn w:val="Normal"/>
    <w:next w:val="Normal"/>
    <w:link w:val="NoteHeadingChar"/>
    <w:uiPriority w:val="99"/>
    <w:semiHidden/>
    <w:unhideWhenUsed/>
    <w:rsid w:val="0076669D"/>
    <w:pPr>
      <w:spacing w:line="240" w:lineRule="auto"/>
    </w:pPr>
  </w:style>
  <w:style w:type="character" w:customStyle="1" w:styleId="NoteHeadingChar">
    <w:name w:val="Note Heading Char"/>
    <w:basedOn w:val="DefaultParagraphFont"/>
    <w:link w:val="NoteHeading"/>
    <w:uiPriority w:val="99"/>
    <w:semiHidden/>
    <w:rsid w:val="0076669D"/>
  </w:style>
  <w:style w:type="paragraph" w:styleId="PlainText">
    <w:name w:val="Plain Text"/>
    <w:basedOn w:val="Normal"/>
    <w:link w:val="PlainTextChar"/>
    <w:uiPriority w:val="99"/>
    <w:semiHidden/>
    <w:unhideWhenUsed/>
    <w:rsid w:val="0076669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6669D"/>
    <w:rPr>
      <w:rFonts w:ascii="Consolas" w:hAnsi="Consolas" w:cs="Consolas"/>
      <w:sz w:val="21"/>
      <w:szCs w:val="21"/>
    </w:rPr>
  </w:style>
  <w:style w:type="paragraph" w:styleId="Quote">
    <w:name w:val="Quote"/>
    <w:basedOn w:val="Normal"/>
    <w:next w:val="Normal"/>
    <w:link w:val="QuoteChar"/>
    <w:uiPriority w:val="29"/>
    <w:qFormat/>
    <w:rsid w:val="0076669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69D"/>
    <w:rPr>
      <w:i/>
      <w:iCs/>
      <w:color w:val="404040" w:themeColor="text1" w:themeTint="BF"/>
    </w:rPr>
  </w:style>
  <w:style w:type="paragraph" w:styleId="Salutation">
    <w:name w:val="Salutation"/>
    <w:basedOn w:val="Normal"/>
    <w:next w:val="Normal"/>
    <w:link w:val="SalutationChar"/>
    <w:uiPriority w:val="99"/>
    <w:semiHidden/>
    <w:unhideWhenUsed/>
    <w:rsid w:val="0076669D"/>
  </w:style>
  <w:style w:type="character" w:customStyle="1" w:styleId="SalutationChar">
    <w:name w:val="Salutation Char"/>
    <w:basedOn w:val="DefaultParagraphFont"/>
    <w:link w:val="Salutation"/>
    <w:uiPriority w:val="99"/>
    <w:semiHidden/>
    <w:rsid w:val="0076669D"/>
  </w:style>
  <w:style w:type="paragraph" w:styleId="Signature">
    <w:name w:val="Signature"/>
    <w:basedOn w:val="Normal"/>
    <w:link w:val="SignatureChar"/>
    <w:uiPriority w:val="99"/>
    <w:semiHidden/>
    <w:unhideWhenUsed/>
    <w:rsid w:val="0076669D"/>
    <w:pPr>
      <w:spacing w:line="240" w:lineRule="auto"/>
      <w:ind w:left="4252"/>
    </w:pPr>
  </w:style>
  <w:style w:type="character" w:customStyle="1" w:styleId="SignatureChar">
    <w:name w:val="Signature Char"/>
    <w:basedOn w:val="DefaultParagraphFont"/>
    <w:link w:val="Signature"/>
    <w:uiPriority w:val="99"/>
    <w:semiHidden/>
    <w:rsid w:val="0076669D"/>
  </w:style>
  <w:style w:type="paragraph" w:styleId="Subtitle">
    <w:name w:val="Subtitle"/>
    <w:basedOn w:val="Normal"/>
    <w:next w:val="Normal"/>
    <w:link w:val="SubtitleChar"/>
    <w:uiPriority w:val="11"/>
    <w:qFormat/>
    <w:rsid w:val="0076669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669D"/>
    <w:rPr>
      <w:rFonts w:eastAsiaTheme="minorEastAsia"/>
      <w:color w:val="5A5A5A" w:themeColor="text1" w:themeTint="A5"/>
      <w:spacing w:val="15"/>
    </w:rPr>
  </w:style>
  <w:style w:type="paragraph" w:styleId="Title">
    <w:name w:val="Title"/>
    <w:basedOn w:val="Normal"/>
    <w:next w:val="Normal"/>
    <w:link w:val="TitleChar"/>
    <w:uiPriority w:val="10"/>
    <w:qFormat/>
    <w:rsid w:val="0076669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669D"/>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6669D"/>
    <w:pPr>
      <w:outlineLvl w:val="9"/>
    </w:pPr>
  </w:style>
  <w:style w:type="paragraph" w:styleId="Revision">
    <w:name w:val="Revision"/>
    <w:hidden/>
    <w:uiPriority w:val="99"/>
    <w:semiHidden/>
    <w:rsid w:val="00BB05CF"/>
    <w:pPr>
      <w:spacing w:line="240" w:lineRule="auto"/>
    </w:pPr>
  </w:style>
  <w:style w:type="paragraph" w:styleId="TOC2">
    <w:name w:val="toc 2"/>
    <w:basedOn w:val="Normal"/>
    <w:next w:val="Normal"/>
    <w:autoRedefine/>
    <w:uiPriority w:val="39"/>
    <w:unhideWhenUsed/>
    <w:rsid w:val="00DB4F2D"/>
    <w:pPr>
      <w:tabs>
        <w:tab w:val="right" w:leader="dot" w:pos="9628"/>
      </w:tabs>
      <w:ind w:left="221"/>
    </w:pPr>
    <w:rPr>
      <w:rFonts w:asciiTheme="majorHAnsi" w:hAnsiTheme="majorHAnsi"/>
      <w:b/>
      <w:iCs/>
      <w:noProof/>
      <w:szCs w:val="20"/>
    </w:rPr>
  </w:style>
  <w:style w:type="paragraph" w:styleId="TOC1">
    <w:name w:val="toc 1"/>
    <w:basedOn w:val="Normal"/>
    <w:next w:val="Normal"/>
    <w:autoRedefine/>
    <w:uiPriority w:val="39"/>
    <w:unhideWhenUsed/>
    <w:rsid w:val="00B2110A"/>
    <w:pPr>
      <w:tabs>
        <w:tab w:val="right" w:leader="dot" w:pos="9628"/>
      </w:tabs>
      <w:spacing w:before="120" w:after="120"/>
    </w:pPr>
    <w:rPr>
      <w:bCs/>
      <w:color w:val="000000" w:themeColor="text1"/>
      <w:szCs w:val="20"/>
    </w:rPr>
  </w:style>
  <w:style w:type="paragraph" w:styleId="TOC3">
    <w:name w:val="toc 3"/>
    <w:basedOn w:val="Normal"/>
    <w:next w:val="Normal"/>
    <w:autoRedefine/>
    <w:uiPriority w:val="39"/>
    <w:unhideWhenUsed/>
    <w:rsid w:val="00B2110A"/>
    <w:pPr>
      <w:ind w:left="442"/>
    </w:pPr>
    <w:rPr>
      <w:i/>
      <w:szCs w:val="20"/>
    </w:rPr>
  </w:style>
  <w:style w:type="paragraph" w:styleId="TOC4">
    <w:name w:val="toc 4"/>
    <w:basedOn w:val="Normal"/>
    <w:next w:val="Normal"/>
    <w:autoRedefine/>
    <w:uiPriority w:val="39"/>
    <w:unhideWhenUsed/>
    <w:rsid w:val="00B2110A"/>
    <w:pPr>
      <w:ind w:left="660"/>
    </w:pPr>
    <w:rPr>
      <w:sz w:val="20"/>
      <w:szCs w:val="20"/>
    </w:rPr>
  </w:style>
  <w:style w:type="paragraph" w:styleId="TOC5">
    <w:name w:val="toc 5"/>
    <w:basedOn w:val="Normal"/>
    <w:next w:val="Normal"/>
    <w:autoRedefine/>
    <w:uiPriority w:val="39"/>
    <w:unhideWhenUsed/>
    <w:rsid w:val="00B2110A"/>
    <w:pPr>
      <w:ind w:left="880"/>
    </w:pPr>
    <w:rPr>
      <w:sz w:val="20"/>
      <w:szCs w:val="20"/>
    </w:rPr>
  </w:style>
  <w:style w:type="paragraph" w:styleId="TOC6">
    <w:name w:val="toc 6"/>
    <w:basedOn w:val="Normal"/>
    <w:next w:val="Normal"/>
    <w:autoRedefine/>
    <w:uiPriority w:val="39"/>
    <w:unhideWhenUsed/>
    <w:rsid w:val="00B2110A"/>
    <w:pPr>
      <w:ind w:left="1100"/>
    </w:pPr>
    <w:rPr>
      <w:sz w:val="20"/>
      <w:szCs w:val="20"/>
    </w:rPr>
  </w:style>
  <w:style w:type="paragraph" w:styleId="TOC7">
    <w:name w:val="toc 7"/>
    <w:basedOn w:val="Normal"/>
    <w:next w:val="Normal"/>
    <w:autoRedefine/>
    <w:uiPriority w:val="39"/>
    <w:unhideWhenUsed/>
    <w:rsid w:val="00B2110A"/>
    <w:pPr>
      <w:ind w:left="1320"/>
    </w:pPr>
    <w:rPr>
      <w:sz w:val="20"/>
      <w:szCs w:val="20"/>
    </w:rPr>
  </w:style>
  <w:style w:type="paragraph" w:styleId="TOC8">
    <w:name w:val="toc 8"/>
    <w:basedOn w:val="Normal"/>
    <w:next w:val="Normal"/>
    <w:autoRedefine/>
    <w:uiPriority w:val="39"/>
    <w:unhideWhenUsed/>
    <w:rsid w:val="00B2110A"/>
    <w:pPr>
      <w:ind w:left="1540"/>
    </w:pPr>
    <w:rPr>
      <w:sz w:val="20"/>
      <w:szCs w:val="20"/>
    </w:rPr>
  </w:style>
  <w:style w:type="paragraph" w:styleId="TOC9">
    <w:name w:val="toc 9"/>
    <w:basedOn w:val="Normal"/>
    <w:next w:val="Normal"/>
    <w:autoRedefine/>
    <w:uiPriority w:val="39"/>
    <w:unhideWhenUsed/>
    <w:rsid w:val="00B2110A"/>
    <w:pPr>
      <w:ind w:left="1760"/>
    </w:pPr>
    <w:rPr>
      <w:sz w:val="20"/>
      <w:szCs w:val="20"/>
    </w:rPr>
  </w:style>
  <w:style w:type="paragraph" w:customStyle="1" w:styleId="BodyText30">
    <w:name w:val="Body Text3"/>
    <w:basedOn w:val="Normal"/>
    <w:rsid w:val="00AA71AC"/>
    <w:pPr>
      <w:widowControl w:val="0"/>
      <w:spacing w:before="240" w:line="240" w:lineRule="auto"/>
    </w:pPr>
    <w:rPr>
      <w:rFonts w:ascii="Times New Roman" w:eastAsia="Times New Roman" w:hAnsi="Times New Roman" w:cs="Times New Roman"/>
      <w:iCs/>
      <w:szCs w:val="20"/>
      <w:lang w:val="en-GB"/>
    </w:rPr>
  </w:style>
  <w:style w:type="character" w:styleId="PlaceholderText">
    <w:name w:val="Placeholder Text"/>
    <w:basedOn w:val="DefaultParagraphFont"/>
    <w:uiPriority w:val="99"/>
    <w:semiHidden/>
    <w:rsid w:val="00AC60D9"/>
    <w:rPr>
      <w:color w:val="808080"/>
    </w:rPr>
  </w:style>
  <w:style w:type="character" w:customStyle="1" w:styleId="apple-converted-space">
    <w:name w:val="apple-converted-space"/>
    <w:basedOn w:val="DefaultParagraphFont"/>
    <w:rsid w:val="004A001B"/>
  </w:style>
  <w:style w:type="paragraph" w:customStyle="1" w:styleId="MTDisplayEquation">
    <w:name w:val="MTDisplayEquation"/>
    <w:basedOn w:val="Normal"/>
    <w:next w:val="Normal"/>
    <w:link w:val="MTDisplayEquationChar"/>
    <w:uiPriority w:val="99"/>
    <w:rsid w:val="00DE541A"/>
    <w:pPr>
      <w:tabs>
        <w:tab w:val="center" w:pos="4520"/>
        <w:tab w:val="right" w:pos="9020"/>
      </w:tabs>
      <w:spacing w:after="200"/>
    </w:pPr>
    <w:rPr>
      <w:rFonts w:ascii="Calibri" w:eastAsia="Calibri" w:hAnsi="Calibri" w:cs="Times New Roman"/>
    </w:rPr>
  </w:style>
  <w:style w:type="character" w:customStyle="1" w:styleId="MTDisplayEquationChar">
    <w:name w:val="MTDisplayEquation Char"/>
    <w:basedOn w:val="DefaultParagraphFont"/>
    <w:link w:val="MTDisplayEquation"/>
    <w:uiPriority w:val="99"/>
    <w:locked/>
    <w:rsid w:val="00DE541A"/>
    <w:rPr>
      <w:rFonts w:ascii="Calibri" w:eastAsia="Calibri" w:hAnsi="Calibri" w:cs="Times New Roman"/>
      <w:lang w:val="en-AU"/>
    </w:rPr>
  </w:style>
  <w:style w:type="paragraph" w:customStyle="1" w:styleId="float-left">
    <w:name w:val="float-left"/>
    <w:basedOn w:val="Normal"/>
    <w:rsid w:val="007569C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oat-right">
    <w:name w:val="float-right"/>
    <w:basedOn w:val="Normal"/>
    <w:rsid w:val="007569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talic">
    <w:name w:val="italic"/>
    <w:basedOn w:val="DefaultParagraphFont"/>
    <w:rsid w:val="007569CC"/>
  </w:style>
  <w:style w:type="paragraph" w:styleId="TableofFigures">
    <w:name w:val="table of figures"/>
    <w:basedOn w:val="Normal"/>
    <w:next w:val="Normal"/>
    <w:uiPriority w:val="99"/>
    <w:unhideWhenUsed/>
    <w:rsid w:val="002273F4"/>
    <w:pPr>
      <w:ind w:left="440" w:hanging="440"/>
    </w:pPr>
  </w:style>
  <w:style w:type="character" w:styleId="UnresolvedMention">
    <w:name w:val="Unresolved Mention"/>
    <w:basedOn w:val="DefaultParagraphFont"/>
    <w:uiPriority w:val="99"/>
    <w:unhideWhenUsed/>
    <w:rsid w:val="00023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31591">
      <w:bodyDiv w:val="1"/>
      <w:marLeft w:val="0"/>
      <w:marRight w:val="0"/>
      <w:marTop w:val="0"/>
      <w:marBottom w:val="0"/>
      <w:divBdr>
        <w:top w:val="none" w:sz="0" w:space="0" w:color="auto"/>
        <w:left w:val="none" w:sz="0" w:space="0" w:color="auto"/>
        <w:bottom w:val="none" w:sz="0" w:space="0" w:color="auto"/>
        <w:right w:val="none" w:sz="0" w:space="0" w:color="auto"/>
      </w:divBdr>
    </w:div>
    <w:div w:id="486358793">
      <w:bodyDiv w:val="1"/>
      <w:marLeft w:val="0"/>
      <w:marRight w:val="0"/>
      <w:marTop w:val="0"/>
      <w:marBottom w:val="0"/>
      <w:divBdr>
        <w:top w:val="none" w:sz="0" w:space="0" w:color="auto"/>
        <w:left w:val="none" w:sz="0" w:space="0" w:color="auto"/>
        <w:bottom w:val="none" w:sz="0" w:space="0" w:color="auto"/>
        <w:right w:val="none" w:sz="0" w:space="0" w:color="auto"/>
      </w:divBdr>
    </w:div>
    <w:div w:id="1131553047">
      <w:bodyDiv w:val="1"/>
      <w:marLeft w:val="0"/>
      <w:marRight w:val="0"/>
      <w:marTop w:val="0"/>
      <w:marBottom w:val="0"/>
      <w:divBdr>
        <w:top w:val="none" w:sz="0" w:space="0" w:color="auto"/>
        <w:left w:val="none" w:sz="0" w:space="0" w:color="auto"/>
        <w:bottom w:val="none" w:sz="0" w:space="0" w:color="auto"/>
        <w:right w:val="none" w:sz="0" w:space="0" w:color="auto"/>
      </w:divBdr>
    </w:div>
    <w:div w:id="1223449404">
      <w:bodyDiv w:val="1"/>
      <w:marLeft w:val="0"/>
      <w:marRight w:val="0"/>
      <w:marTop w:val="0"/>
      <w:marBottom w:val="0"/>
      <w:divBdr>
        <w:top w:val="none" w:sz="0" w:space="0" w:color="auto"/>
        <w:left w:val="none" w:sz="0" w:space="0" w:color="auto"/>
        <w:bottom w:val="none" w:sz="0" w:space="0" w:color="auto"/>
        <w:right w:val="none" w:sz="0" w:space="0" w:color="auto"/>
      </w:divBdr>
      <w:divsChild>
        <w:div w:id="17439527">
          <w:marLeft w:val="0"/>
          <w:marRight w:val="0"/>
          <w:marTop w:val="0"/>
          <w:marBottom w:val="0"/>
          <w:divBdr>
            <w:top w:val="none" w:sz="0" w:space="0" w:color="auto"/>
            <w:left w:val="none" w:sz="0" w:space="0" w:color="auto"/>
            <w:bottom w:val="none" w:sz="0" w:space="0" w:color="auto"/>
            <w:right w:val="none" w:sz="0" w:space="0" w:color="auto"/>
          </w:divBdr>
          <w:divsChild>
            <w:div w:id="702294339">
              <w:marLeft w:val="0"/>
              <w:marRight w:val="0"/>
              <w:marTop w:val="0"/>
              <w:marBottom w:val="0"/>
              <w:divBdr>
                <w:top w:val="none" w:sz="0" w:space="0" w:color="auto"/>
                <w:left w:val="none" w:sz="0" w:space="0" w:color="auto"/>
                <w:bottom w:val="none" w:sz="0" w:space="0" w:color="auto"/>
                <w:right w:val="none" w:sz="0" w:space="0" w:color="auto"/>
              </w:divBdr>
              <w:divsChild>
                <w:div w:id="5909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30954">
      <w:bodyDiv w:val="1"/>
      <w:marLeft w:val="0"/>
      <w:marRight w:val="0"/>
      <w:marTop w:val="0"/>
      <w:marBottom w:val="0"/>
      <w:divBdr>
        <w:top w:val="none" w:sz="0" w:space="0" w:color="auto"/>
        <w:left w:val="none" w:sz="0" w:space="0" w:color="auto"/>
        <w:bottom w:val="none" w:sz="0" w:space="0" w:color="auto"/>
        <w:right w:val="none" w:sz="0" w:space="0" w:color="auto"/>
      </w:divBdr>
    </w:div>
    <w:div w:id="1842157375">
      <w:bodyDiv w:val="1"/>
      <w:marLeft w:val="0"/>
      <w:marRight w:val="0"/>
      <w:marTop w:val="0"/>
      <w:marBottom w:val="0"/>
      <w:divBdr>
        <w:top w:val="none" w:sz="0" w:space="0" w:color="auto"/>
        <w:left w:val="none" w:sz="0" w:space="0" w:color="auto"/>
        <w:bottom w:val="none" w:sz="0" w:space="0" w:color="auto"/>
        <w:right w:val="none" w:sz="0" w:space="0" w:color="auto"/>
      </w:divBdr>
      <w:divsChild>
        <w:div w:id="1961257861">
          <w:marLeft w:val="0"/>
          <w:marRight w:val="0"/>
          <w:marTop w:val="0"/>
          <w:marBottom w:val="0"/>
          <w:divBdr>
            <w:top w:val="none" w:sz="0" w:space="0" w:color="auto"/>
            <w:left w:val="none" w:sz="0" w:space="0" w:color="auto"/>
            <w:bottom w:val="none" w:sz="0" w:space="0" w:color="auto"/>
            <w:right w:val="none" w:sz="0" w:space="0" w:color="auto"/>
          </w:divBdr>
        </w:div>
        <w:div w:id="1892299525">
          <w:marLeft w:val="0"/>
          <w:marRight w:val="0"/>
          <w:marTop w:val="0"/>
          <w:marBottom w:val="0"/>
          <w:divBdr>
            <w:top w:val="none" w:sz="0" w:space="0" w:color="auto"/>
            <w:left w:val="none" w:sz="0" w:space="0" w:color="auto"/>
            <w:bottom w:val="none" w:sz="0" w:space="0" w:color="auto"/>
            <w:right w:val="none" w:sz="0" w:space="0" w:color="auto"/>
          </w:divBdr>
        </w:div>
      </w:divsChild>
    </w:div>
    <w:div w:id="187978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s://confluence.csiro.au/display/Atlantis/Useful+Reading?preview=/43155606/43156986/AMS_Final_Report_v6.pdf" TargetMode="External"/><Relationship Id="rId3" Type="http://schemas.openxmlformats.org/officeDocument/2006/relationships/styles" Target="styles.xml"/><Relationship Id="rId21" Type="http://schemas.openxmlformats.org/officeDocument/2006/relationships/hyperlink" Target="https://confluence.csiro.au/display/Atlantis/2022/12/22/Calling+R+from+Atlantis+-+Stock+Assessment+and+TAC+settin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s://confluence.csiro.au/pages/viewpage.action?preview=/43155606/43156986/AMS_Final_Report_v6.pdf&amp;spaceKey=Atlantis&amp;title=Useful+Reading" TargetMode="External"/><Relationship Id="rId33" Type="http://schemas.openxmlformats.org/officeDocument/2006/relationships/hyperlink" Target="https://confluence.csiro.au/pages/viewpage.action?spaceKey=Atlantis&amp;title=Useful+Readin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confluence.csiro.au/display/Atlantis/Useful+Reading?preview=/43155606/43156986/AMS_Final_Report_v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hyperlink" Target="https://confluence.csiro.au/pages/viewpage.action?preview=/43155606/43156986/AMS_Final_Report_v6.pdf&amp;spaceKey=Atlantis&amp;title=Useful+Reading"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tiff"/><Relationship Id="rId28" Type="http://schemas.openxmlformats.org/officeDocument/2006/relationships/hyperlink" Target="https://confluence.csiro.au/pages/viewpage.action?preview=/43155606/43156986/AMS_Final_Report_v6.pdf&amp;spaceKey=Atlantis&amp;title=Useful+Reading" TargetMode="External"/><Relationship Id="rId10" Type="http://schemas.openxmlformats.org/officeDocument/2006/relationships/hyperlink" Target="https://confluence.csiro.au/display/Atlantis/2014/07/28/Shot+by+shot+CPUE+generation" TargetMode="External"/><Relationship Id="rId19" Type="http://schemas.openxmlformats.org/officeDocument/2006/relationships/image" Target="media/image10.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https://confluence.csiro.au/display/Atlantis/Applying+and+changing+constant+fishing+pressure" TargetMode="External"/><Relationship Id="rId14" Type="http://schemas.openxmlformats.org/officeDocument/2006/relationships/image" Target="media/image5.emf"/><Relationship Id="rId22" Type="http://schemas.openxmlformats.org/officeDocument/2006/relationships/hyperlink" Target="https://confluence.csiro.au/display/Atlantis/Useful+Reading?preview=/43155606/43156986/AMS_Final_Report_v6.pdf" TargetMode="External"/><Relationship Id="rId27" Type="http://schemas.openxmlformats.org/officeDocument/2006/relationships/hyperlink" Target="https://confluence.csiro.au/pages/viewpage.action?preview=/43155606/43156986/AMS_Final_Report_v6.pdf&amp;spaceKey=Atlantis&amp;title=Useful+Reading" TargetMode="External"/><Relationship Id="rId30" Type="http://schemas.openxmlformats.org/officeDocument/2006/relationships/hyperlink" Target="https://confluence.csiro.au/display/Atlantis/Useful+Reading?preview=/43155606/43156986/AMS_Final_Report_v6.pdf"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12F7-C985-6D45-9FD6-0162D056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110</Pages>
  <Words>45850</Words>
  <Characters>261349</Characters>
  <Application>Microsoft Office Word</Application>
  <DocSecurity>0</DocSecurity>
  <Lines>2177</Lines>
  <Paragraphs>613</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306586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Audzijonyte, Asta</dc:creator>
  <cp:keywords/>
  <dc:description/>
  <cp:lastModifiedBy>Fulton, Beth (Environment, Hobart)</cp:lastModifiedBy>
  <cp:revision>22</cp:revision>
  <cp:lastPrinted>2023-05-22T10:53:00Z</cp:lastPrinted>
  <dcterms:created xsi:type="dcterms:W3CDTF">2022-12-22T05:46:00Z</dcterms:created>
  <dcterms:modified xsi:type="dcterms:W3CDTF">2024-05-10T10:08:00Z</dcterms:modified>
</cp:coreProperties>
</file>